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17EEF70D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85519B">
        <w:rPr>
          <w:rFonts w:ascii="Cambria" w:eastAsia="Times New Roman" w:hAnsi="Cambria" w:cs="Arial"/>
          <w:snapToGrid w:val="0"/>
          <w:lang w:eastAsia="pl-PL"/>
        </w:rPr>
        <w:t>10 lutego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E563FF">
        <w:rPr>
          <w:rFonts w:ascii="Cambria" w:eastAsia="Times New Roman" w:hAnsi="Cambria" w:cs="Arial"/>
          <w:snapToGrid w:val="0"/>
          <w:lang w:eastAsia="pl-PL"/>
        </w:rPr>
        <w:t>2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09DF2108" w14:textId="3FCFB8A4" w:rsidR="008267AB" w:rsidRDefault="001C3257" w:rsidP="00F43FD6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proofErr w:type="spellStart"/>
      <w:r w:rsidRPr="00097491">
        <w:rPr>
          <w:rFonts w:ascii="Cambria" w:hAnsi="Cambria"/>
        </w:rPr>
        <w:t>t.j</w:t>
      </w:r>
      <w:proofErr w:type="spellEnd"/>
      <w:r w:rsidRPr="00097491">
        <w:rPr>
          <w:rFonts w:ascii="Cambria" w:hAnsi="Cambria"/>
        </w:rPr>
        <w:t>. w Dz. U. z 20</w:t>
      </w:r>
      <w:r w:rsidR="00B56C33">
        <w:rPr>
          <w:rFonts w:ascii="Cambria" w:hAnsi="Cambria"/>
        </w:rPr>
        <w:t>21</w:t>
      </w:r>
      <w:r w:rsidRPr="00097491">
        <w:rPr>
          <w:rFonts w:ascii="Cambria" w:hAnsi="Cambria"/>
        </w:rPr>
        <w:t xml:space="preserve"> r., poz. </w:t>
      </w:r>
      <w:r w:rsidR="00B56C33">
        <w:rPr>
          <w:rFonts w:ascii="Cambria" w:hAnsi="Cambria"/>
        </w:rPr>
        <w:t>1129</w:t>
      </w:r>
      <w:r w:rsidRPr="00097491">
        <w:rPr>
          <w:rFonts w:ascii="Cambria" w:hAnsi="Cambria"/>
        </w:rPr>
        <w:t xml:space="preserve"> ze zm.), udziela poniżej wyjaśnień w związku ze złożonymi pytaniami dotyczącymi Specyfikacji Warunków Zamówienia </w:t>
      </w:r>
      <w:proofErr w:type="spellStart"/>
      <w:r w:rsidR="00332DA2">
        <w:rPr>
          <w:rFonts w:ascii="Cambria" w:hAnsi="Cambria"/>
        </w:rPr>
        <w:t>pn</w:t>
      </w:r>
      <w:proofErr w:type="spellEnd"/>
      <w:r w:rsidRPr="00097491">
        <w:rPr>
          <w:rFonts w:ascii="Cambria" w:hAnsi="Cambria"/>
        </w:rPr>
        <w:t xml:space="preserve"> </w:t>
      </w:r>
      <w:r w:rsidR="00F43FD6" w:rsidRPr="00F43FD6">
        <w:rPr>
          <w:rFonts w:ascii="Cambria" w:hAnsi="Cambria"/>
        </w:rPr>
        <w:t>,,</w:t>
      </w:r>
      <w:r w:rsidR="0085519B" w:rsidRPr="0085519B">
        <w:t xml:space="preserve"> </w:t>
      </w:r>
      <w:r w:rsidR="0085519B" w:rsidRPr="0085519B">
        <w:rPr>
          <w:rFonts w:ascii="Cambria" w:hAnsi="Cambria"/>
          <w:b/>
          <w:bCs/>
        </w:rPr>
        <w:t>Dostawa pomocy multimedialnych i  dydaktycznych do szkół w gminie Przodkowo w ramach projektu „ Kontynuacja programu Nowe perspektywy dla OWP w gminie Przodkowo”</w:t>
      </w:r>
      <w:r w:rsidR="00F43FD6" w:rsidRPr="00F43FD6">
        <w:rPr>
          <w:rFonts w:ascii="Cambria" w:hAnsi="Cambria"/>
        </w:rPr>
        <w:t>”</w:t>
      </w:r>
      <w:r w:rsidR="00F43FD6">
        <w:rPr>
          <w:rFonts w:ascii="Cambria" w:hAnsi="Cambria"/>
        </w:rPr>
        <w:t>:</w:t>
      </w:r>
    </w:p>
    <w:p w14:paraId="4A9D39B8" w14:textId="77777777" w:rsidR="0085519B" w:rsidRDefault="00F43FD6" w:rsidP="0085519B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F43FD6">
        <w:rPr>
          <w:rFonts w:ascii="Cambria" w:hAnsi="Cambria"/>
          <w:b/>
          <w:bCs/>
          <w:i/>
          <w:iCs/>
          <w:u w:val="single"/>
        </w:rPr>
        <w:t>Pytanie 1:</w:t>
      </w:r>
    </w:p>
    <w:p w14:paraId="2C1B95C9" w14:textId="77777777" w:rsidR="0085519B" w:rsidRDefault="0085519B" w:rsidP="0085519B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="Cambria" w:hAnsi="Cambria"/>
          <w:bCs/>
          <w:iCs/>
        </w:rPr>
      </w:pPr>
      <w:r w:rsidRPr="0085519B">
        <w:rPr>
          <w:rFonts w:ascii="Cambria" w:hAnsi="Cambria"/>
          <w:bCs/>
          <w:iCs/>
        </w:rPr>
        <w:t xml:space="preserve">W zakresie części II Robotyka poz. 6 </w:t>
      </w:r>
      <w:r w:rsidRPr="0085519B">
        <w:rPr>
          <w:rFonts w:ascii="Cambria" w:hAnsi="Cambria"/>
          <w:bCs/>
          <w:iCs/>
        </w:rPr>
        <w:br/>
        <w:t xml:space="preserve">Opis przedmiotu zamówienia wskazuje na wycofany przez producenta zestaw klocków LEGO 45300 </w:t>
      </w:r>
      <w:proofErr w:type="spellStart"/>
      <w:r w:rsidRPr="0085519B">
        <w:rPr>
          <w:rFonts w:ascii="Cambria" w:hAnsi="Cambria"/>
          <w:bCs/>
          <w:iCs/>
        </w:rPr>
        <w:t>WeDo</w:t>
      </w:r>
      <w:proofErr w:type="spellEnd"/>
      <w:r w:rsidRPr="0085519B">
        <w:rPr>
          <w:rFonts w:ascii="Cambria" w:hAnsi="Cambria"/>
          <w:bCs/>
          <w:iCs/>
        </w:rPr>
        <w:t xml:space="preserve"> 2.0. Zestaw ten nie jest już dostępny na rynku dla większości Wykonawców chcących wziąć udział w postępowaniu. W związku z powyższym, prosimy o zmianę opisu parametrów ww. zestawu. Czy Zamawiający zaakceptuje w tej pozycji równoważny zestaw (pod względem parametrów i </w:t>
      </w:r>
      <w:r w:rsidRPr="0085519B">
        <w:rPr>
          <w:rFonts w:ascii="Cambria" w:hAnsi="Cambria"/>
          <w:bCs/>
          <w:iCs/>
        </w:rPr>
        <w:t>funkcjonalności</w:t>
      </w:r>
      <w:r w:rsidRPr="0085519B">
        <w:rPr>
          <w:rFonts w:ascii="Cambria" w:hAnsi="Cambria"/>
          <w:bCs/>
          <w:iCs/>
        </w:rPr>
        <w:t xml:space="preserve">) zestaw o charakterystyce: </w:t>
      </w:r>
      <w:r w:rsidRPr="0085519B">
        <w:rPr>
          <w:rFonts w:ascii="Cambria" w:hAnsi="Cambria"/>
          <w:bCs/>
          <w:iCs/>
        </w:rPr>
        <w:br/>
        <w:t>ZESTAW DO ZAJĘĆ I APLIKACJA</w:t>
      </w:r>
      <w:r w:rsidRPr="0085519B">
        <w:rPr>
          <w:rFonts w:ascii="Cambria" w:hAnsi="Cambria"/>
          <w:bCs/>
          <w:iCs/>
        </w:rPr>
        <w:br/>
        <w:t>• 449 elementów LEGO®.</w:t>
      </w:r>
      <w:r w:rsidRPr="0085519B">
        <w:rPr>
          <w:rFonts w:ascii="Cambria" w:hAnsi="Cambria"/>
          <w:bCs/>
          <w:iCs/>
        </w:rPr>
        <w:br/>
        <w:t>• Inteligentny sprzęt.</w:t>
      </w:r>
      <w:r w:rsidRPr="0085519B">
        <w:rPr>
          <w:rFonts w:ascii="Cambria" w:hAnsi="Cambria"/>
          <w:bCs/>
          <w:iCs/>
        </w:rPr>
        <w:br/>
        <w:t>• Solidna skrzynka i tacki do sortowania.</w:t>
      </w:r>
      <w:r w:rsidRPr="0085519B">
        <w:rPr>
          <w:rFonts w:ascii="Cambria" w:hAnsi="Cambria"/>
          <w:bCs/>
          <w:iCs/>
        </w:rPr>
        <w:br/>
        <w:t>• Pakiet części zamiennych.</w:t>
      </w:r>
      <w:r w:rsidRPr="0085519B">
        <w:rPr>
          <w:rFonts w:ascii="Cambria" w:hAnsi="Cambria"/>
          <w:bCs/>
          <w:iCs/>
        </w:rPr>
        <w:br/>
        <w:t xml:space="preserve">• Aplikacja LEGO® </w:t>
      </w:r>
      <w:proofErr w:type="spellStart"/>
      <w:r w:rsidRPr="0085519B">
        <w:rPr>
          <w:rFonts w:ascii="Cambria" w:hAnsi="Cambria"/>
          <w:bCs/>
          <w:iCs/>
        </w:rPr>
        <w:t>Education</w:t>
      </w:r>
      <w:proofErr w:type="spellEnd"/>
      <w:r w:rsidRPr="0085519B">
        <w:rPr>
          <w:rFonts w:ascii="Cambria" w:hAnsi="Cambria"/>
          <w:bCs/>
          <w:iCs/>
        </w:rPr>
        <w:t xml:space="preserve"> SPIKE™ (aplikacja dla uczniów, która zawiera wszystkie ćwiczenia).</w:t>
      </w:r>
      <w:r w:rsidRPr="0085519B">
        <w:rPr>
          <w:rFonts w:ascii="Cambria" w:hAnsi="Cambria"/>
          <w:bCs/>
          <w:iCs/>
        </w:rPr>
        <w:br/>
      </w:r>
      <w:r w:rsidRPr="0085519B">
        <w:rPr>
          <w:rFonts w:ascii="Cambria" w:hAnsi="Cambria"/>
          <w:bCs/>
          <w:iCs/>
        </w:rPr>
        <w:br/>
        <w:t>ZAWARTOŚĆ ZESTAWU:</w:t>
      </w:r>
      <w:r w:rsidRPr="0085519B">
        <w:rPr>
          <w:rFonts w:ascii="Cambria" w:hAnsi="Cambria"/>
          <w:bCs/>
          <w:iCs/>
        </w:rPr>
        <w:br/>
        <w:t>KREATYWNE ELEMENTY ZESTAWU:</w:t>
      </w:r>
      <w:r w:rsidRPr="0085519B">
        <w:rPr>
          <w:rFonts w:ascii="Cambria" w:hAnsi="Cambria"/>
          <w:bCs/>
          <w:iCs/>
        </w:rPr>
        <w:br/>
        <w:t xml:space="preserve">• </w:t>
      </w:r>
      <w:proofErr w:type="spellStart"/>
      <w:r w:rsidRPr="0085519B">
        <w:rPr>
          <w:rFonts w:ascii="Cambria" w:hAnsi="Cambria"/>
          <w:bCs/>
          <w:iCs/>
        </w:rPr>
        <w:t>Minifigurki</w:t>
      </w:r>
      <w:proofErr w:type="spellEnd"/>
      <w:r w:rsidRPr="0085519B">
        <w:rPr>
          <w:rFonts w:ascii="Cambria" w:hAnsi="Cambria"/>
          <w:bCs/>
          <w:iCs/>
        </w:rPr>
        <w:t xml:space="preserve"> - Różne osobowości i cechy sprawiają, że w trakcie nauki STEAM z </w:t>
      </w:r>
      <w:proofErr w:type="spellStart"/>
      <w:r w:rsidRPr="0085519B">
        <w:rPr>
          <w:rFonts w:ascii="Cambria" w:hAnsi="Cambria"/>
          <w:bCs/>
          <w:iCs/>
        </w:rPr>
        <w:t>minifigurkami</w:t>
      </w:r>
      <w:proofErr w:type="spellEnd"/>
      <w:r w:rsidRPr="0085519B">
        <w:rPr>
          <w:rFonts w:ascii="Cambria" w:hAnsi="Cambria"/>
          <w:bCs/>
          <w:iCs/>
        </w:rPr>
        <w:t xml:space="preserve"> można się z nimi utożsamiać.</w:t>
      </w:r>
      <w:r w:rsidRPr="0085519B">
        <w:rPr>
          <w:rFonts w:ascii="Cambria" w:hAnsi="Cambria"/>
          <w:bCs/>
          <w:iCs/>
        </w:rPr>
        <w:br/>
        <w:t>• Klocki LEGO® - Można je układać jeden na drugim, co ułatwia praktyczną naukę.</w:t>
      </w:r>
      <w:r w:rsidRPr="0085519B">
        <w:rPr>
          <w:rFonts w:ascii="Cambria" w:hAnsi="Cambria"/>
          <w:bCs/>
          <w:iCs/>
        </w:rPr>
        <w:br/>
        <w:t xml:space="preserve">• Łącznik - Umożliwia łączenie kreatywnych modeli zbudowanych z klocków ze sprzętem i elementami LEGO® </w:t>
      </w:r>
      <w:proofErr w:type="spellStart"/>
      <w:r w:rsidRPr="0085519B">
        <w:rPr>
          <w:rFonts w:ascii="Cambria" w:hAnsi="Cambria"/>
          <w:bCs/>
          <w:iCs/>
        </w:rPr>
        <w:t>Technic</w:t>
      </w:r>
      <w:proofErr w:type="spellEnd"/>
      <w:r w:rsidRPr="0085519B">
        <w:rPr>
          <w:rFonts w:ascii="Cambria" w:hAnsi="Cambria"/>
          <w:bCs/>
          <w:iCs/>
        </w:rPr>
        <w:t>.</w:t>
      </w:r>
      <w:r w:rsidRPr="0085519B">
        <w:rPr>
          <w:rFonts w:ascii="Cambria" w:hAnsi="Cambria"/>
          <w:bCs/>
          <w:iCs/>
        </w:rPr>
        <w:br/>
        <w:t>• Biała płytka konstrukcyjna 16 x 16 - Pełni funkcję fundamentu, na którym uczniowie mogą tworzyć kreatywne modele.</w:t>
      </w:r>
      <w:r w:rsidRPr="0085519B">
        <w:rPr>
          <w:rFonts w:ascii="Cambria" w:hAnsi="Cambria"/>
          <w:bCs/>
          <w:iCs/>
        </w:rPr>
        <w:br/>
        <w:t xml:space="preserve">• Mały Hub LEGO® </w:t>
      </w:r>
      <w:proofErr w:type="spellStart"/>
      <w:r w:rsidRPr="0085519B">
        <w:rPr>
          <w:rFonts w:ascii="Cambria" w:hAnsi="Cambria"/>
          <w:bCs/>
          <w:iCs/>
        </w:rPr>
        <w:t>Technic</w:t>
      </w:r>
      <w:proofErr w:type="spellEnd"/>
      <w:r w:rsidRPr="0085519B">
        <w:rPr>
          <w:rFonts w:ascii="Cambria" w:hAnsi="Cambria"/>
          <w:bCs/>
          <w:iCs/>
        </w:rPr>
        <w:t xml:space="preserve"> - Można go łączyć z silnikami, czujnikami, innymi elementami LEGO® i technologią Bluetooth, co pozwala tworzyć wciągające interaktywne modele.</w:t>
      </w:r>
      <w:r w:rsidRPr="0085519B">
        <w:rPr>
          <w:rFonts w:ascii="Cambria" w:hAnsi="Cambria"/>
          <w:bCs/>
          <w:iCs/>
        </w:rPr>
        <w:br/>
        <w:t>• Małe koło - Jest skrętne i doskonale pasuje do małego silnika.</w:t>
      </w:r>
      <w:r w:rsidRPr="0085519B">
        <w:rPr>
          <w:rFonts w:ascii="Cambria" w:hAnsi="Cambria"/>
          <w:bCs/>
          <w:iCs/>
        </w:rPr>
        <w:br/>
        <w:t xml:space="preserve">• Kolorowa matryca świetlna 3 x 3 LEGO® </w:t>
      </w:r>
      <w:proofErr w:type="spellStart"/>
      <w:r w:rsidRPr="0085519B">
        <w:rPr>
          <w:rFonts w:ascii="Cambria" w:hAnsi="Cambria"/>
          <w:bCs/>
          <w:iCs/>
        </w:rPr>
        <w:t>Technic</w:t>
      </w:r>
      <w:proofErr w:type="spellEnd"/>
      <w:r w:rsidRPr="0085519B">
        <w:rPr>
          <w:rFonts w:ascii="Cambria" w:hAnsi="Cambria"/>
          <w:bCs/>
          <w:iCs/>
        </w:rPr>
        <w:t xml:space="preserve"> - Umożliwia programowanie każdego z dziewięciu pikseli z osobna i tworzenie wzorów oraz animacji w 10 kolorach.</w:t>
      </w:r>
      <w:r w:rsidRPr="0085519B">
        <w:rPr>
          <w:rFonts w:ascii="Cambria" w:hAnsi="Cambria"/>
          <w:bCs/>
          <w:iCs/>
        </w:rPr>
        <w:br/>
        <w:t xml:space="preserve">• Czujnik kolorów LEGO® </w:t>
      </w:r>
      <w:proofErr w:type="spellStart"/>
      <w:r w:rsidRPr="0085519B">
        <w:rPr>
          <w:rFonts w:ascii="Cambria" w:hAnsi="Cambria"/>
          <w:bCs/>
          <w:iCs/>
        </w:rPr>
        <w:t>Technic</w:t>
      </w:r>
      <w:proofErr w:type="spellEnd"/>
      <w:r w:rsidRPr="0085519B">
        <w:rPr>
          <w:rFonts w:ascii="Cambria" w:hAnsi="Cambria"/>
          <w:bCs/>
          <w:iCs/>
        </w:rPr>
        <w:t xml:space="preserve"> - Wykrywa kolory, dzięki czemu modele mogą reagować na otoczenie.</w:t>
      </w:r>
      <w:r w:rsidRPr="0085519B">
        <w:rPr>
          <w:rFonts w:ascii="Cambria" w:hAnsi="Cambria"/>
          <w:bCs/>
          <w:iCs/>
        </w:rPr>
        <w:br/>
        <w:t>• Akcesoria - Akcesoria i ozdoby wzbogacają historie uczniów o zabawne elementy.</w:t>
      </w:r>
      <w:r w:rsidRPr="0085519B">
        <w:rPr>
          <w:rFonts w:ascii="Cambria" w:hAnsi="Cambria"/>
          <w:bCs/>
          <w:iCs/>
        </w:rPr>
        <w:br/>
        <w:t xml:space="preserve">• Mały silnik LEGO® </w:t>
      </w:r>
      <w:proofErr w:type="spellStart"/>
      <w:r w:rsidRPr="0085519B">
        <w:rPr>
          <w:rFonts w:ascii="Cambria" w:hAnsi="Cambria"/>
          <w:bCs/>
          <w:iCs/>
        </w:rPr>
        <w:t>Technic</w:t>
      </w:r>
      <w:proofErr w:type="spellEnd"/>
      <w:r w:rsidRPr="0085519B">
        <w:rPr>
          <w:rFonts w:ascii="Cambria" w:hAnsi="Cambria"/>
          <w:bCs/>
          <w:iCs/>
        </w:rPr>
        <w:t xml:space="preserve"> - Niewielki rozmiar, wbudowany czujnik obrotów i pozycjonowanie absolutne sprawiają, że modele LEGO® mogą ożyć.</w:t>
      </w:r>
      <w:r w:rsidRPr="0085519B">
        <w:rPr>
          <w:rFonts w:ascii="Cambria" w:hAnsi="Cambria"/>
          <w:bCs/>
          <w:iCs/>
        </w:rPr>
        <w:br/>
        <w:t>• opakowanie: pudełko z tworzywa sztucznego</w:t>
      </w:r>
      <w:r w:rsidRPr="0085519B">
        <w:rPr>
          <w:rFonts w:ascii="Cambria" w:hAnsi="Cambria"/>
          <w:bCs/>
          <w:iCs/>
        </w:rPr>
        <w:br/>
        <w:t>35 SCENARIUSZY LEKCJI ZGODNYCH ZE STANDARDAMI EDUKACYJNYMI</w:t>
      </w:r>
      <w:r w:rsidRPr="0085519B">
        <w:rPr>
          <w:rFonts w:ascii="Cambria" w:hAnsi="Cambria"/>
          <w:bCs/>
          <w:iCs/>
        </w:rPr>
        <w:br/>
        <w:t>• 2 moduły dla młodszych dzieci</w:t>
      </w:r>
      <w:r w:rsidRPr="0085519B">
        <w:rPr>
          <w:rFonts w:ascii="Cambria" w:hAnsi="Cambria"/>
          <w:bCs/>
          <w:iCs/>
        </w:rPr>
        <w:br/>
        <w:t>• 3 moduły dla starszych dzieci</w:t>
      </w:r>
      <w:r w:rsidRPr="0085519B">
        <w:rPr>
          <w:rFonts w:ascii="Cambria" w:hAnsi="Cambria"/>
          <w:bCs/>
          <w:iCs/>
        </w:rPr>
        <w:br/>
        <w:t>• 1 moduł „konkursowy”</w:t>
      </w:r>
      <w:r w:rsidRPr="0085519B">
        <w:rPr>
          <w:rFonts w:ascii="Cambria" w:hAnsi="Cambria"/>
          <w:bCs/>
          <w:iCs/>
        </w:rPr>
        <w:br/>
        <w:t>STANDARDY EDUKACYJNE:</w:t>
      </w:r>
      <w:r w:rsidRPr="0085519B">
        <w:rPr>
          <w:rFonts w:ascii="Cambria" w:hAnsi="Cambria"/>
          <w:bCs/>
          <w:iCs/>
        </w:rPr>
        <w:br/>
        <w:t xml:space="preserve">• Myślenie </w:t>
      </w:r>
      <w:proofErr w:type="spellStart"/>
      <w:r w:rsidRPr="0085519B">
        <w:rPr>
          <w:rFonts w:ascii="Cambria" w:hAnsi="Cambria"/>
          <w:bCs/>
          <w:iCs/>
        </w:rPr>
        <w:t>komputacyjne</w:t>
      </w:r>
      <w:proofErr w:type="spellEnd"/>
      <w:r w:rsidRPr="0085519B">
        <w:rPr>
          <w:rFonts w:ascii="Cambria" w:hAnsi="Cambria"/>
          <w:bCs/>
          <w:iCs/>
        </w:rPr>
        <w:br/>
        <w:t>• Inżynieria projektowa</w:t>
      </w:r>
      <w:r w:rsidRPr="0085519B">
        <w:rPr>
          <w:rFonts w:ascii="Cambria" w:hAnsi="Cambria"/>
          <w:bCs/>
          <w:iCs/>
        </w:rPr>
        <w:br/>
        <w:t>• Komunikacja ustna</w:t>
      </w:r>
      <w:r w:rsidRPr="0085519B">
        <w:rPr>
          <w:rFonts w:ascii="Cambria" w:hAnsi="Cambria"/>
          <w:bCs/>
          <w:iCs/>
        </w:rPr>
        <w:br/>
        <w:t>• Energia, przekazywanie energii i zderzenia</w:t>
      </w:r>
      <w:r w:rsidRPr="0085519B">
        <w:rPr>
          <w:rFonts w:ascii="Cambria" w:hAnsi="Cambria"/>
          <w:bCs/>
          <w:iCs/>
        </w:rPr>
        <w:br/>
        <w:t xml:space="preserve">• Rozwój społeczno-emocjonalny </w:t>
      </w:r>
    </w:p>
    <w:p w14:paraId="04206026" w14:textId="77777777" w:rsidR="0085519B" w:rsidRDefault="0085519B" w:rsidP="0085519B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="Cambria" w:hAnsi="Cambria"/>
          <w:bCs/>
          <w:iCs/>
        </w:rPr>
      </w:pPr>
    </w:p>
    <w:p w14:paraId="64505A10" w14:textId="394E18F6" w:rsidR="00327E8B" w:rsidRDefault="00F43FD6" w:rsidP="0085519B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="Cambria" w:hAnsi="Cambria"/>
          <w:b/>
          <w:i/>
          <w:u w:val="single"/>
        </w:rPr>
      </w:pPr>
      <w:r w:rsidRPr="00F43FD6">
        <w:rPr>
          <w:rFonts w:ascii="Cambria" w:hAnsi="Cambria"/>
          <w:b/>
          <w:i/>
          <w:u w:val="single"/>
        </w:rPr>
        <w:t>Odpowiedź na pytanie 1:</w:t>
      </w:r>
    </w:p>
    <w:p w14:paraId="78551738" w14:textId="77777777" w:rsidR="0085519B" w:rsidRDefault="0085519B" w:rsidP="00DB558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Cs/>
          <w:iCs/>
        </w:rPr>
      </w:pPr>
      <w:r w:rsidRPr="0085519B">
        <w:rPr>
          <w:rFonts w:ascii="Cambria" w:hAnsi="Cambria"/>
          <w:bCs/>
          <w:iCs/>
        </w:rPr>
        <w:t>Zamawiający informuje, że wyraża zgodę na zaoferowanie równoważnego zestawu pod względem parametrów i funkcjonalności, dla zestawu opisanego w pozycji 6.</w:t>
      </w:r>
    </w:p>
    <w:p w14:paraId="13C5B867" w14:textId="77777777" w:rsidR="0085519B" w:rsidRDefault="0085519B" w:rsidP="00DB558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Cs/>
          <w:iCs/>
        </w:rPr>
      </w:pPr>
    </w:p>
    <w:p w14:paraId="6B46554E" w14:textId="77777777" w:rsidR="0085519B" w:rsidRDefault="0085519B" w:rsidP="00DB558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Cs/>
          <w:iCs/>
        </w:rPr>
      </w:pPr>
    </w:p>
    <w:p w14:paraId="3998F307" w14:textId="77777777" w:rsidR="0085519B" w:rsidRDefault="00327E8B" w:rsidP="0085519B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i/>
          <w:u w:val="single"/>
        </w:rPr>
      </w:pPr>
      <w:r w:rsidRPr="00327E8B">
        <w:rPr>
          <w:rFonts w:ascii="Cambria" w:hAnsi="Cambria"/>
          <w:b/>
          <w:i/>
          <w:u w:val="single"/>
        </w:rPr>
        <w:t>Pytanie 2</w:t>
      </w:r>
      <w:r>
        <w:rPr>
          <w:rFonts w:ascii="Cambria" w:hAnsi="Cambria"/>
          <w:b/>
          <w:i/>
          <w:u w:val="single"/>
        </w:rPr>
        <w:t>:</w:t>
      </w:r>
    </w:p>
    <w:p w14:paraId="6F4E6B58" w14:textId="77777777" w:rsidR="0085519B" w:rsidRDefault="0085519B" w:rsidP="0085519B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="Cambria" w:hAnsi="Cambria"/>
          <w:bCs/>
          <w:iCs/>
        </w:rPr>
      </w:pPr>
      <w:r w:rsidRPr="0085519B">
        <w:rPr>
          <w:rFonts w:ascii="Cambria" w:hAnsi="Cambria"/>
          <w:bCs/>
          <w:iCs/>
        </w:rPr>
        <w:t xml:space="preserve">W zakresie części II Kompetencje społeczne </w:t>
      </w:r>
      <w:r w:rsidRPr="0085519B">
        <w:rPr>
          <w:rFonts w:ascii="Cambria" w:hAnsi="Cambria"/>
          <w:bCs/>
          <w:iCs/>
        </w:rPr>
        <w:br/>
      </w:r>
      <w:proofErr w:type="spellStart"/>
      <w:r w:rsidRPr="0085519B">
        <w:rPr>
          <w:rFonts w:ascii="Cambria" w:hAnsi="Cambria"/>
          <w:bCs/>
          <w:iCs/>
        </w:rPr>
        <w:t>poz</w:t>
      </w:r>
      <w:proofErr w:type="spellEnd"/>
      <w:r w:rsidRPr="0085519B">
        <w:rPr>
          <w:rFonts w:ascii="Cambria" w:hAnsi="Cambria"/>
          <w:bCs/>
          <w:iCs/>
        </w:rPr>
        <w:t xml:space="preserve"> 2: </w:t>
      </w:r>
      <w:r w:rsidRPr="0085519B">
        <w:rPr>
          <w:rFonts w:ascii="Cambria" w:hAnsi="Cambria"/>
          <w:bCs/>
          <w:iCs/>
        </w:rPr>
        <w:br/>
        <w:t xml:space="preserve">Prosimy o doprecyzowanie ilości wymaganych mat. Zestaw opisany przez Zamawiającego standardowo składa się z 4 puzzli, które łącznie tworzą płytę z 24 zakładkami, o wym. 100x100 cm. Czy Zamawiający wymaga, aby w jednym zestawie znajdowało się 20 sztuk takich płyt (łącznie 80 puzzli)? </w:t>
      </w:r>
      <w:r w:rsidRPr="0085519B">
        <w:rPr>
          <w:rFonts w:ascii="Cambria" w:hAnsi="Cambria"/>
          <w:bCs/>
          <w:iCs/>
        </w:rPr>
        <w:br/>
        <w:t xml:space="preserve">poz. 3: </w:t>
      </w:r>
      <w:r w:rsidRPr="0085519B">
        <w:rPr>
          <w:rFonts w:ascii="Cambria" w:hAnsi="Cambria"/>
          <w:bCs/>
          <w:iCs/>
        </w:rPr>
        <w:br/>
        <w:t>Prosimy o rozszerzenie opisu ,,zestawu gimnastycznego" wchodzącego w skład zestawu akcesoriów sportowych. Określenie ,,zestaw gimnastyczny" jest nieprecyzyjne, i nie pozwala na jednoznaczną wycenę produktów.</w:t>
      </w:r>
    </w:p>
    <w:p w14:paraId="707F53D2" w14:textId="77777777" w:rsidR="0085519B" w:rsidRDefault="0085519B" w:rsidP="0085519B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="Cambria" w:hAnsi="Cambria"/>
          <w:bCs/>
          <w:iCs/>
        </w:rPr>
      </w:pPr>
    </w:p>
    <w:p w14:paraId="21AA3CB0" w14:textId="2E78EF41" w:rsidR="00327E8B" w:rsidRPr="006D05CD" w:rsidRDefault="0085519B" w:rsidP="0085519B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="Cambria" w:hAnsi="Cambria"/>
          <w:b/>
          <w:i/>
          <w:u w:val="single"/>
        </w:rPr>
      </w:pPr>
      <w:r w:rsidRPr="0085519B">
        <w:rPr>
          <w:rFonts w:ascii="Cambria" w:hAnsi="Cambria"/>
          <w:bCs/>
          <w:iCs/>
        </w:rPr>
        <w:t xml:space="preserve"> </w:t>
      </w:r>
      <w:r w:rsidR="00327E8B" w:rsidRPr="006D05CD">
        <w:rPr>
          <w:rFonts w:ascii="Cambria" w:hAnsi="Cambria"/>
          <w:b/>
          <w:i/>
          <w:u w:val="single"/>
        </w:rPr>
        <w:t>Odpowiedź na pytanie 2:</w:t>
      </w:r>
    </w:p>
    <w:p w14:paraId="74CB5D46" w14:textId="77777777" w:rsidR="006952F0" w:rsidRPr="006952F0" w:rsidRDefault="006952F0" w:rsidP="006952F0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left"/>
        <w:rPr>
          <w:rFonts w:ascii="Cambria" w:hAnsi="Cambria"/>
          <w:bCs/>
          <w:iCs/>
        </w:rPr>
      </w:pPr>
      <w:r w:rsidRPr="006952F0">
        <w:rPr>
          <w:rFonts w:ascii="Cambria" w:hAnsi="Cambria"/>
          <w:bCs/>
          <w:iCs/>
        </w:rPr>
        <w:t>W pozycji 2 prosimy, aby 1 zestaw składał się z 20 puzzli, każdy o wymiarze 100 x 100 cm. Jeżeli u Państwa taki zestaw składa się z 4 puzzli, to potrzebnych będzie 5 takich zestawów.</w:t>
      </w:r>
    </w:p>
    <w:p w14:paraId="5A078686" w14:textId="67C53A78" w:rsidR="00DB558E" w:rsidRDefault="006952F0" w:rsidP="006952F0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left"/>
        <w:rPr>
          <w:rFonts w:ascii="Cambria" w:hAnsi="Cambria"/>
          <w:bCs/>
          <w:iCs/>
        </w:rPr>
      </w:pPr>
      <w:r w:rsidRPr="006952F0">
        <w:rPr>
          <w:rFonts w:ascii="Cambria" w:hAnsi="Cambria"/>
          <w:bCs/>
          <w:iCs/>
        </w:rPr>
        <w:t>W skład zestaw gimnastycznego wskazanego w pozycji 3 powinno się znaleźć minimum: 8 sztuk drążków gimnastycznych o dł. 70 cm, 4 sztuki obręczy o śr. 50 cm, 4 sztuki cegieł łączników, 30 sztuk zacisków oraz 4 pachołki, lub elementy o równoważnym zastosowaniu i funkcjonalności.</w:t>
      </w:r>
      <w:r>
        <w:rPr>
          <w:rFonts w:ascii="Cambria" w:hAnsi="Cambria"/>
          <w:bCs/>
          <w:iCs/>
        </w:rPr>
        <w:t xml:space="preserve"> </w:t>
      </w:r>
    </w:p>
    <w:p w14:paraId="23977D99" w14:textId="77777777" w:rsidR="00DB558E" w:rsidRPr="00DB558E" w:rsidRDefault="00DB558E" w:rsidP="00DB558E">
      <w:pPr>
        <w:pStyle w:val="pkt"/>
        <w:autoSpaceDE w:val="0"/>
        <w:autoSpaceDN w:val="0"/>
        <w:spacing w:before="0" w:after="0" w:line="276" w:lineRule="auto"/>
        <w:ind w:left="426" w:firstLine="0"/>
        <w:rPr>
          <w:rFonts w:ascii="Cambria" w:hAnsi="Cambria"/>
          <w:bCs/>
          <w:iCs/>
        </w:rPr>
      </w:pPr>
    </w:p>
    <w:p w14:paraId="27FFB9F9" w14:textId="4BCF38DC" w:rsidR="007732C2" w:rsidRPr="00097491" w:rsidRDefault="000A6D09" w:rsidP="00F4451D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Spor</w:t>
      </w:r>
      <w:r w:rsidR="007732C2">
        <w:rPr>
          <w:rFonts w:ascii="Cambria" w:hAnsi="Cambria" w:cs="Times New Roman"/>
          <w:sz w:val="24"/>
          <w:szCs w:val="24"/>
        </w:rPr>
        <w:t xml:space="preserve">ządziła: </w:t>
      </w:r>
      <w:r w:rsidR="006952F0">
        <w:rPr>
          <w:rFonts w:ascii="Cambria" w:hAnsi="Cambria" w:cs="Times New Roman"/>
          <w:sz w:val="24"/>
          <w:szCs w:val="24"/>
        </w:rPr>
        <w:t>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0C55"/>
    <w:multiLevelType w:val="hybridMultilevel"/>
    <w:tmpl w:val="85EC2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936BB"/>
    <w:rsid w:val="00097491"/>
    <w:rsid w:val="000A6D09"/>
    <w:rsid w:val="00123011"/>
    <w:rsid w:val="001C3257"/>
    <w:rsid w:val="00203CBC"/>
    <w:rsid w:val="00225074"/>
    <w:rsid w:val="002E1DAE"/>
    <w:rsid w:val="00327E8B"/>
    <w:rsid w:val="00332DA2"/>
    <w:rsid w:val="00355AD9"/>
    <w:rsid w:val="00567A38"/>
    <w:rsid w:val="005C79A2"/>
    <w:rsid w:val="00624954"/>
    <w:rsid w:val="006952F0"/>
    <w:rsid w:val="006C5047"/>
    <w:rsid w:val="006D05CD"/>
    <w:rsid w:val="007732C2"/>
    <w:rsid w:val="008147AF"/>
    <w:rsid w:val="008267AB"/>
    <w:rsid w:val="00850361"/>
    <w:rsid w:val="0085519B"/>
    <w:rsid w:val="008B2A43"/>
    <w:rsid w:val="008C6667"/>
    <w:rsid w:val="00954FA8"/>
    <w:rsid w:val="009C0DD1"/>
    <w:rsid w:val="009D1C0C"/>
    <w:rsid w:val="00A23C25"/>
    <w:rsid w:val="00A42497"/>
    <w:rsid w:val="00B56C33"/>
    <w:rsid w:val="00BB0DEE"/>
    <w:rsid w:val="00D40049"/>
    <w:rsid w:val="00D97D76"/>
    <w:rsid w:val="00DB558E"/>
    <w:rsid w:val="00E3115D"/>
    <w:rsid w:val="00E563FF"/>
    <w:rsid w:val="00F43FD6"/>
    <w:rsid w:val="00F4451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7A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3</cp:revision>
  <cp:lastPrinted>2022-01-25T11:37:00Z</cp:lastPrinted>
  <dcterms:created xsi:type="dcterms:W3CDTF">2022-01-25T14:10:00Z</dcterms:created>
  <dcterms:modified xsi:type="dcterms:W3CDTF">2022-02-10T06:58:00Z</dcterms:modified>
</cp:coreProperties>
</file>