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21" w:rsidRDefault="00CF6021" w:rsidP="00CF602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C2DD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SWZ</w:t>
      </w:r>
    </w:p>
    <w:p w:rsidR="00CF6021" w:rsidRDefault="00CF6021" w:rsidP="00CF60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CF6021" w:rsidRDefault="00CF6021" w:rsidP="00CF602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dzy Gmin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Bochnia, 32-700 Bochnia, ul. Kazimierza Wielkiego 26 zwan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>
        <w:rPr>
          <w:rFonts w:ascii="Arial" w:hAnsi="Arial" w:cs="Arial"/>
          <w:sz w:val="22"/>
          <w:szCs w:val="22"/>
        </w:rPr>
        <w:t xml:space="preserve">  zwaną dalej „Zamawiającym”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CF6021" w:rsidP="00CF6021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</w:t>
      </w:r>
      <w:r>
        <w:rPr>
          <w:rFonts w:ascii="Arial" w:hAnsi="Arial" w:cs="Arial"/>
          <w:sz w:val="22"/>
          <w:szCs w:val="22"/>
        </w:rPr>
        <w:t xml:space="preserve"> - mgr Marka </w:t>
      </w:r>
      <w:proofErr w:type="spellStart"/>
      <w:r>
        <w:rPr>
          <w:rFonts w:ascii="Arial" w:hAnsi="Arial" w:cs="Arial"/>
          <w:sz w:val="22"/>
          <w:szCs w:val="22"/>
        </w:rPr>
        <w:t>Bzdeka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kontrasygnacie:</w:t>
      </w:r>
    </w:p>
    <w:p w:rsidR="00CF6021" w:rsidRDefault="00CF6021" w:rsidP="00CF602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Gminy </w:t>
      </w:r>
      <w:r>
        <w:rPr>
          <w:rFonts w:ascii="Arial" w:hAnsi="Arial" w:cs="Arial"/>
          <w:sz w:val="22"/>
          <w:szCs w:val="22"/>
        </w:rPr>
        <w:t xml:space="preserve">- mgr Katarzyny Kursa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„Zamawiającym”, 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„Wykonawcą”, </w:t>
      </w:r>
    </w:p>
    <w:p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6021" w:rsidRDefault="00CF6021" w:rsidP="00CF6021">
      <w:pPr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</w:t>
      </w:r>
      <w:r w:rsidR="00DF52E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Prawo zamówień publicznych (Dz.U.202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 w:rsidR="002A6C3A">
        <w:rPr>
          <w:rFonts w:ascii="Arial" w:hAnsi="Arial" w:cs="Arial"/>
          <w:sz w:val="22"/>
          <w:szCs w:val="22"/>
        </w:rPr>
        <w:t>605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dnia 202</w:t>
      </w:r>
      <w:r w:rsidR="002A6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</w:t>
      </w:r>
      <w:r w:rsidR="002A6C3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2A6C3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4), podpisana została umowa o następującej treści:</w:t>
      </w:r>
    </w:p>
    <w:p w:rsidR="00CF6021" w:rsidRPr="00CF6021" w:rsidRDefault="00CF6021" w:rsidP="008C2DDB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:rsidR="00CF6021" w:rsidRDefault="00CF6021" w:rsidP="00CF6021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Przedmiotem umowy jest realizacja zadania polegającego na: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dostawie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używanego</w:t>
      </w:r>
      <w:r w:rsidR="002A6C3A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średniego samochodu ratowniczo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gaśniczego dla OSP</w:t>
      </w:r>
      <w:r>
        <w:rPr>
          <w:rFonts w:ascii="Arial" w:hAnsi="Arial" w:cs="Arial"/>
          <w:color w:val="auto"/>
          <w:sz w:val="22"/>
          <w:szCs w:val="22"/>
        </w:rPr>
        <w:t xml:space="preserve"> w </w:t>
      </w:r>
      <w:r w:rsidR="002A6C3A">
        <w:rPr>
          <w:rFonts w:ascii="Arial" w:hAnsi="Arial" w:cs="Arial"/>
          <w:color w:val="auto"/>
          <w:sz w:val="22"/>
          <w:szCs w:val="22"/>
        </w:rPr>
        <w:t>Pogwizdowie sp</w:t>
      </w:r>
      <w:r w:rsidRPr="00CF6021">
        <w:rPr>
          <w:rFonts w:ascii="Arial" w:hAnsi="Arial" w:cs="Arial"/>
          <w:color w:val="auto"/>
          <w:sz w:val="22"/>
          <w:szCs w:val="22"/>
        </w:rPr>
        <w:t>ełniającego wymogi określone w Specyfikacji Warunków Zamówienia.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6021" w:rsidRPr="00CF6021" w:rsidRDefault="00CF6021" w:rsidP="00CF6021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że:</w:t>
      </w:r>
    </w:p>
    <w:p w:rsid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nie istnieją ani nie są wysuwane jakiekolwiek roszczenia osób trzecich w stosunku do przedmiotu umowy,</w:t>
      </w:r>
    </w:p>
    <w:p w:rsidR="00CF6021" w:rsidRP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073348">
        <w:rPr>
          <w:rFonts w:ascii="Arial" w:hAnsi="Arial" w:cs="Arial"/>
          <w:sz w:val="22"/>
          <w:szCs w:val="22"/>
        </w:rPr>
        <w:t xml:space="preserve">przedmiot umowy jest </w:t>
      </w:r>
      <w:r w:rsidR="003D56B9">
        <w:rPr>
          <w:rFonts w:ascii="Arial" w:hAnsi="Arial" w:cs="Arial"/>
          <w:sz w:val="22"/>
          <w:szCs w:val="22"/>
        </w:rPr>
        <w:t xml:space="preserve">bezwypadkowy, </w:t>
      </w:r>
      <w:r w:rsidRPr="00073348">
        <w:rPr>
          <w:rFonts w:ascii="Arial" w:hAnsi="Arial" w:cs="Arial"/>
          <w:sz w:val="22"/>
          <w:szCs w:val="22"/>
        </w:rPr>
        <w:t>wolny od wszelkich wad prawnych i fizycznych</w:t>
      </w:r>
      <w:r w:rsidR="00073348" w:rsidRPr="00073348">
        <w:rPr>
          <w:rFonts w:ascii="Arial" w:hAnsi="Arial" w:cs="Arial"/>
          <w:sz w:val="22"/>
          <w:szCs w:val="22"/>
        </w:rPr>
        <w:t xml:space="preserve"> oraz jest w pełni sprawny techniczn</w:t>
      </w:r>
      <w:r w:rsidR="003D56B9">
        <w:rPr>
          <w:rFonts w:ascii="Arial" w:hAnsi="Arial" w:cs="Arial"/>
          <w:sz w:val="22"/>
          <w:szCs w:val="22"/>
        </w:rPr>
        <w:t>i</w:t>
      </w:r>
      <w:r w:rsidR="00073348" w:rsidRPr="00073348">
        <w:rPr>
          <w:rFonts w:ascii="Arial" w:hAnsi="Arial" w:cs="Arial"/>
          <w:sz w:val="22"/>
          <w:szCs w:val="22"/>
        </w:rPr>
        <w:t>e, w tym w szczególności nie posiada wad ukrytych.</w:t>
      </w:r>
    </w:p>
    <w:p w:rsid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opłaty, podatki, ubezpieczenia jakie Wykonawca jest zobowiązany ponosić z tytułu przedmiotu umowy do dnia sprzedaży zostały uregulowane,</w:t>
      </w:r>
    </w:p>
    <w:p w:rsidR="00CF6021" w:rsidRP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 xml:space="preserve">przedmiot umowy jest sprawny i gotowy do </w:t>
      </w:r>
      <w:r w:rsidR="003D56B9" w:rsidRPr="003D56B9">
        <w:rPr>
          <w:rFonts w:ascii="Arial" w:hAnsi="Arial" w:cs="Arial"/>
          <w:color w:val="auto"/>
          <w:sz w:val="22"/>
          <w:szCs w:val="22"/>
        </w:rPr>
        <w:t xml:space="preserve">eksploatacji zgodnie z przeznaczeniem, jako wozu bojowego straży pożarnej, w tym do </w:t>
      </w:r>
      <w:r w:rsidRPr="003D56B9">
        <w:rPr>
          <w:rFonts w:ascii="Arial" w:hAnsi="Arial" w:cs="Arial"/>
          <w:color w:val="auto"/>
          <w:sz w:val="22"/>
          <w:szCs w:val="22"/>
        </w:rPr>
        <w:t>natychmiastowego użycia w akcji ratowniczo –</w:t>
      </w:r>
      <w:r w:rsidR="00167B9E">
        <w:rPr>
          <w:rFonts w:ascii="Arial" w:hAnsi="Arial" w:cs="Arial"/>
          <w:color w:val="auto"/>
          <w:sz w:val="22"/>
          <w:szCs w:val="22"/>
        </w:rPr>
        <w:t xml:space="preserve"> </w:t>
      </w:r>
      <w:r w:rsidRPr="003D56B9">
        <w:rPr>
          <w:rFonts w:ascii="Arial" w:hAnsi="Arial" w:cs="Arial"/>
          <w:color w:val="auto"/>
          <w:sz w:val="22"/>
          <w:szCs w:val="22"/>
        </w:rPr>
        <w:t>gaśniczej,</w:t>
      </w:r>
    </w:p>
    <w:p w:rsidR="00CF6021" w:rsidRPr="00CF6021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 umowy spełnia wymagania polskich przepisów o ruchu drogowym z uwzględnieniem wymagań dotyczących pojazdów uprzywilejowanych zgodnie z ustawą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z dnia 20 czerwca 1997r. Prawo o ruchu drogowym (Dz.uz 2021r. poz.450 z poźn.zm.)</w:t>
      </w:r>
    </w:p>
    <w:p w:rsidR="00CF6021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przedmiot umowy jest oznakowany zgodnie z aktualnymi wymaganiami Komendanta Głównego Państwowej Straży Pożarnej,</w:t>
      </w:r>
    </w:p>
    <w:p w:rsidR="008C2DDB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rok produkcji samochodu………….</w:t>
      </w:r>
    </w:p>
    <w:p w:rsidR="00C548A9" w:rsidRPr="00D152CF" w:rsidRDefault="00C548A9" w:rsidP="00C548A9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548A9">
        <w:rPr>
          <w:rFonts w:ascii="Arial" w:hAnsi="Arial" w:cs="Arial"/>
          <w:sz w:val="22"/>
          <w:szCs w:val="22"/>
        </w:rPr>
        <w:t xml:space="preserve">Samochód, o którym mowa w ust. 1, zostanie przekazany Zamawiającemu w stanie wolnym od wszelkich wad fizycznych i prawnych, w tym praw osób trzecich oraz wszelkich innych obciążeń i </w:t>
      </w:r>
      <w:r w:rsidRPr="00C548A9">
        <w:rPr>
          <w:rFonts w:ascii="Arial" w:hAnsi="Arial" w:cs="Arial"/>
          <w:sz w:val="22"/>
          <w:szCs w:val="22"/>
        </w:rPr>
        <w:lastRenderedPageBreak/>
        <w:t>zabezpieczeń, a ponadto będzie przygotowany do rejestracji na terenie Rzeczpospolitej Polskiej, jako pojazd specjalny, pożarniczy, posiadający aktualne dopuszczenie do ruchu drogowego.</w:t>
      </w:r>
    </w:p>
    <w:p w:rsidR="00D152CF" w:rsidRPr="00D152CF" w:rsidRDefault="00D152CF" w:rsidP="00D152CF">
      <w:pPr>
        <w:pStyle w:val="Default"/>
        <w:numPr>
          <w:ilvl w:val="0"/>
          <w:numId w:val="1"/>
        </w:numPr>
        <w:autoSpaceDE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67B9E">
        <w:rPr>
          <w:rFonts w:ascii="Arial" w:hAnsi="Arial" w:cs="Arial"/>
          <w:color w:val="auto"/>
          <w:sz w:val="22"/>
          <w:szCs w:val="22"/>
        </w:rPr>
        <w:t xml:space="preserve">Zamawiający zobowiązuje się w terminie 3 dni od daty podpisania niniejszej umowy do przekazania Wykonawcy  sprzętu celem zamontowania go </w:t>
      </w:r>
      <w:r w:rsidR="00F22DF3">
        <w:rPr>
          <w:rFonts w:ascii="Arial" w:hAnsi="Arial" w:cs="Arial"/>
          <w:color w:val="auto"/>
          <w:sz w:val="22"/>
          <w:szCs w:val="22"/>
        </w:rPr>
        <w:t xml:space="preserve">przez Wykonawcę </w:t>
      </w:r>
      <w:r w:rsidRPr="00167B9E">
        <w:rPr>
          <w:rFonts w:ascii="Arial" w:hAnsi="Arial" w:cs="Arial"/>
          <w:color w:val="auto"/>
          <w:sz w:val="22"/>
          <w:szCs w:val="22"/>
        </w:rPr>
        <w:t>w samochodzie ratowniczo – gaśniczym</w:t>
      </w:r>
      <w:r w:rsidR="00F22DF3">
        <w:rPr>
          <w:rFonts w:ascii="Arial" w:hAnsi="Arial" w:cs="Arial"/>
          <w:color w:val="auto"/>
          <w:sz w:val="22"/>
          <w:szCs w:val="22"/>
        </w:rPr>
        <w:t xml:space="preserve"> w cenie oferty</w:t>
      </w:r>
      <w:r w:rsidRPr="00167B9E">
        <w:rPr>
          <w:rFonts w:ascii="Arial" w:hAnsi="Arial" w:cs="Arial"/>
          <w:color w:val="auto"/>
          <w:sz w:val="22"/>
          <w:szCs w:val="22"/>
        </w:rPr>
        <w:t>.</w:t>
      </w:r>
    </w:p>
    <w:p w:rsidR="00CF6021" w:rsidRPr="00CF6021" w:rsidRDefault="00CF6021" w:rsidP="00C548A9">
      <w:pPr>
        <w:spacing w:before="240"/>
        <w:jc w:val="center"/>
        <w:rPr>
          <w:rFonts w:ascii="Arial" w:hAnsi="Arial" w:cs="Arial"/>
          <w:b/>
          <w:sz w:val="22"/>
        </w:rPr>
      </w:pPr>
      <w:r w:rsidRPr="00CF6021">
        <w:rPr>
          <w:rFonts w:ascii="Arial" w:hAnsi="Arial" w:cs="Arial"/>
          <w:b/>
          <w:sz w:val="22"/>
        </w:rPr>
        <w:t>§ 2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Obowiązki </w:t>
      </w:r>
      <w:r w:rsidR="00073348">
        <w:rPr>
          <w:rFonts w:ascii="Arial" w:hAnsi="Arial" w:cs="Arial"/>
          <w:b/>
          <w:bCs/>
          <w:color w:val="auto"/>
          <w:sz w:val="22"/>
          <w:szCs w:val="22"/>
        </w:rPr>
        <w:t>Wykonawcy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wykonać terminowo i rzetelnie wszelkie niezbędne czynności dla zrealizowania przedmiotu umowy określonego w § 1.</w:t>
      </w:r>
    </w:p>
    <w:p w:rsid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ramach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umownego Wykonawca przeszkoli w zakresie prawidłowej obsługi dostarczonego samochodu osoby wskazane przez Zamawiającego.</w:t>
      </w:r>
    </w:p>
    <w:p w:rsidR="00CF6021" w:rsidRPr="00CF6021" w:rsidRDefault="00CF6021" w:rsidP="00CF6021">
      <w:pPr>
        <w:pStyle w:val="Default"/>
        <w:numPr>
          <w:ilvl w:val="0"/>
          <w:numId w:val="5"/>
        </w:numPr>
        <w:spacing w:after="88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Szkolenie z zakresu podstawowej obsługi samochodu pożarniczego nastąpi w trakcie odbioru pojazdu w siedzibie Zamawiającego.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Postanowienia szczegółowe realizacji umowy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że jest właścicielem przedmiotu umowy wraz z wyposażeniem, które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są wolne od wad prawnych, praw osób trzecich, nie toczy się żadne postępowanie, którego byłyby przedmiotem, a także nie są one przedmiotem jakiegokolwiek zabezpieczenia, w szczególności zastawu.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Odbiór przedmiotu umowy nastąpi w siedzibie </w:t>
      </w:r>
      <w:r w:rsidR="008C2DDB">
        <w:rPr>
          <w:rFonts w:ascii="Arial" w:hAnsi="Arial" w:cs="Arial"/>
          <w:color w:val="auto"/>
          <w:sz w:val="22"/>
          <w:szCs w:val="22"/>
        </w:rPr>
        <w:t>Ochotniczej Straż</w:t>
      </w:r>
      <w:r w:rsidR="007D2C7D">
        <w:rPr>
          <w:rFonts w:ascii="Arial" w:hAnsi="Arial" w:cs="Arial"/>
          <w:color w:val="auto"/>
          <w:sz w:val="22"/>
          <w:szCs w:val="22"/>
        </w:rPr>
        <w:t xml:space="preserve">y Pożarnej w </w:t>
      </w:r>
      <w:r w:rsidR="00DF52EC">
        <w:rPr>
          <w:rFonts w:ascii="Arial" w:hAnsi="Arial" w:cs="Arial"/>
          <w:color w:val="auto"/>
          <w:sz w:val="22"/>
          <w:szCs w:val="22"/>
        </w:rPr>
        <w:t>Pogwizdowie</w:t>
      </w:r>
      <w:r w:rsidR="008C2DDB">
        <w:rPr>
          <w:rFonts w:ascii="Arial" w:hAnsi="Arial" w:cs="Arial"/>
          <w:color w:val="auto"/>
          <w:sz w:val="22"/>
          <w:szCs w:val="22"/>
        </w:rPr>
        <w:t>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toku wykonywania zamówienia Wykonawca obowiązany jest do uwzględnienia zmian wynikających z potrzeb Zamawiającego, nierodzących skutków finansowych zgodnie z § 1 ust. 3.</w:t>
      </w:r>
    </w:p>
    <w:p w:rsidR="00CF6021" w:rsidRPr="00CF6021" w:rsidRDefault="00CF6021" w:rsidP="00CF6021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do pisemnego (e-mail: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8C2DDB" w:rsidRPr="00A2568F">
          <w:rPr>
            <w:rStyle w:val="Hipercze"/>
            <w:rFonts w:ascii="Arial" w:hAnsi="Arial" w:cs="Arial"/>
            <w:sz w:val="22"/>
            <w:szCs w:val="22"/>
          </w:rPr>
          <w:t>zamowienia@bochnia-gmina.pl</w:t>
        </w:r>
      </w:hyperlink>
      <w:r w:rsidRPr="00CF6021">
        <w:rPr>
          <w:rFonts w:ascii="Arial" w:hAnsi="Arial" w:cs="Arial"/>
          <w:color w:val="auto"/>
          <w:sz w:val="22"/>
          <w:szCs w:val="22"/>
        </w:rPr>
        <w:t>)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powiadamiania Zamawiającego o postępach w realizacji umowy, ewentualnych problemach czy opóźnieniach w realizacji przedmiotu umowy, również na wniosek Zamawiającego.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Termin wykonania przedmiotu umowy</w:t>
      </w:r>
    </w:p>
    <w:p w:rsidR="00CF6021" w:rsidRDefault="00CF6021" w:rsidP="008C2DDB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zobowiązany jest dokonać dostawy przedmiotu umowy w terminie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="00710CAA" w:rsidRPr="00A308CD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F717CA">
        <w:rPr>
          <w:rFonts w:ascii="Arial" w:hAnsi="Arial" w:cs="Arial"/>
          <w:b/>
          <w:color w:val="auto"/>
          <w:sz w:val="22"/>
          <w:szCs w:val="22"/>
        </w:rPr>
        <w:t>27.12.2023 roku.</w:t>
      </w:r>
    </w:p>
    <w:p w:rsidR="00CF6021" w:rsidRDefault="00F717CA" w:rsidP="00FB2FBA">
      <w:pPr>
        <w:pStyle w:val="Standard"/>
        <w:widowControl/>
        <w:numPr>
          <w:ilvl w:val="0"/>
          <w:numId w:val="7"/>
        </w:numPr>
        <w:autoSpaceDE/>
        <w:autoSpaceDN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717CA">
        <w:rPr>
          <w:rFonts w:ascii="Arial" w:hAnsi="Arial" w:cs="Arial"/>
          <w:sz w:val="22"/>
        </w:rPr>
        <w:t xml:space="preserve">Przez termin </w:t>
      </w:r>
      <w:r w:rsidR="00445A9D">
        <w:rPr>
          <w:rFonts w:ascii="Arial" w:hAnsi="Arial" w:cs="Arial"/>
          <w:sz w:val="22"/>
        </w:rPr>
        <w:t>dostawy</w:t>
      </w:r>
      <w:r w:rsidRPr="00F717CA">
        <w:rPr>
          <w:rFonts w:ascii="Arial" w:hAnsi="Arial" w:cs="Arial"/>
          <w:sz w:val="22"/>
        </w:rPr>
        <w:t xml:space="preserve"> Zamawiający </w:t>
      </w:r>
      <w:r w:rsidRPr="00F717CA">
        <w:rPr>
          <w:rFonts w:ascii="Arial" w:hAnsi="Arial" w:cs="Arial"/>
          <w:sz w:val="22"/>
          <w:szCs w:val="22"/>
        </w:rPr>
        <w:t>rozumie termin dostarczenia samochodu do siedz</w:t>
      </w:r>
      <w:r w:rsidR="00445A9D">
        <w:rPr>
          <w:rFonts w:ascii="Arial" w:hAnsi="Arial" w:cs="Arial"/>
          <w:sz w:val="22"/>
          <w:szCs w:val="22"/>
        </w:rPr>
        <w:t xml:space="preserve">iby jednostki OSP w Pogwizdowie wraz z dokumentami wskazanymi </w:t>
      </w:r>
      <w:r w:rsidR="00864DF2">
        <w:rPr>
          <w:rFonts w:ascii="Arial" w:hAnsi="Arial" w:cs="Arial"/>
          <w:sz w:val="22"/>
          <w:szCs w:val="22"/>
        </w:rPr>
        <w:t>w Opisie Przedmiotu Zamówienia.</w:t>
      </w:r>
    </w:p>
    <w:p w:rsidR="00445A9D" w:rsidRPr="00F717CA" w:rsidRDefault="00445A9D" w:rsidP="00864DF2">
      <w:pPr>
        <w:pStyle w:val="Standard"/>
        <w:widowControl/>
        <w:numPr>
          <w:ilvl w:val="0"/>
          <w:numId w:val="7"/>
        </w:numPr>
        <w:autoSpaceDE/>
        <w:autoSpaceDN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</w:t>
      </w:r>
      <w:r w:rsidR="00653F20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 xml:space="preserve"> nie może ulec zmianie z uwagi na dofinansowan</w:t>
      </w:r>
      <w:r w:rsidR="00653F20">
        <w:rPr>
          <w:rFonts w:ascii="Arial" w:hAnsi="Arial" w:cs="Arial"/>
          <w:sz w:val="22"/>
          <w:szCs w:val="22"/>
        </w:rPr>
        <w:t>ie zadania ze środków zewnętrznych.</w:t>
      </w:r>
      <w:r w:rsidR="00864DF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62AE5" w:rsidRDefault="00CF6021" w:rsidP="00762AE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762AE5" w:rsidRPr="00CF6021" w:rsidRDefault="00762AE5" w:rsidP="00762AE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Odbiór</w:t>
      </w:r>
    </w:p>
    <w:p w:rsidR="00762AE5" w:rsidRDefault="00762AE5" w:rsidP="002A3FF1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56B9">
        <w:rPr>
          <w:rFonts w:ascii="Arial" w:hAnsi="Arial" w:cs="Arial"/>
          <w:sz w:val="22"/>
          <w:szCs w:val="22"/>
        </w:rPr>
        <w:t xml:space="preserve">Przedmiot umowy zostanie wydany przez Wykonawcę wraz z </w:t>
      </w:r>
      <w:r w:rsidRPr="003D56B9">
        <w:rPr>
          <w:rFonts w:ascii="Arial" w:eastAsiaTheme="minorHAnsi" w:hAnsi="Arial" w:cs="Arial"/>
          <w:sz w:val="22"/>
          <w:szCs w:val="22"/>
          <w:lang w:eastAsia="en-US"/>
        </w:rPr>
        <w:t xml:space="preserve">niezbędną dokumentację techniczną pojazdu </w:t>
      </w:r>
      <w:r w:rsidRPr="003D56B9">
        <w:rPr>
          <w:rFonts w:ascii="Arial" w:hAnsi="Arial" w:cs="Arial"/>
          <w:sz w:val="22"/>
          <w:szCs w:val="22"/>
        </w:rPr>
        <w:t>i instrukcjami obsługi wydanymi przez producentów poszczególnego wyposażenia w języku polskim.</w:t>
      </w:r>
    </w:p>
    <w:p w:rsidR="00CD4158" w:rsidRPr="00F717CA" w:rsidRDefault="00727AB9" w:rsidP="00CD4158">
      <w:pPr>
        <w:pStyle w:val="Default"/>
        <w:numPr>
          <w:ilvl w:val="0"/>
          <w:numId w:val="14"/>
        </w:numPr>
        <w:spacing w:after="86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717CA">
        <w:rPr>
          <w:rFonts w:ascii="Arial" w:hAnsi="Arial" w:cs="Arial"/>
          <w:color w:val="auto"/>
          <w:sz w:val="22"/>
          <w:szCs w:val="22"/>
        </w:rPr>
        <w:t xml:space="preserve">Wykonawca w ramach wynagrodzenia o którym mowa w §6 ust.2 dostarczy samochód strażacki wraz z </w:t>
      </w:r>
      <w:r w:rsidR="00CD4158" w:rsidRPr="00F717CA">
        <w:rPr>
          <w:rFonts w:ascii="Arial" w:hAnsi="Arial" w:cs="Arial"/>
          <w:color w:val="auto"/>
          <w:sz w:val="22"/>
          <w:szCs w:val="22"/>
        </w:rPr>
        <w:t>dokumentami świadectwo dopuszczenia do stosowania w ochronie przeciwpożarowej /CNBOP/ lub w przypadku pojazdu sprowadzonego z zagranicy dostarczenie oryginalnego używanego samochodu pożarniczego sprowadzonego z zagranicy z aktualną i pozytywną  na dzień zakupu pojazdu opinią techniczną wydaną przez CNBOP w celu wprowadzenia tego pojazdu do użytkowania w ochronie przeciwpożarowej:</w:t>
      </w:r>
    </w:p>
    <w:p w:rsidR="00CD4158" w:rsidRPr="00F717CA" w:rsidRDefault="00CD4158" w:rsidP="00CD415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717CA">
        <w:rPr>
          <w:rFonts w:ascii="Arial" w:hAnsi="Arial" w:cs="Arial"/>
          <w:sz w:val="22"/>
          <w:szCs w:val="22"/>
        </w:rPr>
        <w:t xml:space="preserve">Wykonawca wyda dokumenty niezbędne do rejestracji pojazdu </w:t>
      </w:r>
      <w:r w:rsidRPr="00F717CA">
        <w:rPr>
          <w:rFonts w:ascii="Arial" w:eastAsiaTheme="minorHAnsi" w:hAnsi="Arial" w:cs="Arial"/>
          <w:sz w:val="22"/>
          <w:szCs w:val="22"/>
          <w:lang w:eastAsia="en-US"/>
        </w:rPr>
        <w:t xml:space="preserve">jako samochodu specjalnego </w:t>
      </w:r>
      <w:r w:rsidRPr="00F717CA">
        <w:rPr>
          <w:rFonts w:ascii="Arial" w:eastAsiaTheme="minorHAnsi" w:hAnsi="Arial" w:cs="Arial"/>
          <w:sz w:val="22"/>
          <w:szCs w:val="22"/>
          <w:lang w:eastAsia="en-US"/>
        </w:rPr>
        <w:br/>
        <w:t>w Polsce.</w:t>
      </w:r>
    </w:p>
    <w:p w:rsidR="00727AB9" w:rsidRPr="00F717CA" w:rsidRDefault="00CD4158" w:rsidP="00CD4158">
      <w:pPr>
        <w:pStyle w:val="Default"/>
        <w:numPr>
          <w:ilvl w:val="0"/>
          <w:numId w:val="14"/>
        </w:numPr>
        <w:spacing w:after="86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717CA">
        <w:rPr>
          <w:rFonts w:ascii="Arial" w:hAnsi="Arial" w:cs="Arial"/>
          <w:color w:val="auto"/>
          <w:sz w:val="22"/>
          <w:szCs w:val="22"/>
        </w:rPr>
        <w:t xml:space="preserve">Wykonawca w ramach wynagrodzenia o którym mowa w §6 ust.2 dostarczy samochód strażacki </w:t>
      </w:r>
      <w:r w:rsidR="00727AB9" w:rsidRPr="00F717CA">
        <w:rPr>
          <w:rFonts w:ascii="Arial" w:hAnsi="Arial" w:cs="Arial"/>
          <w:color w:val="auto"/>
          <w:sz w:val="22"/>
          <w:szCs w:val="22"/>
        </w:rPr>
        <w:t xml:space="preserve">do siedziby Ochotniczej Straży Pożarnej w </w:t>
      </w:r>
      <w:r w:rsidR="00DF52EC" w:rsidRPr="00F717CA">
        <w:rPr>
          <w:rFonts w:ascii="Arial" w:hAnsi="Arial" w:cs="Arial"/>
          <w:color w:val="auto"/>
          <w:sz w:val="22"/>
          <w:szCs w:val="22"/>
        </w:rPr>
        <w:t>Pogwizdowie</w:t>
      </w:r>
      <w:r w:rsidR="00727AB9" w:rsidRPr="00F717CA">
        <w:rPr>
          <w:rFonts w:ascii="Arial" w:hAnsi="Arial" w:cs="Arial"/>
          <w:color w:val="auto"/>
          <w:sz w:val="22"/>
          <w:szCs w:val="22"/>
        </w:rPr>
        <w:t xml:space="preserve"> z pełnym bakiem paliwa i płynów eksploatacyjnych.</w:t>
      </w:r>
    </w:p>
    <w:p w:rsidR="00762AE5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lastRenderedPageBreak/>
        <w:t xml:space="preserve">Wykonawca ma obowiązek powiadomić Zamawiającego co najmniej dwa dni robocze wcześniej o terminie </w:t>
      </w:r>
      <w:r>
        <w:rPr>
          <w:rFonts w:ascii="Arial" w:hAnsi="Arial" w:cs="Arial"/>
          <w:color w:val="auto"/>
          <w:sz w:val="22"/>
          <w:szCs w:val="22"/>
        </w:rPr>
        <w:t xml:space="preserve">dostawy samochodu. 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Strony powołują do wzajemnych kontaktów na etapie realizacji umowy następujące osoby:</w:t>
      </w:r>
    </w:p>
    <w:p w:rsidR="00762AE5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ze strony Zamawiającego: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…………………………………………..</w:t>
      </w:r>
    </w:p>
    <w:p w:rsidR="00762AE5" w:rsidRPr="003D56B9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>ze strony Wykonawcy: ….........................................................</w:t>
      </w:r>
    </w:p>
    <w:p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miejscu odbioru nastąpi odbiór ilościowo-jakościowy przedmiotu umowy, polegający na sprawdzeniu zgodności z ofertą, kompletności wyposażenia, występowania uszkodzeń mechanicznych, poprawności wykonania i funkcjonowania samochodu, zabudowy i wyposażenia, na podstawie protokołu odbioru ilościowo-jakościowego.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przeprowadzić przed odbiorem przewidziane w przepisach próby i sprawdzenia przedmiotowego samochodu.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po skompletowaniu</w:t>
      </w:r>
      <w:r w:rsidR="00864DF2">
        <w:rPr>
          <w:rFonts w:ascii="Arial" w:hAnsi="Arial" w:cs="Arial"/>
          <w:color w:val="auto"/>
          <w:sz w:val="22"/>
          <w:szCs w:val="22"/>
        </w:rPr>
        <w:t xml:space="preserve"> – jednak nie później niż wraz z samochodem</w:t>
      </w:r>
      <w:r w:rsidR="00E2491F">
        <w:rPr>
          <w:rFonts w:ascii="Arial" w:hAnsi="Arial" w:cs="Arial"/>
          <w:color w:val="auto"/>
          <w:sz w:val="22"/>
          <w:szCs w:val="22"/>
        </w:rPr>
        <w:t xml:space="preserve"> -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przedłoży Zamawiającemu dokumenty pozwalające na ocenę prawidłowego Wykonania przedmiotu umowy (np. świadectwa jakości, atesty, książkę pojazdu, świadectwo homologacji, gwarancję, dowód rejestracyjny pojazdu itp.)</w:t>
      </w:r>
    </w:p>
    <w:p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864DF2">
        <w:rPr>
          <w:rFonts w:ascii="Arial" w:hAnsi="Arial" w:cs="Arial"/>
          <w:color w:val="auto"/>
          <w:sz w:val="22"/>
          <w:szCs w:val="22"/>
        </w:rPr>
        <w:t>niezwłocznie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864DF2">
        <w:rPr>
          <w:rFonts w:ascii="Arial" w:hAnsi="Arial" w:cs="Arial"/>
          <w:color w:val="auto"/>
          <w:sz w:val="22"/>
          <w:szCs w:val="22"/>
        </w:rPr>
        <w:t>przystąpi do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odbi</w:t>
      </w:r>
      <w:r w:rsidR="00864DF2">
        <w:rPr>
          <w:rFonts w:ascii="Arial" w:hAnsi="Arial" w:cs="Arial"/>
          <w:color w:val="auto"/>
          <w:sz w:val="22"/>
          <w:szCs w:val="22"/>
        </w:rPr>
        <w:t>o</w:t>
      </w:r>
      <w:r w:rsidRPr="00CF6021">
        <w:rPr>
          <w:rFonts w:ascii="Arial" w:hAnsi="Arial" w:cs="Arial"/>
          <w:color w:val="auto"/>
          <w:sz w:val="22"/>
          <w:szCs w:val="22"/>
        </w:rPr>
        <w:t>r</w:t>
      </w:r>
      <w:r w:rsidR="00864DF2">
        <w:rPr>
          <w:rFonts w:ascii="Arial" w:hAnsi="Arial" w:cs="Arial"/>
          <w:color w:val="auto"/>
          <w:sz w:val="22"/>
          <w:szCs w:val="22"/>
        </w:rPr>
        <w:t xml:space="preserve">u </w:t>
      </w:r>
      <w:r w:rsidRPr="00CF6021">
        <w:rPr>
          <w:rFonts w:ascii="Arial" w:hAnsi="Arial" w:cs="Arial"/>
          <w:color w:val="auto"/>
          <w:sz w:val="22"/>
          <w:szCs w:val="22"/>
        </w:rPr>
        <w:t>końcow</w:t>
      </w:r>
      <w:r w:rsidR="00864DF2">
        <w:rPr>
          <w:rFonts w:ascii="Arial" w:hAnsi="Arial" w:cs="Arial"/>
          <w:color w:val="auto"/>
          <w:sz w:val="22"/>
          <w:szCs w:val="22"/>
        </w:rPr>
        <w:t xml:space="preserve">ego. </w:t>
      </w:r>
    </w:p>
    <w:p w:rsidR="005D3873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17560">
        <w:rPr>
          <w:rFonts w:ascii="Arial" w:hAnsi="Arial" w:cs="Arial"/>
          <w:color w:val="auto"/>
          <w:sz w:val="22"/>
          <w:szCs w:val="22"/>
        </w:rPr>
        <w:t>Jeżeli w toku czynności odbioru zostaną stwierdzone wady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zobowiązuje się do ich usunięcia, najpóźniej w dniu wydania. Jeżeli usunięcie wad z przyczyn technicznych nie będzie możliwe w terminie wskazanym powyżej, </w:t>
      </w:r>
      <w:r w:rsidR="002A3FF1">
        <w:rPr>
          <w:rFonts w:ascii="Arial" w:hAnsi="Arial" w:cs="Arial"/>
          <w:color w:val="auto"/>
          <w:sz w:val="22"/>
          <w:szCs w:val="22"/>
        </w:rPr>
        <w:t>Wykonawca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dokona ich usunięcia w terminie maksymalnie </w:t>
      </w:r>
      <w:r w:rsidR="00864DF2">
        <w:rPr>
          <w:rFonts w:ascii="Arial" w:hAnsi="Arial" w:cs="Arial"/>
          <w:color w:val="auto"/>
          <w:sz w:val="22"/>
          <w:szCs w:val="22"/>
        </w:rPr>
        <w:t>1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864DF2">
        <w:rPr>
          <w:rFonts w:ascii="Arial" w:hAnsi="Arial" w:cs="Arial"/>
          <w:color w:val="auto"/>
          <w:sz w:val="22"/>
          <w:szCs w:val="22"/>
        </w:rPr>
        <w:t>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robocz</w:t>
      </w:r>
      <w:r w:rsidR="00864DF2">
        <w:rPr>
          <w:rFonts w:ascii="Arial" w:hAnsi="Arial" w:cs="Arial"/>
          <w:color w:val="auto"/>
          <w:sz w:val="22"/>
          <w:szCs w:val="22"/>
        </w:rPr>
        <w:t>ego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. W takim przypadku zostanie sporządzony protokół o stwierdzonych wadach, w dwóch egzemplarzach, po jednym egzemplarzu dla każdej ze stron. Po bezskutecznym upływie terminu </w:t>
      </w:r>
      <w:r w:rsidR="00864DF2">
        <w:rPr>
          <w:rFonts w:ascii="Arial" w:hAnsi="Arial" w:cs="Arial"/>
          <w:color w:val="auto"/>
          <w:sz w:val="22"/>
          <w:szCs w:val="22"/>
        </w:rPr>
        <w:t>1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864DF2">
        <w:rPr>
          <w:rFonts w:ascii="Arial" w:hAnsi="Arial" w:cs="Arial"/>
          <w:color w:val="auto"/>
          <w:sz w:val="22"/>
          <w:szCs w:val="22"/>
        </w:rPr>
        <w:t>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>Zamawiające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:rsidR="00710CAA" w:rsidRPr="00710CAA" w:rsidRDefault="002A3FF1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przypadku stwierdzenia podczas wydania, że przedstawiony do odbioru przedmiot zamówienia nie odpowiada opisowi zawartemu w załączniku do SWZ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zobowiązuje się do dokonania zmian zgodnie z opisem, najpóźniej w dniu wydania przedmiotu zamówienia. Jeżeli dokonanie przedmiotowych zmian z przyczyn technicznych nie będzie możliwe w terminie wskazanym powyżej,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>dokona zmian w terminie maksymalnie do 3 dni roboczych. W takim przypadku zostanie sporządzony protokół o niezgodnościach</w:t>
      </w:r>
      <w:r w:rsidR="00710CAA">
        <w:rPr>
          <w:rFonts w:ascii="Arial" w:hAnsi="Arial" w:cs="Arial"/>
          <w:color w:val="auto"/>
          <w:sz w:val="22"/>
          <w:szCs w:val="22"/>
        </w:rPr>
        <w:br/>
      </w:r>
      <w:r w:rsidRPr="002A3FF1">
        <w:rPr>
          <w:rFonts w:ascii="Arial" w:hAnsi="Arial" w:cs="Arial"/>
          <w:color w:val="auto"/>
          <w:sz w:val="22"/>
          <w:szCs w:val="22"/>
        </w:rPr>
        <w:t xml:space="preserve">w 2 egzemplarzach, po jednym egzemplarzu dla każdej ze stron. Po  bezskutecznym upływie terminu 3 dni,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emu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:rsidR="002A3FF1" w:rsidRPr="005D3873" w:rsidRDefault="002A3FF1" w:rsidP="00710CAA">
      <w:pPr>
        <w:pStyle w:val="Default"/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 tym  wypadku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 może odstąpić od umowy terminie </w:t>
      </w:r>
      <w:r w:rsidR="005D3873">
        <w:rPr>
          <w:rFonts w:ascii="Arial" w:hAnsi="Arial" w:cs="Arial"/>
          <w:color w:val="auto"/>
          <w:sz w:val="22"/>
          <w:szCs w:val="22"/>
        </w:rPr>
        <w:t>7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 od powzięcia wiadomości o niespełnianiu przez sprzęt wymagań określonych w załączniku do SIWZ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zamówienia”.</w:t>
      </w:r>
    </w:p>
    <w:p w:rsid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 czynności odbiorowych będzie spisany protokół zawierający wszelkie ustalenia dokonane w toku odbioru (określające stan techniczny pojazdu, ewentualne usterki, i deklarowany przez Wykonawcę termin ich usunięcia). Protokół podpiszą przedstawiciele obu Stron.</w:t>
      </w:r>
    </w:p>
    <w:p w:rsidR="00762AE5" w:rsidRP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27AB9">
        <w:rPr>
          <w:rFonts w:ascii="Arial" w:hAnsi="Arial" w:cs="Arial"/>
          <w:color w:val="auto"/>
          <w:sz w:val="22"/>
          <w:szCs w:val="22"/>
        </w:rPr>
        <w:t>Z chwilą wydania przedmiotu umowy Zamawiającemu, przechodzą na niego</w:t>
      </w:r>
      <w:r w:rsidR="00727AB9" w:rsidRPr="00727AB9">
        <w:rPr>
          <w:rFonts w:ascii="Arial" w:hAnsi="Arial"/>
          <w:sz w:val="22"/>
          <w:szCs w:val="22"/>
        </w:rPr>
        <w:t xml:space="preserve"> własność przedmiotu umowy, 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wszelkie korzyści i obciążenia związane z pojazdem, jak również ryzyko przypadkowej utraty lub uszkodzenia pojazdu. </w:t>
      </w:r>
    </w:p>
    <w:p w:rsidR="00CF6021" w:rsidRPr="00CF6021" w:rsidRDefault="00762AE5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Wynagrodzenie za dostarczenie przedmiotu umowy</w:t>
      </w:r>
    </w:p>
    <w:p w:rsidR="00CF6021" w:rsidRPr="00CF6021" w:rsidRDefault="00CF6021" w:rsidP="007763F3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Wysokość wynagrodzenia, przysługującego Wykonawcy za dostarczenie</w:t>
      </w:r>
      <w:r w:rsidR="00EF5FB4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przedmiotu umowy ustalona została na podstawie oferty Wykonawcy.</w:t>
      </w:r>
    </w:p>
    <w:p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Wynagrodzenie ryczałtowe za przedmiot umowy ustala się na kwotę………….zł (słownie: ….…. zł) netto, tj. brutto…… zł (słownie:…………….. ) </w:t>
      </w:r>
    </w:p>
    <w:p w:rsidR="00CF6021" w:rsidRPr="00D152CF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Wynagrodzenie zawiera koszty </w:t>
      </w:r>
      <w:r w:rsidR="00EF5FB4" w:rsidRPr="00CF6021">
        <w:rPr>
          <w:rFonts w:ascii="Arial" w:hAnsi="Arial" w:cs="Arial"/>
          <w:color w:val="auto"/>
          <w:sz w:val="22"/>
          <w:szCs w:val="22"/>
        </w:rPr>
        <w:t>dostarczenia samochodu do siedziby Zamawiającego</w:t>
      </w:r>
      <w:r w:rsidR="00D152CF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="00D152CF" w:rsidRPr="00D152CF">
        <w:rPr>
          <w:rFonts w:ascii="Arial" w:hAnsi="Arial" w:cs="Arial"/>
          <w:color w:val="auto"/>
          <w:sz w:val="22"/>
          <w:szCs w:val="22"/>
        </w:rPr>
        <w:t>koszty montażu sprzętu dostarczonego przez Zamawiającego</w:t>
      </w:r>
      <w:r w:rsidR="00D152CF">
        <w:rPr>
          <w:rFonts w:ascii="Arial" w:hAnsi="Arial" w:cs="Arial"/>
          <w:color w:val="auto"/>
          <w:sz w:val="22"/>
          <w:szCs w:val="22"/>
        </w:rPr>
        <w:t>, opłat i inne.</w:t>
      </w:r>
    </w:p>
    <w:p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Zapłata będzie dokonana przelewem bankowym na konto wskazane przez Wykonawcę na fakturze, w </w:t>
      </w:r>
      <w:r w:rsidRPr="00AF1E33">
        <w:rPr>
          <w:rFonts w:ascii="Arial" w:hAnsi="Arial" w:cs="Arial"/>
          <w:color w:val="auto"/>
          <w:sz w:val="22"/>
          <w:szCs w:val="22"/>
        </w:rPr>
        <w:t xml:space="preserve">terminie do </w:t>
      </w:r>
      <w:r w:rsidR="00D152CF">
        <w:rPr>
          <w:rFonts w:ascii="Arial" w:hAnsi="Arial" w:cs="Arial"/>
          <w:color w:val="auto"/>
          <w:sz w:val="22"/>
          <w:szCs w:val="22"/>
        </w:rPr>
        <w:t>7 d</w:t>
      </w:r>
      <w:r w:rsidRPr="00AF1E33">
        <w:rPr>
          <w:rFonts w:ascii="Arial" w:hAnsi="Arial" w:cs="Arial"/>
          <w:color w:val="auto"/>
          <w:sz w:val="22"/>
          <w:szCs w:val="22"/>
        </w:rPr>
        <w:t>ni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od daty otrzymania przez Zamawiającego faktury wystawionej na podstawie </w:t>
      </w:r>
      <w:r w:rsidRPr="00CF6021">
        <w:rPr>
          <w:rFonts w:ascii="Arial" w:hAnsi="Arial" w:cs="Arial"/>
          <w:color w:val="auto"/>
          <w:sz w:val="22"/>
          <w:szCs w:val="22"/>
        </w:rPr>
        <w:lastRenderedPageBreak/>
        <w:t>protokołu odbioru ilościowo-jakościowego potwierdzającego bez zastrzeżeń odbiór przedmiotu umowy.</w:t>
      </w:r>
    </w:p>
    <w:p w:rsidR="007763F3" w:rsidRDefault="00EF5FB4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710C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</w:t>
      </w:r>
      <w:proofErr w:type="spellStart"/>
      <w:r>
        <w:rPr>
          <w:rFonts w:ascii="Arial" w:hAnsi="Arial" w:cs="Arial"/>
          <w:sz w:val="22"/>
          <w:szCs w:val="22"/>
        </w:rPr>
        <w:t>publiczno</w:t>
      </w:r>
      <w:proofErr w:type="spellEnd"/>
      <w:r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:rsidR="008C2DDB" w:rsidRPr="007763F3" w:rsidRDefault="007763F3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63F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:rsidR="00762AE5" w:rsidRDefault="00762AE5" w:rsidP="007763F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62AE5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Kary umowne i roszczenia odszkodowawcze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dostarczeniu przedmiotu zamówienia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wynagrodzenia Wykonawcy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realizacji gwarancji lub rękojmi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>% wynagrodzenia Wykonawcy brutto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zapłaci Zamawiającemu karę umowną w wysokości 10% wynagrodzenia brutto, o którym mowa w §</w:t>
      </w:r>
      <w:r w:rsidR="002A3FF1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, w przypadku odstąpienia od umowy z przyczyn za, które odpowiedzialność ponosi Wykonawca.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 zwłokę w usunięciu wad stwierdzonych  przy odbiorze w wysokości 0,</w:t>
      </w:r>
      <w:r w:rsidR="00B23421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ceny przedmiotu umowy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 od dnia  wyznaczonego na usunięcie wad.</w:t>
      </w:r>
    </w:p>
    <w:p w:rsidR="007D2444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Łączna maksymalna wysokość dochodzonych</w:t>
      </w:r>
      <w:r w:rsidR="00FD73F5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kar umownych nie może przekraczać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2</w:t>
      </w:r>
      <w:r w:rsidRPr="00CF6021">
        <w:rPr>
          <w:rFonts w:ascii="Arial" w:hAnsi="Arial" w:cs="Arial"/>
          <w:color w:val="auto"/>
          <w:sz w:val="22"/>
          <w:szCs w:val="22"/>
        </w:rPr>
        <w:t>0%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kwoty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</w:t>
      </w:r>
      <w:r w:rsidR="00B2342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F6021" w:rsidRPr="00B23421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23421">
        <w:rPr>
          <w:rFonts w:ascii="Arial" w:hAnsi="Arial" w:cs="Arial"/>
          <w:color w:val="auto"/>
          <w:sz w:val="22"/>
          <w:szCs w:val="22"/>
        </w:rPr>
        <w:t>Jeżeli kara nie pokrywa poniesionej szkody, strony mogą dochodzić odszkodowania uzupełniającego.</w:t>
      </w:r>
    </w:p>
    <w:p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iż wyraża zgodę na potrącenie kar umownych z należnego Mu wynagrodzenia.</w:t>
      </w:r>
    </w:p>
    <w:p w:rsid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Roszczenie o zapłatę kar umownych staje się wymagalne z dniem zaistnienia określonych </w:t>
      </w:r>
      <w:r w:rsidR="00B23421">
        <w:rPr>
          <w:rFonts w:ascii="Arial" w:hAnsi="Arial" w:cs="Arial"/>
          <w:color w:val="auto"/>
          <w:sz w:val="22"/>
          <w:szCs w:val="22"/>
        </w:rPr>
        <w:br/>
      </w:r>
      <w:r w:rsidRPr="00CF6021">
        <w:rPr>
          <w:rFonts w:ascii="Arial" w:hAnsi="Arial" w:cs="Arial"/>
          <w:color w:val="auto"/>
          <w:sz w:val="22"/>
          <w:szCs w:val="22"/>
        </w:rPr>
        <w:t>w niniejszej umowie podstaw do ich naliczenia.</w:t>
      </w:r>
    </w:p>
    <w:p w:rsidR="007763F3" w:rsidRDefault="007763F3" w:rsidP="007763F3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10CAA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Warunki gwarancji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dostarczyć przedmiot umowy bez usterek.</w:t>
      </w:r>
    </w:p>
    <w:p w:rsidR="00CF6021" w:rsidRPr="00CF6021" w:rsidRDefault="00CF6021" w:rsidP="00B23421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udziela gwarancji</w:t>
      </w:r>
      <w:r w:rsidR="007D2C7D">
        <w:rPr>
          <w:rFonts w:ascii="Arial" w:hAnsi="Arial" w:cs="Arial"/>
          <w:color w:val="auto"/>
          <w:sz w:val="22"/>
          <w:szCs w:val="22"/>
        </w:rPr>
        <w:t xml:space="preserve"> </w:t>
      </w:r>
      <w:r w:rsidR="00D152CF" w:rsidRPr="00D152CF">
        <w:rPr>
          <w:rFonts w:ascii="Arial" w:hAnsi="Arial" w:cs="Arial"/>
          <w:b/>
          <w:color w:val="auto"/>
          <w:sz w:val="22"/>
          <w:szCs w:val="22"/>
        </w:rPr>
        <w:t>……….</w:t>
      </w:r>
      <w:r w:rsidR="00B23421" w:rsidRPr="00D152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152CF">
        <w:rPr>
          <w:rFonts w:ascii="Arial" w:hAnsi="Arial" w:cs="Arial"/>
          <w:b/>
          <w:color w:val="auto"/>
          <w:sz w:val="22"/>
          <w:szCs w:val="22"/>
        </w:rPr>
        <w:t>m</w:t>
      </w:r>
      <w:r w:rsidR="00B23421" w:rsidRPr="00D152CF">
        <w:rPr>
          <w:rFonts w:ascii="Arial" w:hAnsi="Arial" w:cs="Arial"/>
          <w:b/>
          <w:color w:val="auto"/>
          <w:sz w:val="22"/>
          <w:szCs w:val="22"/>
        </w:rPr>
        <w:t>iesięcy</w:t>
      </w:r>
      <w:r w:rsidR="00D152CF">
        <w:rPr>
          <w:rFonts w:ascii="Arial" w:hAnsi="Arial" w:cs="Arial"/>
          <w:color w:val="auto"/>
          <w:sz w:val="22"/>
          <w:szCs w:val="22"/>
        </w:rPr>
        <w:t xml:space="preserve"> (wskazanej przez Wykonawcę w złożonej ofercie)</w:t>
      </w:r>
      <w:r w:rsidRPr="00CF6021">
        <w:rPr>
          <w:rFonts w:ascii="Arial" w:hAnsi="Arial" w:cs="Arial"/>
          <w:color w:val="auto"/>
          <w:sz w:val="22"/>
          <w:szCs w:val="22"/>
        </w:rPr>
        <w:t>, licząc od daty podpisania protokołu odbioru, przy czym uprawnienia z tytułu rękojmi nie zostają wyłączone.</w:t>
      </w:r>
    </w:p>
    <w:p w:rsidR="000D78EC" w:rsidRPr="00CF6021" w:rsidRDefault="000D78EC" w:rsidP="000D78EC">
      <w:pPr>
        <w:pStyle w:val="Default"/>
        <w:numPr>
          <w:ilvl w:val="0"/>
          <w:numId w:val="13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Bieg terminu gwarancji rozpoczyna się w dniu następnym, po odbiorze przedmiotu umowy.</w:t>
      </w:r>
    </w:p>
    <w:p w:rsidR="000D78EC" w:rsidRDefault="00B23421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gwarantuje </w:t>
      </w:r>
      <w:r w:rsidR="00826BB4">
        <w:rPr>
          <w:rFonts w:ascii="Arial" w:hAnsi="Arial" w:cs="Arial"/>
          <w:color w:val="auto"/>
          <w:sz w:val="22"/>
          <w:szCs w:val="22"/>
        </w:rPr>
        <w:t>dobrą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jakość dostarczonego przedmiotu umowy zgodnie ze specyfikacją warunków zamówienia. Odpowiedzialność z tytułu gwarancji jakości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obowiązywania gwarancji.</w:t>
      </w:r>
    </w:p>
    <w:p w:rsidR="000D78EC" w:rsidRDefault="00CF6021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D78EC">
        <w:rPr>
          <w:rFonts w:ascii="Arial" w:hAnsi="Arial" w:cs="Arial"/>
          <w:color w:val="auto"/>
          <w:sz w:val="22"/>
          <w:szCs w:val="22"/>
        </w:rPr>
        <w:t xml:space="preserve">Naprawa gwarancyjna będzie wykonana w terminie nie dłuższym niż </w:t>
      </w:r>
      <w:r w:rsidR="000D78EC" w:rsidRPr="000D78EC">
        <w:rPr>
          <w:rFonts w:ascii="Arial" w:hAnsi="Arial" w:cs="Arial"/>
          <w:color w:val="auto"/>
          <w:sz w:val="22"/>
          <w:szCs w:val="22"/>
        </w:rPr>
        <w:t>5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dni roboczych licząc od dnia przyjęcia zgłoszenia przez serwis (telefonicznie, </w:t>
      </w:r>
      <w:r w:rsidR="00445A9D" w:rsidRPr="000D78EC">
        <w:rPr>
          <w:rFonts w:ascii="Arial" w:hAnsi="Arial" w:cs="Arial"/>
          <w:color w:val="auto"/>
          <w:sz w:val="22"/>
          <w:szCs w:val="22"/>
        </w:rPr>
        <w:t>e-mailem</w:t>
      </w:r>
      <w:r w:rsidRPr="000D78EC">
        <w:rPr>
          <w:rFonts w:ascii="Arial" w:hAnsi="Arial" w:cs="Arial"/>
          <w:color w:val="auto"/>
          <w:sz w:val="22"/>
          <w:szCs w:val="22"/>
        </w:rPr>
        <w:t>). W przypadku konieczności sprowadzenia specjalistycznych części zamiennych termin ten nie może być dłuższy niż 1</w:t>
      </w:r>
      <w:r w:rsidR="000D78EC">
        <w:rPr>
          <w:rFonts w:ascii="Arial" w:hAnsi="Arial" w:cs="Arial"/>
          <w:color w:val="auto"/>
          <w:sz w:val="22"/>
          <w:szCs w:val="22"/>
        </w:rPr>
        <w:t>0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dni </w:t>
      </w:r>
      <w:r w:rsidR="000D78EC">
        <w:rPr>
          <w:rFonts w:ascii="Arial" w:hAnsi="Arial" w:cs="Arial"/>
          <w:color w:val="auto"/>
          <w:sz w:val="22"/>
          <w:szCs w:val="22"/>
        </w:rPr>
        <w:t>rob</w:t>
      </w:r>
      <w:r w:rsidRPr="000D78EC">
        <w:rPr>
          <w:rFonts w:ascii="Arial" w:hAnsi="Arial" w:cs="Arial"/>
          <w:color w:val="auto"/>
          <w:sz w:val="22"/>
          <w:szCs w:val="22"/>
        </w:rPr>
        <w:t>o</w:t>
      </w:r>
      <w:r w:rsidR="000D78EC">
        <w:rPr>
          <w:rFonts w:ascii="Arial" w:hAnsi="Arial" w:cs="Arial"/>
          <w:color w:val="auto"/>
          <w:sz w:val="22"/>
          <w:szCs w:val="22"/>
        </w:rPr>
        <w:t>cz</w:t>
      </w:r>
      <w:r w:rsidRPr="000D78EC">
        <w:rPr>
          <w:rFonts w:ascii="Arial" w:hAnsi="Arial" w:cs="Arial"/>
          <w:color w:val="auto"/>
          <w:sz w:val="22"/>
          <w:szCs w:val="22"/>
        </w:rPr>
        <w:t>ych, chyba że strony w oparciu o stosowny protokół konieczności wzajemnie podpisany uzgodnią dłuższy czas naprawy.</w:t>
      </w:r>
    </w:p>
    <w:p w:rsidR="00CF6021" w:rsidRPr="000D78EC" w:rsidRDefault="00CF6021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D78EC">
        <w:rPr>
          <w:rFonts w:ascii="Arial" w:hAnsi="Arial" w:cs="Arial"/>
          <w:color w:val="auto"/>
          <w:sz w:val="22"/>
          <w:szCs w:val="22"/>
        </w:rPr>
        <w:lastRenderedPageBreak/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:rsidR="00AF1E33" w:rsidRPr="00CF6021" w:rsidRDefault="00AF1E33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D56B9" w:rsidRPr="004038F4" w:rsidRDefault="003D56B9" w:rsidP="00727AB9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038F4"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:rsidR="004038F4" w:rsidRPr="004038F4" w:rsidRDefault="004038F4" w:rsidP="004038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38F4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4038F4" w:rsidRPr="004038F4" w:rsidRDefault="004038F4" w:rsidP="004038F4">
      <w:pPr>
        <w:pStyle w:val="Akapitzlist"/>
        <w:numPr>
          <w:ilvl w:val="0"/>
          <w:numId w:val="26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4038F4">
        <w:rPr>
          <w:rFonts w:ascii="Arial" w:hAnsi="Arial" w:cs="Arial"/>
          <w:sz w:val="22"/>
          <w:szCs w:val="22"/>
        </w:rPr>
        <w:t xml:space="preserve">Zabezpieczenie należytego wykonania umowy ustala się w wysokości 5% ceny oferty brutto </w:t>
      </w:r>
      <w:r w:rsidR="000D78EC">
        <w:rPr>
          <w:rFonts w:ascii="Arial" w:hAnsi="Arial" w:cs="Arial"/>
          <w:sz w:val="22"/>
          <w:szCs w:val="22"/>
        </w:rPr>
        <w:t xml:space="preserve">tj. </w:t>
      </w:r>
      <w:r w:rsidRPr="004038F4">
        <w:rPr>
          <w:rFonts w:ascii="Arial" w:hAnsi="Arial" w:cs="Arial"/>
          <w:sz w:val="22"/>
          <w:szCs w:val="22"/>
        </w:rPr>
        <w:t>na kwotę ……….. słownie: …………………………………………………. o której mowa w § 5</w:t>
      </w:r>
      <w:r w:rsidR="000D78EC">
        <w:rPr>
          <w:rFonts w:ascii="Arial" w:hAnsi="Arial" w:cs="Arial"/>
          <w:sz w:val="22"/>
          <w:szCs w:val="22"/>
        </w:rPr>
        <w:t xml:space="preserve"> ust. 1 pkt. </w:t>
      </w:r>
      <w:r w:rsidRPr="004038F4">
        <w:rPr>
          <w:rFonts w:ascii="Arial" w:hAnsi="Arial" w:cs="Arial"/>
          <w:sz w:val="22"/>
          <w:szCs w:val="22"/>
        </w:rPr>
        <w:t xml:space="preserve">niniejszej umowy w formie </w:t>
      </w:r>
      <w:r w:rsidR="000D78EC">
        <w:rPr>
          <w:rFonts w:ascii="Arial" w:hAnsi="Arial" w:cs="Arial"/>
          <w:sz w:val="22"/>
          <w:szCs w:val="22"/>
        </w:rPr>
        <w:t>……………………….</w:t>
      </w:r>
    </w:p>
    <w:p w:rsidR="004038F4" w:rsidRPr="004038F4" w:rsidRDefault="004038F4" w:rsidP="004038F4">
      <w:pPr>
        <w:pStyle w:val="Akapitzlist"/>
        <w:numPr>
          <w:ilvl w:val="0"/>
          <w:numId w:val="26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4038F4">
        <w:rPr>
          <w:rFonts w:ascii="Arial" w:hAnsi="Arial" w:cs="Arial"/>
          <w:sz w:val="22"/>
          <w:szCs w:val="22"/>
        </w:rPr>
        <w:t xml:space="preserve">Wykonawca jest zobowiązany do złożenia zabezpieczenia należytego wykonania umowy przed podpisaniem umowy lub wraz z jej podpisaniem. </w:t>
      </w:r>
    </w:p>
    <w:p w:rsidR="004038F4" w:rsidRPr="004038F4" w:rsidRDefault="004038F4" w:rsidP="004038F4">
      <w:pPr>
        <w:pStyle w:val="Akapitzlist"/>
        <w:numPr>
          <w:ilvl w:val="0"/>
          <w:numId w:val="26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4038F4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4038F4">
        <w:rPr>
          <w:rFonts w:ascii="Arial" w:hAnsi="Arial" w:cs="Arial"/>
          <w:sz w:val="22"/>
          <w:szCs w:val="22"/>
        </w:rPr>
        <w:t>Pzp</w:t>
      </w:r>
      <w:proofErr w:type="spellEnd"/>
      <w:r w:rsidRPr="004038F4">
        <w:rPr>
          <w:rFonts w:ascii="Arial" w:hAnsi="Arial" w:cs="Arial"/>
          <w:sz w:val="22"/>
          <w:szCs w:val="22"/>
        </w:rPr>
        <w:t xml:space="preserve">, lub za zgodą zamawiającego na jedną lub kilka form, o których mowa w art. 450 ust. 2 ustawy </w:t>
      </w:r>
      <w:proofErr w:type="spellStart"/>
      <w:r w:rsidRPr="004038F4">
        <w:rPr>
          <w:rFonts w:ascii="Arial" w:hAnsi="Arial" w:cs="Arial"/>
          <w:sz w:val="22"/>
          <w:szCs w:val="22"/>
        </w:rPr>
        <w:t>Pzp</w:t>
      </w:r>
      <w:proofErr w:type="spellEnd"/>
      <w:r w:rsidRPr="004038F4">
        <w:rPr>
          <w:rFonts w:ascii="Arial" w:hAnsi="Arial" w:cs="Arial"/>
          <w:sz w:val="22"/>
          <w:szCs w:val="22"/>
        </w:rPr>
        <w:t>. Zmiana formy zabezpieczenia musi być dokonana z zachowaniem ciągłości zabezpieczenia i jego wysokości.</w:t>
      </w:r>
    </w:p>
    <w:p w:rsidR="004038F4" w:rsidRPr="004038F4" w:rsidRDefault="004038F4" w:rsidP="004038F4">
      <w:pPr>
        <w:pStyle w:val="Akapitzlist"/>
        <w:numPr>
          <w:ilvl w:val="0"/>
          <w:numId w:val="26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4038F4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wykonany.</w:t>
      </w:r>
    </w:p>
    <w:p w:rsidR="004038F4" w:rsidRDefault="004038F4" w:rsidP="004038F4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highlight w:val="white"/>
        </w:rPr>
      </w:pPr>
    </w:p>
    <w:p w:rsidR="004038F4" w:rsidRDefault="004038F4" w:rsidP="004038F4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§ 1</w:t>
      </w:r>
      <w:r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0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D7199">
        <w:rPr>
          <w:rFonts w:ascii="Arial" w:hAnsi="Arial" w:cs="Arial"/>
          <w:sz w:val="22"/>
          <w:szCs w:val="22"/>
        </w:rPr>
        <w:t xml:space="preserve">może odstąpić od umowy </w:t>
      </w:r>
      <w:r w:rsidRPr="003D7199">
        <w:rPr>
          <w:rFonts w:ascii="Arial" w:hAnsi="Arial" w:cs="Arial"/>
          <w:sz w:val="22"/>
          <w:szCs w:val="22"/>
        </w:rPr>
        <w:br/>
        <w:t>w następujących przypadkach: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3D719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3D7199">
        <w:rPr>
          <w:rFonts w:ascii="Arial" w:hAnsi="Arial" w:cs="Arial"/>
          <w:sz w:val="22"/>
          <w:szCs w:val="22"/>
        </w:rPr>
        <w:t>,</w:t>
      </w:r>
    </w:p>
    <w:p w:rsidR="00727AB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3D7199">
        <w:rPr>
          <w:rFonts w:ascii="Arial" w:hAnsi="Arial" w:cs="Arial"/>
          <w:bCs/>
          <w:iCs/>
          <w:sz w:val="22"/>
          <w:szCs w:val="22"/>
        </w:rPr>
        <w:t>Wykonawcy</w:t>
      </w:r>
      <w:r w:rsidRPr="003D7199">
        <w:rPr>
          <w:rFonts w:ascii="Arial" w:hAnsi="Arial" w:cs="Arial"/>
          <w:sz w:val="22"/>
          <w:szCs w:val="22"/>
        </w:rPr>
        <w:t>,</w:t>
      </w:r>
    </w:p>
    <w:p w:rsidR="00727AB9" w:rsidRPr="00864DF2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7AB9">
        <w:rPr>
          <w:rFonts w:ascii="Arial" w:hAnsi="Arial" w:cs="Arial"/>
          <w:sz w:val="22"/>
        </w:rPr>
        <w:t xml:space="preserve">z przyczyn zależnych od Wykonawcy określonych w pozostałej części umowy, </w:t>
      </w:r>
    </w:p>
    <w:p w:rsidR="0066318E" w:rsidRPr="00727AB9" w:rsidRDefault="0066318E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nie usunięcie wad samochodu w terminie określonym </w:t>
      </w:r>
      <w:r w:rsidRPr="0066318E">
        <w:rPr>
          <w:rFonts w:ascii="Arial" w:hAnsi="Arial" w:cs="Arial"/>
          <w:bCs/>
          <w:color w:val="000000"/>
          <w:sz w:val="21"/>
          <w:szCs w:val="21"/>
          <w:highlight w:val="white"/>
        </w:rPr>
        <w:t>§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5 ust.11.</w:t>
      </w:r>
    </w:p>
    <w:p w:rsidR="00727AB9" w:rsidRPr="003D7199" w:rsidRDefault="00727AB9" w:rsidP="00727A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wymienionym w ust. 1 pkt. 1-</w:t>
      </w:r>
      <w:r w:rsidR="0066318E">
        <w:rPr>
          <w:rFonts w:ascii="Arial" w:hAnsi="Arial" w:cs="Arial"/>
          <w:sz w:val="22"/>
          <w:szCs w:val="22"/>
        </w:rPr>
        <w:t>5</w:t>
      </w:r>
      <w:r w:rsidRPr="003D7199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D7199">
        <w:rPr>
          <w:rFonts w:ascii="Arial" w:hAnsi="Arial" w:cs="Arial"/>
          <w:sz w:val="22"/>
          <w:szCs w:val="22"/>
        </w:rPr>
        <w:t xml:space="preserve">nie przysługują żadne roszczenia </w:t>
      </w:r>
      <w:r w:rsidRPr="003D7199">
        <w:rPr>
          <w:rFonts w:ascii="Arial" w:hAnsi="Arial" w:cs="Arial"/>
          <w:sz w:val="22"/>
          <w:szCs w:val="22"/>
        </w:rPr>
        <w:br/>
        <w:t xml:space="preserve">w stosunku do </w:t>
      </w:r>
      <w:r w:rsidRPr="003D7199">
        <w:rPr>
          <w:rFonts w:ascii="Arial" w:hAnsi="Arial" w:cs="Arial"/>
          <w:bCs/>
          <w:iCs/>
          <w:sz w:val="22"/>
          <w:szCs w:val="22"/>
        </w:rPr>
        <w:t>Zamawiającego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727AB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>
        <w:rPr>
          <w:rFonts w:ascii="Arial" w:hAnsi="Arial" w:cs="Arial"/>
          <w:sz w:val="22"/>
          <w:szCs w:val="22"/>
        </w:rPr>
        <w:t>2-</w:t>
      </w:r>
      <w:r w:rsidR="0066318E">
        <w:rPr>
          <w:rFonts w:ascii="Arial" w:hAnsi="Arial" w:cs="Arial"/>
          <w:sz w:val="22"/>
          <w:szCs w:val="22"/>
        </w:rPr>
        <w:t>5</w:t>
      </w:r>
      <w:r w:rsidRPr="003D7199">
        <w:rPr>
          <w:rFonts w:ascii="Arial" w:hAnsi="Arial" w:cs="Arial"/>
          <w:sz w:val="22"/>
          <w:szCs w:val="22"/>
        </w:rPr>
        <w:t xml:space="preserve"> uważa się za rozwiązanie umowy </w:t>
      </w:r>
      <w:r w:rsidRPr="003D7199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D7199">
        <w:rPr>
          <w:rFonts w:ascii="Arial" w:hAnsi="Arial" w:cs="Arial"/>
          <w:bCs/>
          <w:iCs/>
          <w:sz w:val="22"/>
          <w:szCs w:val="22"/>
        </w:rPr>
        <w:t>Wykonawcy.</w:t>
      </w:r>
    </w:p>
    <w:p w:rsidR="00864DF2" w:rsidRPr="003D7199" w:rsidRDefault="00864DF2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Odstąpienie od umowy</w:t>
      </w:r>
      <w:r>
        <w:rPr>
          <w:rFonts w:ascii="Arial" w:hAnsi="Arial" w:cs="Arial"/>
          <w:sz w:val="22"/>
          <w:szCs w:val="22"/>
        </w:rPr>
        <w:t xml:space="preserve"> o którym mowa w ust.1 pkt.5 przysługuje w terminie 7 dni od zaistnienia okoliczności. </w:t>
      </w:r>
    </w:p>
    <w:p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Odstąpienie przez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D7199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:rsidR="00727AB9" w:rsidRDefault="00727AB9" w:rsidP="006C34C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4038F4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:rsidR="004038F4" w:rsidRPr="004038F4" w:rsidRDefault="004038F4" w:rsidP="004038F4">
      <w:pPr>
        <w:numPr>
          <w:ilvl w:val="0"/>
          <w:numId w:val="27"/>
        </w:numPr>
        <w:tabs>
          <w:tab w:val="num" w:pos="142"/>
        </w:tabs>
        <w:suppressAutoHyphens/>
        <w:spacing w:before="60" w:afterLines="20" w:after="48" w:line="268" w:lineRule="auto"/>
        <w:ind w:left="426" w:hanging="426"/>
        <w:rPr>
          <w:rFonts w:ascii="Arial" w:hAnsi="Arial" w:cs="Arial"/>
          <w:sz w:val="22"/>
          <w:szCs w:val="24"/>
        </w:rPr>
      </w:pPr>
      <w:r w:rsidRPr="004038F4">
        <w:rPr>
          <w:rFonts w:ascii="Arial" w:hAnsi="Arial" w:cs="Arial"/>
          <w:sz w:val="22"/>
          <w:szCs w:val="24"/>
        </w:rPr>
        <w:t xml:space="preserve">Zamawiający dopuszcza możliwość dokonywania zmian umowy w stosunku do treści oferty, na podstawie której dokonano wyboru Wykonawcy, w zakresie i na warunkach </w:t>
      </w:r>
      <w:r w:rsidRPr="004038F4">
        <w:rPr>
          <w:rFonts w:ascii="Arial" w:hAnsi="Arial" w:cs="Arial"/>
          <w:sz w:val="22"/>
          <w:szCs w:val="24"/>
          <w:lang w:eastAsia="ar-SA"/>
        </w:rPr>
        <w:t>wskazanych</w:t>
      </w:r>
      <w:r w:rsidRPr="004038F4">
        <w:rPr>
          <w:rFonts w:ascii="Arial" w:hAnsi="Arial" w:cs="Arial"/>
          <w:sz w:val="22"/>
          <w:szCs w:val="24"/>
        </w:rPr>
        <w:t xml:space="preserve"> w art. 455 ust. 1 pkt 1 ustawy z dnia 11 września 2019 r. - Prawo zamówień publicznych, ze szczególnym uwzględnieniem zmian wskazanych poniżej: </w:t>
      </w:r>
    </w:p>
    <w:p w:rsidR="00C604EF" w:rsidRDefault="004038F4" w:rsidP="00C604EF">
      <w:pPr>
        <w:numPr>
          <w:ilvl w:val="0"/>
          <w:numId w:val="28"/>
        </w:numPr>
        <w:tabs>
          <w:tab w:val="left" w:pos="709"/>
        </w:tabs>
        <w:suppressAutoHyphens/>
        <w:spacing w:before="60" w:afterLines="20" w:after="48" w:line="268" w:lineRule="auto"/>
        <w:rPr>
          <w:rFonts w:ascii="Arial" w:hAnsi="Arial" w:cs="Arial"/>
          <w:bCs/>
          <w:sz w:val="22"/>
          <w:szCs w:val="24"/>
          <w:lang w:eastAsia="ar-SA"/>
        </w:rPr>
      </w:pPr>
      <w:r w:rsidRPr="004038F4">
        <w:rPr>
          <w:rFonts w:ascii="Arial" w:hAnsi="Arial" w:cs="Arial"/>
          <w:bCs/>
          <w:sz w:val="22"/>
          <w:szCs w:val="24"/>
          <w:lang w:eastAsia="ar-SA"/>
        </w:rPr>
        <w:t>Zmiany sposobu spełnienia świadczenia Umowy wynikająca ze zmiany powszechnie obowiązujących przepisów prawa w zakresie mającym wpływ na realizację przedmiotu Umowy.</w:t>
      </w:r>
    </w:p>
    <w:p w:rsidR="00CF6021" w:rsidRPr="00C604EF" w:rsidRDefault="00CF6021" w:rsidP="00C604EF">
      <w:pPr>
        <w:numPr>
          <w:ilvl w:val="0"/>
          <w:numId w:val="28"/>
        </w:numPr>
        <w:tabs>
          <w:tab w:val="left" w:pos="709"/>
        </w:tabs>
        <w:suppressAutoHyphens/>
        <w:spacing w:before="60" w:afterLines="20" w:after="48" w:line="268" w:lineRule="auto"/>
        <w:rPr>
          <w:rFonts w:ascii="Arial" w:hAnsi="Arial" w:cs="Arial"/>
          <w:bCs/>
          <w:sz w:val="22"/>
          <w:szCs w:val="24"/>
          <w:lang w:eastAsia="ar-SA"/>
        </w:rPr>
      </w:pPr>
      <w:r w:rsidRPr="00C604EF">
        <w:rPr>
          <w:rFonts w:ascii="Arial" w:hAnsi="Arial" w:cs="Arial"/>
          <w:sz w:val="22"/>
          <w:szCs w:val="22"/>
        </w:rPr>
        <w:t>Zmiany zasad dokonywania odbioru.</w:t>
      </w:r>
    </w:p>
    <w:p w:rsidR="00CF6021" w:rsidRPr="00CF6021" w:rsidRDefault="00CF6021" w:rsidP="004038F4">
      <w:pPr>
        <w:pStyle w:val="Default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F6021" w:rsidRPr="00A308CD" w:rsidRDefault="00CF6021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§ 1</w:t>
      </w:r>
      <w:r w:rsidR="004038F4">
        <w:rPr>
          <w:rFonts w:ascii="Arial" w:hAnsi="Arial" w:cs="Arial"/>
          <w:b/>
          <w:color w:val="auto"/>
          <w:sz w:val="22"/>
          <w:szCs w:val="22"/>
        </w:rPr>
        <w:t>2</w:t>
      </w: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powstania sporu na tle wykonania niniejszej umowy Wykonawca jest zobowiązany w pierwszej kolejności do wyczerpania drogi postępowania reklamacyjnego</w:t>
      </w:r>
      <w:r w:rsidR="004038F4">
        <w:rPr>
          <w:rFonts w:ascii="Arial" w:hAnsi="Arial" w:cs="Arial"/>
          <w:sz w:val="22"/>
          <w:szCs w:val="22"/>
        </w:rPr>
        <w:t>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Zamawiający ma obowiązek pisemnego ustosunkowania się do zgłoszonego przez Wykonawcę roszczenia w terminie 21 dni od daty zgłoszenia.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odmowy przez Zamawiającego uznania roszczenia Wykonawcy, względnie nie udzielenia odpowiedzi na roszczenia w terminie, o którym mowa w ust.3 Wykonawca uprawniony jest do występowania na drogę sądową.</w:t>
      </w:r>
    </w:p>
    <w:p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§ 1</w:t>
      </w:r>
      <w:r w:rsidR="004038F4">
        <w:rPr>
          <w:rFonts w:ascii="Arial" w:hAnsi="Arial" w:cs="Arial"/>
          <w:b/>
          <w:color w:val="auto"/>
          <w:sz w:val="22"/>
          <w:szCs w:val="22"/>
        </w:rPr>
        <w:t>3</w:t>
      </w:r>
    </w:p>
    <w:p w:rsidR="0067644F" w:rsidRPr="00A308CD" w:rsidRDefault="0067644F" w:rsidP="006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:rsidR="0067644F" w:rsidRPr="00A308CD" w:rsidRDefault="0067644F" w:rsidP="0067644F">
      <w:pPr>
        <w:jc w:val="center"/>
        <w:rPr>
          <w:rFonts w:ascii="Arial" w:hAnsi="Arial" w:cs="Arial"/>
          <w:b/>
          <w:sz w:val="22"/>
          <w:szCs w:val="22"/>
        </w:rPr>
      </w:pPr>
      <w:r w:rsidRPr="00A308CD">
        <w:rPr>
          <w:rFonts w:ascii="Arial" w:hAnsi="Arial" w:cs="Arial"/>
          <w:b/>
          <w:sz w:val="22"/>
          <w:szCs w:val="22"/>
        </w:rPr>
        <w:t>§ 1</w:t>
      </w:r>
      <w:r w:rsidR="004038F4">
        <w:rPr>
          <w:rFonts w:ascii="Arial" w:hAnsi="Arial" w:cs="Arial"/>
          <w:b/>
          <w:sz w:val="22"/>
          <w:szCs w:val="22"/>
        </w:rPr>
        <w:t>4</w:t>
      </w:r>
    </w:p>
    <w:p w:rsidR="0067644F" w:rsidRPr="00A308CD" w:rsidRDefault="0067644F" w:rsidP="0067644F">
      <w:pPr>
        <w:pStyle w:val="Akapitzlist"/>
        <w:numPr>
          <w:ilvl w:val="6"/>
          <w:numId w:val="23"/>
        </w:num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Strony zgodnie stwierdzają, że załącznikiem do niniejszej umowy jest 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Specyfikacja Warunków Zamówienia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Oferta Wykonawcy </w:t>
      </w:r>
    </w:p>
    <w:p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Opis przedmiotu zamówienia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       </w:t>
      </w: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ZAMAWIAJĄCY:                                                               </w:t>
      </w:r>
      <w:r>
        <w:rPr>
          <w:rFonts w:ascii="Arial" w:hAnsi="Arial" w:cs="Arial"/>
          <w:b/>
        </w:rPr>
        <w:t xml:space="preserve">                </w:t>
      </w:r>
      <w:r w:rsidRPr="003D7199">
        <w:rPr>
          <w:rFonts w:ascii="Arial" w:hAnsi="Arial" w:cs="Arial"/>
          <w:b/>
        </w:rPr>
        <w:t>WYKONAWCA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</w:t>
      </w:r>
      <w:r w:rsidRPr="003D7199">
        <w:rPr>
          <w:rFonts w:ascii="Arial" w:hAnsi="Arial" w:cs="Arial"/>
        </w:rPr>
        <w:t xml:space="preserve">…………………………                                                                         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:rsidR="0067644F" w:rsidRPr="003D7199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  <w:t>…………………………………..</w:t>
      </w:r>
    </w:p>
    <w:p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sectPr w:rsidR="0067644F" w:rsidSect="0067644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27F"/>
    <w:multiLevelType w:val="hybridMultilevel"/>
    <w:tmpl w:val="395AC538"/>
    <w:lvl w:ilvl="0" w:tplc="AE08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C4764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D71"/>
    <w:multiLevelType w:val="hybridMultilevel"/>
    <w:tmpl w:val="0FFC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16C"/>
    <w:multiLevelType w:val="hybridMultilevel"/>
    <w:tmpl w:val="166A67C0"/>
    <w:lvl w:ilvl="0" w:tplc="959C0462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7F53CB0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32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3201"/>
    <w:multiLevelType w:val="hybridMultilevel"/>
    <w:tmpl w:val="3760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0AAD"/>
    <w:multiLevelType w:val="hybridMultilevel"/>
    <w:tmpl w:val="BEC6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1905"/>
    <w:multiLevelType w:val="hybridMultilevel"/>
    <w:tmpl w:val="F894F7F0"/>
    <w:lvl w:ilvl="0" w:tplc="342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54B0"/>
    <w:multiLevelType w:val="hybridMultilevel"/>
    <w:tmpl w:val="1C30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2FB7"/>
    <w:multiLevelType w:val="hybridMultilevel"/>
    <w:tmpl w:val="808A8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F6B60"/>
    <w:multiLevelType w:val="hybridMultilevel"/>
    <w:tmpl w:val="39C8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1238"/>
    <w:multiLevelType w:val="hybridMultilevel"/>
    <w:tmpl w:val="2CDC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4416"/>
    <w:multiLevelType w:val="hybridMultilevel"/>
    <w:tmpl w:val="70887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3AEF"/>
    <w:multiLevelType w:val="multilevel"/>
    <w:tmpl w:val="3364D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8" w15:restartNumberingAfterBreak="0">
    <w:nsid w:val="489530C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773F4"/>
    <w:multiLevelType w:val="hybridMultilevel"/>
    <w:tmpl w:val="6862D114"/>
    <w:lvl w:ilvl="0" w:tplc="94F06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7390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177D1B"/>
    <w:multiLevelType w:val="hybridMultilevel"/>
    <w:tmpl w:val="B4A0E20E"/>
    <w:lvl w:ilvl="0" w:tplc="BA4A3154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5277AA8"/>
    <w:multiLevelType w:val="multilevel"/>
    <w:tmpl w:val="183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D2792F"/>
    <w:multiLevelType w:val="hybridMultilevel"/>
    <w:tmpl w:val="CA5CC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B1E32"/>
    <w:multiLevelType w:val="hybridMultilevel"/>
    <w:tmpl w:val="5012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E54BB"/>
    <w:multiLevelType w:val="hybridMultilevel"/>
    <w:tmpl w:val="C4E8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35D"/>
    <w:multiLevelType w:val="hybridMultilevel"/>
    <w:tmpl w:val="5A82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0545B"/>
    <w:multiLevelType w:val="hybridMultilevel"/>
    <w:tmpl w:val="E5EC169E"/>
    <w:lvl w:ilvl="0" w:tplc="C28C0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88477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5E886A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3CE7"/>
    <w:multiLevelType w:val="hybridMultilevel"/>
    <w:tmpl w:val="1FFA2E94"/>
    <w:lvl w:ilvl="0" w:tplc="288CE3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22"/>
  </w:num>
  <w:num w:numId="5">
    <w:abstractNumId w:val="18"/>
  </w:num>
  <w:num w:numId="6">
    <w:abstractNumId w:val="6"/>
  </w:num>
  <w:num w:numId="7">
    <w:abstractNumId w:val="8"/>
  </w:num>
  <w:num w:numId="8">
    <w:abstractNumId w:val="9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"/>
  </w:num>
  <w:num w:numId="14">
    <w:abstractNumId w:val="29"/>
  </w:num>
  <w:num w:numId="15">
    <w:abstractNumId w:val="0"/>
  </w:num>
  <w:num w:numId="16">
    <w:abstractNumId w:val="23"/>
  </w:num>
  <w:num w:numId="17">
    <w:abstractNumId w:val="12"/>
  </w:num>
  <w:num w:numId="18">
    <w:abstractNumId w:val="16"/>
  </w:num>
  <w:num w:numId="19">
    <w:abstractNumId w:val="21"/>
  </w:num>
  <w:num w:numId="20">
    <w:abstractNumId w:val="2"/>
  </w:num>
  <w:num w:numId="21">
    <w:abstractNumId w:val="26"/>
  </w:num>
  <w:num w:numId="22">
    <w:abstractNumId w:val="3"/>
  </w:num>
  <w:num w:numId="23">
    <w:abstractNumId w:val="28"/>
  </w:num>
  <w:num w:numId="24">
    <w:abstractNumId w:val="24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1"/>
    <w:rsid w:val="00073348"/>
    <w:rsid w:val="000D78EC"/>
    <w:rsid w:val="00167B9E"/>
    <w:rsid w:val="002A3FF1"/>
    <w:rsid w:val="002A6C3A"/>
    <w:rsid w:val="002D3C89"/>
    <w:rsid w:val="003D56B9"/>
    <w:rsid w:val="004038F4"/>
    <w:rsid w:val="00445A9D"/>
    <w:rsid w:val="005D33B5"/>
    <w:rsid w:val="005D3873"/>
    <w:rsid w:val="00653F20"/>
    <w:rsid w:val="0066318E"/>
    <w:rsid w:val="0067644F"/>
    <w:rsid w:val="006B13DA"/>
    <w:rsid w:val="006C34CD"/>
    <w:rsid w:val="006E74DD"/>
    <w:rsid w:val="00710CAA"/>
    <w:rsid w:val="00727AB9"/>
    <w:rsid w:val="00762AE5"/>
    <w:rsid w:val="00763548"/>
    <w:rsid w:val="007763F3"/>
    <w:rsid w:val="007A590E"/>
    <w:rsid w:val="007D2444"/>
    <w:rsid w:val="007D2C7D"/>
    <w:rsid w:val="00826BB4"/>
    <w:rsid w:val="00864DF2"/>
    <w:rsid w:val="008C2DDB"/>
    <w:rsid w:val="00915AF0"/>
    <w:rsid w:val="00917560"/>
    <w:rsid w:val="00A308CD"/>
    <w:rsid w:val="00A52EBE"/>
    <w:rsid w:val="00AF1E33"/>
    <w:rsid w:val="00B23421"/>
    <w:rsid w:val="00C53A7E"/>
    <w:rsid w:val="00C548A9"/>
    <w:rsid w:val="00C604EF"/>
    <w:rsid w:val="00CD4158"/>
    <w:rsid w:val="00CF6021"/>
    <w:rsid w:val="00D152CF"/>
    <w:rsid w:val="00DF52EC"/>
    <w:rsid w:val="00E2491F"/>
    <w:rsid w:val="00E85C92"/>
    <w:rsid w:val="00EF5FB4"/>
    <w:rsid w:val="00F22DF3"/>
    <w:rsid w:val="00F717CA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E7C1-5B9E-4E0E-A0B9-AC23955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DDB"/>
    <w:rPr>
      <w:color w:val="0563C1" w:themeColor="hyperlink"/>
      <w:u w:val="single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73348"/>
    <w:pPr>
      <w:ind w:left="720"/>
      <w:contextualSpacing/>
    </w:p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72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F7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F717CA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038F4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8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" TargetMode="External"/><Relationship Id="rId5" Type="http://schemas.openxmlformats.org/officeDocument/2006/relationships/hyperlink" Target="mailto:zamowienia@bochnia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akuznar</dc:creator>
  <cp:keywords/>
  <dc:description/>
  <cp:lastModifiedBy>Anna Kuźnar</cp:lastModifiedBy>
  <cp:revision>6</cp:revision>
  <cp:lastPrinted>2023-11-06T13:52:00Z</cp:lastPrinted>
  <dcterms:created xsi:type="dcterms:W3CDTF">2023-11-03T11:34:00Z</dcterms:created>
  <dcterms:modified xsi:type="dcterms:W3CDTF">2023-11-06T13:55:00Z</dcterms:modified>
</cp:coreProperties>
</file>