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2F" w:rsidRDefault="0042612F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 xml:space="preserve">załącznik nr 2 </w:t>
      </w:r>
      <w:r w:rsidRPr="00967BF4">
        <w:rPr>
          <w:rFonts w:ascii="Calibri" w:hAnsi="Calibri" w:cs="Calibri"/>
          <w:b/>
          <w:bCs/>
          <w:i/>
          <w:sz w:val="22"/>
          <w:szCs w:val="22"/>
        </w:rPr>
        <w:t>do IDW, stanowiącej Rozdział I SWZ</w:t>
      </w:r>
      <w:r w:rsidRPr="00967BF4">
        <w:rPr>
          <w:rFonts w:ascii="Calibri" w:hAnsi="Calibri" w:cs="Calibri"/>
          <w:b/>
          <w:sz w:val="22"/>
          <w:szCs w:val="22"/>
        </w:rPr>
        <w:t xml:space="preserve"> </w:t>
      </w:r>
    </w:p>
    <w:p w:rsidR="00FB7D53" w:rsidRPr="00DA5CBB" w:rsidRDefault="00FB7D53" w:rsidP="0042612F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i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2612F" w:rsidRPr="00967BF4" w:rsidTr="00CB4FD1">
        <w:trPr>
          <w:trHeight w:val="567"/>
        </w:trPr>
        <w:tc>
          <w:tcPr>
            <w:tcW w:w="9611" w:type="dxa"/>
            <w:shd w:val="clear" w:color="auto" w:fill="F2F2F2" w:themeFill="background1" w:themeFillShade="F2"/>
            <w:vAlign w:val="center"/>
          </w:tcPr>
          <w:p w:rsidR="00FB7D53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2612F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Oświadczenie Wykonawcy</w:t>
            </w:r>
            <w:r w:rsidR="0042612F"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składane na podstawie art. 125 ust. 1 ustawy z dnia 11 września 2019 roku Prawo zamówień publicznych potwierdzają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ce, że Wykonawca </w:t>
            </w:r>
            <w:r w:rsidR="0042612F" w:rsidRPr="00967BF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nie podlega wykluczeniu </w:t>
            </w:r>
          </w:p>
          <w:p w:rsidR="00FB7D53" w:rsidRPr="00967BF4" w:rsidRDefault="00FB7D53" w:rsidP="00FB7D53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Wykonawca: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(wpisać pełną nazwę/firmę, adres)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reprezentowany przez: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42612F" w:rsidRPr="0096080E" w:rsidRDefault="0042612F" w:rsidP="0042612F">
      <w:pPr>
        <w:spacing w:line="271" w:lineRule="auto"/>
        <w:jc w:val="center"/>
        <w:rPr>
          <w:rFonts w:ascii="Calibri" w:hAnsi="Calibri" w:cs="Calibri"/>
          <w:i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(wpisać imię, nazwisko)</w:t>
      </w:r>
    </w:p>
    <w:p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FB7D53" w:rsidRDefault="00FB7D53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2612F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Składając ofertę w postępowaniu o udzielenie zamówienia publicznego, prowadzonego w trybie podstawowym, na podstawie art. 275 pkt 2) ustawy z dnia 11 września 2019 roku Prawo zamówień publicznych – dalej zwaną ustawą Pzp – pn</w:t>
      </w:r>
      <w:r>
        <w:rPr>
          <w:rFonts w:ascii="Calibri" w:hAnsi="Calibri" w:cs="Calibri"/>
          <w:sz w:val="22"/>
          <w:szCs w:val="22"/>
        </w:rPr>
        <w:t>.</w:t>
      </w:r>
      <w:r w:rsidRPr="00DE401D">
        <w:t xml:space="preserve"> </w:t>
      </w:r>
      <w:r w:rsidR="00FB7D53" w:rsidRPr="00FB7D53">
        <w:rPr>
          <w:rFonts w:ascii="Calibri" w:hAnsi="Calibri" w:cs="Calibri"/>
          <w:b/>
          <w:i/>
          <w:sz w:val="22"/>
          <w:szCs w:val="22"/>
        </w:rPr>
        <w:t>Dostawa urządzeń elektronicznych, pomiarowych i akcesoriów do prac elektronicznych oraz modułów i części elektronicznych dla pracowni ProtoLab – zamówienie z podziałem na 2 części</w:t>
      </w:r>
      <w:r>
        <w:rPr>
          <w:rFonts w:ascii="Calibri" w:hAnsi="Calibri" w:cs="Calibri"/>
          <w:sz w:val="22"/>
          <w:szCs w:val="22"/>
        </w:rPr>
        <w:t xml:space="preserve">, </w:t>
      </w:r>
      <w:r w:rsidRPr="00967BF4">
        <w:rPr>
          <w:rFonts w:ascii="Calibri" w:hAnsi="Calibri" w:cs="Calibri"/>
          <w:sz w:val="22"/>
          <w:szCs w:val="22"/>
        </w:rPr>
        <w:t>oświadczam, co następuje:</w:t>
      </w:r>
    </w:p>
    <w:p w:rsidR="0042612F" w:rsidRPr="0096080E" w:rsidRDefault="0042612F" w:rsidP="0042612F">
      <w:pPr>
        <w:spacing w:line="271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:rsidR="00FB7D53" w:rsidRDefault="00FB7D53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2612F" w:rsidRDefault="0042612F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FB7D53" w:rsidRPr="00967BF4" w:rsidRDefault="00FB7D53" w:rsidP="0042612F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42612F" w:rsidRPr="00967BF4" w:rsidRDefault="0042612F" w:rsidP="0042612F">
      <w:pPr>
        <w:shd w:val="clear" w:color="auto" w:fill="FFFFFF" w:themeFill="background1"/>
        <w:spacing w:line="271" w:lineRule="auto"/>
        <w:rPr>
          <w:rFonts w:ascii="Calibri" w:hAnsi="Calibri" w:cs="Calibri"/>
          <w:sz w:val="22"/>
          <w:szCs w:val="22"/>
        </w:rPr>
      </w:pPr>
    </w:p>
    <w:p w:rsidR="0042612F" w:rsidRPr="0096080E" w:rsidRDefault="0042612F" w:rsidP="0042612F">
      <w:pPr>
        <w:numPr>
          <w:ilvl w:val="0"/>
          <w:numId w:val="1"/>
        </w:numPr>
        <w:spacing w:before="120" w:after="160" w:line="276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108 ust. 1 ustawy Pzp.</w:t>
      </w:r>
    </w:p>
    <w:p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Oświadczam, że nie podlegam wykluczeniu z postępowania na podstawie art. 109 ust. 1 pkt 4), 5) oraz 7) ustawy Pzp.</w:t>
      </w:r>
    </w:p>
    <w:p w:rsidR="0042612F" w:rsidRPr="0096080E" w:rsidRDefault="0042612F" w:rsidP="0042612F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Oświadczam, że nie podlegam wykluczeniu z postępowania na podstawie art. 7 ust. 1 ustawy </w:t>
      </w:r>
      <w:r w:rsidRPr="0096080E">
        <w:rPr>
          <w:rFonts w:ascii="Calibri" w:hAnsi="Calibri" w:cs="Calibri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:rsidR="0042612F" w:rsidRPr="0096080E" w:rsidRDefault="0042612F" w:rsidP="0042612F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lastRenderedPageBreak/>
        <w:t>Oświadczam, że zachodzą w stosunku do mnie podstawy wykluczenia z postępowania na podstawie</w:t>
      </w:r>
      <w:r w:rsidRPr="0096080E">
        <w:rPr>
          <w:rFonts w:ascii="Calibri" w:hAnsi="Calibri" w:cs="Arial"/>
          <w:sz w:val="20"/>
          <w:szCs w:val="22"/>
          <w:vertAlign w:val="superscript"/>
          <w:lang w:eastAsia="en-US"/>
        </w:rPr>
        <w:footnoteReference w:id="1"/>
      </w:r>
      <w:r w:rsidRPr="0096080E">
        <w:rPr>
          <w:rFonts w:ascii="Calibri" w:hAnsi="Calibri" w:cs="Calibri"/>
          <w:sz w:val="22"/>
          <w:szCs w:val="22"/>
          <w:lang w:eastAsia="en-US"/>
        </w:rPr>
        <w:t>:</w:t>
      </w:r>
    </w:p>
    <w:p w:rsidR="0042612F" w:rsidRPr="0096080E" w:rsidRDefault="0042612F" w:rsidP="0042612F">
      <w:pPr>
        <w:spacing w:before="120" w:line="276" w:lineRule="auto"/>
        <w:ind w:left="3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 xml:space="preserve">1) art. …….. ustawy Pzp </w:t>
      </w:r>
      <w:r w:rsidRPr="0096080E">
        <w:rPr>
          <w:rFonts w:ascii="Calibri" w:hAnsi="Calibri" w:cs="Calibri"/>
          <w:i/>
          <w:sz w:val="22"/>
          <w:szCs w:val="22"/>
          <w:lang w:eastAsia="en-US"/>
        </w:rPr>
        <w:t xml:space="preserve">(podać mającą zastosowanie podstawę wykluczenia spośród wymienionych  </w:t>
      </w:r>
      <w:r w:rsidRPr="0096080E">
        <w:rPr>
          <w:rFonts w:ascii="Calibri" w:hAnsi="Calibri" w:cs="Calibri"/>
          <w:i/>
          <w:sz w:val="22"/>
          <w:szCs w:val="22"/>
          <w:lang w:eastAsia="en-US"/>
        </w:rPr>
        <w:br/>
        <w:t>w art. 108 ust 1 pkt 1), 2), 5) lub art. 109 ust. 1 pkt 4), 5) oraz 7) ustawy Pzp).</w:t>
      </w:r>
      <w:r w:rsidRPr="0096080E">
        <w:rPr>
          <w:rFonts w:ascii="Calibri" w:hAnsi="Calibri" w:cs="Calibri"/>
          <w:sz w:val="22"/>
          <w:szCs w:val="22"/>
          <w:lang w:eastAsia="en-US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</w:t>
      </w:r>
      <w:r w:rsidR="00FB7D53"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42612F" w:rsidRDefault="0042612F" w:rsidP="0042612F">
      <w:pPr>
        <w:spacing w:before="120" w:line="276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96080E">
        <w:rPr>
          <w:rFonts w:ascii="Calibri" w:hAnsi="Calibri" w:cs="Calibri"/>
          <w:sz w:val="22"/>
          <w:szCs w:val="22"/>
          <w:lang w:eastAsia="en-US"/>
        </w:rPr>
        <w:t>2) art. 7 ust. 1 ustawy o szczególnych rozwiązaniach w zakresie przeciwdziałania wspieraniu agresji na Ukrainę oraz służących ochronie bezpieczeństwa narodowego.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FB7D53" w:rsidRDefault="00FB7D53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2612F" w:rsidRDefault="0042612F" w:rsidP="00FB7D53">
      <w:pPr>
        <w:shd w:val="clear" w:color="auto" w:fill="F2F2F2" w:themeFill="background1" w:themeFillShade="F2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OŚWIADCZENIE DOTYCZĄCE PODWYKONAWCY NIEBĘDĄCEGO PODMIOTEM, NA KTÓREGO ZASOBY POWOŁUJE SIĘ WYKONAWCA</w:t>
      </w:r>
      <w:r w:rsidR="00A91F5F">
        <w:rPr>
          <w:rFonts w:ascii="Calibri" w:hAnsi="Calibri" w:cs="Calibri"/>
          <w:b/>
          <w:sz w:val="22"/>
          <w:szCs w:val="22"/>
        </w:rPr>
        <w:t>*</w:t>
      </w:r>
    </w:p>
    <w:p w:rsidR="00FB7D53" w:rsidRPr="00967BF4" w:rsidRDefault="00FB7D53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następujący/e podmiot/y, będący/e podwykonawcą/ami: 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</w:p>
    <w:p w:rsidR="0042612F" w:rsidRPr="00967BF4" w:rsidRDefault="0042612F" w:rsidP="0042612F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KRS/CEiDG)</w:t>
      </w:r>
      <w:r w:rsidRPr="00967BF4">
        <w:rPr>
          <w:rFonts w:ascii="Calibri" w:hAnsi="Calibri" w:cs="Calibri"/>
          <w:sz w:val="22"/>
          <w:szCs w:val="22"/>
        </w:rPr>
        <w:t>,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nie podlega/ą wykluczeniu z postępowania o udzielenie zamówienia.</w:t>
      </w: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hd w:val="clear" w:color="auto" w:fill="F2F2F2" w:themeFill="background1" w:themeFillShade="F2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>INFORMACJA WYKONAWCY W ODNIESIENIU DO OGÓLNODOSTĘPNYCH DOKUMENTÓW</w:t>
      </w:r>
    </w:p>
    <w:p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2612F" w:rsidRPr="00967BF4" w:rsidRDefault="0042612F" w:rsidP="0042612F">
      <w:pPr>
        <w:suppressAutoHyphens/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t xml:space="preserve">INFORMUJEMY, </w:t>
      </w:r>
      <w:r w:rsidRPr="00967BF4">
        <w:rPr>
          <w:rFonts w:ascii="Calibri" w:hAnsi="Calibri" w:cs="Calibri"/>
          <w:bCs/>
          <w:sz w:val="22"/>
          <w:szCs w:val="22"/>
        </w:rPr>
        <w:t>że oświadczenia/dokumenty wskazane poniżej:</w:t>
      </w:r>
    </w:p>
    <w:p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………………………………………………………………………………………………;</w:t>
      </w:r>
    </w:p>
    <w:p w:rsidR="0042612F" w:rsidRPr="00967BF4" w:rsidRDefault="0042612F" w:rsidP="0042612F">
      <w:pPr>
        <w:pStyle w:val="Akapitzlist"/>
        <w:numPr>
          <w:ilvl w:val="0"/>
          <w:numId w:val="2"/>
        </w:numPr>
        <w:spacing w:line="271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Zamawiający może uzyskać w formie elektronicznej z ogólnodostępnych baz danych pod adresem  internetowym:</w:t>
      </w:r>
    </w:p>
    <w:p w:rsidR="0042612F" w:rsidRDefault="0042612F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</w:t>
      </w:r>
    </w:p>
    <w:p w:rsidR="00FB7D53" w:rsidRPr="00967BF4" w:rsidRDefault="00FB7D53" w:rsidP="0042612F">
      <w:pPr>
        <w:spacing w:line="271" w:lineRule="auto"/>
        <w:ind w:left="426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hd w:val="clear" w:color="auto" w:fill="F2F2F2" w:themeFill="background1" w:themeFillShade="F2"/>
        <w:spacing w:line="271" w:lineRule="auto"/>
        <w:rPr>
          <w:rFonts w:ascii="Calibri" w:hAnsi="Calibri" w:cs="Calibri"/>
          <w:b/>
          <w:sz w:val="22"/>
          <w:szCs w:val="22"/>
        </w:rPr>
      </w:pPr>
      <w:r w:rsidRPr="00967BF4">
        <w:rPr>
          <w:rFonts w:ascii="Calibri" w:hAnsi="Calibri" w:cs="Calibri"/>
          <w:b/>
          <w:sz w:val="22"/>
          <w:szCs w:val="22"/>
        </w:rPr>
        <w:lastRenderedPageBreak/>
        <w:t>OŚWIADCZENIE DOTYCZĄCE PODANYCH INFORMACJI:</w:t>
      </w:r>
    </w:p>
    <w:p w:rsidR="0042612F" w:rsidRPr="00967BF4" w:rsidRDefault="0042612F" w:rsidP="0042612F">
      <w:pPr>
        <w:spacing w:line="271" w:lineRule="auto"/>
        <w:rPr>
          <w:rFonts w:ascii="Calibri" w:hAnsi="Calibri" w:cs="Calibri"/>
          <w:sz w:val="22"/>
          <w:szCs w:val="22"/>
        </w:rPr>
      </w:pPr>
    </w:p>
    <w:p w:rsidR="0042612F" w:rsidRPr="00967BF4" w:rsidRDefault="0042612F" w:rsidP="0042612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967BF4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967BF4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2612F" w:rsidRPr="00967BF4" w:rsidRDefault="0042612F" w:rsidP="0042612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42612F" w:rsidRDefault="0042612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967BF4">
        <w:rPr>
          <w:rFonts w:ascii="Calibri" w:hAnsi="Calibri" w:cs="Calibri"/>
          <w:b/>
          <w:i/>
          <w:sz w:val="22"/>
          <w:szCs w:val="22"/>
        </w:rPr>
        <w:t>Uwaga: Oświadczenia, które nie mają zastosowania do danego Wykonawcy należy przekreślić.</w:t>
      </w:r>
    </w:p>
    <w:p w:rsidR="00A91F5F" w:rsidRPr="00967BF4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42612F" w:rsidRDefault="00A91F5F" w:rsidP="00A91F5F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*Jeżeli Zamawiający nie wymagał w Specyfikacji Warunków Zamówienia, złożenia oświadczenia, o którym mowa w art. 125 ust 1 ustawy Pzp od podwykonawców, Wykonawca przekreśla treść oświadczenia. </w:t>
      </w:r>
    </w:p>
    <w:p w:rsidR="00A91F5F" w:rsidRPr="00A91F5F" w:rsidRDefault="00A91F5F" w:rsidP="00A91F5F">
      <w:pPr>
        <w:spacing w:line="271" w:lineRule="auto"/>
        <w:rPr>
          <w:rFonts w:ascii="Calibri" w:hAnsi="Calibri" w:cs="Calibri"/>
          <w:b/>
          <w:i/>
          <w:sz w:val="22"/>
          <w:szCs w:val="22"/>
        </w:rPr>
      </w:pPr>
    </w:p>
    <w:p w:rsidR="007E374A" w:rsidRDefault="007E374A"/>
    <w:sectPr w:rsidR="007E37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2F" w:rsidRDefault="0042612F" w:rsidP="0042612F">
      <w:r>
        <w:separator/>
      </w:r>
    </w:p>
  </w:endnote>
  <w:endnote w:type="continuationSeparator" w:id="0">
    <w:p w:rsidR="0042612F" w:rsidRDefault="0042612F" w:rsidP="004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40042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7D53" w:rsidRDefault="00FB7D53" w:rsidP="00FB7D53">
            <w:pPr>
              <w:pStyle w:val="Stopka"/>
              <w:jc w:val="center"/>
            </w:pPr>
          </w:p>
          <w:p w:rsidR="00FB7D53" w:rsidRDefault="00FB7D53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61FA6620" wp14:editId="5E2CC406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12F" w:rsidRDefault="0042612F">
            <w:pPr>
              <w:pStyle w:val="Stopka"/>
              <w:jc w:val="center"/>
            </w:pPr>
            <w:r w:rsidRPr="0042612F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7D5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42612F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FB7D53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3</w:t>
            </w:r>
            <w:r w:rsidRPr="0042612F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2612F" w:rsidRDefault="004261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2F" w:rsidRDefault="0042612F" w:rsidP="0042612F">
      <w:r>
        <w:separator/>
      </w:r>
    </w:p>
  </w:footnote>
  <w:footnote w:type="continuationSeparator" w:id="0">
    <w:p w:rsidR="0042612F" w:rsidRDefault="0042612F" w:rsidP="0042612F">
      <w:r>
        <w:continuationSeparator/>
      </w:r>
    </w:p>
  </w:footnote>
  <w:footnote w:id="1">
    <w:p w:rsidR="0042612F" w:rsidRDefault="0042612F" w:rsidP="0042612F">
      <w:pPr>
        <w:pStyle w:val="Tekstprzypisudolnego"/>
        <w:jc w:val="both"/>
      </w:pPr>
      <w:r w:rsidRPr="00C01386">
        <w:rPr>
          <w:rStyle w:val="Odwoanieprzypisudolnego"/>
          <w:rFonts w:asciiTheme="majorHAnsi" w:hAnsiTheme="majorHAnsi" w:cs="Calibri Light"/>
          <w:b/>
          <w:sz w:val="22"/>
        </w:rPr>
        <w:footnoteRef/>
      </w:r>
      <w:r w:rsidRPr="00C01386">
        <w:rPr>
          <w:rFonts w:asciiTheme="majorHAnsi" w:hAnsiTheme="majorHAnsi" w:cs="Calibri Light"/>
          <w:b/>
          <w:sz w:val="22"/>
        </w:rPr>
        <w:t xml:space="preserve"> Jeżeli oświadczenie zawart</w:t>
      </w:r>
      <w:r w:rsidR="00FB7D53">
        <w:rPr>
          <w:rFonts w:asciiTheme="majorHAnsi" w:hAnsiTheme="majorHAnsi" w:cs="Calibri Light"/>
          <w:b/>
          <w:sz w:val="22"/>
        </w:rPr>
        <w:t>e w pkt 4 nie dotyczy wykonawcy</w:t>
      </w:r>
      <w:r w:rsidRPr="00C01386">
        <w:rPr>
          <w:rFonts w:asciiTheme="majorHAnsi" w:hAnsiTheme="majorHAnsi" w:cs="Calibri Light"/>
          <w:b/>
          <w:sz w:val="22"/>
        </w:rPr>
        <w:t xml:space="preserve"> w całości lub części należy treść oświadczenia odpowiednio przekreślić.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D53" w:rsidRDefault="00FB7D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89A3E" wp14:editId="2D522F04">
          <wp:simplePos x="0" y="0"/>
          <wp:positionH relativeFrom="margin">
            <wp:align>left</wp:align>
          </wp:positionH>
          <wp:positionV relativeFrom="paragraph">
            <wp:posOffset>-267022</wp:posOffset>
          </wp:positionV>
          <wp:extent cx="5706110" cy="1009015"/>
          <wp:effectExtent l="0" t="0" r="8890" b="635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1647463"/>
    <w:multiLevelType w:val="hybridMultilevel"/>
    <w:tmpl w:val="28B0344E"/>
    <w:lvl w:ilvl="0" w:tplc="06B0D4B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2F"/>
    <w:rsid w:val="0042612F"/>
    <w:rsid w:val="007E374A"/>
    <w:rsid w:val="007F08ED"/>
    <w:rsid w:val="00A91F5F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5B040-FA36-4334-A288-E2E60436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1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42612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42612F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2612F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2612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12F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dcterms:created xsi:type="dcterms:W3CDTF">2023-05-11T11:31:00Z</dcterms:created>
  <dcterms:modified xsi:type="dcterms:W3CDTF">2023-05-11T11:31:00Z</dcterms:modified>
</cp:coreProperties>
</file>