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5A323" w14:textId="312B9AFD" w:rsidR="000F4B34" w:rsidRPr="000F4B34" w:rsidRDefault="004100CC" w:rsidP="000F4B34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i/>
          <w:iCs/>
          <w:color w:val="000000"/>
        </w:rPr>
        <w:t>Załącznik nr 2b</w:t>
      </w:r>
      <w:r w:rsidR="000F4B34" w:rsidRPr="000F4B34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2F4031E2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4CC67F78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76150CA9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</w:pPr>
      <w:bookmarkStart w:id="0" w:name="_Hlk108012889"/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t xml:space="preserve">Wzór oświadczenia, który odnosi się tylko do przesłanek wykluczenia z art. 7 ustawy z  13 kwietnia 2022 r. – </w:t>
      </w:r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14:paraId="2093A915" w14:textId="77777777" w:rsidR="000F4B34" w:rsidRPr="000F4B34" w:rsidRDefault="000F4B34" w:rsidP="000F4B34">
      <w:pPr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OŚWIADCZENIE DLA POSTĘPOWAŃ PONIŻEJ PROGU UNIJNEGO</w:t>
      </w:r>
    </w:p>
    <w:p w14:paraId="5BCA3D81" w14:textId="77777777" w:rsidR="000F4B34" w:rsidRPr="000F4B34" w:rsidRDefault="000F4B34" w:rsidP="000F4B34">
      <w:pPr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Dotyczy postępowania o udzielenie zamówienia publicznego na:</w:t>
      </w:r>
    </w:p>
    <w:p w14:paraId="2BC46238" w14:textId="77777777" w:rsidR="00955B83" w:rsidRPr="00955B83" w:rsidRDefault="00955B83" w:rsidP="00955B83">
      <w:pPr>
        <w:suppressAutoHyphens w:val="0"/>
        <w:autoSpaceDN/>
        <w:spacing w:after="200" w:line="276" w:lineRule="auto"/>
        <w:jc w:val="center"/>
        <w:textAlignment w:val="auto"/>
        <w:rPr>
          <w:rFonts w:ascii="Arial" w:eastAsia="Times New Roman" w:hAnsi="Arial"/>
          <w:b/>
          <w:bCs/>
          <w:spacing w:val="-10"/>
          <w:kern w:val="28"/>
          <w:sz w:val="24"/>
          <w:szCs w:val="56"/>
          <w:lang w:bidi="pl-PL"/>
        </w:rPr>
      </w:pPr>
      <w:bookmarkStart w:id="1" w:name="_GoBack"/>
      <w:bookmarkEnd w:id="1"/>
      <w:r w:rsidRPr="00955B83">
        <w:rPr>
          <w:rFonts w:ascii="Arial" w:eastAsia="Times New Roman" w:hAnsi="Arial"/>
          <w:b/>
          <w:bCs/>
          <w:spacing w:val="-10"/>
          <w:kern w:val="28"/>
          <w:sz w:val="24"/>
          <w:szCs w:val="56"/>
          <w:lang w:bidi="pl-PL"/>
        </w:rPr>
        <w:t>"Budowa gminnego przedszkola w miejscowości Zaskale, gmina Szaflary"</w:t>
      </w:r>
    </w:p>
    <w:p w14:paraId="7B84089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JA/MY:</w:t>
      </w:r>
    </w:p>
    <w:p w14:paraId="134A04AA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19A19AA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(imię i nazwisko osoby/osób upoważnionej/-</w:t>
      </w:r>
      <w:proofErr w:type="spellStart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nych</w:t>
      </w:r>
      <w:proofErr w:type="spellEnd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 xml:space="preserve"> do reprezentowania)</w:t>
      </w:r>
    </w:p>
    <w:p w14:paraId="67B657D9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działając w imieniu i na rzecz:</w:t>
      </w:r>
    </w:p>
    <w:p w14:paraId="59550A9B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2E84AFEE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(nazwa wykonawcy/wykonawcy wspólnie ubiegającego się o udzielenie zamówienia/podmiotu udostępniającego zasoby)</w:t>
      </w:r>
    </w:p>
    <w:p w14:paraId="335E0C36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 xml:space="preserve">W związku z art. 7 ust. 1 ustawy z 13 kwietnia 2022 r. o szczególnych rozwiązaniach w zakresie przeciwdziałania wspieraniu agresji na Ukrainę oraz służących ochronie bezpieczeństwa narodowego, zwanej dalej „ustawą” oświadczam, że wykonawca: </w:t>
      </w:r>
    </w:p>
    <w:p w14:paraId="3A0749C9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4A6798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41907A18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5EA8CCF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 / nie jest* jednostką dominującą wykonawcy w rozumieniu art. 3 ust. 1 pkt 37 ustawy z 29 września 1994 r. </w:t>
      </w: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br/>
        <w:t xml:space="preserve">o rachunkowości (tekst jedn.: Dz.U. z 2021 r. poz. 217 ze zm.), </w:t>
      </w:r>
    </w:p>
    <w:p w14:paraId="0CCB6524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048E11B" w14:textId="77777777" w:rsidR="000F4B34" w:rsidRPr="000F4B34" w:rsidRDefault="000F4B34" w:rsidP="000F4B34">
      <w:pPr>
        <w:suppressAutoHyphens w:val="0"/>
        <w:autoSpaceDN/>
        <w:spacing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6F089C5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04E236EB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>*nie potrzebne skreślić</w:t>
      </w:r>
    </w:p>
    <w:p w14:paraId="7D57620A" w14:textId="37D1D544" w:rsidR="00151B11" w:rsidRPr="000F4B34" w:rsidRDefault="000F4B34" w:rsidP="000F4B34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0F4B34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0F4B34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E2432" w14:textId="77777777" w:rsidR="00B422BE" w:rsidRDefault="00B422BE">
      <w:pPr>
        <w:spacing w:after="0" w:line="240" w:lineRule="auto"/>
      </w:pPr>
      <w:r>
        <w:separator/>
      </w:r>
    </w:p>
  </w:endnote>
  <w:endnote w:type="continuationSeparator" w:id="0">
    <w:p w14:paraId="4B4F7A80" w14:textId="77777777" w:rsidR="00B422BE" w:rsidRDefault="00B4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5D1E2" w14:textId="77777777" w:rsidR="00B422BE" w:rsidRDefault="00B422B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02D95CA" w14:textId="77777777" w:rsidR="00B422BE" w:rsidRDefault="00B42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7D1E9910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100CC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18A0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55B83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0715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22BE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A2E3-33E1-4B60-A2B7-53D8BD7E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76</cp:revision>
  <cp:lastPrinted>2023-01-12T07:33:00Z</cp:lastPrinted>
  <dcterms:created xsi:type="dcterms:W3CDTF">2022-09-05T09:45:00Z</dcterms:created>
  <dcterms:modified xsi:type="dcterms:W3CDTF">2024-05-23T13:02:00Z</dcterms:modified>
</cp:coreProperties>
</file>