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06" w:type="dxa"/>
        <w:tblInd w:w="-55" w:type="dxa"/>
        <w:tblLayout w:type="fixed"/>
        <w:tblCellMar>
          <w:left w:w="10" w:type="dxa"/>
          <w:right w:w="10" w:type="dxa"/>
        </w:tblCellMar>
        <w:tblLook w:val="0000" w:firstRow="0" w:lastRow="0" w:firstColumn="0" w:lastColumn="0" w:noHBand="0" w:noVBand="0"/>
      </w:tblPr>
      <w:tblGrid>
        <w:gridCol w:w="914"/>
        <w:gridCol w:w="6881"/>
        <w:gridCol w:w="2611"/>
      </w:tblGrid>
      <w:tr w:rsidR="00954D7D" w:rsidRPr="00125831" w14:paraId="074EF435" w14:textId="77777777" w:rsidTr="00601DDD">
        <w:trPr>
          <w:trHeight w:val="851"/>
        </w:trPr>
        <w:tc>
          <w:tcPr>
            <w:tcW w:w="914"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vAlign w:val="center"/>
          </w:tcPr>
          <w:p w14:paraId="6A760DBA" w14:textId="77777777" w:rsidR="00954D7D" w:rsidRPr="00125831" w:rsidRDefault="00954D7D" w:rsidP="00601DDD">
            <w:pPr>
              <w:pStyle w:val="Standard"/>
              <w:widowControl w:val="0"/>
              <w:suppressLineNumbers/>
              <w:spacing w:after="0" w:line="100" w:lineRule="atLeast"/>
              <w:jc w:val="center"/>
              <w:rPr>
                <w:rFonts w:ascii="Times New Roman" w:hAnsi="Times New Roman"/>
                <w:b/>
                <w:bCs/>
                <w:sz w:val="20"/>
                <w:szCs w:val="20"/>
                <w:lang w:eastAsia="hi-IN" w:bidi="hi-IN"/>
              </w:rPr>
            </w:pPr>
            <w:r w:rsidRPr="00125831">
              <w:rPr>
                <w:rFonts w:ascii="Times New Roman" w:hAnsi="Times New Roman"/>
                <w:b/>
                <w:bCs/>
                <w:sz w:val="20"/>
                <w:szCs w:val="20"/>
                <w:lang w:eastAsia="hi-IN" w:bidi="hi-IN"/>
              </w:rPr>
              <w:t>Lp.</w:t>
            </w:r>
          </w:p>
        </w:tc>
        <w:tc>
          <w:tcPr>
            <w:tcW w:w="6881"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vAlign w:val="center"/>
          </w:tcPr>
          <w:p w14:paraId="4DF989C9" w14:textId="77777777" w:rsidR="00954D7D" w:rsidRPr="00125831" w:rsidRDefault="00954D7D" w:rsidP="00601DDD">
            <w:pPr>
              <w:pStyle w:val="Standard"/>
              <w:widowControl w:val="0"/>
              <w:suppressLineNumbers/>
              <w:spacing w:after="0" w:line="100" w:lineRule="atLeast"/>
              <w:jc w:val="center"/>
              <w:rPr>
                <w:rFonts w:ascii="Times New Roman" w:hAnsi="Times New Roman"/>
                <w:b/>
                <w:bCs/>
                <w:sz w:val="20"/>
                <w:szCs w:val="20"/>
                <w:lang w:eastAsia="hi-IN" w:bidi="hi-IN"/>
              </w:rPr>
            </w:pPr>
            <w:r w:rsidRPr="00125831">
              <w:rPr>
                <w:rFonts w:ascii="Times New Roman" w:hAnsi="Times New Roman"/>
                <w:b/>
                <w:bCs/>
                <w:sz w:val="20"/>
                <w:szCs w:val="20"/>
                <w:lang w:eastAsia="hi-IN" w:bidi="hi-IN"/>
              </w:rPr>
              <w:t>WARUNKI ZAMAWIAJĄCEGO</w:t>
            </w:r>
          </w:p>
        </w:tc>
        <w:tc>
          <w:tcPr>
            <w:tcW w:w="261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14:paraId="7927CF77" w14:textId="3670A3D2" w:rsidR="00954D7D" w:rsidRPr="00125831" w:rsidRDefault="00125831" w:rsidP="00601DDD">
            <w:pPr>
              <w:pStyle w:val="Standard"/>
              <w:widowControl w:val="0"/>
              <w:suppressLineNumbers/>
              <w:spacing w:after="0" w:line="100" w:lineRule="atLeast"/>
              <w:jc w:val="center"/>
              <w:rPr>
                <w:rFonts w:ascii="Times New Roman" w:hAnsi="Times New Roman"/>
                <w:sz w:val="20"/>
                <w:szCs w:val="20"/>
              </w:rPr>
            </w:pPr>
            <w:r w:rsidRPr="00125831">
              <w:rPr>
                <w:rFonts w:ascii="Times New Roman" w:hAnsi="Times New Roman"/>
                <w:b/>
                <w:bCs/>
                <w:sz w:val="20"/>
                <w:szCs w:val="20"/>
                <w:lang w:eastAsia="hi-IN" w:bidi="hi-IN"/>
              </w:rPr>
              <w:t>O</w:t>
            </w:r>
            <w:r w:rsidR="00954D7D" w:rsidRPr="00125831">
              <w:rPr>
                <w:rFonts w:ascii="Times New Roman" w:hAnsi="Times New Roman"/>
                <w:b/>
                <w:bCs/>
                <w:sz w:val="20"/>
                <w:szCs w:val="20"/>
                <w:lang w:eastAsia="hi-IN" w:bidi="hi-IN"/>
              </w:rPr>
              <w:t>świadczenie Wykonawcy, że</w:t>
            </w:r>
            <w:r w:rsidR="00954D7D" w:rsidRPr="00125831">
              <w:rPr>
                <w:rFonts w:ascii="Times New Roman" w:hAnsi="Times New Roman"/>
                <w:b/>
                <w:bCs/>
                <w:color w:val="000000"/>
                <w:sz w:val="20"/>
                <w:szCs w:val="20"/>
                <w:lang w:eastAsia="hi-IN" w:bidi="hi-IN"/>
              </w:rPr>
              <w:t xml:space="preserve"> oferowana dostawa spełnia minimalne warunki Zamawiające</w:t>
            </w:r>
            <w:r w:rsidRPr="00125831">
              <w:rPr>
                <w:rFonts w:ascii="Times New Roman" w:hAnsi="Times New Roman"/>
                <w:b/>
                <w:bCs/>
                <w:color w:val="000000"/>
                <w:sz w:val="20"/>
                <w:szCs w:val="20"/>
                <w:lang w:eastAsia="hi-IN" w:bidi="hi-IN"/>
              </w:rPr>
              <w:t xml:space="preserve">go </w:t>
            </w:r>
          </w:p>
        </w:tc>
      </w:tr>
      <w:tr w:rsidR="00954D7D" w:rsidRPr="00125831" w14:paraId="174804E5" w14:textId="77777777" w:rsidTr="00601DDD">
        <w:tc>
          <w:tcPr>
            <w:tcW w:w="914" w:type="dxa"/>
            <w:tcBorders>
              <w:top w:val="single" w:sz="2" w:space="0" w:color="000001"/>
              <w:left w:val="single" w:sz="2" w:space="0" w:color="000001"/>
              <w:bottom w:val="single" w:sz="2" w:space="0" w:color="000001"/>
              <w:right w:val="single" w:sz="2" w:space="0" w:color="000001"/>
            </w:tcBorders>
            <w:shd w:val="clear" w:color="auto" w:fill="D9D9D9"/>
            <w:tcMar>
              <w:top w:w="55" w:type="dxa"/>
              <w:left w:w="55" w:type="dxa"/>
              <w:bottom w:w="55" w:type="dxa"/>
              <w:right w:w="55" w:type="dxa"/>
            </w:tcMar>
          </w:tcPr>
          <w:p w14:paraId="7AFB3EFC" w14:textId="77777777" w:rsidR="00954D7D" w:rsidRPr="00125831" w:rsidRDefault="00954D7D" w:rsidP="00601DDD">
            <w:pPr>
              <w:pStyle w:val="Standard"/>
              <w:widowControl w:val="0"/>
              <w:suppressLineNumbers/>
              <w:spacing w:after="0" w:line="100" w:lineRule="atLeast"/>
              <w:jc w:val="center"/>
              <w:rPr>
                <w:rFonts w:ascii="Times New Roman" w:hAnsi="Times New Roman"/>
                <w:sz w:val="20"/>
                <w:szCs w:val="20"/>
                <w:lang w:eastAsia="hi-IN" w:bidi="hi-IN"/>
              </w:rPr>
            </w:pPr>
            <w:r w:rsidRPr="00125831">
              <w:rPr>
                <w:rFonts w:ascii="Times New Roman" w:hAnsi="Times New Roman"/>
                <w:sz w:val="20"/>
                <w:szCs w:val="20"/>
                <w:lang w:eastAsia="hi-IN" w:bidi="hi-IN"/>
              </w:rPr>
              <w:t>1.</w:t>
            </w:r>
          </w:p>
        </w:tc>
        <w:tc>
          <w:tcPr>
            <w:tcW w:w="6881" w:type="dxa"/>
            <w:tcBorders>
              <w:top w:val="single" w:sz="2" w:space="0" w:color="000001"/>
              <w:left w:val="single" w:sz="2" w:space="0" w:color="000001"/>
              <w:bottom w:val="single" w:sz="2" w:space="0" w:color="000001"/>
              <w:right w:val="single" w:sz="2" w:space="0" w:color="000001"/>
            </w:tcBorders>
            <w:shd w:val="clear" w:color="auto" w:fill="D9D9D9"/>
            <w:tcMar>
              <w:top w:w="55" w:type="dxa"/>
              <w:left w:w="55" w:type="dxa"/>
              <w:bottom w:w="55" w:type="dxa"/>
              <w:right w:w="55" w:type="dxa"/>
            </w:tcMar>
          </w:tcPr>
          <w:p w14:paraId="13AC506C" w14:textId="77777777" w:rsidR="00954D7D" w:rsidRPr="00125831" w:rsidRDefault="00954D7D" w:rsidP="00601DDD">
            <w:pPr>
              <w:pStyle w:val="Standard"/>
              <w:widowControl w:val="0"/>
              <w:suppressLineNumbers/>
              <w:spacing w:after="0" w:line="100" w:lineRule="atLeast"/>
              <w:rPr>
                <w:rFonts w:ascii="Times New Roman" w:hAnsi="Times New Roman"/>
                <w:b/>
                <w:bCs/>
                <w:sz w:val="20"/>
                <w:szCs w:val="20"/>
                <w:lang w:eastAsia="hi-IN" w:bidi="hi-IN"/>
              </w:rPr>
            </w:pPr>
            <w:r w:rsidRPr="00125831">
              <w:rPr>
                <w:rFonts w:ascii="Times New Roman" w:hAnsi="Times New Roman"/>
                <w:b/>
                <w:bCs/>
                <w:sz w:val="20"/>
                <w:szCs w:val="20"/>
                <w:lang w:eastAsia="hi-IN" w:bidi="hi-IN"/>
              </w:rPr>
              <w:t>Warunki ogólne</w:t>
            </w:r>
          </w:p>
        </w:tc>
        <w:tc>
          <w:tcPr>
            <w:tcW w:w="2611" w:type="dxa"/>
            <w:tcBorders>
              <w:top w:val="single" w:sz="2" w:space="0" w:color="000001"/>
              <w:left w:val="single" w:sz="2" w:space="0" w:color="000001"/>
              <w:bottom w:val="single" w:sz="2" w:space="0" w:color="000001"/>
              <w:right w:val="single" w:sz="2" w:space="0" w:color="000001"/>
            </w:tcBorders>
            <w:shd w:val="clear" w:color="auto" w:fill="D9D9D9"/>
            <w:tcMar>
              <w:top w:w="55" w:type="dxa"/>
              <w:left w:w="55" w:type="dxa"/>
              <w:bottom w:w="55" w:type="dxa"/>
              <w:right w:w="55" w:type="dxa"/>
            </w:tcMar>
          </w:tcPr>
          <w:p w14:paraId="5495F0E9" w14:textId="77777777" w:rsidR="00954D7D" w:rsidRPr="00125831" w:rsidRDefault="00954D7D" w:rsidP="00601DDD">
            <w:pPr>
              <w:pStyle w:val="Standard"/>
              <w:widowControl w:val="0"/>
              <w:suppressLineNumbers/>
              <w:spacing w:after="0" w:line="100" w:lineRule="atLeast"/>
              <w:jc w:val="center"/>
              <w:rPr>
                <w:rFonts w:ascii="Times New Roman" w:hAnsi="Times New Roman"/>
                <w:sz w:val="20"/>
                <w:szCs w:val="20"/>
                <w:lang w:eastAsia="hi-IN" w:bidi="hi-IN"/>
              </w:rPr>
            </w:pPr>
          </w:p>
        </w:tc>
      </w:tr>
      <w:tr w:rsidR="00954D7D" w:rsidRPr="00125831" w14:paraId="2E8909BE" w14:textId="77777777" w:rsidTr="00601DDD">
        <w:tc>
          <w:tcPr>
            <w:tcW w:w="914" w:type="dxa"/>
            <w:vMerge w:val="restart"/>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14:paraId="40F08E66" w14:textId="77777777" w:rsidR="00954D7D" w:rsidRPr="00125831" w:rsidRDefault="00954D7D" w:rsidP="00601DDD">
            <w:pPr>
              <w:pStyle w:val="Standard"/>
              <w:widowControl w:val="0"/>
              <w:suppressLineNumbers/>
              <w:spacing w:after="0" w:line="100" w:lineRule="atLeast"/>
              <w:jc w:val="center"/>
              <w:rPr>
                <w:rFonts w:ascii="Times New Roman" w:hAnsi="Times New Roman"/>
                <w:sz w:val="20"/>
                <w:szCs w:val="20"/>
                <w:lang w:eastAsia="hi-IN" w:bidi="hi-IN"/>
              </w:rPr>
            </w:pPr>
            <w:r w:rsidRPr="00125831">
              <w:rPr>
                <w:rFonts w:ascii="Times New Roman" w:hAnsi="Times New Roman"/>
                <w:sz w:val="20"/>
                <w:szCs w:val="20"/>
                <w:lang w:eastAsia="hi-IN" w:bidi="hi-IN"/>
              </w:rPr>
              <w:t>1.1</w:t>
            </w:r>
          </w:p>
        </w:tc>
        <w:tc>
          <w:tcPr>
            <w:tcW w:w="6881"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14:paraId="6793A449"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Pojazd zbudowany i wyposażony musi spełniać wymagania:</w:t>
            </w:r>
          </w:p>
        </w:tc>
        <w:tc>
          <w:tcPr>
            <w:tcW w:w="261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26127E6E" w14:textId="77777777" w:rsidR="00954D7D" w:rsidRPr="00125831" w:rsidRDefault="00954D7D" w:rsidP="00601DDD">
            <w:pPr>
              <w:pStyle w:val="Standard"/>
              <w:widowControl w:val="0"/>
              <w:suppressLineNumbers/>
              <w:spacing w:after="0" w:line="100" w:lineRule="atLeast"/>
              <w:jc w:val="center"/>
              <w:rPr>
                <w:rFonts w:ascii="Times New Roman" w:hAnsi="Times New Roman"/>
                <w:sz w:val="20"/>
                <w:szCs w:val="20"/>
                <w:lang w:eastAsia="hi-IN" w:bidi="hi-IN"/>
              </w:rPr>
            </w:pPr>
          </w:p>
        </w:tc>
      </w:tr>
      <w:tr w:rsidR="00954D7D" w:rsidRPr="00125831" w14:paraId="2328BC23" w14:textId="77777777" w:rsidTr="00601DDD">
        <w:tc>
          <w:tcPr>
            <w:tcW w:w="914" w:type="dxa"/>
            <w:vMerge/>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14:paraId="5A479850" w14:textId="77777777" w:rsidR="00954D7D" w:rsidRPr="00125831" w:rsidRDefault="00954D7D" w:rsidP="00601DDD">
            <w:pPr>
              <w:rPr>
                <w:rFonts w:ascii="Times New Roman" w:hAnsi="Times New Roman"/>
                <w:sz w:val="20"/>
                <w:szCs w:val="20"/>
              </w:rPr>
            </w:pP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07AB0A2F" w14:textId="77777777" w:rsidR="00954D7D" w:rsidRPr="00125831" w:rsidRDefault="00954D7D" w:rsidP="00125831">
            <w:pPr>
              <w:pStyle w:val="Standard"/>
              <w:widowControl w:val="0"/>
              <w:numPr>
                <w:ilvl w:val="0"/>
                <w:numId w:val="8"/>
              </w:numPr>
              <w:suppressLineNumbers/>
              <w:spacing w:after="0" w:line="100" w:lineRule="atLeast"/>
              <w:ind w:left="361" w:hanging="283"/>
              <w:jc w:val="both"/>
              <w:rPr>
                <w:rFonts w:ascii="Times New Roman" w:hAnsi="Times New Roman"/>
                <w:sz w:val="20"/>
                <w:szCs w:val="20"/>
                <w:lang w:eastAsia="hi-IN" w:bidi="hi-IN"/>
              </w:rPr>
            </w:pPr>
            <w:r w:rsidRPr="00125831">
              <w:rPr>
                <w:rFonts w:ascii="Times New Roman" w:hAnsi="Times New Roman"/>
                <w:sz w:val="20"/>
                <w:szCs w:val="20"/>
                <w:lang w:eastAsia="hi-IN" w:bidi="hi-IN"/>
              </w:rPr>
              <w:t>ustawy z dnia 20 czerwca 1997 r. Prawo o ruchu drogowym ( Dz.U. z 2021 r. poz. 450 z późn. zm.), wraz z przepisami wykonawczymi do ustawy,</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47B26DBD" w14:textId="77777777" w:rsidR="00954D7D" w:rsidRPr="00125831" w:rsidRDefault="00954D7D" w:rsidP="00601DDD">
            <w:pPr>
              <w:pStyle w:val="Standard"/>
              <w:widowControl w:val="0"/>
              <w:suppressLineNumbers/>
              <w:spacing w:after="0" w:line="100" w:lineRule="atLeast"/>
              <w:jc w:val="center"/>
              <w:rPr>
                <w:rFonts w:ascii="Times New Roman" w:hAnsi="Times New Roman"/>
                <w:sz w:val="20"/>
                <w:szCs w:val="20"/>
                <w:lang w:eastAsia="hi-IN" w:bidi="hi-IN"/>
              </w:rPr>
            </w:pPr>
          </w:p>
        </w:tc>
      </w:tr>
      <w:tr w:rsidR="00954D7D" w:rsidRPr="00125831" w14:paraId="6F8AE312" w14:textId="77777777" w:rsidTr="00601DDD">
        <w:tc>
          <w:tcPr>
            <w:tcW w:w="914" w:type="dxa"/>
            <w:vMerge/>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14:paraId="6CC64156" w14:textId="77777777" w:rsidR="00954D7D" w:rsidRPr="00125831" w:rsidRDefault="00954D7D" w:rsidP="00601DDD">
            <w:pPr>
              <w:rPr>
                <w:rFonts w:ascii="Times New Roman" w:hAnsi="Times New Roman"/>
                <w:sz w:val="20"/>
                <w:szCs w:val="20"/>
              </w:rPr>
            </w:pP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0CC56A0B" w14:textId="77777777" w:rsidR="00954D7D" w:rsidRPr="00125831" w:rsidRDefault="00954D7D" w:rsidP="00125831">
            <w:pPr>
              <w:pStyle w:val="Standard"/>
              <w:widowControl w:val="0"/>
              <w:numPr>
                <w:ilvl w:val="0"/>
                <w:numId w:val="8"/>
              </w:numPr>
              <w:suppressLineNumbers/>
              <w:spacing w:after="0" w:line="100" w:lineRule="atLeast"/>
              <w:ind w:left="361" w:hanging="283"/>
              <w:jc w:val="both"/>
              <w:rPr>
                <w:rFonts w:ascii="Times New Roman" w:hAnsi="Times New Roman"/>
                <w:sz w:val="20"/>
                <w:szCs w:val="20"/>
                <w:lang w:eastAsia="hi-IN" w:bidi="hi-IN"/>
              </w:rPr>
            </w:pPr>
            <w:r w:rsidRPr="00125831">
              <w:rPr>
                <w:rFonts w:ascii="Times New Roman" w:hAnsi="Times New Roman"/>
                <w:sz w:val="20"/>
                <w:szCs w:val="20"/>
                <w:lang w:eastAsia="hi-IN" w:bidi="hi-IN"/>
              </w:rPr>
              <w:t>rozporządzenia Ministra Spraw Wewnętrznych i Administracji z dnia 20 czerwca 2007 r. w sprawie wykazu wyrobów służących zapewnieniu zasad bezpieczeństwa publicznego lub ochronie zdrowia i życia oraz mienia, a także zasad wydawania dopuszczania tych wyrobów do użytkowania (Dz. U. z 2007 r. Nr.143, poz. 1002, z późn. zm.),</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0C81EDC2" w14:textId="77777777" w:rsidR="00954D7D" w:rsidRPr="00125831" w:rsidRDefault="00954D7D" w:rsidP="00601DDD">
            <w:pPr>
              <w:pStyle w:val="Standard"/>
              <w:widowControl w:val="0"/>
              <w:suppressLineNumbers/>
              <w:spacing w:after="0" w:line="100" w:lineRule="atLeast"/>
              <w:jc w:val="center"/>
              <w:rPr>
                <w:rFonts w:ascii="Times New Roman" w:hAnsi="Times New Roman"/>
                <w:sz w:val="20"/>
                <w:szCs w:val="20"/>
                <w:lang w:eastAsia="hi-IN" w:bidi="hi-IN"/>
              </w:rPr>
            </w:pPr>
          </w:p>
        </w:tc>
      </w:tr>
      <w:tr w:rsidR="00954D7D" w:rsidRPr="00125831" w14:paraId="23BD2F17" w14:textId="77777777" w:rsidTr="00601DDD">
        <w:tc>
          <w:tcPr>
            <w:tcW w:w="914" w:type="dxa"/>
            <w:vMerge/>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14:paraId="3E362133" w14:textId="77777777" w:rsidR="00954D7D" w:rsidRPr="00125831" w:rsidRDefault="00954D7D" w:rsidP="00601DDD">
            <w:pPr>
              <w:rPr>
                <w:rFonts w:ascii="Times New Roman" w:hAnsi="Times New Roman"/>
                <w:sz w:val="20"/>
                <w:szCs w:val="20"/>
              </w:rPr>
            </w:pP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3DA47E84" w14:textId="77777777" w:rsidR="00954D7D" w:rsidRPr="00125831" w:rsidRDefault="00954D7D" w:rsidP="00125831">
            <w:pPr>
              <w:pStyle w:val="Standard"/>
              <w:widowControl w:val="0"/>
              <w:numPr>
                <w:ilvl w:val="0"/>
                <w:numId w:val="8"/>
              </w:numPr>
              <w:suppressLineNumbers/>
              <w:spacing w:after="0" w:line="100" w:lineRule="atLeast"/>
              <w:ind w:left="361" w:hanging="283"/>
              <w:jc w:val="both"/>
              <w:rPr>
                <w:rFonts w:ascii="Times New Roman" w:hAnsi="Times New Roman"/>
                <w:sz w:val="20"/>
                <w:szCs w:val="20"/>
                <w:lang w:eastAsia="hi-IN" w:bidi="hi-IN"/>
              </w:rPr>
            </w:pPr>
            <w:r w:rsidRPr="00125831">
              <w:rPr>
                <w:rFonts w:ascii="Times New Roman" w:hAnsi="Times New Roman"/>
                <w:sz w:val="20"/>
                <w:szCs w:val="20"/>
                <w:lang w:eastAsia="hi-IN" w:bidi="hi-IN"/>
              </w:rPr>
              <w:t>rozporządzenia ministrów: Spraw Wewnętrznych i Administracji, Obrony Narodowej, Finansów oraz Sprawiedliwości z dnia 2</w:t>
            </w:r>
            <w:r w:rsidR="004A39C2" w:rsidRPr="00125831">
              <w:rPr>
                <w:rFonts w:ascii="Times New Roman" w:hAnsi="Times New Roman"/>
                <w:sz w:val="20"/>
                <w:szCs w:val="20"/>
                <w:lang w:eastAsia="hi-IN" w:bidi="hi-IN"/>
              </w:rPr>
              <w:t>2</w:t>
            </w:r>
            <w:r w:rsidRPr="00125831">
              <w:rPr>
                <w:rFonts w:ascii="Times New Roman" w:hAnsi="Times New Roman"/>
                <w:sz w:val="20"/>
                <w:szCs w:val="20"/>
                <w:lang w:eastAsia="hi-IN" w:bidi="hi-IN"/>
              </w:rPr>
              <w:t xml:space="preserve">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 późn. zm.),</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6A965163" w14:textId="77777777" w:rsidR="00954D7D" w:rsidRPr="00125831" w:rsidRDefault="00954D7D" w:rsidP="00601DDD">
            <w:pPr>
              <w:pStyle w:val="Standard"/>
              <w:widowControl w:val="0"/>
              <w:suppressLineNumbers/>
              <w:spacing w:after="0" w:line="100" w:lineRule="atLeast"/>
              <w:jc w:val="center"/>
              <w:rPr>
                <w:rFonts w:ascii="Times New Roman" w:hAnsi="Times New Roman"/>
                <w:sz w:val="20"/>
                <w:szCs w:val="20"/>
                <w:lang w:eastAsia="hi-IN" w:bidi="hi-IN"/>
              </w:rPr>
            </w:pPr>
          </w:p>
        </w:tc>
      </w:tr>
      <w:tr w:rsidR="00954D7D" w:rsidRPr="00125831" w14:paraId="065CFAEB" w14:textId="77777777" w:rsidTr="00601DDD">
        <w:tc>
          <w:tcPr>
            <w:tcW w:w="914" w:type="dxa"/>
            <w:vMerge/>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14:paraId="2BC43CF4" w14:textId="77777777" w:rsidR="00954D7D" w:rsidRPr="00125831" w:rsidRDefault="00954D7D" w:rsidP="00601DDD">
            <w:pPr>
              <w:rPr>
                <w:rFonts w:ascii="Times New Roman" w:hAnsi="Times New Roman"/>
                <w:sz w:val="20"/>
                <w:szCs w:val="20"/>
              </w:rPr>
            </w:pP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22632DF1" w14:textId="77777777" w:rsidR="00954D7D" w:rsidRPr="00125831" w:rsidRDefault="00954D7D" w:rsidP="00125831">
            <w:pPr>
              <w:pStyle w:val="Standard"/>
              <w:widowControl w:val="0"/>
              <w:numPr>
                <w:ilvl w:val="0"/>
                <w:numId w:val="8"/>
              </w:numPr>
              <w:suppressLineNumbers/>
              <w:spacing w:after="0" w:line="100" w:lineRule="atLeast"/>
              <w:ind w:left="361" w:hanging="283"/>
              <w:jc w:val="both"/>
              <w:rPr>
                <w:rFonts w:ascii="Times New Roman" w:hAnsi="Times New Roman"/>
                <w:sz w:val="20"/>
                <w:szCs w:val="20"/>
                <w:lang w:eastAsia="hi-IN" w:bidi="hi-IN"/>
              </w:rPr>
            </w:pPr>
            <w:r w:rsidRPr="00125831">
              <w:rPr>
                <w:rFonts w:ascii="Times New Roman" w:hAnsi="Times New Roman"/>
                <w:sz w:val="20"/>
                <w:szCs w:val="20"/>
                <w:lang w:eastAsia="hi-IN" w:bidi="hi-IN"/>
              </w:rPr>
              <w:t>norm: PN-EN 1846-1 i PN-EN 1846-2 (lub równoważnych).</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51E62D19" w14:textId="77777777" w:rsidR="00954D7D" w:rsidRPr="00125831" w:rsidRDefault="00954D7D" w:rsidP="00601DDD">
            <w:pPr>
              <w:pStyle w:val="Standard"/>
              <w:widowControl w:val="0"/>
              <w:suppressLineNumbers/>
              <w:spacing w:after="0" w:line="100" w:lineRule="atLeast"/>
              <w:jc w:val="center"/>
              <w:rPr>
                <w:rFonts w:ascii="Times New Roman" w:hAnsi="Times New Roman"/>
                <w:sz w:val="20"/>
                <w:szCs w:val="20"/>
                <w:lang w:eastAsia="hi-IN" w:bidi="hi-IN"/>
              </w:rPr>
            </w:pPr>
          </w:p>
        </w:tc>
      </w:tr>
      <w:tr w:rsidR="00954D7D" w:rsidRPr="00125831" w14:paraId="2670B8A7" w14:textId="77777777" w:rsidTr="00601DDD">
        <w:trPr>
          <w:trHeight w:val="1946"/>
        </w:trPr>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3812ACE3" w14:textId="77777777" w:rsidR="00954D7D" w:rsidRPr="00125831" w:rsidRDefault="00954D7D" w:rsidP="00601DDD">
            <w:pPr>
              <w:pStyle w:val="Standard"/>
              <w:widowControl w:val="0"/>
              <w:suppressLineNumbers/>
              <w:spacing w:after="0" w:line="100" w:lineRule="atLeast"/>
              <w:jc w:val="center"/>
              <w:rPr>
                <w:rFonts w:ascii="Times New Roman" w:hAnsi="Times New Roman"/>
                <w:sz w:val="20"/>
                <w:szCs w:val="20"/>
                <w:lang w:eastAsia="hi-IN" w:bidi="hi-IN"/>
              </w:rPr>
            </w:pPr>
            <w:r w:rsidRPr="00125831">
              <w:rPr>
                <w:rFonts w:ascii="Times New Roman" w:hAnsi="Times New Roman"/>
                <w:sz w:val="20"/>
                <w:szCs w:val="20"/>
                <w:lang w:eastAsia="hi-IN" w:bidi="hi-IN"/>
              </w:rPr>
              <w:t>1.2</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3F7F5E0D"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Świadectwo musi zostać dołączone do składanej oferty zgodnej z opisem przedmiotu zamówienia.</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1447ED8B" w14:textId="77777777" w:rsidR="00954D7D" w:rsidRPr="00125831" w:rsidRDefault="00954D7D" w:rsidP="00601DDD">
            <w:pPr>
              <w:pStyle w:val="Standard"/>
              <w:widowControl w:val="0"/>
              <w:suppressLineNumbers/>
              <w:spacing w:after="0" w:line="100" w:lineRule="atLeast"/>
              <w:jc w:val="center"/>
              <w:rPr>
                <w:rFonts w:ascii="Times New Roman" w:hAnsi="Times New Roman"/>
                <w:sz w:val="20"/>
                <w:szCs w:val="20"/>
                <w:lang w:eastAsia="hi-IN" w:bidi="hi-IN"/>
              </w:rPr>
            </w:pPr>
          </w:p>
        </w:tc>
      </w:tr>
      <w:tr w:rsidR="00954D7D" w:rsidRPr="00125831" w14:paraId="7535C195" w14:textId="77777777" w:rsidTr="00601DDD">
        <w:trPr>
          <w:trHeight w:val="1148"/>
        </w:trPr>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4D689943" w14:textId="77777777" w:rsidR="00954D7D" w:rsidRPr="00125831" w:rsidRDefault="00954D7D" w:rsidP="00601DDD">
            <w:pPr>
              <w:pStyle w:val="Standard"/>
              <w:widowControl w:val="0"/>
              <w:suppressLineNumbers/>
              <w:spacing w:after="0" w:line="100" w:lineRule="atLeast"/>
              <w:jc w:val="center"/>
              <w:rPr>
                <w:rFonts w:ascii="Times New Roman" w:hAnsi="Times New Roman"/>
                <w:sz w:val="20"/>
                <w:szCs w:val="20"/>
                <w:lang w:eastAsia="hi-IN" w:bidi="hi-IN"/>
              </w:rPr>
            </w:pPr>
            <w:r w:rsidRPr="00125831">
              <w:rPr>
                <w:rFonts w:ascii="Times New Roman" w:hAnsi="Times New Roman"/>
                <w:sz w:val="20"/>
                <w:szCs w:val="20"/>
                <w:lang w:eastAsia="hi-IN" w:bidi="hi-IN"/>
              </w:rPr>
              <w:t>1.3</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40CC7AD4" w14:textId="2BB2A8CD" w:rsidR="00954D7D" w:rsidRPr="00125831" w:rsidRDefault="00954D7D" w:rsidP="00125831">
            <w:pPr>
              <w:pStyle w:val="Standard"/>
              <w:widowControl w:val="0"/>
              <w:suppressLineNumbers/>
              <w:spacing w:after="0" w:line="100" w:lineRule="atLeast"/>
              <w:jc w:val="both"/>
              <w:rPr>
                <w:rFonts w:ascii="Times New Roman" w:hAnsi="Times New Roman"/>
                <w:sz w:val="20"/>
                <w:szCs w:val="20"/>
              </w:rPr>
            </w:pPr>
            <w:r w:rsidRPr="00125831">
              <w:rPr>
                <w:rFonts w:ascii="Times New Roman" w:hAnsi="Times New Roman"/>
                <w:sz w:val="20"/>
                <w:szCs w:val="20"/>
                <w:lang w:eastAsia="hi-IN" w:bidi="hi-IN"/>
              </w:rPr>
              <w:t xml:space="preserve">Pojazd musi być oznakowany numerami operacyjnymi Państwowej Straży Pożarnej zgodnie z </w:t>
            </w:r>
            <w:r w:rsidRPr="00125831">
              <w:rPr>
                <w:rFonts w:ascii="Times New Roman" w:hAnsi="Times New Roman"/>
                <w:sz w:val="20"/>
                <w:szCs w:val="20"/>
              </w:rPr>
              <w:t xml:space="preserve"> </w:t>
            </w:r>
            <w:r w:rsidRPr="00125831">
              <w:rPr>
                <w:rFonts w:ascii="Times New Roman" w:hAnsi="Times New Roman"/>
                <w:sz w:val="20"/>
                <w:szCs w:val="20"/>
                <w:lang w:eastAsia="hi-IN" w:bidi="hi-IN"/>
              </w:rPr>
              <w:t xml:space="preserve">zarządzeniem nr 1 Komendanta Głównego Państwowej Straży Pożarnej </w:t>
            </w:r>
            <w:r w:rsidR="00125831">
              <w:rPr>
                <w:rFonts w:ascii="Times New Roman" w:hAnsi="Times New Roman"/>
                <w:sz w:val="20"/>
                <w:szCs w:val="20"/>
                <w:lang w:eastAsia="hi-IN" w:bidi="hi-IN"/>
              </w:rPr>
              <w:br/>
            </w:r>
            <w:r w:rsidRPr="00125831">
              <w:rPr>
                <w:rFonts w:ascii="Times New Roman" w:hAnsi="Times New Roman"/>
                <w:sz w:val="20"/>
                <w:szCs w:val="20"/>
                <w:lang w:eastAsia="hi-IN" w:bidi="hi-IN"/>
              </w:rPr>
              <w:t>z dnia 24 stycznia 2021 r. w sprawie gospodarki transportowej w jednostkach organizacyjnych Państwowej Straży Pożarnej (Dz. Urz. KG PSP poz. 3, z późn. zm.).</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7F90E889" w14:textId="77777777" w:rsidR="00954D7D" w:rsidRPr="00125831" w:rsidRDefault="00954D7D" w:rsidP="00601DDD">
            <w:pPr>
              <w:pStyle w:val="Standard"/>
              <w:widowControl w:val="0"/>
              <w:suppressLineNumbers/>
              <w:spacing w:after="0" w:line="100" w:lineRule="atLeast"/>
              <w:jc w:val="center"/>
              <w:rPr>
                <w:rFonts w:ascii="Times New Roman" w:hAnsi="Times New Roman"/>
                <w:sz w:val="20"/>
                <w:szCs w:val="20"/>
                <w:lang w:eastAsia="hi-IN" w:bidi="hi-IN"/>
              </w:rPr>
            </w:pPr>
          </w:p>
        </w:tc>
      </w:tr>
      <w:tr w:rsidR="00954D7D" w:rsidRPr="00125831" w14:paraId="44817B3B" w14:textId="77777777" w:rsidTr="00601DDD">
        <w:tc>
          <w:tcPr>
            <w:tcW w:w="914" w:type="dxa"/>
            <w:tcBorders>
              <w:top w:val="single" w:sz="2" w:space="0" w:color="000001"/>
              <w:left w:val="single" w:sz="2" w:space="0" w:color="000001"/>
              <w:bottom w:val="single" w:sz="2" w:space="0" w:color="000001"/>
              <w:right w:val="single" w:sz="2" w:space="0" w:color="000001"/>
            </w:tcBorders>
            <w:shd w:val="clear" w:color="auto" w:fill="D9D9D9"/>
            <w:tcMar>
              <w:top w:w="55" w:type="dxa"/>
              <w:left w:w="55" w:type="dxa"/>
              <w:bottom w:w="55" w:type="dxa"/>
              <w:right w:w="55" w:type="dxa"/>
            </w:tcMar>
          </w:tcPr>
          <w:p w14:paraId="2A506E09" w14:textId="77777777" w:rsidR="00954D7D" w:rsidRPr="00125831" w:rsidRDefault="00954D7D" w:rsidP="00601DDD">
            <w:pPr>
              <w:pStyle w:val="Standard"/>
              <w:widowControl w:val="0"/>
              <w:suppressLineNumbers/>
              <w:spacing w:after="0" w:line="100" w:lineRule="atLeast"/>
              <w:jc w:val="center"/>
              <w:rPr>
                <w:rFonts w:ascii="Times New Roman" w:hAnsi="Times New Roman"/>
                <w:b/>
                <w:bCs/>
                <w:sz w:val="20"/>
                <w:szCs w:val="20"/>
                <w:lang w:eastAsia="hi-IN" w:bidi="hi-IN"/>
              </w:rPr>
            </w:pPr>
            <w:r w:rsidRPr="00125831">
              <w:rPr>
                <w:rFonts w:ascii="Times New Roman" w:hAnsi="Times New Roman"/>
                <w:b/>
                <w:bCs/>
                <w:sz w:val="20"/>
                <w:szCs w:val="20"/>
                <w:lang w:eastAsia="hi-IN" w:bidi="hi-IN"/>
              </w:rPr>
              <w:t>2</w:t>
            </w:r>
          </w:p>
        </w:tc>
        <w:tc>
          <w:tcPr>
            <w:tcW w:w="6881" w:type="dxa"/>
            <w:tcBorders>
              <w:top w:val="single" w:sz="2" w:space="0" w:color="000001"/>
              <w:left w:val="single" w:sz="2" w:space="0" w:color="000001"/>
              <w:bottom w:val="single" w:sz="2" w:space="0" w:color="000001"/>
              <w:right w:val="single" w:sz="2" w:space="0" w:color="000001"/>
            </w:tcBorders>
            <w:shd w:val="clear" w:color="auto" w:fill="D9D9D9"/>
            <w:tcMar>
              <w:top w:w="55" w:type="dxa"/>
              <w:left w:w="55" w:type="dxa"/>
              <w:bottom w:w="55" w:type="dxa"/>
              <w:right w:w="55" w:type="dxa"/>
            </w:tcMar>
          </w:tcPr>
          <w:p w14:paraId="6A9A2150" w14:textId="77777777" w:rsidR="00954D7D" w:rsidRPr="00125831" w:rsidRDefault="00954D7D" w:rsidP="00125831">
            <w:pPr>
              <w:pStyle w:val="Standard"/>
              <w:widowControl w:val="0"/>
              <w:suppressLineNumbers/>
              <w:spacing w:after="0" w:line="100" w:lineRule="atLeast"/>
              <w:jc w:val="both"/>
              <w:rPr>
                <w:rFonts w:ascii="Times New Roman" w:hAnsi="Times New Roman"/>
                <w:b/>
                <w:bCs/>
                <w:sz w:val="20"/>
                <w:szCs w:val="20"/>
                <w:lang w:eastAsia="hi-IN" w:bidi="hi-IN"/>
              </w:rPr>
            </w:pPr>
            <w:r w:rsidRPr="00125831">
              <w:rPr>
                <w:rFonts w:ascii="Times New Roman" w:hAnsi="Times New Roman"/>
                <w:b/>
                <w:bCs/>
                <w:sz w:val="20"/>
                <w:szCs w:val="20"/>
                <w:lang w:eastAsia="hi-IN" w:bidi="hi-IN"/>
              </w:rPr>
              <w:t>Podwozie z kabiną:</w:t>
            </w:r>
          </w:p>
        </w:tc>
        <w:tc>
          <w:tcPr>
            <w:tcW w:w="2611" w:type="dxa"/>
            <w:tcBorders>
              <w:top w:val="single" w:sz="2" w:space="0" w:color="000001"/>
              <w:left w:val="single" w:sz="2" w:space="0" w:color="000001"/>
              <w:bottom w:val="single" w:sz="2" w:space="0" w:color="000001"/>
              <w:right w:val="single" w:sz="2" w:space="0" w:color="000001"/>
            </w:tcBorders>
            <w:shd w:val="clear" w:color="auto" w:fill="D9D9D9"/>
            <w:tcMar>
              <w:top w:w="55" w:type="dxa"/>
              <w:left w:w="55" w:type="dxa"/>
              <w:bottom w:w="55" w:type="dxa"/>
              <w:right w:w="55" w:type="dxa"/>
            </w:tcMar>
          </w:tcPr>
          <w:p w14:paraId="35FCF64B" w14:textId="77777777" w:rsidR="00954D7D" w:rsidRPr="00125831" w:rsidRDefault="00954D7D" w:rsidP="00601DDD">
            <w:pPr>
              <w:pStyle w:val="Standard"/>
              <w:widowControl w:val="0"/>
              <w:suppressLineNumbers/>
              <w:spacing w:after="0" w:line="100" w:lineRule="atLeast"/>
              <w:jc w:val="center"/>
              <w:rPr>
                <w:rFonts w:ascii="Times New Roman" w:hAnsi="Times New Roman"/>
                <w:sz w:val="20"/>
                <w:szCs w:val="20"/>
                <w:lang w:eastAsia="hi-IN" w:bidi="hi-IN"/>
              </w:rPr>
            </w:pPr>
          </w:p>
        </w:tc>
      </w:tr>
      <w:tr w:rsidR="00954D7D" w:rsidRPr="00125831" w14:paraId="54ACE40F" w14:textId="77777777" w:rsidTr="00601DDD">
        <w:tc>
          <w:tcPr>
            <w:tcW w:w="914"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14:paraId="3661540F" w14:textId="77777777" w:rsidR="00954D7D" w:rsidRPr="00125831" w:rsidRDefault="00954D7D" w:rsidP="00601DDD">
            <w:pPr>
              <w:pStyle w:val="Standard"/>
              <w:widowControl w:val="0"/>
              <w:suppressLineNumbers/>
              <w:spacing w:after="0" w:line="100" w:lineRule="atLeast"/>
              <w:jc w:val="center"/>
              <w:rPr>
                <w:rFonts w:ascii="Times New Roman" w:hAnsi="Times New Roman"/>
                <w:sz w:val="20"/>
                <w:szCs w:val="20"/>
                <w:lang w:eastAsia="hi-IN" w:bidi="hi-IN"/>
              </w:rPr>
            </w:pPr>
            <w:r w:rsidRPr="00125831">
              <w:rPr>
                <w:rFonts w:ascii="Times New Roman" w:hAnsi="Times New Roman"/>
                <w:sz w:val="20"/>
                <w:szCs w:val="20"/>
                <w:lang w:eastAsia="hi-IN" w:bidi="hi-IN"/>
              </w:rPr>
              <w:t>2.1</w:t>
            </w:r>
          </w:p>
        </w:tc>
        <w:tc>
          <w:tcPr>
            <w:tcW w:w="6881"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14:paraId="4EE2A42E"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Pojazd fabrycznie nowy, silnik i podwozie z kabiną pochodzące od tego samego producenta. Rok produkcji pojazdu (podwozia i zabudowy) - 2023.</w:t>
            </w:r>
          </w:p>
        </w:tc>
        <w:tc>
          <w:tcPr>
            <w:tcW w:w="261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67C165A8" w14:textId="4A85946E" w:rsidR="00954D7D" w:rsidRPr="000F7329" w:rsidRDefault="00954D7D" w:rsidP="000F7329">
            <w:pPr>
              <w:pStyle w:val="Standard"/>
              <w:widowControl w:val="0"/>
              <w:suppressLineNumbers/>
              <w:spacing w:after="0" w:line="100" w:lineRule="atLeast"/>
              <w:jc w:val="both"/>
              <w:rPr>
                <w:rFonts w:ascii="Times New Roman" w:hAnsi="Times New Roman"/>
                <w:i/>
                <w:iCs/>
                <w:sz w:val="20"/>
                <w:szCs w:val="20"/>
                <w:lang w:eastAsia="hi-IN" w:bidi="hi-IN"/>
              </w:rPr>
            </w:pPr>
            <w:r w:rsidRPr="000F7329">
              <w:rPr>
                <w:rFonts w:ascii="Times New Roman" w:hAnsi="Times New Roman"/>
                <w:i/>
                <w:iCs/>
                <w:sz w:val="20"/>
                <w:szCs w:val="20"/>
                <w:lang w:eastAsia="hi-IN" w:bidi="hi-IN"/>
              </w:rPr>
              <w:t>Podać producenta, typ i model podwozia</w:t>
            </w:r>
          </w:p>
          <w:p w14:paraId="0165BBEC" w14:textId="77777777" w:rsidR="00954D7D" w:rsidRPr="00125831" w:rsidRDefault="00954D7D" w:rsidP="00601DDD">
            <w:pPr>
              <w:pStyle w:val="Standard"/>
              <w:widowControl w:val="0"/>
              <w:suppressLineNumbers/>
              <w:spacing w:after="0" w:line="100" w:lineRule="atLeast"/>
              <w:jc w:val="center"/>
              <w:rPr>
                <w:rFonts w:ascii="Times New Roman" w:hAnsi="Times New Roman"/>
                <w:sz w:val="20"/>
                <w:szCs w:val="20"/>
                <w:lang w:eastAsia="hi-IN" w:bidi="hi-IN"/>
              </w:rPr>
            </w:pPr>
          </w:p>
          <w:p w14:paraId="36E6F0B3" w14:textId="77777777" w:rsidR="00954D7D" w:rsidRPr="00125831" w:rsidRDefault="00954D7D" w:rsidP="00601DDD">
            <w:pPr>
              <w:pStyle w:val="Standard"/>
              <w:widowControl w:val="0"/>
              <w:suppressLineNumbers/>
              <w:spacing w:after="0" w:line="100" w:lineRule="atLeast"/>
              <w:jc w:val="center"/>
              <w:rPr>
                <w:rFonts w:ascii="Times New Roman" w:hAnsi="Times New Roman"/>
                <w:sz w:val="20"/>
                <w:szCs w:val="20"/>
                <w:lang w:eastAsia="hi-IN" w:bidi="hi-IN"/>
              </w:rPr>
            </w:pPr>
            <w:r w:rsidRPr="00125831">
              <w:rPr>
                <w:rFonts w:ascii="Times New Roman" w:hAnsi="Times New Roman"/>
                <w:sz w:val="20"/>
                <w:szCs w:val="20"/>
                <w:lang w:eastAsia="hi-IN" w:bidi="hi-IN"/>
              </w:rPr>
              <w:t xml:space="preserve"> </w:t>
            </w:r>
          </w:p>
        </w:tc>
      </w:tr>
      <w:tr w:rsidR="00954D7D" w:rsidRPr="00125831" w14:paraId="1DFEA477" w14:textId="77777777" w:rsidTr="00601DDD">
        <w:trPr>
          <w:trHeight w:val="469"/>
        </w:trPr>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07B6015F" w14:textId="77777777" w:rsidR="00954D7D" w:rsidRPr="00125831" w:rsidRDefault="00954D7D" w:rsidP="00601DDD">
            <w:pPr>
              <w:pStyle w:val="Standard"/>
              <w:widowControl w:val="0"/>
              <w:suppressLineNumbers/>
              <w:spacing w:after="0" w:line="100" w:lineRule="atLeast"/>
              <w:jc w:val="center"/>
              <w:rPr>
                <w:rFonts w:ascii="Times New Roman" w:hAnsi="Times New Roman"/>
                <w:sz w:val="20"/>
                <w:szCs w:val="20"/>
                <w:lang w:eastAsia="hi-IN" w:bidi="hi-IN"/>
              </w:rPr>
            </w:pPr>
            <w:r w:rsidRPr="00125831">
              <w:rPr>
                <w:rFonts w:ascii="Times New Roman" w:hAnsi="Times New Roman"/>
                <w:sz w:val="20"/>
                <w:szCs w:val="20"/>
                <w:lang w:eastAsia="hi-IN" w:bidi="hi-IN"/>
              </w:rPr>
              <w:t>2.2</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6C5F5EE5"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Pojazd musi spełniać wymagania dla klasy średniej M (wg PN-EN 1846-1 lub równoważnej).</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21C858AD" w14:textId="77777777" w:rsidR="00954D7D" w:rsidRPr="00125831" w:rsidRDefault="00954D7D" w:rsidP="00601DDD">
            <w:pPr>
              <w:pStyle w:val="Standard"/>
              <w:widowControl w:val="0"/>
              <w:suppressLineNumbers/>
              <w:spacing w:after="0" w:line="100" w:lineRule="atLeast"/>
              <w:jc w:val="center"/>
              <w:rPr>
                <w:rFonts w:ascii="Times New Roman" w:hAnsi="Times New Roman"/>
                <w:sz w:val="20"/>
                <w:szCs w:val="20"/>
                <w:lang w:eastAsia="hi-IN" w:bidi="hi-IN"/>
              </w:rPr>
            </w:pPr>
          </w:p>
        </w:tc>
      </w:tr>
      <w:tr w:rsidR="00954D7D" w:rsidRPr="00125831" w14:paraId="3A20593D" w14:textId="77777777" w:rsidTr="00601DDD">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4CF824DF" w14:textId="77777777" w:rsidR="00954D7D" w:rsidRPr="00125831" w:rsidRDefault="00954D7D" w:rsidP="00601DDD">
            <w:pPr>
              <w:pStyle w:val="Standard"/>
              <w:widowControl w:val="0"/>
              <w:suppressLineNumbers/>
              <w:spacing w:after="0" w:line="100" w:lineRule="atLeast"/>
              <w:jc w:val="center"/>
              <w:rPr>
                <w:rFonts w:ascii="Times New Roman" w:hAnsi="Times New Roman"/>
                <w:sz w:val="20"/>
                <w:szCs w:val="20"/>
                <w:lang w:eastAsia="hi-IN" w:bidi="hi-IN"/>
              </w:rPr>
            </w:pPr>
            <w:r w:rsidRPr="00125831">
              <w:rPr>
                <w:rFonts w:ascii="Times New Roman" w:hAnsi="Times New Roman"/>
                <w:sz w:val="20"/>
                <w:szCs w:val="20"/>
                <w:lang w:eastAsia="hi-IN" w:bidi="hi-IN"/>
              </w:rPr>
              <w:t>2.3</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66AB6F54"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rPr>
            </w:pPr>
            <w:r w:rsidRPr="00125831">
              <w:rPr>
                <w:rFonts w:ascii="Times New Roman" w:hAnsi="Times New Roman"/>
                <w:sz w:val="20"/>
                <w:szCs w:val="20"/>
                <w:lang w:eastAsia="hi-IN" w:bidi="hi-IN"/>
              </w:rPr>
              <w:t>Pojazd musi spełniać wymagania dla kategorii 2 – uterenowionej (wg PN-EN 1846-1 lub równoważnej).</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59DACE11" w14:textId="77777777" w:rsidR="00954D7D" w:rsidRPr="00125831" w:rsidRDefault="00954D7D" w:rsidP="00601DDD">
            <w:pPr>
              <w:pStyle w:val="Standard"/>
              <w:widowControl w:val="0"/>
              <w:suppressLineNumbers/>
              <w:spacing w:after="0" w:line="100" w:lineRule="atLeast"/>
              <w:jc w:val="center"/>
              <w:rPr>
                <w:rFonts w:ascii="Times New Roman" w:hAnsi="Times New Roman"/>
                <w:sz w:val="20"/>
                <w:szCs w:val="20"/>
                <w:lang w:eastAsia="hi-IN" w:bidi="hi-IN"/>
              </w:rPr>
            </w:pPr>
          </w:p>
        </w:tc>
      </w:tr>
      <w:tr w:rsidR="00954D7D" w:rsidRPr="00125831" w14:paraId="73C86238" w14:textId="77777777" w:rsidTr="00601DDD">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060C44B1" w14:textId="05568145" w:rsidR="00954D7D" w:rsidRPr="00125831" w:rsidRDefault="00954D7D" w:rsidP="00601DDD">
            <w:pPr>
              <w:pStyle w:val="Standard"/>
              <w:widowControl w:val="0"/>
              <w:suppressLineNumbers/>
              <w:spacing w:after="0" w:line="100" w:lineRule="atLeast"/>
              <w:jc w:val="center"/>
              <w:rPr>
                <w:rFonts w:ascii="Times New Roman" w:hAnsi="Times New Roman"/>
                <w:sz w:val="20"/>
                <w:szCs w:val="20"/>
                <w:lang w:eastAsia="hi-IN" w:bidi="hi-IN"/>
              </w:rPr>
            </w:pPr>
            <w:r w:rsidRPr="00125831">
              <w:rPr>
                <w:rFonts w:ascii="Times New Roman" w:hAnsi="Times New Roman"/>
                <w:sz w:val="20"/>
                <w:szCs w:val="20"/>
                <w:lang w:eastAsia="hi-IN" w:bidi="hi-IN"/>
              </w:rPr>
              <w:t>2.4</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553FB6C2" w14:textId="00028FAD"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Maksymalna masa rzeczywista (MMR) pojazdu gotowego do akcji ratowniczo-gaśniczej, rozkład tej masy na osie oraz masa przypadająca na każdą z osi nie może przekroczyć maksymalnych wartości określonych przez producenta pojazdu lub podwozia bazowego.</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085303E0" w14:textId="77777777" w:rsidR="00954D7D" w:rsidRPr="00125831" w:rsidRDefault="00954D7D" w:rsidP="00601DDD">
            <w:pPr>
              <w:pStyle w:val="Standard"/>
              <w:widowControl w:val="0"/>
              <w:suppressLineNumbers/>
              <w:spacing w:after="0" w:line="100" w:lineRule="atLeast"/>
              <w:jc w:val="center"/>
              <w:rPr>
                <w:rFonts w:ascii="Times New Roman" w:hAnsi="Times New Roman"/>
                <w:sz w:val="20"/>
                <w:szCs w:val="20"/>
                <w:lang w:eastAsia="hi-IN" w:bidi="hi-IN"/>
              </w:rPr>
            </w:pPr>
          </w:p>
        </w:tc>
      </w:tr>
      <w:tr w:rsidR="00954D7D" w:rsidRPr="00125831" w14:paraId="18589765" w14:textId="77777777" w:rsidTr="00125831">
        <w:trPr>
          <w:trHeight w:val="538"/>
        </w:trPr>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696CE0DF"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lastRenderedPageBreak/>
              <w:t>2.5</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10FBC5D3" w14:textId="77777777" w:rsidR="00954D7D" w:rsidRPr="00125831" w:rsidRDefault="00954D7D" w:rsidP="00125831">
            <w:pPr>
              <w:pStyle w:val="Standard"/>
              <w:widowControl w:val="0"/>
              <w:suppressLineNumbers/>
              <w:spacing w:after="0" w:line="100" w:lineRule="atLeast"/>
              <w:jc w:val="both"/>
              <w:rPr>
                <w:rFonts w:ascii="Times New Roman" w:hAnsi="Times New Roman"/>
                <w:color w:val="000000"/>
                <w:sz w:val="20"/>
                <w:szCs w:val="20"/>
                <w:lang w:eastAsia="hi-IN" w:bidi="hi-IN"/>
              </w:rPr>
            </w:pPr>
            <w:r w:rsidRPr="00125831">
              <w:rPr>
                <w:rFonts w:ascii="Times New Roman" w:hAnsi="Times New Roman"/>
                <w:color w:val="000000"/>
                <w:sz w:val="20"/>
                <w:szCs w:val="20"/>
                <w:lang w:eastAsia="hi-IN" w:bidi="hi-IN"/>
              </w:rPr>
              <w:t>Urządzenia sygnalizacyjno-ostrzegawcze świetlne i dźwiękowe pojazdu uprzywilejowanego:</w:t>
            </w:r>
          </w:p>
          <w:p w14:paraId="25E0D7F7" w14:textId="7D4E9318" w:rsidR="00954D7D" w:rsidRPr="00125831" w:rsidRDefault="004A39C2" w:rsidP="00125831">
            <w:pPr>
              <w:pStyle w:val="Standard"/>
              <w:widowControl w:val="0"/>
              <w:suppressLineNumbers/>
              <w:spacing w:after="0" w:line="100" w:lineRule="atLeast"/>
              <w:jc w:val="both"/>
              <w:rPr>
                <w:rFonts w:ascii="Times New Roman" w:hAnsi="Times New Roman"/>
                <w:sz w:val="20"/>
                <w:szCs w:val="20"/>
              </w:rPr>
            </w:pPr>
            <w:r w:rsidRPr="00125831">
              <w:rPr>
                <w:rFonts w:ascii="Times New Roman" w:hAnsi="Times New Roman"/>
                <w:color w:val="000000"/>
                <w:sz w:val="20"/>
                <w:szCs w:val="20"/>
                <w:lang w:eastAsia="hi-IN" w:bidi="hi-IN"/>
              </w:rPr>
              <w:t xml:space="preserve">- </w:t>
            </w:r>
            <w:r w:rsidR="000508B5" w:rsidRPr="00125831">
              <w:rPr>
                <w:rFonts w:ascii="Times New Roman" w:hAnsi="Times New Roman"/>
                <w:color w:val="000000"/>
                <w:sz w:val="20"/>
                <w:szCs w:val="20"/>
                <w:lang w:eastAsia="hi-IN" w:bidi="hi-IN"/>
              </w:rPr>
              <w:t xml:space="preserve"> </w:t>
            </w:r>
            <w:r w:rsidR="00954D7D" w:rsidRPr="00125831">
              <w:rPr>
                <w:rFonts w:ascii="Times New Roman" w:hAnsi="Times New Roman"/>
                <w:color w:val="000000"/>
                <w:sz w:val="20"/>
                <w:szCs w:val="20"/>
                <w:lang w:eastAsia="hi-IN" w:bidi="hi-IN"/>
              </w:rPr>
              <w:t xml:space="preserve">belka sygnalizacyjna wysyłająca światło koloru niebieskiego wykonana </w:t>
            </w:r>
            <w:r w:rsidR="00125831">
              <w:rPr>
                <w:rFonts w:ascii="Times New Roman" w:hAnsi="Times New Roman"/>
                <w:color w:val="000000"/>
                <w:sz w:val="20"/>
                <w:szCs w:val="20"/>
                <w:lang w:eastAsia="hi-IN" w:bidi="hi-IN"/>
              </w:rPr>
              <w:br/>
            </w:r>
            <w:r w:rsidR="00954D7D" w:rsidRPr="00125831">
              <w:rPr>
                <w:rFonts w:ascii="Times New Roman" w:hAnsi="Times New Roman"/>
                <w:color w:val="000000"/>
                <w:sz w:val="20"/>
                <w:szCs w:val="20"/>
                <w:lang w:eastAsia="hi-IN" w:bidi="hi-IN"/>
              </w:rPr>
              <w:t xml:space="preserve">w </w:t>
            </w:r>
            <w:r w:rsidR="000508B5" w:rsidRPr="00125831">
              <w:rPr>
                <w:rFonts w:ascii="Times New Roman" w:hAnsi="Times New Roman"/>
                <w:color w:val="000000"/>
                <w:sz w:val="20"/>
                <w:szCs w:val="20"/>
                <w:lang w:eastAsia="hi-IN" w:bidi="hi-IN"/>
              </w:rPr>
              <w:t xml:space="preserve">  </w:t>
            </w:r>
            <w:r w:rsidR="00954D7D" w:rsidRPr="00125831">
              <w:rPr>
                <w:rFonts w:ascii="Times New Roman" w:hAnsi="Times New Roman"/>
                <w:color w:val="000000"/>
                <w:sz w:val="20"/>
                <w:szCs w:val="20"/>
                <w:lang w:eastAsia="hi-IN" w:bidi="hi-IN"/>
              </w:rPr>
              <w:t>technologii LED, zamontowana na dachu kabiny,</w:t>
            </w:r>
            <w:r w:rsidR="00954D7D" w:rsidRPr="00125831">
              <w:rPr>
                <w:rFonts w:ascii="Times New Roman" w:hAnsi="Times New Roman"/>
                <w:color w:val="000000"/>
                <w:sz w:val="20"/>
                <w:szCs w:val="20"/>
              </w:rPr>
              <w:t xml:space="preserve"> </w:t>
            </w:r>
            <w:r w:rsidR="00954D7D" w:rsidRPr="00125831">
              <w:rPr>
                <w:rFonts w:ascii="Times New Roman" w:hAnsi="Times New Roman"/>
                <w:color w:val="000000"/>
                <w:sz w:val="20"/>
                <w:szCs w:val="20"/>
                <w:lang w:eastAsia="hi-IN" w:bidi="hi-IN"/>
              </w:rPr>
              <w:t xml:space="preserve">o wymiarach dostosowanych do wymiarów dachu, </w:t>
            </w:r>
            <w:r w:rsidR="00954D7D" w:rsidRPr="00125831">
              <w:rPr>
                <w:rFonts w:ascii="Times New Roman" w:hAnsi="Times New Roman"/>
                <w:bCs/>
                <w:color w:val="000000"/>
                <w:sz w:val="20"/>
                <w:szCs w:val="20"/>
                <w:lang w:eastAsia="hi-IN" w:bidi="hi-IN"/>
              </w:rPr>
              <w:t>na całej szerokości dachu</w:t>
            </w:r>
            <w:r w:rsidR="00954D7D" w:rsidRPr="00125831">
              <w:rPr>
                <w:rFonts w:ascii="Times New Roman" w:hAnsi="Times New Roman"/>
                <w:color w:val="000000"/>
                <w:sz w:val="20"/>
                <w:szCs w:val="20"/>
                <w:lang w:eastAsia="hi-IN" w:bidi="hi-IN"/>
              </w:rPr>
              <w:t>. Belka posiadająca moduły świetlne na całej swojej szerokości, wysokość belki maksymalnie 6 cm;</w:t>
            </w:r>
          </w:p>
          <w:p w14:paraId="3DC9EDEE" w14:textId="4A6E0937" w:rsidR="00601DDD" w:rsidRPr="00125831" w:rsidRDefault="00601DDD" w:rsidP="00125831">
            <w:pPr>
              <w:pStyle w:val="Standard"/>
              <w:suppressLineNumbers/>
              <w:spacing w:after="0" w:line="100" w:lineRule="atLeast"/>
              <w:jc w:val="both"/>
              <w:rPr>
                <w:rFonts w:ascii="Times New Roman" w:hAnsi="Times New Roman"/>
                <w:color w:val="000000"/>
                <w:sz w:val="20"/>
                <w:szCs w:val="20"/>
                <w:lang w:eastAsia="hi-IN" w:bidi="hi-IN"/>
              </w:rPr>
            </w:pPr>
            <w:r w:rsidRPr="00125831">
              <w:rPr>
                <w:rFonts w:ascii="Times New Roman" w:hAnsi="Times New Roman"/>
                <w:color w:val="000000"/>
                <w:sz w:val="20"/>
                <w:szCs w:val="20"/>
                <w:lang w:eastAsia="hi-IN" w:bidi="hi-IN"/>
              </w:rPr>
              <w:t xml:space="preserve">- </w:t>
            </w:r>
            <w:r w:rsidR="000508B5" w:rsidRPr="00125831">
              <w:rPr>
                <w:rFonts w:ascii="Times New Roman" w:hAnsi="Times New Roman"/>
                <w:color w:val="000000"/>
                <w:sz w:val="20"/>
                <w:szCs w:val="20"/>
                <w:lang w:eastAsia="hi-IN" w:bidi="hi-IN"/>
              </w:rPr>
              <w:t xml:space="preserve"> </w:t>
            </w:r>
            <w:r w:rsidRPr="00125831">
              <w:rPr>
                <w:rFonts w:ascii="Times New Roman" w:hAnsi="Times New Roman"/>
                <w:color w:val="000000"/>
                <w:sz w:val="20"/>
                <w:szCs w:val="20"/>
                <w:lang w:eastAsia="hi-IN" w:bidi="hi-IN"/>
              </w:rPr>
              <w:t xml:space="preserve">Cztery lampy zamontowane z tyłu pojazdu. Dwie lampy na wysokości dachu pojazdu (zintegrowane z zabudową) a dwie w dolnej części zabudowy </w:t>
            </w:r>
            <w:r w:rsidR="00125831">
              <w:rPr>
                <w:rFonts w:ascii="Times New Roman" w:hAnsi="Times New Roman"/>
                <w:color w:val="000000"/>
                <w:sz w:val="20"/>
                <w:szCs w:val="20"/>
                <w:lang w:eastAsia="hi-IN" w:bidi="hi-IN"/>
              </w:rPr>
              <w:br/>
            </w:r>
            <w:r w:rsidRPr="00125831">
              <w:rPr>
                <w:rFonts w:ascii="Times New Roman" w:hAnsi="Times New Roman"/>
                <w:color w:val="000000"/>
                <w:sz w:val="20"/>
                <w:szCs w:val="20"/>
                <w:lang w:eastAsia="hi-IN" w:bidi="hi-IN"/>
              </w:rPr>
              <w:t>z możliwością wyłączenia podczas jazdy w kolumnie poprzez oddzielny przycisk zamontowany w górnej części deski rozdzielczej w zasięgu ręki kierowcy .</w:t>
            </w:r>
          </w:p>
          <w:p w14:paraId="06B99D14"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rPr>
            </w:pPr>
            <w:r w:rsidRPr="00125831">
              <w:rPr>
                <w:rFonts w:ascii="Times New Roman" w:hAnsi="Times New Roman"/>
                <w:color w:val="000000"/>
                <w:sz w:val="20"/>
                <w:szCs w:val="20"/>
                <w:lang w:eastAsia="hi-IN" w:bidi="hi-IN"/>
              </w:rPr>
              <w:t>(każdorazowe kolejne uruchomienie sygnałów pojazdu uprzywilejowanego uruchamia wszystkie lampy</w:t>
            </w:r>
            <w:r w:rsidRPr="00125831">
              <w:rPr>
                <w:rFonts w:ascii="Times New Roman" w:hAnsi="Times New Roman"/>
                <w:color w:val="000000"/>
                <w:sz w:val="20"/>
                <w:szCs w:val="20"/>
              </w:rPr>
              <w:t xml:space="preserve"> </w:t>
            </w:r>
            <w:r w:rsidRPr="00125831">
              <w:rPr>
                <w:rFonts w:ascii="Times New Roman" w:hAnsi="Times New Roman"/>
                <w:color w:val="000000"/>
                <w:sz w:val="20"/>
                <w:szCs w:val="20"/>
                <w:lang w:eastAsia="hi-IN" w:bidi="hi-IN"/>
              </w:rPr>
              <w:t>pojazdu uprzywilejowanego również te wyłączone);</w:t>
            </w:r>
          </w:p>
          <w:p w14:paraId="19CBC509" w14:textId="77777777" w:rsidR="00954D7D" w:rsidRPr="00125831" w:rsidRDefault="00601DDD" w:rsidP="00125831">
            <w:pPr>
              <w:pStyle w:val="Standard"/>
              <w:widowControl w:val="0"/>
              <w:suppressLineNumbers/>
              <w:spacing w:after="0" w:line="100" w:lineRule="atLeast"/>
              <w:jc w:val="both"/>
              <w:rPr>
                <w:rFonts w:ascii="Times New Roman" w:hAnsi="Times New Roman"/>
                <w:color w:val="000000"/>
                <w:sz w:val="20"/>
                <w:szCs w:val="20"/>
                <w:lang w:eastAsia="hi-IN" w:bidi="hi-IN"/>
              </w:rPr>
            </w:pPr>
            <w:r w:rsidRPr="00125831">
              <w:rPr>
                <w:rFonts w:ascii="Times New Roman" w:hAnsi="Times New Roman"/>
                <w:color w:val="000000"/>
                <w:sz w:val="20"/>
                <w:szCs w:val="20"/>
                <w:lang w:eastAsia="hi-IN" w:bidi="hi-IN"/>
              </w:rPr>
              <w:t xml:space="preserve">- </w:t>
            </w:r>
            <w:r w:rsidR="000508B5" w:rsidRPr="00125831">
              <w:rPr>
                <w:rFonts w:ascii="Times New Roman" w:hAnsi="Times New Roman"/>
                <w:color w:val="000000"/>
                <w:sz w:val="20"/>
                <w:szCs w:val="20"/>
                <w:lang w:eastAsia="hi-IN" w:bidi="hi-IN"/>
              </w:rPr>
              <w:t xml:space="preserve"> </w:t>
            </w:r>
            <w:r w:rsidR="00954D7D" w:rsidRPr="00125831">
              <w:rPr>
                <w:rFonts w:ascii="Times New Roman" w:hAnsi="Times New Roman"/>
                <w:color w:val="000000"/>
                <w:sz w:val="20"/>
                <w:szCs w:val="20"/>
                <w:lang w:eastAsia="hi-IN" w:bidi="hi-IN"/>
              </w:rPr>
              <w:t>co najmniej dwie lampy sygnalizacyjne niebieskie, wykonane w technologii LED, zamontowane na każdym z boków zabudowy w górnej jej części;</w:t>
            </w:r>
          </w:p>
          <w:p w14:paraId="3952A9A9" w14:textId="77777777" w:rsidR="00954D7D" w:rsidRPr="00125831" w:rsidRDefault="00601DDD" w:rsidP="00125831">
            <w:pPr>
              <w:pStyle w:val="Standard"/>
              <w:widowControl w:val="0"/>
              <w:suppressLineNumbers/>
              <w:spacing w:after="0" w:line="100" w:lineRule="atLeast"/>
              <w:jc w:val="both"/>
              <w:rPr>
                <w:rFonts w:ascii="Times New Roman" w:hAnsi="Times New Roman"/>
                <w:color w:val="000000"/>
                <w:sz w:val="20"/>
                <w:szCs w:val="20"/>
                <w:lang w:eastAsia="hi-IN" w:bidi="hi-IN"/>
              </w:rPr>
            </w:pPr>
            <w:r w:rsidRPr="00125831">
              <w:rPr>
                <w:rFonts w:ascii="Times New Roman" w:hAnsi="Times New Roman"/>
                <w:color w:val="000000"/>
                <w:sz w:val="20"/>
                <w:szCs w:val="20"/>
                <w:lang w:eastAsia="hi-IN" w:bidi="hi-IN"/>
              </w:rPr>
              <w:t xml:space="preserve">- </w:t>
            </w:r>
            <w:r w:rsidR="000508B5" w:rsidRPr="00125831">
              <w:rPr>
                <w:rFonts w:ascii="Times New Roman" w:hAnsi="Times New Roman"/>
                <w:color w:val="000000"/>
                <w:sz w:val="20"/>
                <w:szCs w:val="20"/>
                <w:lang w:eastAsia="hi-IN" w:bidi="hi-IN"/>
              </w:rPr>
              <w:t xml:space="preserve"> </w:t>
            </w:r>
            <w:r w:rsidR="00954D7D" w:rsidRPr="00125831">
              <w:rPr>
                <w:rFonts w:ascii="Times New Roman" w:hAnsi="Times New Roman"/>
                <w:color w:val="000000"/>
                <w:sz w:val="20"/>
                <w:szCs w:val="20"/>
                <w:lang w:eastAsia="hi-IN" w:bidi="hi-IN"/>
              </w:rPr>
              <w:t>dodatkowe cztery lampy sygnalizacyjne niebieskie, wykonane w technologii LED, zamontowane z przodu pojazdu na masce kabiny, na wysokości lusterka wstecznego samochodu osobowego, lampy na masce kabiny umiejscowione na wzór litery V;</w:t>
            </w:r>
          </w:p>
          <w:p w14:paraId="3343857F" w14:textId="77777777" w:rsidR="00954D7D" w:rsidRPr="00125831" w:rsidRDefault="00601DDD" w:rsidP="00125831">
            <w:pPr>
              <w:pStyle w:val="Standard"/>
              <w:widowControl w:val="0"/>
              <w:suppressLineNumbers/>
              <w:spacing w:after="0" w:line="100" w:lineRule="atLeast"/>
              <w:jc w:val="both"/>
              <w:rPr>
                <w:rFonts w:ascii="Times New Roman" w:hAnsi="Times New Roman"/>
                <w:color w:val="000000"/>
                <w:sz w:val="20"/>
                <w:szCs w:val="20"/>
                <w:lang w:eastAsia="hi-IN" w:bidi="hi-IN"/>
              </w:rPr>
            </w:pPr>
            <w:r w:rsidRPr="00125831">
              <w:rPr>
                <w:rFonts w:ascii="Times New Roman" w:hAnsi="Times New Roman"/>
                <w:color w:val="000000"/>
                <w:sz w:val="20"/>
                <w:szCs w:val="20"/>
                <w:lang w:eastAsia="hi-IN" w:bidi="hi-IN"/>
              </w:rPr>
              <w:t xml:space="preserve">- </w:t>
            </w:r>
            <w:r w:rsidR="000508B5" w:rsidRPr="00125831">
              <w:rPr>
                <w:rFonts w:ascii="Times New Roman" w:hAnsi="Times New Roman"/>
                <w:color w:val="000000"/>
                <w:sz w:val="20"/>
                <w:szCs w:val="20"/>
                <w:lang w:eastAsia="hi-IN" w:bidi="hi-IN"/>
              </w:rPr>
              <w:t xml:space="preserve"> </w:t>
            </w:r>
            <w:r w:rsidR="00954D7D" w:rsidRPr="00125831">
              <w:rPr>
                <w:rFonts w:ascii="Times New Roman" w:hAnsi="Times New Roman"/>
                <w:color w:val="000000"/>
                <w:sz w:val="20"/>
                <w:szCs w:val="20"/>
                <w:lang w:eastAsia="hi-IN" w:bidi="hi-IN"/>
              </w:rPr>
              <w:t>dodatkowe dwie lampy sygnalizacyjne niebieskie, wykonane w technologii LED, zamontowane na narożnikach zderzaka przedniego,</w:t>
            </w:r>
          </w:p>
          <w:p w14:paraId="40652F74" w14:textId="77777777" w:rsidR="00601DDD" w:rsidRPr="00125831" w:rsidRDefault="00601DDD" w:rsidP="00125831">
            <w:pPr>
              <w:pStyle w:val="Standard"/>
              <w:widowControl w:val="0"/>
              <w:suppressLineNumbers/>
              <w:spacing w:after="0" w:line="100" w:lineRule="atLeast"/>
              <w:jc w:val="both"/>
              <w:rPr>
                <w:rFonts w:ascii="Times New Roman" w:hAnsi="Times New Roman"/>
                <w:color w:val="000000"/>
                <w:sz w:val="20"/>
                <w:szCs w:val="20"/>
                <w:lang w:eastAsia="hi-IN" w:bidi="hi-IN"/>
              </w:rPr>
            </w:pPr>
            <w:r w:rsidRPr="00125831">
              <w:rPr>
                <w:rFonts w:ascii="Times New Roman" w:hAnsi="Times New Roman"/>
                <w:color w:val="000000"/>
                <w:sz w:val="20"/>
                <w:szCs w:val="20"/>
                <w:lang w:eastAsia="hi-IN" w:bidi="hi-IN"/>
              </w:rPr>
              <w:t>Ostateczny montaż lamp i przycisków oraz programowanie migania lamp do uzgodnienia z wykonawcą na etapie budowy.</w:t>
            </w:r>
          </w:p>
          <w:p w14:paraId="04DA5893" w14:textId="77777777" w:rsidR="00954D7D" w:rsidRPr="00125831" w:rsidRDefault="00601DDD" w:rsidP="00125831">
            <w:pPr>
              <w:pStyle w:val="Standard"/>
              <w:widowControl w:val="0"/>
              <w:suppressLineNumbers/>
              <w:spacing w:after="0" w:line="100" w:lineRule="atLeast"/>
              <w:jc w:val="both"/>
              <w:rPr>
                <w:rFonts w:ascii="Times New Roman" w:hAnsi="Times New Roman"/>
                <w:sz w:val="20"/>
                <w:szCs w:val="20"/>
              </w:rPr>
            </w:pPr>
            <w:r w:rsidRPr="00125831">
              <w:rPr>
                <w:rFonts w:ascii="Times New Roman" w:hAnsi="Times New Roman"/>
                <w:color w:val="000000"/>
                <w:sz w:val="20"/>
                <w:szCs w:val="20"/>
                <w:lang w:eastAsia="hi-IN" w:bidi="hi-IN"/>
              </w:rPr>
              <w:t xml:space="preserve">- </w:t>
            </w:r>
            <w:r w:rsidR="00954D7D" w:rsidRPr="00125831">
              <w:rPr>
                <w:rFonts w:ascii="Times New Roman" w:hAnsi="Times New Roman"/>
                <w:color w:val="000000"/>
                <w:sz w:val="20"/>
                <w:szCs w:val="20"/>
                <w:lang w:eastAsia="hi-IN" w:bidi="hi-IN"/>
              </w:rPr>
              <w:t xml:space="preserve">zamontowany modulator dźwiękowy sygnałów uprzywilejowania o mocy 200 W, </w:t>
            </w:r>
            <w:r w:rsidR="00954D7D" w:rsidRPr="00125831">
              <w:rPr>
                <w:rFonts w:ascii="Times New Roman" w:hAnsi="Times New Roman"/>
                <w:color w:val="000000"/>
                <w:sz w:val="20"/>
                <w:szCs w:val="20"/>
              </w:rPr>
              <w:t xml:space="preserve">Modulator Federal PA300 </w:t>
            </w:r>
            <w:r w:rsidR="00954D7D" w:rsidRPr="00125831">
              <w:rPr>
                <w:rFonts w:ascii="Times New Roman" w:hAnsi="Times New Roman"/>
                <w:color w:val="000000"/>
                <w:sz w:val="20"/>
                <w:szCs w:val="20"/>
                <w:lang w:eastAsia="hi-IN" w:bidi="hi-IN"/>
              </w:rPr>
              <w:t xml:space="preserve"> posiadający minimum trzy zmienne tony dźwiękowe, zmiana tonów za pomocą pokrętła, zmiana tonów powinna być możliwa również poprzez naciśnięcie klaksonu,  na obudowie umieszczony dodatkowy przełącznik umożliwiający uruchomienie sygnału dźwiękowego imitującego syrenę oraz sygnał typu "Horn"; modulator musi posiadać możliwość podawania komunikatów głosowych poprzez mikrofon zamocowany na elastycznym przewodzie; mikrofon musi posiadać możliwość wyłączenia oraz regulacji głośności podawanych komunikatów za pomocą potencjometru umiejscowionego na odbudowie modulatora; głośniki modulatora – dwie sztuki o mocy każdego 100 W;</w:t>
            </w:r>
          </w:p>
          <w:p w14:paraId="4784B44D" w14:textId="7A64503A" w:rsidR="00954D7D" w:rsidRPr="00125831" w:rsidRDefault="00601DDD" w:rsidP="00125831">
            <w:pPr>
              <w:pStyle w:val="Standard"/>
              <w:widowControl w:val="0"/>
              <w:suppressLineNumbers/>
              <w:spacing w:after="0" w:line="100" w:lineRule="atLeast"/>
              <w:jc w:val="both"/>
              <w:rPr>
                <w:rFonts w:ascii="Times New Roman" w:hAnsi="Times New Roman"/>
                <w:sz w:val="20"/>
                <w:szCs w:val="20"/>
              </w:rPr>
            </w:pPr>
            <w:r w:rsidRPr="00125831">
              <w:rPr>
                <w:rFonts w:ascii="Times New Roman" w:hAnsi="Times New Roman"/>
                <w:color w:val="000000"/>
                <w:sz w:val="20"/>
                <w:szCs w:val="20"/>
                <w:lang w:eastAsia="hi-IN" w:bidi="hi-IN"/>
              </w:rPr>
              <w:t xml:space="preserve">- </w:t>
            </w:r>
            <w:r w:rsidR="000508B5" w:rsidRPr="00125831">
              <w:rPr>
                <w:rFonts w:ascii="Times New Roman" w:hAnsi="Times New Roman"/>
                <w:color w:val="000000"/>
                <w:sz w:val="20"/>
                <w:szCs w:val="20"/>
                <w:lang w:eastAsia="hi-IN" w:bidi="hi-IN"/>
              </w:rPr>
              <w:t xml:space="preserve"> </w:t>
            </w:r>
            <w:r w:rsidR="00954D7D" w:rsidRPr="00125831">
              <w:rPr>
                <w:rFonts w:ascii="Times New Roman" w:hAnsi="Times New Roman"/>
                <w:color w:val="000000"/>
                <w:sz w:val="20"/>
                <w:szCs w:val="20"/>
                <w:lang w:eastAsia="hi-IN" w:bidi="hi-IN"/>
              </w:rPr>
              <w:t xml:space="preserve">dodatkowy sygnał dźwiękowy w postaci dwóch głośników </w:t>
            </w:r>
            <w:proofErr w:type="spellStart"/>
            <w:r w:rsidR="00954D7D" w:rsidRPr="00125831">
              <w:rPr>
                <w:rFonts w:ascii="Times New Roman" w:hAnsi="Times New Roman"/>
                <w:color w:val="000000"/>
                <w:sz w:val="20"/>
                <w:szCs w:val="20"/>
                <w:lang w:eastAsia="hi-IN" w:bidi="hi-IN"/>
              </w:rPr>
              <w:t>niskotonowych</w:t>
            </w:r>
            <w:proofErr w:type="spellEnd"/>
            <w:r w:rsidR="00954D7D" w:rsidRPr="00125831">
              <w:rPr>
                <w:rFonts w:ascii="Times New Roman" w:hAnsi="Times New Roman"/>
                <w:color w:val="000000"/>
                <w:sz w:val="20"/>
                <w:szCs w:val="20"/>
                <w:lang w:eastAsia="hi-IN" w:bidi="hi-IN"/>
              </w:rPr>
              <w:t xml:space="preserve"> </w:t>
            </w:r>
            <w:r w:rsidR="00125831">
              <w:rPr>
                <w:rFonts w:ascii="Times New Roman" w:hAnsi="Times New Roman"/>
                <w:color w:val="000000"/>
                <w:sz w:val="20"/>
                <w:szCs w:val="20"/>
                <w:lang w:eastAsia="hi-IN" w:bidi="hi-IN"/>
              </w:rPr>
              <w:br/>
            </w:r>
            <w:r w:rsidR="00954D7D" w:rsidRPr="00125831">
              <w:rPr>
                <w:rFonts w:ascii="Times New Roman" w:hAnsi="Times New Roman"/>
                <w:color w:val="000000"/>
                <w:sz w:val="20"/>
                <w:szCs w:val="20"/>
                <w:lang w:eastAsia="hi-IN" w:bidi="hi-IN"/>
              </w:rPr>
              <w:t xml:space="preserve">o częstotliwości dźwięku w zakresie od 182 do 400 </w:t>
            </w:r>
            <w:proofErr w:type="spellStart"/>
            <w:r w:rsidR="00954D7D" w:rsidRPr="00125831">
              <w:rPr>
                <w:rFonts w:ascii="Times New Roman" w:hAnsi="Times New Roman"/>
                <w:color w:val="000000"/>
                <w:sz w:val="20"/>
                <w:szCs w:val="20"/>
                <w:lang w:eastAsia="hi-IN" w:bidi="hi-IN"/>
              </w:rPr>
              <w:t>Hz</w:t>
            </w:r>
            <w:proofErr w:type="spellEnd"/>
            <w:r w:rsidR="00954D7D" w:rsidRPr="00125831">
              <w:rPr>
                <w:rFonts w:ascii="Times New Roman" w:hAnsi="Times New Roman"/>
                <w:color w:val="000000"/>
                <w:sz w:val="20"/>
                <w:szCs w:val="20"/>
                <w:lang w:eastAsia="hi-IN" w:bidi="hi-IN"/>
              </w:rPr>
              <w:t xml:space="preserve">; wymiary głośników średnica maksymalnie 19 cm, głębokość minimum 21 cm; dodatkowy sygnał niskotonowy musi współpracować z modulatorem dźwiękowym sygnałów uprzywilejowania; możliwość włączenia dodatkowego sygnału </w:t>
            </w:r>
            <w:proofErr w:type="spellStart"/>
            <w:r w:rsidR="00954D7D" w:rsidRPr="00125831">
              <w:rPr>
                <w:rFonts w:ascii="Times New Roman" w:hAnsi="Times New Roman"/>
                <w:color w:val="000000"/>
                <w:sz w:val="20"/>
                <w:szCs w:val="20"/>
                <w:lang w:eastAsia="hi-IN" w:bidi="hi-IN"/>
              </w:rPr>
              <w:t>niskotonowego</w:t>
            </w:r>
            <w:proofErr w:type="spellEnd"/>
            <w:r w:rsidR="00954D7D" w:rsidRPr="00125831">
              <w:rPr>
                <w:rFonts w:ascii="Times New Roman" w:hAnsi="Times New Roman"/>
                <w:color w:val="000000"/>
                <w:sz w:val="20"/>
                <w:szCs w:val="20"/>
                <w:lang w:eastAsia="hi-IN" w:bidi="hi-IN"/>
              </w:rPr>
              <w:t xml:space="preserve"> za pomocą oddzielnych włączników dla kierowcy i dowódcy;</w:t>
            </w:r>
            <w:r w:rsidRPr="00125831">
              <w:rPr>
                <w:rFonts w:ascii="Times New Roman" w:hAnsi="Times New Roman"/>
                <w:color w:val="000000"/>
                <w:sz w:val="20"/>
                <w:szCs w:val="20"/>
                <w:lang w:eastAsia="hi-IN" w:bidi="hi-IN"/>
              </w:rPr>
              <w:t xml:space="preserve"> (</w:t>
            </w:r>
            <w:proofErr w:type="spellStart"/>
            <w:r w:rsidRPr="00125831">
              <w:rPr>
                <w:rFonts w:ascii="Times New Roman" w:hAnsi="Times New Roman"/>
                <w:color w:val="000000"/>
                <w:sz w:val="20"/>
                <w:szCs w:val="20"/>
                <w:lang w:eastAsia="hi-IN" w:bidi="hi-IN"/>
              </w:rPr>
              <w:t>Ru</w:t>
            </w:r>
            <w:r w:rsidR="001135B0" w:rsidRPr="00125831">
              <w:rPr>
                <w:rFonts w:ascii="Times New Roman" w:hAnsi="Times New Roman"/>
                <w:color w:val="000000"/>
                <w:sz w:val="20"/>
                <w:szCs w:val="20"/>
                <w:lang w:eastAsia="hi-IN" w:bidi="hi-IN"/>
              </w:rPr>
              <w:t>m</w:t>
            </w:r>
            <w:r w:rsidRPr="00125831">
              <w:rPr>
                <w:rFonts w:ascii="Times New Roman" w:hAnsi="Times New Roman"/>
                <w:color w:val="000000"/>
                <w:sz w:val="20"/>
                <w:szCs w:val="20"/>
                <w:lang w:eastAsia="hi-IN" w:bidi="hi-IN"/>
              </w:rPr>
              <w:t>bler</w:t>
            </w:r>
            <w:proofErr w:type="spellEnd"/>
            <w:r w:rsidRPr="00125831">
              <w:rPr>
                <w:rFonts w:ascii="Times New Roman" w:hAnsi="Times New Roman"/>
                <w:color w:val="000000"/>
                <w:sz w:val="20"/>
                <w:szCs w:val="20"/>
                <w:lang w:eastAsia="hi-IN" w:bidi="hi-IN"/>
              </w:rPr>
              <w:t xml:space="preserve">). </w:t>
            </w:r>
            <w:r w:rsidR="000508B5" w:rsidRPr="00125831">
              <w:rPr>
                <w:rFonts w:ascii="Times New Roman" w:hAnsi="Times New Roman"/>
                <w:sz w:val="20"/>
                <w:szCs w:val="20"/>
              </w:rPr>
              <w:t>Zamawiający zastrzega sobie prawo do wskazania miejsca montażu na etapie produkcji.</w:t>
            </w:r>
          </w:p>
          <w:p w14:paraId="4905D0F4" w14:textId="7566CBAF" w:rsidR="00954D7D" w:rsidRPr="00125831" w:rsidRDefault="00601DDD" w:rsidP="00125831">
            <w:pPr>
              <w:pStyle w:val="Standard"/>
              <w:widowControl w:val="0"/>
              <w:suppressLineNumbers/>
              <w:spacing w:after="0" w:line="100" w:lineRule="atLeast"/>
              <w:jc w:val="both"/>
              <w:rPr>
                <w:rFonts w:ascii="Times New Roman" w:hAnsi="Times New Roman"/>
                <w:color w:val="000000"/>
                <w:sz w:val="20"/>
                <w:szCs w:val="20"/>
                <w:lang w:eastAsia="hi-IN" w:bidi="hi-IN"/>
              </w:rPr>
            </w:pPr>
            <w:r w:rsidRPr="00125831">
              <w:rPr>
                <w:rFonts w:ascii="Times New Roman" w:hAnsi="Times New Roman"/>
                <w:color w:val="000000"/>
                <w:sz w:val="20"/>
                <w:szCs w:val="20"/>
                <w:lang w:eastAsia="hi-IN" w:bidi="hi-IN"/>
              </w:rPr>
              <w:t xml:space="preserve">- </w:t>
            </w:r>
            <w:r w:rsidR="000508B5" w:rsidRPr="00125831">
              <w:rPr>
                <w:rFonts w:ascii="Times New Roman" w:hAnsi="Times New Roman"/>
                <w:color w:val="000000"/>
                <w:sz w:val="20"/>
                <w:szCs w:val="20"/>
                <w:lang w:eastAsia="hi-IN" w:bidi="hi-IN"/>
              </w:rPr>
              <w:t xml:space="preserve"> </w:t>
            </w:r>
            <w:r w:rsidR="00954D7D" w:rsidRPr="00125831">
              <w:rPr>
                <w:rFonts w:ascii="Times New Roman" w:hAnsi="Times New Roman"/>
                <w:color w:val="000000"/>
                <w:sz w:val="20"/>
                <w:szCs w:val="20"/>
                <w:lang w:eastAsia="hi-IN" w:bidi="hi-IN"/>
              </w:rPr>
              <w:t xml:space="preserve">na dachu zamontowany dodatkowy sygnał typu „AIR-HORN”, pneumatyczny </w:t>
            </w:r>
            <w:r w:rsidR="00125831">
              <w:rPr>
                <w:rFonts w:ascii="Times New Roman" w:hAnsi="Times New Roman"/>
                <w:color w:val="000000"/>
                <w:sz w:val="20"/>
                <w:szCs w:val="20"/>
                <w:lang w:eastAsia="hi-IN" w:bidi="hi-IN"/>
              </w:rPr>
              <w:br/>
            </w:r>
            <w:r w:rsidR="00954D7D" w:rsidRPr="00125831">
              <w:rPr>
                <w:rFonts w:ascii="Times New Roman" w:hAnsi="Times New Roman"/>
                <w:color w:val="000000"/>
                <w:sz w:val="20"/>
                <w:szCs w:val="20"/>
                <w:lang w:eastAsia="hi-IN" w:bidi="hi-IN"/>
              </w:rPr>
              <w:t xml:space="preserve">o natężeniu dźwięku min 130 </w:t>
            </w:r>
            <w:proofErr w:type="spellStart"/>
            <w:r w:rsidR="00954D7D" w:rsidRPr="00125831">
              <w:rPr>
                <w:rFonts w:ascii="Times New Roman" w:hAnsi="Times New Roman"/>
                <w:color w:val="000000"/>
                <w:sz w:val="20"/>
                <w:szCs w:val="20"/>
                <w:lang w:eastAsia="hi-IN" w:bidi="hi-IN"/>
              </w:rPr>
              <w:t>dB</w:t>
            </w:r>
            <w:proofErr w:type="spellEnd"/>
            <w:r w:rsidR="00954D7D" w:rsidRPr="00125831">
              <w:rPr>
                <w:rFonts w:ascii="Times New Roman" w:hAnsi="Times New Roman"/>
                <w:color w:val="000000"/>
                <w:sz w:val="20"/>
                <w:szCs w:val="20"/>
                <w:lang w:eastAsia="hi-IN" w:bidi="hi-IN"/>
              </w:rPr>
              <w:t xml:space="preserve"> przy ciśnieniu 100/120 PSI, długość min. 62 cm, średnica min. 15 cm – 1szt; włączany odrębnym przyciskiem dla kierowcy, odrębnym dla dowódcy oraz dodatkowo poprzez włącznik zlokalizowany przy lewej nodze kierowcy;</w:t>
            </w:r>
          </w:p>
          <w:p w14:paraId="7F2DF874" w14:textId="03A0FA47" w:rsidR="00601DDD" w:rsidRPr="00125831" w:rsidRDefault="00601DDD" w:rsidP="00125831">
            <w:pPr>
              <w:pStyle w:val="Standard"/>
              <w:widowControl w:val="0"/>
              <w:suppressLineNumbers/>
              <w:spacing w:after="0" w:line="100" w:lineRule="atLeast"/>
              <w:jc w:val="both"/>
              <w:rPr>
                <w:rFonts w:ascii="Times New Roman" w:hAnsi="Times New Roman"/>
                <w:color w:val="000000"/>
                <w:sz w:val="20"/>
                <w:szCs w:val="20"/>
                <w:lang w:eastAsia="hi-IN" w:bidi="hi-IN"/>
              </w:rPr>
            </w:pPr>
            <w:r w:rsidRPr="00125831">
              <w:rPr>
                <w:rFonts w:ascii="Times New Roman" w:hAnsi="Times New Roman"/>
                <w:color w:val="000000"/>
                <w:sz w:val="20"/>
                <w:szCs w:val="20"/>
                <w:lang w:eastAsia="hi-IN" w:bidi="hi-IN"/>
              </w:rPr>
              <w:t xml:space="preserve">- </w:t>
            </w:r>
            <w:r w:rsidR="00954D7D" w:rsidRPr="00125831">
              <w:rPr>
                <w:rFonts w:ascii="Times New Roman" w:hAnsi="Times New Roman"/>
                <w:color w:val="000000"/>
                <w:sz w:val="20"/>
                <w:szCs w:val="20"/>
                <w:lang w:eastAsia="hi-IN" w:bidi="hi-IN"/>
              </w:rPr>
              <w:t xml:space="preserve">z tyłu zabudowy zamontowana „fala świetlna” LED koloru </w:t>
            </w:r>
          </w:p>
          <w:p w14:paraId="21A175D9" w14:textId="77777777" w:rsidR="00954D7D" w:rsidRPr="00125831" w:rsidRDefault="00954D7D" w:rsidP="00125831">
            <w:pPr>
              <w:pStyle w:val="Standard"/>
              <w:widowControl w:val="0"/>
              <w:suppressLineNumbers/>
              <w:spacing w:after="0" w:line="100" w:lineRule="atLeast"/>
              <w:jc w:val="both"/>
              <w:rPr>
                <w:rFonts w:ascii="Times New Roman" w:hAnsi="Times New Roman"/>
                <w:color w:val="000000"/>
                <w:sz w:val="20"/>
                <w:szCs w:val="20"/>
                <w:lang w:eastAsia="hi-IN" w:bidi="hi-IN"/>
              </w:rPr>
            </w:pPr>
            <w:r w:rsidRPr="00125831">
              <w:rPr>
                <w:rFonts w:ascii="Times New Roman" w:hAnsi="Times New Roman"/>
                <w:color w:val="000000"/>
                <w:sz w:val="20"/>
                <w:szCs w:val="20"/>
                <w:lang w:eastAsia="hi-IN" w:bidi="hi-IN"/>
              </w:rPr>
              <w:t>pomarańczowego; sterowanie falą świetną możliwe z przedziału autopompy; fala świetlna posiadająca zmienne tryby pracy;</w:t>
            </w:r>
          </w:p>
          <w:p w14:paraId="4A32DB7A" w14:textId="77777777" w:rsidR="00954D7D" w:rsidRPr="00125831" w:rsidRDefault="00601DDD" w:rsidP="00125831">
            <w:pPr>
              <w:pStyle w:val="Standard"/>
              <w:widowControl w:val="0"/>
              <w:suppressLineNumbers/>
              <w:spacing w:after="0" w:line="100" w:lineRule="atLeast"/>
              <w:jc w:val="both"/>
              <w:rPr>
                <w:rFonts w:ascii="Times New Roman" w:hAnsi="Times New Roman"/>
                <w:color w:val="000000"/>
                <w:sz w:val="20"/>
                <w:szCs w:val="20"/>
                <w:lang w:eastAsia="hi-IN" w:bidi="hi-IN"/>
              </w:rPr>
            </w:pPr>
            <w:r w:rsidRPr="00125831">
              <w:rPr>
                <w:rFonts w:ascii="Times New Roman" w:hAnsi="Times New Roman"/>
                <w:color w:val="000000"/>
                <w:sz w:val="20"/>
                <w:szCs w:val="20"/>
                <w:lang w:eastAsia="hi-IN" w:bidi="hi-IN"/>
              </w:rPr>
              <w:t xml:space="preserve">- </w:t>
            </w:r>
            <w:r w:rsidR="000508B5" w:rsidRPr="00125831">
              <w:rPr>
                <w:rFonts w:ascii="Times New Roman" w:hAnsi="Times New Roman"/>
                <w:color w:val="000000"/>
                <w:sz w:val="20"/>
                <w:szCs w:val="20"/>
                <w:lang w:eastAsia="hi-IN" w:bidi="hi-IN"/>
              </w:rPr>
              <w:t xml:space="preserve"> </w:t>
            </w:r>
            <w:r w:rsidR="00954D7D" w:rsidRPr="00125831">
              <w:rPr>
                <w:rFonts w:ascii="Times New Roman" w:hAnsi="Times New Roman"/>
                <w:color w:val="000000"/>
                <w:sz w:val="20"/>
                <w:szCs w:val="20"/>
                <w:lang w:eastAsia="hi-IN" w:bidi="hi-IN"/>
              </w:rPr>
              <w:t>uruchomienie sygnałów pojazdu uprzywilejowanego każdorazowo automatycznie uruchamia światła mijania pojazdu;</w:t>
            </w:r>
          </w:p>
          <w:p w14:paraId="1C1AA267" w14:textId="77777777" w:rsidR="00954D7D" w:rsidRPr="00125831" w:rsidRDefault="00601DDD" w:rsidP="00125831">
            <w:pPr>
              <w:pStyle w:val="Standard"/>
              <w:widowControl w:val="0"/>
              <w:suppressLineNumbers/>
              <w:spacing w:after="0" w:line="100" w:lineRule="atLeast"/>
              <w:jc w:val="both"/>
              <w:rPr>
                <w:rFonts w:ascii="Times New Roman" w:hAnsi="Times New Roman"/>
                <w:color w:val="000000"/>
                <w:sz w:val="20"/>
                <w:szCs w:val="20"/>
                <w:lang w:eastAsia="hi-IN" w:bidi="hi-IN"/>
              </w:rPr>
            </w:pPr>
            <w:r w:rsidRPr="00125831">
              <w:rPr>
                <w:rFonts w:ascii="Times New Roman" w:hAnsi="Times New Roman"/>
                <w:color w:val="000000"/>
                <w:sz w:val="20"/>
                <w:szCs w:val="20"/>
                <w:lang w:eastAsia="hi-IN" w:bidi="hi-IN"/>
              </w:rPr>
              <w:t xml:space="preserve">- </w:t>
            </w:r>
            <w:r w:rsidR="000508B5" w:rsidRPr="00125831">
              <w:rPr>
                <w:rFonts w:ascii="Times New Roman" w:hAnsi="Times New Roman"/>
                <w:color w:val="000000"/>
                <w:sz w:val="20"/>
                <w:szCs w:val="20"/>
                <w:lang w:eastAsia="hi-IN" w:bidi="hi-IN"/>
              </w:rPr>
              <w:t xml:space="preserve"> </w:t>
            </w:r>
            <w:r w:rsidR="00954D7D" w:rsidRPr="00125831">
              <w:rPr>
                <w:rFonts w:ascii="Times New Roman" w:hAnsi="Times New Roman"/>
                <w:color w:val="000000"/>
                <w:sz w:val="20"/>
                <w:szCs w:val="20"/>
                <w:lang w:eastAsia="hi-IN" w:bidi="hi-IN"/>
              </w:rPr>
              <w:t>światła alarmowe oraz dźwiękowe włączane jednym przyciskiem, dostępnym dla kierowcy pojazdu</w:t>
            </w:r>
          </w:p>
          <w:p w14:paraId="44D4FD0B" w14:textId="77777777" w:rsidR="00954D7D" w:rsidRPr="00125831" w:rsidRDefault="00601DDD" w:rsidP="00125831">
            <w:pPr>
              <w:pStyle w:val="Standard"/>
              <w:widowControl w:val="0"/>
              <w:suppressLineNumbers/>
              <w:spacing w:after="0" w:line="100" w:lineRule="atLeast"/>
              <w:jc w:val="both"/>
              <w:rPr>
                <w:rFonts w:ascii="Times New Roman" w:hAnsi="Times New Roman"/>
                <w:color w:val="000000"/>
                <w:sz w:val="20"/>
                <w:szCs w:val="20"/>
                <w:lang w:eastAsia="hi-IN" w:bidi="hi-IN"/>
              </w:rPr>
            </w:pPr>
            <w:r w:rsidRPr="00125831">
              <w:rPr>
                <w:rFonts w:ascii="Times New Roman" w:hAnsi="Times New Roman"/>
                <w:color w:val="000000"/>
                <w:sz w:val="20"/>
                <w:szCs w:val="20"/>
                <w:lang w:eastAsia="hi-IN" w:bidi="hi-IN"/>
              </w:rPr>
              <w:t xml:space="preserve">- </w:t>
            </w:r>
            <w:r w:rsidR="000508B5" w:rsidRPr="00125831">
              <w:rPr>
                <w:rFonts w:ascii="Times New Roman" w:hAnsi="Times New Roman"/>
                <w:color w:val="000000"/>
                <w:sz w:val="20"/>
                <w:szCs w:val="20"/>
                <w:lang w:eastAsia="hi-IN" w:bidi="hi-IN"/>
              </w:rPr>
              <w:t xml:space="preserve"> </w:t>
            </w:r>
            <w:r w:rsidR="00954D7D" w:rsidRPr="00125831">
              <w:rPr>
                <w:rFonts w:ascii="Times New Roman" w:hAnsi="Times New Roman"/>
                <w:color w:val="000000"/>
                <w:sz w:val="20"/>
                <w:szCs w:val="20"/>
                <w:lang w:eastAsia="hi-IN" w:bidi="hi-IN"/>
              </w:rPr>
              <w:t>na kabinie, z przodu w górnej jej części zamontowane dwa oddzielne reflektory dalekosiężne;</w:t>
            </w:r>
            <w:r w:rsidR="00FD49C8" w:rsidRPr="00125831">
              <w:rPr>
                <w:rFonts w:ascii="Times New Roman" w:hAnsi="Times New Roman"/>
                <w:color w:val="000000"/>
                <w:sz w:val="20"/>
                <w:szCs w:val="20"/>
                <w:lang w:eastAsia="hi-IN" w:bidi="hi-IN"/>
              </w:rPr>
              <w:t xml:space="preserve"> włączane razem z światłami drogowymi.</w:t>
            </w:r>
          </w:p>
          <w:p w14:paraId="242C0175" w14:textId="23DEF1CE" w:rsidR="000508B5" w:rsidRPr="00125831" w:rsidRDefault="00601DDD" w:rsidP="00125831">
            <w:pPr>
              <w:pStyle w:val="Standard"/>
              <w:widowControl w:val="0"/>
              <w:suppressLineNumbers/>
              <w:spacing w:after="0" w:line="100" w:lineRule="atLeast"/>
              <w:jc w:val="both"/>
              <w:rPr>
                <w:rFonts w:ascii="Times New Roman" w:hAnsi="Times New Roman"/>
                <w:color w:val="000000"/>
                <w:sz w:val="20"/>
                <w:szCs w:val="20"/>
                <w:lang w:eastAsia="hi-IN" w:bidi="hi-IN"/>
              </w:rPr>
            </w:pPr>
            <w:r w:rsidRPr="00125831">
              <w:rPr>
                <w:rFonts w:ascii="Times New Roman" w:hAnsi="Times New Roman"/>
                <w:color w:val="000000"/>
                <w:sz w:val="20"/>
                <w:szCs w:val="20"/>
                <w:lang w:eastAsia="hi-IN" w:bidi="hi-IN"/>
              </w:rPr>
              <w:t>-</w:t>
            </w:r>
            <w:r w:rsidR="000508B5" w:rsidRPr="00125831">
              <w:rPr>
                <w:rFonts w:ascii="Times New Roman" w:hAnsi="Times New Roman"/>
                <w:color w:val="000000"/>
                <w:sz w:val="20"/>
                <w:szCs w:val="20"/>
                <w:lang w:eastAsia="hi-IN" w:bidi="hi-IN"/>
              </w:rPr>
              <w:t xml:space="preserve"> </w:t>
            </w:r>
            <w:r w:rsidR="00954D7D" w:rsidRPr="00125831">
              <w:rPr>
                <w:rFonts w:ascii="Times New Roman" w:hAnsi="Times New Roman"/>
                <w:color w:val="000000"/>
                <w:sz w:val="20"/>
                <w:szCs w:val="20"/>
                <w:lang w:eastAsia="hi-IN" w:bidi="hi-IN"/>
              </w:rPr>
              <w:t xml:space="preserve">całość sygnalizacji świetlnej wykonana w technologii posiadającej certyfikaty </w:t>
            </w:r>
            <w:r w:rsidR="00125831">
              <w:rPr>
                <w:rFonts w:ascii="Times New Roman" w:hAnsi="Times New Roman"/>
                <w:color w:val="000000"/>
                <w:sz w:val="20"/>
                <w:szCs w:val="20"/>
                <w:lang w:eastAsia="hi-IN" w:bidi="hi-IN"/>
              </w:rPr>
              <w:br/>
            </w:r>
            <w:r w:rsidR="00954D7D" w:rsidRPr="00125831">
              <w:rPr>
                <w:rFonts w:ascii="Times New Roman" w:hAnsi="Times New Roman"/>
                <w:color w:val="000000"/>
                <w:sz w:val="20"/>
                <w:szCs w:val="20"/>
                <w:lang w:eastAsia="hi-IN" w:bidi="hi-IN"/>
              </w:rPr>
              <w:t xml:space="preserve">i dopuszczenia do stosowania w pojazdach pożarniczych, niezakłócające sygnału </w:t>
            </w:r>
            <w:r w:rsidR="00954D7D" w:rsidRPr="00125831">
              <w:rPr>
                <w:rFonts w:ascii="Times New Roman" w:hAnsi="Times New Roman"/>
                <w:color w:val="000000"/>
                <w:sz w:val="20"/>
                <w:szCs w:val="20"/>
                <w:lang w:eastAsia="hi-IN" w:bidi="hi-IN"/>
              </w:rPr>
              <w:lastRenderedPageBreak/>
              <w:t>radiostacji będącej na wyposażeniu pojazdu,</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4740B47A" w14:textId="77777777" w:rsidR="00954D7D" w:rsidRPr="00125831" w:rsidRDefault="00954D7D" w:rsidP="00125831">
            <w:pPr>
              <w:pStyle w:val="Standard"/>
              <w:widowControl w:val="0"/>
              <w:suppressLineNumbers/>
              <w:spacing w:after="0" w:line="100" w:lineRule="atLeast"/>
              <w:jc w:val="both"/>
              <w:rPr>
                <w:rFonts w:ascii="Times New Roman" w:hAnsi="Times New Roman"/>
                <w:color w:val="000000"/>
                <w:sz w:val="20"/>
                <w:szCs w:val="20"/>
                <w:lang w:eastAsia="hi-IN" w:bidi="hi-IN"/>
              </w:rPr>
            </w:pPr>
          </w:p>
        </w:tc>
      </w:tr>
      <w:tr w:rsidR="00954D7D" w:rsidRPr="00125831" w14:paraId="44B5D40A" w14:textId="77777777" w:rsidTr="00601DDD">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19B4C6D3"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2.6</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473C4AEB"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Wszystkie lampy LED, reflektory przednie i tylne, światła obrysowe oraz głośniki pojazdu zabezpieczone przed uszkodzeniem mechanicznym siatkami ze stali nierdzewnej.</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6F12F109"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70ED81FC" w14:textId="77777777" w:rsidTr="00601DDD">
        <w:tc>
          <w:tcPr>
            <w:tcW w:w="914" w:type="dxa"/>
            <w:vMerge w:val="restart"/>
            <w:tcBorders>
              <w:left w:val="single" w:sz="2" w:space="0" w:color="000001"/>
              <w:bottom w:val="single" w:sz="2" w:space="0" w:color="000001"/>
            </w:tcBorders>
            <w:shd w:val="clear" w:color="auto" w:fill="FFFFFF"/>
            <w:tcMar>
              <w:top w:w="55" w:type="dxa"/>
              <w:left w:w="55" w:type="dxa"/>
              <w:bottom w:w="55" w:type="dxa"/>
              <w:right w:w="55" w:type="dxa"/>
            </w:tcMar>
          </w:tcPr>
          <w:p w14:paraId="0E946185"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2.7</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6D6DF5A5"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Podwozie pojazdu musi spełniać minimum następujące warunki:</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2E759BFA"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4BC07588" w14:textId="77777777" w:rsidTr="00601DDD">
        <w:trPr>
          <w:trHeight w:val="1541"/>
        </w:trPr>
        <w:tc>
          <w:tcPr>
            <w:tcW w:w="914" w:type="dxa"/>
            <w:vMerge/>
            <w:tcBorders>
              <w:left w:val="single" w:sz="2" w:space="0" w:color="000001"/>
              <w:bottom w:val="single" w:sz="2" w:space="0" w:color="000001"/>
            </w:tcBorders>
            <w:shd w:val="clear" w:color="auto" w:fill="FFFFFF"/>
            <w:tcMar>
              <w:top w:w="55" w:type="dxa"/>
              <w:left w:w="55" w:type="dxa"/>
              <w:bottom w:w="55" w:type="dxa"/>
              <w:right w:w="55" w:type="dxa"/>
            </w:tcMar>
          </w:tcPr>
          <w:p w14:paraId="62A09B47" w14:textId="77777777" w:rsidR="00954D7D" w:rsidRPr="00125831" w:rsidRDefault="00954D7D" w:rsidP="00125831">
            <w:pPr>
              <w:jc w:val="both"/>
              <w:rPr>
                <w:rFonts w:ascii="Times New Roman" w:hAnsi="Times New Roman"/>
                <w:sz w:val="20"/>
                <w:szCs w:val="20"/>
              </w:rPr>
            </w:pP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4671E103" w14:textId="77777777" w:rsidR="00954D7D" w:rsidRPr="00125831" w:rsidRDefault="000508B5"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 xml:space="preserve">-  </w:t>
            </w:r>
            <w:r w:rsidR="00954D7D" w:rsidRPr="00125831">
              <w:rPr>
                <w:rFonts w:ascii="Times New Roman" w:hAnsi="Times New Roman"/>
                <w:sz w:val="20"/>
                <w:szCs w:val="20"/>
                <w:lang w:eastAsia="hi-IN" w:bidi="hi-IN"/>
              </w:rPr>
              <w:t xml:space="preserve">układ jezdny – napęd 4x4, z blokadami mechanizmów różnicowych </w:t>
            </w:r>
            <w:r w:rsidRPr="00125831">
              <w:rPr>
                <w:rFonts w:ascii="Times New Roman" w:hAnsi="Times New Roman"/>
                <w:sz w:val="20"/>
                <w:szCs w:val="20"/>
                <w:lang w:eastAsia="hi-IN" w:bidi="hi-IN"/>
              </w:rPr>
              <w:t xml:space="preserve"> </w:t>
            </w:r>
            <w:r w:rsidR="00954D7D" w:rsidRPr="00125831">
              <w:rPr>
                <w:rFonts w:ascii="Times New Roman" w:hAnsi="Times New Roman"/>
                <w:sz w:val="20"/>
                <w:szCs w:val="20"/>
                <w:lang w:eastAsia="hi-IN" w:bidi="hi-IN"/>
              </w:rPr>
              <w:t>mostów napędowych;</w:t>
            </w:r>
          </w:p>
          <w:p w14:paraId="19D21159" w14:textId="77777777" w:rsidR="00954D7D" w:rsidRPr="00125831" w:rsidRDefault="000508B5"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 xml:space="preserve">-  </w:t>
            </w:r>
            <w:r w:rsidR="00954D7D" w:rsidRPr="00125831">
              <w:rPr>
                <w:rFonts w:ascii="Times New Roman" w:hAnsi="Times New Roman"/>
                <w:sz w:val="20"/>
                <w:szCs w:val="20"/>
                <w:lang w:eastAsia="hi-IN" w:bidi="hi-IN"/>
              </w:rPr>
              <w:t>koła wyposażone w ogumienie uniwersalne wielosezonowe, z bieżnikiem dostosowanym do poruszania się po drogach utwardzonych w każdych warunkach atmosferycznych jak również w warunkach terenowych, zalecane wartości ciśnienia w ogumieniu dla zakładanych warunków eksploatacyjnych trwale oznaczone nad kołami;</w:t>
            </w:r>
          </w:p>
          <w:p w14:paraId="2AF05455" w14:textId="77777777" w:rsidR="00954D7D" w:rsidRPr="00125831" w:rsidRDefault="000508B5"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 xml:space="preserve">-  </w:t>
            </w:r>
            <w:r w:rsidR="00954D7D" w:rsidRPr="00125831">
              <w:rPr>
                <w:rFonts w:ascii="Times New Roman" w:hAnsi="Times New Roman"/>
                <w:sz w:val="20"/>
                <w:szCs w:val="20"/>
                <w:lang w:eastAsia="hi-IN" w:bidi="hi-IN"/>
              </w:rPr>
              <w:t>na osi przedniej – koła pojedyncze, na osi tylnej – koła podwójne;</w:t>
            </w:r>
          </w:p>
          <w:p w14:paraId="60E001EA" w14:textId="616F2C42" w:rsidR="00954D7D" w:rsidRPr="00125831" w:rsidRDefault="000508B5"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 xml:space="preserve">-  </w:t>
            </w:r>
            <w:r w:rsidR="00954D7D" w:rsidRPr="00125831">
              <w:rPr>
                <w:rFonts w:ascii="Times New Roman" w:hAnsi="Times New Roman"/>
                <w:sz w:val="20"/>
                <w:szCs w:val="20"/>
                <w:lang w:eastAsia="hi-IN" w:bidi="hi-IN"/>
              </w:rPr>
              <w:t xml:space="preserve">zawieszenie mechaniczne wzmocnione, zamontowane stabilizatory przechyłów wytrzymujące stałe obciążenie masą całkowitą maksymalną bez uszkodzeń </w:t>
            </w:r>
            <w:r w:rsidR="00125831">
              <w:rPr>
                <w:rFonts w:ascii="Times New Roman" w:hAnsi="Times New Roman"/>
                <w:sz w:val="20"/>
                <w:szCs w:val="20"/>
                <w:lang w:eastAsia="hi-IN" w:bidi="hi-IN"/>
              </w:rPr>
              <w:br/>
            </w:r>
            <w:r w:rsidR="00954D7D" w:rsidRPr="00125831">
              <w:rPr>
                <w:rFonts w:ascii="Times New Roman" w:hAnsi="Times New Roman"/>
                <w:sz w:val="20"/>
                <w:szCs w:val="20"/>
                <w:lang w:eastAsia="hi-IN" w:bidi="hi-IN"/>
              </w:rPr>
              <w:t>w zakładanych warunkach eksploatacji zamontowane na obydwu osiach.</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0CB66153"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152EB118" w14:textId="77777777" w:rsidTr="00601DDD">
        <w:tc>
          <w:tcPr>
            <w:tcW w:w="914" w:type="dxa"/>
            <w:vMerge/>
            <w:tcBorders>
              <w:left w:val="single" w:sz="2" w:space="0" w:color="000001"/>
              <w:bottom w:val="single" w:sz="2" w:space="0" w:color="000001"/>
            </w:tcBorders>
            <w:shd w:val="clear" w:color="auto" w:fill="FFFFFF"/>
            <w:tcMar>
              <w:top w:w="55" w:type="dxa"/>
              <w:left w:w="55" w:type="dxa"/>
              <w:bottom w:w="55" w:type="dxa"/>
              <w:right w:w="55" w:type="dxa"/>
            </w:tcMar>
          </w:tcPr>
          <w:p w14:paraId="3169CE14" w14:textId="77777777" w:rsidR="00954D7D" w:rsidRPr="00125831" w:rsidRDefault="00954D7D" w:rsidP="00125831">
            <w:pPr>
              <w:jc w:val="both"/>
              <w:rPr>
                <w:rFonts w:ascii="Times New Roman" w:hAnsi="Times New Roman"/>
                <w:sz w:val="20"/>
                <w:szCs w:val="20"/>
              </w:rPr>
            </w:pP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4313AFC7"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Układ hamulcowy wyposażony w system zapobiegania poślizgowi kół podczas hamowania ABS lub równoważny.</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654B4F51"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07C6D347" w14:textId="77777777" w:rsidTr="00601DDD">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3B4C90F4"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2.8</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0361B311" w14:textId="0101D64B"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 xml:space="preserve">Pojazd wyposażony w tylny zderzak lub urządzenie ochronne, zabezpieczające przed wjechaniem pod niego innego pojazdu. Zderzak lub urządzenie ochronne </w:t>
            </w:r>
            <w:r w:rsidR="00125831">
              <w:rPr>
                <w:rFonts w:ascii="Times New Roman" w:hAnsi="Times New Roman"/>
                <w:sz w:val="20"/>
                <w:szCs w:val="20"/>
                <w:lang w:eastAsia="hi-IN" w:bidi="hi-IN"/>
              </w:rPr>
              <w:br/>
            </w:r>
            <w:r w:rsidRPr="00125831">
              <w:rPr>
                <w:rFonts w:ascii="Times New Roman" w:hAnsi="Times New Roman"/>
                <w:sz w:val="20"/>
                <w:szCs w:val="20"/>
                <w:lang w:eastAsia="hi-IN" w:bidi="hi-IN"/>
              </w:rPr>
              <w:t>z możliwością podnoszenia.</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561F3F28"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383C4B80" w14:textId="77777777" w:rsidTr="00601DDD">
        <w:trPr>
          <w:trHeight w:val="663"/>
        </w:trPr>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71A3F3ED"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2.9</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39D1C096"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Kabina czterodrzwiowa, fabrycznie jednomodułowa na bazie jednej płyty podłogowej, 6-osobowa z układem siedzeń 1+1+4, usytuowanych przodem do kierunku jazdy.</w:t>
            </w:r>
          </w:p>
          <w:p w14:paraId="3ED60D23"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rPr>
            </w:pPr>
            <w:r w:rsidRPr="00125831">
              <w:rPr>
                <w:rFonts w:ascii="Times New Roman" w:hAnsi="Times New Roman"/>
                <w:sz w:val="20"/>
                <w:szCs w:val="20"/>
                <w:lang w:eastAsia="hi-IN" w:bidi="hi-IN"/>
              </w:rPr>
              <w:t xml:space="preserve">Wszystkie miejsca wyposażone w trzypunktowe bezwładnościowe pasy bezpieczeństwa. 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w:t>
            </w:r>
            <w:r w:rsidRPr="00125831">
              <w:rPr>
                <w:rFonts w:ascii="Times New Roman" w:hAnsi="Times New Roman"/>
                <w:color w:val="000000"/>
                <w:sz w:val="20"/>
                <w:szCs w:val="20"/>
                <w:lang w:eastAsia="hi-IN" w:bidi="hi-IN"/>
              </w:rPr>
              <w:t>Między aparatami zamontowane butle zapasowe</w:t>
            </w:r>
            <w:r w:rsidR="00FD49C8" w:rsidRPr="00125831">
              <w:rPr>
                <w:rFonts w:ascii="Times New Roman" w:hAnsi="Times New Roman"/>
                <w:color w:val="000000"/>
                <w:sz w:val="20"/>
                <w:szCs w:val="20"/>
                <w:lang w:eastAsia="hi-IN" w:bidi="hi-IN"/>
              </w:rPr>
              <w:t xml:space="preserve"> kompozyt i stal</w:t>
            </w:r>
            <w:r w:rsidRPr="00125831">
              <w:rPr>
                <w:rFonts w:ascii="Times New Roman" w:hAnsi="Times New Roman"/>
                <w:color w:val="000000"/>
                <w:sz w:val="20"/>
                <w:szCs w:val="20"/>
                <w:lang w:eastAsia="hi-IN" w:bidi="hi-IN"/>
              </w:rPr>
              <w:t>.</w:t>
            </w:r>
            <w:r w:rsidR="009C2D3B" w:rsidRPr="00125831">
              <w:rPr>
                <w:rFonts w:ascii="Times New Roman" w:hAnsi="Times New Roman"/>
                <w:color w:val="000000"/>
                <w:sz w:val="20"/>
                <w:szCs w:val="20"/>
                <w:lang w:eastAsia="hi-IN" w:bidi="hi-IN"/>
              </w:rPr>
              <w:t xml:space="preserve">  Nad aparatami możliwość montażu sprzętu podłużnego</w:t>
            </w:r>
          </w:p>
          <w:p w14:paraId="34C2DEF8"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Kabina wyposażona:</w:t>
            </w:r>
          </w:p>
          <w:p w14:paraId="32F08F1C" w14:textId="77777777" w:rsidR="00954D7D" w:rsidRPr="00125831" w:rsidRDefault="00954D7D" w:rsidP="00125831">
            <w:pPr>
              <w:pStyle w:val="Standard"/>
              <w:widowControl w:val="0"/>
              <w:numPr>
                <w:ilvl w:val="0"/>
                <w:numId w:val="3"/>
              </w:numPr>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indywidualne oświetlenie nad fotelem dowódcy;</w:t>
            </w:r>
          </w:p>
          <w:p w14:paraId="51AEF5CB" w14:textId="77777777" w:rsidR="00954D7D" w:rsidRPr="00125831" w:rsidRDefault="00954D7D" w:rsidP="00125831">
            <w:pPr>
              <w:pStyle w:val="Standard"/>
              <w:widowControl w:val="0"/>
              <w:numPr>
                <w:ilvl w:val="0"/>
                <w:numId w:val="3"/>
              </w:numPr>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indywidualne oświetlenie w tylnym przedziale kabiny;</w:t>
            </w:r>
          </w:p>
          <w:p w14:paraId="401857AB" w14:textId="3E86A774" w:rsidR="00954D7D" w:rsidRPr="00125831" w:rsidRDefault="00954D7D" w:rsidP="00125831">
            <w:pPr>
              <w:pStyle w:val="Standard"/>
              <w:widowControl w:val="0"/>
              <w:numPr>
                <w:ilvl w:val="0"/>
                <w:numId w:val="3"/>
              </w:numPr>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centralny zamek;</w:t>
            </w:r>
          </w:p>
          <w:p w14:paraId="00E81CAF" w14:textId="77777777" w:rsidR="00954D7D" w:rsidRPr="00125831" w:rsidRDefault="00954D7D" w:rsidP="00125831">
            <w:pPr>
              <w:pStyle w:val="Standard"/>
              <w:widowControl w:val="0"/>
              <w:numPr>
                <w:ilvl w:val="0"/>
                <w:numId w:val="3"/>
              </w:numPr>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system ogrzewania niezależny od pracy silnika;</w:t>
            </w:r>
          </w:p>
          <w:p w14:paraId="33653AC3" w14:textId="14AA3B6C" w:rsidR="000508B5" w:rsidRPr="00125831" w:rsidRDefault="000508B5" w:rsidP="00125831">
            <w:pPr>
              <w:pStyle w:val="Standard"/>
              <w:widowControl w:val="0"/>
              <w:numPr>
                <w:ilvl w:val="0"/>
                <w:numId w:val="3"/>
              </w:numPr>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fabryczny układ klimatyzacji – nawiewy w przedniej części oraz w</w:t>
            </w:r>
            <w:r w:rsidR="00125831">
              <w:rPr>
                <w:rFonts w:ascii="Times New Roman" w:hAnsi="Times New Roman"/>
                <w:sz w:val="20"/>
                <w:szCs w:val="20"/>
                <w:lang w:eastAsia="hi-IN" w:bidi="hi-IN"/>
              </w:rPr>
              <w:t xml:space="preserve"> </w:t>
            </w:r>
            <w:r w:rsidRPr="00125831">
              <w:rPr>
                <w:rFonts w:ascii="Times New Roman" w:hAnsi="Times New Roman"/>
                <w:sz w:val="20"/>
                <w:szCs w:val="20"/>
                <w:lang w:eastAsia="hi-IN" w:bidi="hi-IN"/>
              </w:rPr>
              <w:t>tylnej części (załogi);</w:t>
            </w:r>
          </w:p>
          <w:p w14:paraId="4D8C24C1" w14:textId="61B66CC2" w:rsidR="000508B5" w:rsidRPr="00125831" w:rsidRDefault="000508B5" w:rsidP="00125831">
            <w:pPr>
              <w:pStyle w:val="Standard"/>
              <w:widowControl w:val="0"/>
              <w:numPr>
                <w:ilvl w:val="0"/>
                <w:numId w:val="3"/>
              </w:numPr>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 xml:space="preserve">fabryczne radio samochodowe wraz z instalacją antenową, radio wyposażone w port USB i AUX oraz min. dwa głośniki w przedziale kierowcy </w:t>
            </w:r>
            <w:r w:rsidR="00125831">
              <w:rPr>
                <w:rFonts w:ascii="Times New Roman" w:hAnsi="Times New Roman"/>
                <w:sz w:val="20"/>
                <w:szCs w:val="20"/>
                <w:lang w:eastAsia="hi-IN" w:bidi="hi-IN"/>
              </w:rPr>
              <w:br/>
            </w:r>
            <w:r w:rsidRPr="00125831">
              <w:rPr>
                <w:rFonts w:ascii="Times New Roman" w:hAnsi="Times New Roman"/>
                <w:sz w:val="20"/>
                <w:szCs w:val="20"/>
                <w:lang w:eastAsia="hi-IN" w:bidi="hi-IN"/>
              </w:rPr>
              <w:t>i dowódcy oraz dwa w przedziale załogi;</w:t>
            </w:r>
          </w:p>
          <w:p w14:paraId="146AD8C2" w14:textId="77777777" w:rsidR="00954D7D" w:rsidRPr="00125831" w:rsidRDefault="00954D7D" w:rsidP="00125831">
            <w:pPr>
              <w:pStyle w:val="Standard"/>
              <w:widowControl w:val="0"/>
              <w:numPr>
                <w:ilvl w:val="0"/>
                <w:numId w:val="3"/>
              </w:numPr>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gniazda:</w:t>
            </w:r>
          </w:p>
          <w:p w14:paraId="620A3961" w14:textId="504086E8" w:rsidR="00954D7D" w:rsidRPr="00125831" w:rsidRDefault="00125831" w:rsidP="00125831">
            <w:pPr>
              <w:pStyle w:val="Standard"/>
              <w:widowControl w:val="0"/>
              <w:suppressLineNumbers/>
              <w:spacing w:after="0" w:line="100" w:lineRule="atLeast"/>
              <w:jc w:val="both"/>
              <w:rPr>
                <w:rFonts w:ascii="Times New Roman" w:hAnsi="Times New Roman"/>
                <w:sz w:val="20"/>
                <w:szCs w:val="20"/>
                <w:lang w:eastAsia="hi-IN" w:bidi="hi-IN"/>
              </w:rPr>
            </w:pPr>
            <w:r>
              <w:rPr>
                <w:rFonts w:ascii="Times New Roman" w:hAnsi="Times New Roman"/>
                <w:sz w:val="20"/>
                <w:szCs w:val="20"/>
                <w:lang w:eastAsia="hi-IN" w:bidi="hi-IN"/>
              </w:rPr>
              <w:t xml:space="preserve">- </w:t>
            </w:r>
            <w:r w:rsidR="00954D7D" w:rsidRPr="00125831">
              <w:rPr>
                <w:rFonts w:ascii="Times New Roman" w:hAnsi="Times New Roman"/>
                <w:sz w:val="20"/>
                <w:szCs w:val="20"/>
                <w:lang w:eastAsia="hi-IN" w:bidi="hi-IN"/>
              </w:rPr>
              <w:t xml:space="preserve">3x USB (lokalizacja:  1x deska rozdzielcza, dostęp dla kierowcy i </w:t>
            </w:r>
            <w:r w:rsidR="000508B5" w:rsidRPr="00125831">
              <w:rPr>
                <w:rFonts w:ascii="Times New Roman" w:hAnsi="Times New Roman"/>
                <w:sz w:val="20"/>
                <w:szCs w:val="20"/>
                <w:lang w:eastAsia="hi-IN" w:bidi="hi-IN"/>
              </w:rPr>
              <w:t xml:space="preserve"> </w:t>
            </w:r>
            <w:r w:rsidR="00954D7D" w:rsidRPr="00125831">
              <w:rPr>
                <w:rFonts w:ascii="Times New Roman" w:hAnsi="Times New Roman"/>
                <w:sz w:val="20"/>
                <w:szCs w:val="20"/>
                <w:lang w:eastAsia="hi-IN" w:bidi="hi-IN"/>
              </w:rPr>
              <w:t xml:space="preserve">dowódcy, 1x szafka kabinowa dla załogi z lewej strony, 1x szafka kabinowa dla załogi </w:t>
            </w:r>
            <w:r>
              <w:rPr>
                <w:rFonts w:ascii="Times New Roman" w:hAnsi="Times New Roman"/>
                <w:sz w:val="20"/>
                <w:szCs w:val="20"/>
                <w:lang w:eastAsia="hi-IN" w:bidi="hi-IN"/>
              </w:rPr>
              <w:br/>
            </w:r>
            <w:r w:rsidR="00954D7D" w:rsidRPr="00125831">
              <w:rPr>
                <w:rFonts w:ascii="Times New Roman" w:hAnsi="Times New Roman"/>
                <w:sz w:val="20"/>
                <w:szCs w:val="20"/>
                <w:lang w:eastAsia="hi-IN" w:bidi="hi-IN"/>
              </w:rPr>
              <w:t>z prawej strony)</w:t>
            </w:r>
            <w:r>
              <w:rPr>
                <w:rFonts w:ascii="Times New Roman" w:hAnsi="Times New Roman"/>
                <w:sz w:val="20"/>
                <w:szCs w:val="20"/>
                <w:lang w:eastAsia="hi-IN" w:bidi="hi-IN"/>
              </w:rPr>
              <w:t>,</w:t>
            </w:r>
          </w:p>
          <w:p w14:paraId="1B3C9024" w14:textId="0DF20DFB" w:rsidR="00125831" w:rsidRDefault="00125831" w:rsidP="00125831">
            <w:pPr>
              <w:pStyle w:val="Standard"/>
              <w:widowControl w:val="0"/>
              <w:suppressLineNumbers/>
              <w:spacing w:after="0" w:line="100" w:lineRule="atLeast"/>
              <w:jc w:val="both"/>
              <w:rPr>
                <w:rFonts w:ascii="Times New Roman" w:hAnsi="Times New Roman"/>
                <w:sz w:val="20"/>
                <w:szCs w:val="20"/>
                <w:lang w:eastAsia="hi-IN" w:bidi="hi-IN"/>
              </w:rPr>
            </w:pPr>
            <w:r>
              <w:rPr>
                <w:rFonts w:ascii="Times New Roman" w:hAnsi="Times New Roman"/>
                <w:sz w:val="20"/>
                <w:szCs w:val="20"/>
                <w:lang w:eastAsia="hi-IN" w:bidi="hi-IN"/>
              </w:rPr>
              <w:t xml:space="preserve">- </w:t>
            </w:r>
            <w:r w:rsidR="00954D7D" w:rsidRPr="00125831">
              <w:rPr>
                <w:rFonts w:ascii="Times New Roman" w:hAnsi="Times New Roman"/>
                <w:sz w:val="20"/>
                <w:szCs w:val="20"/>
                <w:lang w:eastAsia="hi-IN" w:bidi="hi-IN"/>
              </w:rPr>
              <w:t xml:space="preserve">2x 12V (lokalizacja 1x deska rozdzielcza z dostępem dla kierowcy </w:t>
            </w:r>
            <w:r>
              <w:rPr>
                <w:rFonts w:ascii="Times New Roman" w:hAnsi="Times New Roman"/>
                <w:sz w:val="20"/>
                <w:szCs w:val="20"/>
                <w:lang w:eastAsia="hi-IN" w:bidi="hi-IN"/>
              </w:rPr>
              <w:br/>
            </w:r>
            <w:r w:rsidR="00954D7D" w:rsidRPr="00125831">
              <w:rPr>
                <w:rFonts w:ascii="Times New Roman" w:hAnsi="Times New Roman"/>
                <w:sz w:val="20"/>
                <w:szCs w:val="20"/>
                <w:lang w:eastAsia="hi-IN" w:bidi="hi-IN"/>
              </w:rPr>
              <w:t>i dowódcy, 1 x szafka kabinowa dla załogi)</w:t>
            </w:r>
          </w:p>
          <w:p w14:paraId="7FB1C120" w14:textId="56E2157A" w:rsidR="00125831" w:rsidRDefault="00125831" w:rsidP="00125831">
            <w:pPr>
              <w:pStyle w:val="Standard"/>
              <w:widowControl w:val="0"/>
              <w:suppressLineNumbers/>
              <w:spacing w:after="0" w:line="100" w:lineRule="atLeast"/>
              <w:jc w:val="both"/>
              <w:rPr>
                <w:rFonts w:ascii="Times New Roman" w:hAnsi="Times New Roman"/>
                <w:sz w:val="20"/>
                <w:szCs w:val="20"/>
                <w:lang w:eastAsia="hi-IN" w:bidi="hi-IN"/>
              </w:rPr>
            </w:pPr>
            <w:r>
              <w:rPr>
                <w:rFonts w:ascii="Times New Roman" w:hAnsi="Times New Roman"/>
                <w:sz w:val="20"/>
                <w:szCs w:val="20"/>
                <w:lang w:eastAsia="hi-IN" w:bidi="hi-IN"/>
              </w:rPr>
              <w:t xml:space="preserve">- </w:t>
            </w:r>
            <w:r w:rsidR="00954D7D" w:rsidRPr="00125831">
              <w:rPr>
                <w:rFonts w:ascii="Times New Roman" w:hAnsi="Times New Roman"/>
                <w:sz w:val="20"/>
                <w:szCs w:val="20"/>
                <w:lang w:eastAsia="hi-IN" w:bidi="hi-IN"/>
              </w:rPr>
              <w:t>1x 12V gniazdo do wideo rejestratora  włączany wraz z zapłonem samochodu</w:t>
            </w:r>
            <w:r>
              <w:rPr>
                <w:rFonts w:ascii="Times New Roman" w:hAnsi="Times New Roman"/>
                <w:sz w:val="20"/>
                <w:szCs w:val="20"/>
                <w:lang w:eastAsia="hi-IN" w:bidi="hi-IN"/>
              </w:rPr>
              <w:t>,</w:t>
            </w:r>
          </w:p>
          <w:p w14:paraId="77B3F4FE" w14:textId="5FAFDE28" w:rsidR="00FD49C8" w:rsidRPr="00125831" w:rsidRDefault="00125831" w:rsidP="00125831">
            <w:pPr>
              <w:pStyle w:val="Standard"/>
              <w:widowControl w:val="0"/>
              <w:suppressLineNumbers/>
              <w:spacing w:after="0" w:line="100" w:lineRule="atLeast"/>
              <w:jc w:val="both"/>
              <w:rPr>
                <w:rFonts w:ascii="Times New Roman" w:hAnsi="Times New Roman"/>
                <w:sz w:val="20"/>
                <w:szCs w:val="20"/>
                <w:lang w:eastAsia="hi-IN" w:bidi="hi-IN"/>
              </w:rPr>
            </w:pPr>
            <w:r>
              <w:rPr>
                <w:rFonts w:ascii="Times New Roman" w:hAnsi="Times New Roman"/>
                <w:sz w:val="20"/>
                <w:szCs w:val="20"/>
                <w:lang w:eastAsia="hi-IN" w:bidi="hi-IN"/>
              </w:rPr>
              <w:t xml:space="preserve">- </w:t>
            </w:r>
            <w:r w:rsidR="00FD49C8" w:rsidRPr="00125831">
              <w:rPr>
                <w:rFonts w:ascii="Times New Roman" w:hAnsi="Times New Roman"/>
                <w:sz w:val="20"/>
                <w:szCs w:val="20"/>
                <w:lang w:eastAsia="hi-IN" w:bidi="hi-IN"/>
              </w:rPr>
              <w:t>1x 12V gniazdo do nawigacji leśnej.</w:t>
            </w:r>
          </w:p>
          <w:p w14:paraId="4DCABD64" w14:textId="77777777" w:rsidR="00954D7D" w:rsidRPr="00125831" w:rsidRDefault="00954D7D" w:rsidP="00125831">
            <w:pPr>
              <w:pStyle w:val="Standard"/>
              <w:widowControl w:val="0"/>
              <w:numPr>
                <w:ilvl w:val="0"/>
                <w:numId w:val="3"/>
              </w:numPr>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zewnętrzna osłona przeciwsłoneczna z przodu dachu kabiny</w:t>
            </w:r>
          </w:p>
          <w:p w14:paraId="75D08EC0" w14:textId="77777777" w:rsidR="00954D7D" w:rsidRPr="00125831" w:rsidRDefault="00954D7D" w:rsidP="00125831">
            <w:pPr>
              <w:pStyle w:val="Standard"/>
              <w:widowControl w:val="0"/>
              <w:numPr>
                <w:ilvl w:val="0"/>
                <w:numId w:val="3"/>
              </w:numPr>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lastRenderedPageBreak/>
              <w:t>fotele wyposażone w zagłówki oraz pokryte materiałem łatwozmywalnym, odpornym na rozdarcie i ścieranie;</w:t>
            </w:r>
          </w:p>
          <w:p w14:paraId="5D014B64" w14:textId="77777777" w:rsidR="00954D7D" w:rsidRPr="00125831" w:rsidRDefault="00954D7D" w:rsidP="00125831">
            <w:pPr>
              <w:pStyle w:val="Standard"/>
              <w:widowControl w:val="0"/>
              <w:numPr>
                <w:ilvl w:val="0"/>
                <w:numId w:val="3"/>
              </w:numPr>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fotel kierowcy zawieszony pneumatycznie, co najmniej z regulacją odległości i pochylenia oparcia, z regulacją wysokości;</w:t>
            </w:r>
          </w:p>
          <w:p w14:paraId="15B62E0C" w14:textId="77777777" w:rsidR="00954D7D" w:rsidRPr="00125831" w:rsidRDefault="00954D7D" w:rsidP="00125831">
            <w:pPr>
              <w:pStyle w:val="Standard"/>
              <w:widowControl w:val="0"/>
              <w:numPr>
                <w:ilvl w:val="0"/>
                <w:numId w:val="3"/>
              </w:numPr>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fotel dowódcy zawieszony pneumatycznie, co najmniej z regulacją odległości i pochylenia oparcia,</w:t>
            </w:r>
          </w:p>
          <w:p w14:paraId="0911395C" w14:textId="56846200" w:rsidR="00954D7D" w:rsidRPr="00125831" w:rsidRDefault="00954D7D" w:rsidP="00125831">
            <w:pPr>
              <w:pStyle w:val="Standard"/>
              <w:widowControl w:val="0"/>
              <w:numPr>
                <w:ilvl w:val="0"/>
                <w:numId w:val="3"/>
              </w:numPr>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 xml:space="preserve">uchwyt poprzeczny dla załogi, zamontowany za siedzeniami kierowcy </w:t>
            </w:r>
            <w:r w:rsidR="00125831">
              <w:rPr>
                <w:rFonts w:ascii="Times New Roman" w:hAnsi="Times New Roman"/>
                <w:sz w:val="20"/>
                <w:szCs w:val="20"/>
                <w:lang w:eastAsia="hi-IN" w:bidi="hi-IN"/>
              </w:rPr>
              <w:br/>
            </w:r>
            <w:r w:rsidRPr="00125831">
              <w:rPr>
                <w:rFonts w:ascii="Times New Roman" w:hAnsi="Times New Roman"/>
                <w:sz w:val="20"/>
                <w:szCs w:val="20"/>
                <w:lang w:eastAsia="hi-IN" w:bidi="hi-IN"/>
              </w:rPr>
              <w:t>i dowódcy;</w:t>
            </w:r>
          </w:p>
          <w:p w14:paraId="74D23E55" w14:textId="77777777" w:rsidR="00954D7D" w:rsidRPr="00125831" w:rsidRDefault="00954D7D" w:rsidP="00125831">
            <w:pPr>
              <w:pStyle w:val="Standard"/>
              <w:widowControl w:val="0"/>
              <w:numPr>
                <w:ilvl w:val="0"/>
                <w:numId w:val="3"/>
              </w:numPr>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główny włącznik/wyłącznik oświetlenia skrytek (włączenie i wyłączenie powinno działać naprzemiennie z analogicznym przyciskiem w przedziale autopompy);</w:t>
            </w:r>
          </w:p>
          <w:p w14:paraId="40AE40C2" w14:textId="77777777" w:rsidR="00954D7D" w:rsidRPr="00125831" w:rsidRDefault="00954D7D" w:rsidP="00125831">
            <w:pPr>
              <w:pStyle w:val="Standard"/>
              <w:widowControl w:val="0"/>
              <w:numPr>
                <w:ilvl w:val="0"/>
                <w:numId w:val="3"/>
              </w:numPr>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sygnalizacja otwarcia każdej skrytki;</w:t>
            </w:r>
          </w:p>
          <w:p w14:paraId="77F7324F" w14:textId="77777777" w:rsidR="00954D7D" w:rsidRPr="00125831" w:rsidRDefault="00954D7D" w:rsidP="00125831">
            <w:pPr>
              <w:pStyle w:val="Standard"/>
              <w:widowControl w:val="0"/>
              <w:numPr>
                <w:ilvl w:val="0"/>
                <w:numId w:val="3"/>
              </w:numPr>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włącznik oświetlenia pola pracy;</w:t>
            </w:r>
          </w:p>
          <w:p w14:paraId="6151E6C0" w14:textId="77777777" w:rsidR="00954D7D" w:rsidRPr="00125831" w:rsidRDefault="00954D7D" w:rsidP="00125831">
            <w:pPr>
              <w:pStyle w:val="Standard"/>
              <w:widowControl w:val="0"/>
              <w:numPr>
                <w:ilvl w:val="0"/>
                <w:numId w:val="3"/>
              </w:numPr>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wskaźnik niskiego ciśnienia autopompy oraz wskaźniki poziomu środków gaśniczych - wody i środka pianotwórczego;</w:t>
            </w:r>
          </w:p>
          <w:p w14:paraId="1E0E3CE0" w14:textId="77777777" w:rsidR="00954D7D" w:rsidRPr="00125831" w:rsidRDefault="00954D7D" w:rsidP="00125831">
            <w:pPr>
              <w:pStyle w:val="Standard"/>
              <w:widowControl w:val="0"/>
              <w:numPr>
                <w:ilvl w:val="0"/>
                <w:numId w:val="3"/>
              </w:numPr>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indywidualne oświetlenie dla pozycji dowódcy - na wysięgniku;</w:t>
            </w:r>
          </w:p>
          <w:p w14:paraId="23423126" w14:textId="1E58FC4A" w:rsidR="00954D7D" w:rsidRPr="00125831" w:rsidRDefault="00954D7D" w:rsidP="00125831">
            <w:pPr>
              <w:pStyle w:val="Standard"/>
              <w:widowControl w:val="0"/>
              <w:numPr>
                <w:ilvl w:val="0"/>
                <w:numId w:val="3"/>
              </w:numPr>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 xml:space="preserve">szafka kabinowa pomiędzy siedzeniami załogi a fotelami dowódcy </w:t>
            </w:r>
            <w:r w:rsidR="00125831">
              <w:rPr>
                <w:rFonts w:ascii="Times New Roman" w:hAnsi="Times New Roman"/>
                <w:sz w:val="20"/>
                <w:szCs w:val="20"/>
                <w:lang w:eastAsia="hi-IN" w:bidi="hi-IN"/>
              </w:rPr>
              <w:br/>
            </w:r>
            <w:r w:rsidRPr="00125831">
              <w:rPr>
                <w:rFonts w:ascii="Times New Roman" w:hAnsi="Times New Roman"/>
                <w:sz w:val="20"/>
                <w:szCs w:val="20"/>
                <w:lang w:eastAsia="hi-IN" w:bidi="hi-IN"/>
              </w:rPr>
              <w:t xml:space="preserve">i kierowcy, szafka z możliwością regulacji wysokości półek, szafka m.in. na maski aparatów powietrznych, drobny sprzęt, mieszcząca w centralnej części torbę </w:t>
            </w:r>
            <w:r w:rsidR="00125831">
              <w:rPr>
                <w:rFonts w:ascii="Times New Roman" w:hAnsi="Times New Roman"/>
                <w:sz w:val="20"/>
                <w:szCs w:val="20"/>
                <w:lang w:eastAsia="hi-IN" w:bidi="hi-IN"/>
              </w:rPr>
              <w:br/>
            </w:r>
            <w:r w:rsidRPr="00125831">
              <w:rPr>
                <w:rFonts w:ascii="Times New Roman" w:hAnsi="Times New Roman"/>
                <w:sz w:val="20"/>
                <w:szCs w:val="20"/>
                <w:lang w:eastAsia="hi-IN" w:bidi="hi-IN"/>
              </w:rPr>
              <w:t xml:space="preserve">o wymiarach min. długość 80cm x szerokość 30cm x wysokość 32cm (torba PSP R1); półki podświetlane w technologii LED (podświetlenie koloru czerwonego, włączane wraz z oświetleniem kabinowym); górne półki poryte materiałem antypoślizgowym; </w:t>
            </w:r>
            <w:r w:rsidR="009F2FB5" w:rsidRPr="00125831">
              <w:rPr>
                <w:rFonts w:ascii="Times New Roman" w:hAnsi="Times New Roman"/>
                <w:sz w:val="20"/>
                <w:szCs w:val="20"/>
                <w:lang w:eastAsia="hi-IN" w:bidi="hi-IN"/>
              </w:rPr>
              <w:t xml:space="preserve"> </w:t>
            </w:r>
            <w:r w:rsidRPr="00125831">
              <w:rPr>
                <w:rFonts w:ascii="Times New Roman" w:hAnsi="Times New Roman"/>
                <w:sz w:val="20"/>
                <w:szCs w:val="20"/>
                <w:lang w:eastAsia="hi-IN" w:bidi="hi-IN"/>
              </w:rPr>
              <w:t>ostateczna koncepcja szafki i uruchamiania jej oświetlenia musi zostać zaakceptowana przez Zamawiającego w trakcie realizacji zamówienia;</w:t>
            </w:r>
          </w:p>
          <w:p w14:paraId="3D643521" w14:textId="77777777" w:rsidR="00954D7D" w:rsidRPr="00125831" w:rsidRDefault="00954D7D" w:rsidP="00125831">
            <w:pPr>
              <w:pStyle w:val="Standard"/>
              <w:widowControl w:val="0"/>
              <w:numPr>
                <w:ilvl w:val="0"/>
                <w:numId w:val="3"/>
              </w:numPr>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półka za głowami załogi, zlokalizowana na tylnej części nad aparatami, półka umożliwiająca przewóz długich rzeczy;</w:t>
            </w:r>
          </w:p>
          <w:p w14:paraId="485700EA" w14:textId="405DD460" w:rsidR="00954D7D" w:rsidRPr="00125831" w:rsidRDefault="00954D7D" w:rsidP="00125831">
            <w:pPr>
              <w:pStyle w:val="Standard"/>
              <w:widowControl w:val="0"/>
              <w:numPr>
                <w:ilvl w:val="0"/>
                <w:numId w:val="3"/>
              </w:numPr>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 xml:space="preserve">Pod siedziskiem miejsce na skrzynki mocowane w taki sposób, aby była możliwość ich wyciągnięcia do przodu, </w:t>
            </w:r>
            <w:r w:rsidR="000508B5" w:rsidRPr="00125831">
              <w:rPr>
                <w:rFonts w:ascii="Times New Roman" w:hAnsi="Times New Roman"/>
                <w:sz w:val="20"/>
                <w:szCs w:val="20"/>
                <w:lang w:eastAsia="hi-IN" w:bidi="hi-IN"/>
              </w:rPr>
              <w:t xml:space="preserve">zabezpieczone przed wysunięciem </w:t>
            </w:r>
            <w:r w:rsidRPr="00125831">
              <w:rPr>
                <w:rFonts w:ascii="Times New Roman" w:hAnsi="Times New Roman"/>
                <w:sz w:val="20"/>
                <w:szCs w:val="20"/>
                <w:lang w:eastAsia="hi-IN" w:bidi="hi-IN"/>
              </w:rPr>
              <w:t xml:space="preserve">się </w:t>
            </w:r>
            <w:r w:rsidR="00125831">
              <w:rPr>
                <w:rFonts w:ascii="Times New Roman" w:hAnsi="Times New Roman"/>
                <w:sz w:val="20"/>
                <w:szCs w:val="20"/>
                <w:lang w:eastAsia="hi-IN" w:bidi="hi-IN"/>
              </w:rPr>
              <w:br/>
            </w:r>
            <w:r w:rsidRPr="00125831">
              <w:rPr>
                <w:rFonts w:ascii="Times New Roman" w:hAnsi="Times New Roman"/>
                <w:sz w:val="20"/>
                <w:szCs w:val="20"/>
                <w:lang w:eastAsia="hi-IN" w:bidi="hi-IN"/>
              </w:rPr>
              <w:t xml:space="preserve">w przypadku hamowania. Szczegóły montażu i ostateczna koncepcja mocowania  skrzynek pod siedziskiem musi zostać zaakceptowana przez Zamawiającego </w:t>
            </w:r>
            <w:r w:rsidR="00125831">
              <w:rPr>
                <w:rFonts w:ascii="Times New Roman" w:hAnsi="Times New Roman"/>
                <w:sz w:val="20"/>
                <w:szCs w:val="20"/>
                <w:lang w:eastAsia="hi-IN" w:bidi="hi-IN"/>
              </w:rPr>
              <w:br/>
            </w:r>
            <w:r w:rsidRPr="00125831">
              <w:rPr>
                <w:rFonts w:ascii="Times New Roman" w:hAnsi="Times New Roman"/>
                <w:sz w:val="20"/>
                <w:szCs w:val="20"/>
                <w:lang w:eastAsia="hi-IN" w:bidi="hi-IN"/>
              </w:rPr>
              <w:t>w trakcie realizacji zamówienia;</w:t>
            </w:r>
          </w:p>
          <w:p w14:paraId="4CCAE740" w14:textId="56D36B6A" w:rsidR="00954D7D" w:rsidRPr="00125831" w:rsidRDefault="00954D7D" w:rsidP="00125831">
            <w:pPr>
              <w:pStyle w:val="Standard"/>
              <w:widowControl w:val="0"/>
              <w:numPr>
                <w:ilvl w:val="0"/>
                <w:numId w:val="3"/>
              </w:numPr>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na pokrywie silnika między stanowiskiem kierowcy i dowódcy skrzynka na podręczny sprzęt, oraz pojemnik zamykany od góry na dokumentację, skrzynka zabezpieczona przed przesuwaniem się oraz otwarciem podczas jazdy, minimum w formacie A3 na pokrywie silnika. Szczegóły montażu i ostateczna koncepcja skrzynki musi zostać zaakceptowana przez Zamawiającego w trakcie realizacji zamówienia.</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1F165EB7"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01215930" w14:textId="77777777" w:rsidTr="00601DDD">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7C29501A"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2.10</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57F2F725"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rPr>
            </w:pPr>
            <w:r w:rsidRPr="00125831">
              <w:rPr>
                <w:rFonts w:ascii="Times New Roman" w:hAnsi="Times New Roman"/>
                <w:sz w:val="20"/>
                <w:szCs w:val="20"/>
                <w:lang w:eastAsia="hi-IN" w:bidi="hi-IN"/>
              </w:rPr>
              <w:t>W kabinie kierowcy zamontowany radiotelefon przewoźny spełniający minimalne wymagania techniczno-funkcjonalne określone w załączniku nr 3 (w przypadku systemu Tetra – w załączniku nr 6) do instrukcji stanowiącej załącznik do rozkazu nr 8 Komendanta Głównego PSP z dnia 5 kwietnia 2019 r. w sprawie wprowadzenia nowych zasad organizacji łączności radiowej. Samochód wyposażony w instalację antenową wraz z anteną</w:t>
            </w:r>
            <w:r w:rsidR="009F2FB5" w:rsidRPr="00125831">
              <w:rPr>
                <w:rFonts w:ascii="Times New Roman" w:hAnsi="Times New Roman"/>
                <w:sz w:val="20"/>
                <w:szCs w:val="20"/>
                <w:lang w:eastAsia="hi-IN" w:bidi="hi-IN"/>
              </w:rPr>
              <w:t>, wysokość anteny nie może przekraczać 20cm</w:t>
            </w:r>
            <w:r w:rsidRPr="00125831">
              <w:rPr>
                <w:rFonts w:ascii="Times New Roman" w:hAnsi="Times New Roman"/>
                <w:sz w:val="20"/>
                <w:szCs w:val="20"/>
                <w:lang w:eastAsia="hi-IN" w:bidi="hi-IN"/>
              </w:rPr>
              <w:t>. Radiotelefon zasilany oddzielną przetwornicą napięcia.</w:t>
            </w:r>
          </w:p>
          <w:p w14:paraId="65501FE4" w14:textId="4DE9B5FB"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Radiotelefon przewoźny umożliwiający pracę w trybie analogowym (modulacja FM) oraz w trybie cyfrowym w standardzie DMR (modulacja z wielodostępem czasowym TDMA),  posiadający co najmniej 4 rzędowy podświetlany wyświetlacz alfa numeryczny, pasmo pracy VHF 136-174 MHz, moc 5-25 W, odstęp międzykanałowy 12,50 kHz, możliwość zaprogramowania minimum 250 kanałów, wyposażony w mikrofon na elastycznym przewodzie.</w:t>
            </w:r>
            <w:r w:rsidR="00125831">
              <w:rPr>
                <w:rFonts w:ascii="Times New Roman" w:hAnsi="Times New Roman"/>
                <w:sz w:val="20"/>
                <w:szCs w:val="20"/>
                <w:lang w:eastAsia="hi-IN" w:bidi="hi-IN"/>
              </w:rPr>
              <w:t xml:space="preserve"> </w:t>
            </w:r>
            <w:r w:rsidRPr="00125831">
              <w:rPr>
                <w:rFonts w:ascii="Times New Roman" w:hAnsi="Times New Roman"/>
                <w:sz w:val="20"/>
                <w:szCs w:val="20"/>
                <w:lang w:eastAsia="hi-IN" w:bidi="hi-IN"/>
              </w:rPr>
              <w:t xml:space="preserve">Dodatkowo w kabinie zamontowane 6 szt. ładowarek  (4 szt. - na szafce dla załogi i 2 szt. – z przodu, dostępne dla kierowcy i dowódcy) Szczegóły montażu,  rodzaj ładowarek </w:t>
            </w:r>
            <w:r w:rsidR="00125831">
              <w:rPr>
                <w:rFonts w:ascii="Times New Roman" w:hAnsi="Times New Roman"/>
                <w:sz w:val="20"/>
                <w:szCs w:val="20"/>
                <w:lang w:eastAsia="hi-IN" w:bidi="hi-IN"/>
              </w:rPr>
              <w:br/>
            </w:r>
            <w:r w:rsidRPr="00125831">
              <w:rPr>
                <w:rFonts w:ascii="Times New Roman" w:hAnsi="Times New Roman"/>
                <w:sz w:val="20"/>
                <w:szCs w:val="20"/>
                <w:lang w:eastAsia="hi-IN" w:bidi="hi-IN"/>
              </w:rPr>
              <w:t>i ostateczna koncepcja mocowania musi zostać zaakceptowana przez</w:t>
            </w:r>
            <w:r w:rsidR="00125831">
              <w:rPr>
                <w:rFonts w:ascii="Times New Roman" w:hAnsi="Times New Roman"/>
                <w:sz w:val="20"/>
                <w:szCs w:val="20"/>
                <w:lang w:eastAsia="hi-IN" w:bidi="hi-IN"/>
              </w:rPr>
              <w:t xml:space="preserve"> </w:t>
            </w:r>
            <w:r w:rsidRPr="00125831">
              <w:rPr>
                <w:rFonts w:ascii="Times New Roman" w:hAnsi="Times New Roman"/>
                <w:sz w:val="20"/>
                <w:szCs w:val="20"/>
                <w:lang w:eastAsia="hi-IN" w:bidi="hi-IN"/>
              </w:rPr>
              <w:t>Zamawiającego w trakcie realizacji zamówienia.</w:t>
            </w:r>
            <w:r w:rsidR="00125831">
              <w:rPr>
                <w:rFonts w:ascii="Times New Roman" w:hAnsi="Times New Roman"/>
                <w:sz w:val="20"/>
                <w:szCs w:val="20"/>
                <w:lang w:eastAsia="hi-IN" w:bidi="hi-IN"/>
              </w:rPr>
              <w:t xml:space="preserve"> </w:t>
            </w:r>
            <w:r w:rsidRPr="00125831">
              <w:rPr>
                <w:rFonts w:ascii="Times New Roman" w:hAnsi="Times New Roman"/>
                <w:sz w:val="20"/>
                <w:szCs w:val="20"/>
                <w:lang w:eastAsia="hi-IN" w:bidi="hi-IN"/>
              </w:rPr>
              <w:t xml:space="preserve">W przedziale autopompy zainstalowany dodatkowy głośnik z mikrofonem z możliwością wyłączenia </w:t>
            </w:r>
            <w:r w:rsidR="00125831">
              <w:rPr>
                <w:rFonts w:ascii="Times New Roman" w:hAnsi="Times New Roman"/>
                <w:sz w:val="20"/>
                <w:szCs w:val="20"/>
                <w:lang w:eastAsia="hi-IN" w:bidi="hi-IN"/>
              </w:rPr>
              <w:br/>
            </w:r>
            <w:r w:rsidRPr="00125831">
              <w:rPr>
                <w:rFonts w:ascii="Times New Roman" w:hAnsi="Times New Roman"/>
                <w:sz w:val="20"/>
                <w:szCs w:val="20"/>
                <w:lang w:eastAsia="hi-IN" w:bidi="hi-IN"/>
              </w:rPr>
              <w:lastRenderedPageBreak/>
              <w:t>i regulacji głośności, współpracujący z radiostacją samochodową, umożliwiające prowadzenie korespondencji z przedziału autopompy.</w:t>
            </w:r>
          </w:p>
          <w:p w14:paraId="4DE465CA"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Radiotelefony przewoźny i przenośne zaprogramowane obsadą kanałową dostarczoną przez Zamawiającego w trakcie realizacji zamówienia.</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4E21C8CE"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098341FF" w14:textId="77777777" w:rsidTr="00601DDD">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77672B73"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2.11</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4BFAD0A4"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rPr>
            </w:pPr>
            <w:r w:rsidRPr="00125831">
              <w:rPr>
                <w:rFonts w:ascii="Times New Roman" w:hAnsi="Times New Roman"/>
                <w:sz w:val="20"/>
                <w:szCs w:val="20"/>
                <w:lang w:eastAsia="hi-IN" w:bidi="hi-IN"/>
              </w:rPr>
              <w:t>Maksymalna wysokość całkowita pojazdu</w:t>
            </w:r>
            <w:r w:rsidRPr="00125831">
              <w:rPr>
                <w:rFonts w:ascii="Times New Roman" w:hAnsi="Times New Roman"/>
                <w:bCs/>
                <w:sz w:val="20"/>
                <w:szCs w:val="20"/>
              </w:rPr>
              <w:t xml:space="preserve"> (</w:t>
            </w:r>
            <w:r w:rsidRPr="00125831">
              <w:rPr>
                <w:rFonts w:ascii="Times New Roman" w:hAnsi="Times New Roman"/>
                <w:bCs/>
                <w:sz w:val="20"/>
                <w:szCs w:val="20"/>
                <w:lang w:eastAsia="hi-IN" w:bidi="hi-IN"/>
              </w:rPr>
              <w:t>wraz z zamontowaną skrzynią i drabina</w:t>
            </w:r>
            <w:r w:rsidRPr="00125831">
              <w:rPr>
                <w:rFonts w:ascii="Times New Roman" w:hAnsi="Times New Roman"/>
                <w:sz w:val="20"/>
                <w:szCs w:val="20"/>
                <w:lang w:eastAsia="hi-IN" w:bidi="hi-IN"/>
              </w:rPr>
              <w:t xml:space="preserve"> </w:t>
            </w:r>
            <w:r w:rsidR="00C00843" w:rsidRPr="00125831">
              <w:rPr>
                <w:rFonts w:ascii="Times New Roman" w:hAnsi="Times New Roman"/>
                <w:sz w:val="20"/>
                <w:szCs w:val="20"/>
                <w:lang w:eastAsia="hi-IN" w:bidi="hi-IN"/>
              </w:rPr>
              <w:t xml:space="preserve">oraz  saniami lodowymi które dostarczy zamawiający </w:t>
            </w:r>
            <w:r w:rsidRPr="00125831">
              <w:rPr>
                <w:rFonts w:ascii="Times New Roman" w:hAnsi="Times New Roman"/>
                <w:sz w:val="20"/>
                <w:szCs w:val="20"/>
                <w:lang w:eastAsia="hi-IN" w:bidi="hi-IN"/>
              </w:rPr>
              <w:t>przy nieobciążonym pojeździe) nie może przekroczyć 31</w:t>
            </w:r>
            <w:r w:rsidR="009F2FB5" w:rsidRPr="00125831">
              <w:rPr>
                <w:rFonts w:ascii="Times New Roman" w:hAnsi="Times New Roman"/>
                <w:sz w:val="20"/>
                <w:szCs w:val="20"/>
                <w:lang w:eastAsia="hi-IN" w:bidi="hi-IN"/>
              </w:rPr>
              <w:t>8</w:t>
            </w:r>
            <w:r w:rsidRPr="00125831">
              <w:rPr>
                <w:rFonts w:ascii="Times New Roman" w:hAnsi="Times New Roman"/>
                <w:sz w:val="20"/>
                <w:szCs w:val="20"/>
                <w:lang w:eastAsia="hi-IN" w:bidi="hi-IN"/>
              </w:rPr>
              <w:t>0 mm. Szerokość pojazdu-2550mm, długość pojazdu - 8000mm</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7022FE50"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34F8E859" w14:textId="77777777" w:rsidTr="00601DDD">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0B877BBA"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2.12</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67A248DD"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Instalacja elektryczna wyposażona w główny wyłącznik prądu, bez odłączania urządzeń, które wymagają stałego zasilania. Wyłącznik główny powinien znajdować się w zasięgu kierowcy.</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57D22C43"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40F18979" w14:textId="77777777" w:rsidTr="00601DDD">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4BF66849"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2.13</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470B9D13"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Wylot spalin nie może być skierowany na stanowiska obsługi poszczególnych urządzeń pojazdu. Wylot spalin skierowany pod podwozie, w centralnej jego części.</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2395B29A"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1D426952" w14:textId="77777777" w:rsidTr="00601DDD">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0D33C465"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2.14</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16021D94"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Pojazd wyposażony minimum w: 2 komplety kluczy do pojazdu, 2 kliny pod koła, zestaw narzędzi, klucz do kół, podnośnik hydrauliczny, trójkąt ostrzegawczy, apteczka i gaśnica proszkową o pojemności środka min. 2 kg - w kabinie kierowcy.</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6A3563CC"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2CC1534E" w14:textId="77777777" w:rsidTr="00601DDD">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17CF2AF6"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2.15</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01AFCD61"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Kolor pojazdu:</w:t>
            </w:r>
          </w:p>
          <w:p w14:paraId="5066A395" w14:textId="77777777" w:rsidR="00954D7D" w:rsidRPr="00125831" w:rsidRDefault="00C00843"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 xml:space="preserve">-  </w:t>
            </w:r>
            <w:r w:rsidR="00954D7D" w:rsidRPr="00125831">
              <w:rPr>
                <w:rFonts w:ascii="Times New Roman" w:hAnsi="Times New Roman"/>
                <w:sz w:val="20"/>
                <w:szCs w:val="20"/>
                <w:lang w:eastAsia="hi-IN" w:bidi="hi-IN"/>
              </w:rPr>
              <w:t>nadwozie samochodu – RAL 3000,</w:t>
            </w:r>
          </w:p>
          <w:p w14:paraId="0C9E5E74" w14:textId="77777777" w:rsidR="00954D7D" w:rsidRPr="00125831" w:rsidRDefault="00C00843"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 xml:space="preserve">-  </w:t>
            </w:r>
            <w:r w:rsidR="00954D7D" w:rsidRPr="00125831">
              <w:rPr>
                <w:rFonts w:ascii="Times New Roman" w:hAnsi="Times New Roman"/>
                <w:sz w:val="20"/>
                <w:szCs w:val="20"/>
                <w:lang w:eastAsia="hi-IN" w:bidi="hi-IN"/>
              </w:rPr>
              <w:t>wnęki schodów – czarne lub odcieniu szarości,</w:t>
            </w:r>
          </w:p>
          <w:p w14:paraId="329A5205" w14:textId="77777777" w:rsidR="00954D7D" w:rsidRPr="00125831" w:rsidRDefault="00C00843"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 xml:space="preserve">-  </w:t>
            </w:r>
            <w:r w:rsidR="00954D7D" w:rsidRPr="00125831">
              <w:rPr>
                <w:rFonts w:ascii="Times New Roman" w:hAnsi="Times New Roman"/>
                <w:sz w:val="20"/>
                <w:szCs w:val="20"/>
                <w:lang w:eastAsia="hi-IN" w:bidi="hi-IN"/>
              </w:rPr>
              <w:t>żaluzje skrytek w kolorze naturalnego aluminium,</w:t>
            </w:r>
          </w:p>
          <w:p w14:paraId="65496766" w14:textId="77777777" w:rsidR="00954D7D" w:rsidRPr="00125831" w:rsidRDefault="00C00843"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 xml:space="preserve">-  </w:t>
            </w:r>
            <w:r w:rsidR="00954D7D" w:rsidRPr="00125831">
              <w:rPr>
                <w:rFonts w:ascii="Times New Roman" w:hAnsi="Times New Roman"/>
                <w:sz w:val="20"/>
                <w:szCs w:val="20"/>
                <w:lang w:eastAsia="hi-IN" w:bidi="hi-IN"/>
              </w:rPr>
              <w:t>błotniki i zderzaki – białe,</w:t>
            </w:r>
          </w:p>
          <w:p w14:paraId="4C10AF3D" w14:textId="77777777" w:rsidR="00954D7D" w:rsidRPr="00125831" w:rsidRDefault="00C00843"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 xml:space="preserve">-  </w:t>
            </w:r>
            <w:r w:rsidR="00954D7D" w:rsidRPr="00125831">
              <w:rPr>
                <w:rFonts w:ascii="Times New Roman" w:hAnsi="Times New Roman"/>
                <w:sz w:val="20"/>
                <w:szCs w:val="20"/>
                <w:lang w:eastAsia="hi-IN" w:bidi="hi-IN"/>
              </w:rPr>
              <w:t>elementy podwozia – czarne lub ciemnoszare (fabryczny kolor elementów podwozia).</w:t>
            </w:r>
          </w:p>
          <w:p w14:paraId="371F8250" w14:textId="19F7375A" w:rsidR="00954D7D" w:rsidRPr="00125831" w:rsidRDefault="00C00843"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 xml:space="preserve">-  </w:t>
            </w:r>
            <w:r w:rsidR="00954D7D" w:rsidRPr="00125831">
              <w:rPr>
                <w:rFonts w:ascii="Times New Roman" w:hAnsi="Times New Roman"/>
                <w:sz w:val="20"/>
                <w:szCs w:val="20"/>
                <w:lang w:eastAsia="hi-IN" w:bidi="hi-IN"/>
              </w:rPr>
              <w:t>Relingi zabudowy w kolorze czerwonym</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4ED71805"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73D3B604" w14:textId="77777777" w:rsidTr="00601DDD">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0FA5A8DC"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2.16</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614BCB5F"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Pojazd posiadający:</w:t>
            </w:r>
          </w:p>
          <w:p w14:paraId="33C5F858" w14:textId="77777777" w:rsidR="00954D7D" w:rsidRPr="00125831" w:rsidRDefault="00954D7D" w:rsidP="00125831">
            <w:pPr>
              <w:pStyle w:val="Standard"/>
              <w:widowControl w:val="0"/>
              <w:numPr>
                <w:ilvl w:val="0"/>
                <w:numId w:val="2"/>
              </w:numPr>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pełnowymiarowe koło zapasowe (dopuszcza się pojazd bez stałego mocowania koła zapasowego, wyklucza się możliwość przewożenia na dachu pojazdu);</w:t>
            </w:r>
          </w:p>
          <w:p w14:paraId="4CD512F9" w14:textId="77777777" w:rsidR="00954D7D" w:rsidRPr="00125831" w:rsidRDefault="00954D7D" w:rsidP="00125831">
            <w:pPr>
              <w:pStyle w:val="Standard"/>
              <w:widowControl w:val="0"/>
              <w:numPr>
                <w:ilvl w:val="0"/>
                <w:numId w:val="2"/>
              </w:numPr>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układ kierowniczy samochodu ze wspomaganiem;</w:t>
            </w:r>
          </w:p>
          <w:p w14:paraId="2545AD7B" w14:textId="77777777" w:rsidR="00954D7D" w:rsidRPr="00125831" w:rsidRDefault="00954D7D" w:rsidP="00125831">
            <w:pPr>
              <w:pStyle w:val="Standard"/>
              <w:widowControl w:val="0"/>
              <w:numPr>
                <w:ilvl w:val="0"/>
                <w:numId w:val="2"/>
              </w:numPr>
              <w:suppressLineNumbers/>
              <w:spacing w:after="0" w:line="100" w:lineRule="atLeast"/>
              <w:jc w:val="both"/>
              <w:rPr>
                <w:rFonts w:ascii="Times New Roman" w:hAnsi="Times New Roman"/>
                <w:sz w:val="20"/>
                <w:szCs w:val="20"/>
              </w:rPr>
            </w:pPr>
            <w:r w:rsidRPr="00125831">
              <w:rPr>
                <w:rFonts w:ascii="Times New Roman" w:hAnsi="Times New Roman"/>
                <w:sz w:val="20"/>
                <w:szCs w:val="20"/>
                <w:lang w:eastAsia="hi-IN" w:bidi="hi-IN"/>
              </w:rPr>
              <w:t xml:space="preserve">zaczep </w:t>
            </w:r>
            <w:r w:rsidRPr="00125831">
              <w:rPr>
                <w:rFonts w:ascii="Times New Roman" w:hAnsi="Times New Roman"/>
                <w:bCs/>
                <w:sz w:val="20"/>
                <w:szCs w:val="20"/>
                <w:lang w:eastAsia="hi-IN" w:bidi="hi-IN"/>
              </w:rPr>
              <w:t xml:space="preserve">holowniczy z tyłu pojazdu służący do holowania przyczepy, wyposażony w </w:t>
            </w:r>
            <w:r w:rsidRPr="00125831">
              <w:rPr>
                <w:rFonts w:ascii="Times New Roman" w:hAnsi="Times New Roman"/>
                <w:sz w:val="20"/>
                <w:szCs w:val="20"/>
                <w:lang w:eastAsia="hi-IN" w:bidi="hi-IN"/>
              </w:rPr>
              <w:t>złącza pneumatyczne i elektryczne (zaczep posiadający homologację lub znak bezpieczeństwa);</w:t>
            </w:r>
          </w:p>
          <w:p w14:paraId="7D1D050C" w14:textId="77777777" w:rsidR="00954D7D" w:rsidRPr="00125831" w:rsidRDefault="00954D7D" w:rsidP="00125831">
            <w:pPr>
              <w:pStyle w:val="Standard"/>
              <w:widowControl w:val="0"/>
              <w:numPr>
                <w:ilvl w:val="0"/>
                <w:numId w:val="2"/>
              </w:numPr>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zaczep holowniczy z przodu umożliwiający odholowanie pojazdu oraz szekle z przodu i z tyłu;</w:t>
            </w:r>
          </w:p>
          <w:p w14:paraId="5D57947E" w14:textId="77777777" w:rsidR="00954D7D" w:rsidRPr="00125831" w:rsidRDefault="00954D7D" w:rsidP="00125831">
            <w:pPr>
              <w:pStyle w:val="Standard"/>
              <w:widowControl w:val="0"/>
              <w:numPr>
                <w:ilvl w:val="0"/>
                <w:numId w:val="2"/>
              </w:numPr>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światła do jazdy dziennej;</w:t>
            </w:r>
          </w:p>
          <w:p w14:paraId="03E89EC9" w14:textId="77777777" w:rsidR="00954D7D" w:rsidRPr="00125831" w:rsidRDefault="00954D7D" w:rsidP="00125831">
            <w:pPr>
              <w:pStyle w:val="Standard"/>
              <w:widowControl w:val="0"/>
              <w:numPr>
                <w:ilvl w:val="0"/>
                <w:numId w:val="2"/>
              </w:numPr>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światła przeciwmgielne z przodu pojazdu.</w:t>
            </w:r>
          </w:p>
          <w:p w14:paraId="0E2045E9" w14:textId="77777777" w:rsidR="00C00843" w:rsidRPr="00125831" w:rsidRDefault="00C00843" w:rsidP="00125831">
            <w:pPr>
              <w:pStyle w:val="Standard"/>
              <w:widowControl w:val="0"/>
              <w:numPr>
                <w:ilvl w:val="0"/>
                <w:numId w:val="2"/>
              </w:numPr>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światła zabezpieczone przed uszkodzeniami mechanicznymi</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0726BAAA"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09CBFA02" w14:textId="77777777" w:rsidTr="00601DDD">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1BFAA261"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2.17</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79341E81"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rPr>
            </w:pPr>
            <w:r w:rsidRPr="00125831">
              <w:rPr>
                <w:rFonts w:ascii="Times New Roman" w:hAnsi="Times New Roman"/>
                <w:sz w:val="20"/>
                <w:szCs w:val="20"/>
                <w:lang w:eastAsia="hi-IN" w:bidi="hi-IN"/>
              </w:rPr>
              <w:t xml:space="preserve">Samochód z silnikiem wysokoprężnym o zapłonie samoczynnym spełniający wymogi odnośnie spalin normy Euro 6, </w:t>
            </w:r>
            <w:r w:rsidRPr="00125831">
              <w:rPr>
                <w:rFonts w:ascii="Times New Roman" w:hAnsi="Times New Roman"/>
                <w:bCs/>
                <w:sz w:val="20"/>
                <w:szCs w:val="20"/>
                <w:lang w:eastAsia="hi-IN" w:bidi="hi-IN"/>
              </w:rPr>
              <w:t>o mocy nie mniej niż 265 kW (360KM).</w:t>
            </w:r>
          </w:p>
          <w:p w14:paraId="5F832EB3"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Maksymalny moment obrotowy wynoszący min. 1700 Nm. Parametry silnika potwierdzone w świadectwie homologacji lub innym dokumencie producenta podwozia.</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46A38256" w14:textId="77777777" w:rsidR="00954D7D" w:rsidRPr="000F7329" w:rsidRDefault="00954D7D" w:rsidP="00125831">
            <w:pPr>
              <w:pStyle w:val="Standard"/>
              <w:widowControl w:val="0"/>
              <w:suppressLineNumbers/>
              <w:spacing w:after="0" w:line="100" w:lineRule="atLeast"/>
              <w:jc w:val="both"/>
              <w:rPr>
                <w:rFonts w:ascii="Times New Roman" w:hAnsi="Times New Roman"/>
                <w:bCs/>
                <w:i/>
                <w:iCs/>
                <w:sz w:val="20"/>
                <w:szCs w:val="20"/>
                <w:lang w:eastAsia="hi-IN" w:bidi="hi-IN"/>
              </w:rPr>
            </w:pPr>
            <w:r w:rsidRPr="000F7329">
              <w:rPr>
                <w:rFonts w:ascii="Times New Roman" w:hAnsi="Times New Roman"/>
                <w:bCs/>
                <w:i/>
                <w:iCs/>
                <w:sz w:val="20"/>
                <w:szCs w:val="20"/>
                <w:lang w:eastAsia="hi-IN" w:bidi="hi-IN"/>
              </w:rPr>
              <w:t>Podać moc silnika w kW i KM</w:t>
            </w:r>
          </w:p>
        </w:tc>
      </w:tr>
      <w:tr w:rsidR="00954D7D" w:rsidRPr="00125831" w14:paraId="17E3493C" w14:textId="77777777" w:rsidTr="00601DDD">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7142CD41"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rPr>
            </w:pPr>
            <w:r w:rsidRPr="00125831">
              <w:rPr>
                <w:rFonts w:ascii="Times New Roman" w:hAnsi="Times New Roman"/>
                <w:sz w:val="20"/>
                <w:szCs w:val="20"/>
                <w:lang w:eastAsia="hi-IN" w:bidi="hi-IN"/>
              </w:rPr>
              <w:t>2.1</w:t>
            </w:r>
            <w:r w:rsidRPr="00125831">
              <w:rPr>
                <w:rFonts w:ascii="Times New Roman" w:hAnsi="Times New Roman"/>
                <w:sz w:val="20"/>
                <w:szCs w:val="20"/>
                <w:lang w:val="en-US" w:eastAsia="hi-IN" w:bidi="hi-IN"/>
              </w:rPr>
              <w:t>8</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2AC92F19" w14:textId="77777777" w:rsidR="00954D7D" w:rsidRPr="00125831" w:rsidRDefault="00954D7D" w:rsidP="00125831">
            <w:pPr>
              <w:pStyle w:val="Standard"/>
              <w:widowControl w:val="0"/>
              <w:suppressLineNumbers/>
              <w:spacing w:after="0" w:line="100" w:lineRule="atLeast"/>
              <w:jc w:val="both"/>
              <w:rPr>
                <w:rFonts w:ascii="Times New Roman" w:hAnsi="Times New Roman"/>
                <w:bCs/>
                <w:sz w:val="20"/>
                <w:szCs w:val="20"/>
                <w:lang w:eastAsia="hi-IN" w:bidi="hi-IN"/>
              </w:rPr>
            </w:pPr>
            <w:r w:rsidRPr="00125831">
              <w:rPr>
                <w:rFonts w:ascii="Times New Roman" w:hAnsi="Times New Roman"/>
                <w:bCs/>
                <w:sz w:val="20"/>
                <w:szCs w:val="20"/>
                <w:lang w:eastAsia="hi-IN" w:bidi="hi-IN"/>
              </w:rPr>
              <w:t>Skrzynia biegów zautomatyzowana,</w:t>
            </w:r>
            <w:r w:rsidR="00C00843" w:rsidRPr="00125831">
              <w:rPr>
                <w:rFonts w:ascii="Times New Roman" w:hAnsi="Times New Roman"/>
                <w:bCs/>
                <w:sz w:val="20"/>
                <w:szCs w:val="20"/>
                <w:lang w:eastAsia="hi-IN" w:bidi="hi-IN"/>
              </w:rPr>
              <w:t xml:space="preserve"> max </w:t>
            </w:r>
            <w:r w:rsidRPr="00125831">
              <w:rPr>
                <w:rFonts w:ascii="Times New Roman" w:hAnsi="Times New Roman"/>
                <w:bCs/>
                <w:sz w:val="20"/>
                <w:szCs w:val="20"/>
                <w:lang w:eastAsia="hi-IN" w:bidi="hi-IN"/>
              </w:rPr>
              <w:t xml:space="preserve"> </w:t>
            </w:r>
            <w:r w:rsidR="00C00843" w:rsidRPr="00125831">
              <w:rPr>
                <w:rFonts w:ascii="Times New Roman" w:hAnsi="Times New Roman"/>
                <w:bCs/>
                <w:sz w:val="20"/>
                <w:szCs w:val="20"/>
                <w:lang w:eastAsia="hi-IN" w:bidi="hi-IN"/>
              </w:rPr>
              <w:t>10 przełożeń do przodu</w:t>
            </w:r>
            <w:r w:rsidR="009C2D3B" w:rsidRPr="00125831">
              <w:rPr>
                <w:rFonts w:ascii="Times New Roman" w:hAnsi="Times New Roman"/>
                <w:bCs/>
                <w:sz w:val="20"/>
                <w:szCs w:val="20"/>
                <w:lang w:eastAsia="hi-IN" w:bidi="hi-IN"/>
              </w:rPr>
              <w:t xml:space="preserve"> </w:t>
            </w:r>
            <w:r w:rsidRPr="00125831">
              <w:rPr>
                <w:rFonts w:ascii="Times New Roman" w:hAnsi="Times New Roman"/>
                <w:bCs/>
                <w:sz w:val="20"/>
                <w:szCs w:val="20"/>
                <w:lang w:eastAsia="hi-IN" w:bidi="hi-IN"/>
              </w:rPr>
              <w:t xml:space="preserve">1 </w:t>
            </w:r>
            <w:r w:rsidR="00C00843" w:rsidRPr="00125831">
              <w:rPr>
                <w:rFonts w:ascii="Times New Roman" w:hAnsi="Times New Roman"/>
                <w:bCs/>
                <w:sz w:val="20"/>
                <w:szCs w:val="20"/>
                <w:lang w:eastAsia="hi-IN" w:bidi="hi-IN"/>
              </w:rPr>
              <w:t xml:space="preserve">bieg wsteczny. </w:t>
            </w:r>
            <w:r w:rsidRPr="00125831">
              <w:rPr>
                <w:rFonts w:ascii="Times New Roman" w:hAnsi="Times New Roman"/>
                <w:bCs/>
                <w:sz w:val="20"/>
                <w:szCs w:val="20"/>
                <w:lang w:eastAsia="hi-IN" w:bidi="hi-IN"/>
              </w:rPr>
              <w:t xml:space="preserve"> Bez pedału sprzęgła</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0320AEEC"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15AFDF2F" w14:textId="77777777" w:rsidTr="00601DDD">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057D50CE"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rPr>
            </w:pPr>
            <w:r w:rsidRPr="00125831">
              <w:rPr>
                <w:rFonts w:ascii="Times New Roman" w:hAnsi="Times New Roman"/>
                <w:sz w:val="20"/>
                <w:szCs w:val="20"/>
                <w:lang w:eastAsia="hi-IN" w:bidi="hi-IN"/>
              </w:rPr>
              <w:t>2.1</w:t>
            </w:r>
            <w:r w:rsidRPr="00125831">
              <w:rPr>
                <w:rFonts w:ascii="Times New Roman" w:hAnsi="Times New Roman"/>
                <w:sz w:val="20"/>
                <w:szCs w:val="20"/>
                <w:lang w:val="en-US" w:eastAsia="hi-IN" w:bidi="hi-IN"/>
              </w:rPr>
              <w:t>9</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33919653" w14:textId="474C3E92"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 xml:space="preserve">Samochód wyposażony w podgrzewane i elektrycznie sterowane lusterka zewnętrzne boczne oraz w lusterka: rampowe krawężnikowe z prawej strony </w:t>
            </w:r>
            <w:r w:rsidR="00125831">
              <w:rPr>
                <w:rFonts w:ascii="Times New Roman" w:hAnsi="Times New Roman"/>
                <w:sz w:val="20"/>
                <w:szCs w:val="20"/>
                <w:lang w:eastAsia="hi-IN" w:bidi="hi-IN"/>
              </w:rPr>
              <w:br/>
            </w:r>
            <w:r w:rsidRPr="00125831">
              <w:rPr>
                <w:rFonts w:ascii="Times New Roman" w:hAnsi="Times New Roman"/>
                <w:sz w:val="20"/>
                <w:szCs w:val="20"/>
                <w:lang w:eastAsia="hi-IN" w:bidi="hi-IN"/>
              </w:rPr>
              <w:t xml:space="preserve">i rampowe dojazdowe przednie. Dopuszcza się pojazd z elektrycznie sterowanymi </w:t>
            </w:r>
            <w:r w:rsidR="00125831">
              <w:rPr>
                <w:rFonts w:ascii="Times New Roman" w:hAnsi="Times New Roman"/>
                <w:sz w:val="20"/>
                <w:szCs w:val="20"/>
                <w:lang w:eastAsia="hi-IN" w:bidi="hi-IN"/>
              </w:rPr>
              <w:br/>
            </w:r>
            <w:r w:rsidRPr="00125831">
              <w:rPr>
                <w:rFonts w:ascii="Times New Roman" w:hAnsi="Times New Roman"/>
                <w:sz w:val="20"/>
                <w:szCs w:val="20"/>
                <w:lang w:eastAsia="hi-IN" w:bidi="hi-IN"/>
              </w:rPr>
              <w:t xml:space="preserve">i podgrzewanymi lusterkami bocznymi oraz podgrzewanymi lusterkami </w:t>
            </w:r>
            <w:proofErr w:type="spellStart"/>
            <w:r w:rsidRPr="00125831">
              <w:rPr>
                <w:rFonts w:ascii="Times New Roman" w:hAnsi="Times New Roman"/>
                <w:sz w:val="20"/>
                <w:szCs w:val="20"/>
                <w:lang w:eastAsia="hi-IN" w:bidi="hi-IN"/>
              </w:rPr>
              <w:t>rampowymi</w:t>
            </w:r>
            <w:proofErr w:type="spellEnd"/>
            <w:r w:rsidRPr="00125831">
              <w:rPr>
                <w:rFonts w:ascii="Times New Roman" w:hAnsi="Times New Roman"/>
                <w:sz w:val="20"/>
                <w:szCs w:val="20"/>
                <w:lang w:eastAsia="hi-IN" w:bidi="hi-IN"/>
              </w:rPr>
              <w:t xml:space="preserve"> sterowanymi manualnie.</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7340BD6C"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rPr>
            </w:pPr>
          </w:p>
        </w:tc>
      </w:tr>
      <w:tr w:rsidR="00954D7D" w:rsidRPr="00125831" w14:paraId="32D1198C" w14:textId="77777777" w:rsidTr="00601DDD">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1711C6CC"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2.20</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200446D8"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 xml:space="preserve">Samochód wyposażony w elektrycznie podnoszone i opuszczane szyby boczne po </w:t>
            </w:r>
            <w:r w:rsidRPr="00125831">
              <w:rPr>
                <w:rFonts w:ascii="Times New Roman" w:hAnsi="Times New Roman"/>
                <w:sz w:val="20"/>
                <w:szCs w:val="20"/>
                <w:lang w:eastAsia="hi-IN" w:bidi="hi-IN"/>
              </w:rPr>
              <w:lastRenderedPageBreak/>
              <w:t>stronie kierowcy i dowódcy oraz w części załogowej.</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5F1E91ED"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71F04C18" w14:textId="77777777" w:rsidTr="00601DDD">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1ACDF1A5"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2.21</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6BBF09D3" w14:textId="1EE9003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Samochód wyposażony w kamerę cofania. Obraz z kamery wyświetlany na dodatkowym wyświetlaczu z ekranem o przekątnej min.7”, którego miejsce montażu musi zostać zaakceptowane przez Zamawiającego w trakcie realizacji zamówienia. Kamera uruchamiana automatycznie po załączeniu biegu wstecznego. Dodatkowo w zasięgu ręki kierowcy włącznik kamery pozwalający na uruchomienie w każdym dowolnym momencie.</w:t>
            </w:r>
            <w:r w:rsidR="000F7329">
              <w:rPr>
                <w:rFonts w:ascii="Times New Roman" w:hAnsi="Times New Roman"/>
                <w:sz w:val="20"/>
                <w:szCs w:val="20"/>
                <w:lang w:eastAsia="hi-IN" w:bidi="hi-IN"/>
              </w:rPr>
              <w:t xml:space="preserve"> </w:t>
            </w:r>
            <w:r w:rsidRPr="00125831">
              <w:rPr>
                <w:rFonts w:ascii="Times New Roman" w:hAnsi="Times New Roman"/>
                <w:sz w:val="20"/>
                <w:szCs w:val="20"/>
                <w:lang w:eastAsia="hi-IN" w:bidi="hi-IN"/>
              </w:rPr>
              <w:t>Kamera powinna być przystosowana do pracy w każdych warunkach atmosferycznych mogących wystąpić na terenie Polski, przez całą dobę, w warunkach niedostatecznej widoczności oraz posiadać osłonę minimalizującą możliwość uszkodzeń mechanicznych.</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1AE8D998"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23CA496F" w14:textId="77777777" w:rsidTr="00601DDD">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2AA4378C"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2.22</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378E9016" w14:textId="7B6BE0FE"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 xml:space="preserve">Samochód wyposażony w zintegrowany przewód zasilający sprężonego powietrza </w:t>
            </w:r>
            <w:r w:rsidR="000F7329">
              <w:rPr>
                <w:rFonts w:ascii="Times New Roman" w:hAnsi="Times New Roman"/>
                <w:sz w:val="20"/>
                <w:szCs w:val="20"/>
                <w:lang w:eastAsia="hi-IN" w:bidi="hi-IN"/>
              </w:rPr>
              <w:br/>
            </w:r>
            <w:r w:rsidRPr="00125831">
              <w:rPr>
                <w:rFonts w:ascii="Times New Roman" w:hAnsi="Times New Roman"/>
                <w:sz w:val="20"/>
                <w:szCs w:val="20"/>
                <w:lang w:eastAsia="hi-IN" w:bidi="hi-IN"/>
              </w:rPr>
              <w:t>i układu prostowniczego do ładowania akumulatorów z zewnętrznego źródła 230V. W kabinie kierowcy sygnalizacja podłączenia instalacji do zewnętrznego źródła. Przewód automatycznie odłączający się w momencie uruchomienia samochodu. Wtyczka i przewód niemniej niż 6 metrów do instalacji w komplecie.</w:t>
            </w:r>
            <w:r w:rsidR="000F7329">
              <w:rPr>
                <w:rFonts w:ascii="Times New Roman" w:hAnsi="Times New Roman"/>
                <w:sz w:val="20"/>
                <w:szCs w:val="20"/>
                <w:lang w:eastAsia="hi-IN" w:bidi="hi-IN"/>
              </w:rPr>
              <w:t xml:space="preserve"> </w:t>
            </w:r>
            <w:r w:rsidRPr="00125831">
              <w:rPr>
                <w:rFonts w:ascii="Times New Roman" w:hAnsi="Times New Roman"/>
                <w:sz w:val="20"/>
                <w:szCs w:val="20"/>
                <w:lang w:eastAsia="hi-IN" w:bidi="hi-IN"/>
              </w:rPr>
              <w:t>Instalacja wyposażona w urządzenie zabezpieczające przed nadmiernym rozładowaniem akumulatorów.</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733A6F3C"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483B17D6" w14:textId="77777777" w:rsidTr="00601DDD">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226FEBE3"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2.23</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3AB91EA9" w14:textId="3E425C8A"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Samochód wyposażony w wyciągarkę o sile uciągu min. 8 ton, długości liny min. 25</w:t>
            </w:r>
            <w:r w:rsidR="000F7329">
              <w:rPr>
                <w:rFonts w:ascii="Times New Roman" w:hAnsi="Times New Roman"/>
                <w:sz w:val="20"/>
                <w:szCs w:val="20"/>
                <w:lang w:eastAsia="hi-IN" w:bidi="hi-IN"/>
              </w:rPr>
              <w:t xml:space="preserve"> </w:t>
            </w:r>
            <w:r w:rsidRPr="00125831">
              <w:rPr>
                <w:rFonts w:ascii="Times New Roman" w:hAnsi="Times New Roman"/>
                <w:sz w:val="20"/>
                <w:szCs w:val="20"/>
                <w:lang w:eastAsia="hi-IN" w:bidi="hi-IN"/>
              </w:rPr>
              <w:t>m.</w:t>
            </w:r>
            <w:r w:rsidR="000F7329">
              <w:rPr>
                <w:rFonts w:ascii="Times New Roman" w:hAnsi="Times New Roman"/>
                <w:sz w:val="20"/>
                <w:szCs w:val="20"/>
                <w:lang w:eastAsia="hi-IN" w:bidi="hi-IN"/>
              </w:rPr>
              <w:t xml:space="preserve"> </w:t>
            </w:r>
            <w:r w:rsidRPr="00125831">
              <w:rPr>
                <w:rFonts w:ascii="Times New Roman" w:hAnsi="Times New Roman"/>
                <w:sz w:val="20"/>
                <w:szCs w:val="20"/>
                <w:lang w:eastAsia="hi-IN" w:bidi="hi-IN"/>
              </w:rPr>
              <w:t xml:space="preserve">Wyciągarka zamontowana z przodu pojazdu, zgodnie z wytycznymi producenta wyciągarki i warunkami technicznymi producenta podwozia. Wyposażona w układ sterowania z możliwością obsługi bezprzewodowej, rolkową prowadnicę liny oraz osłonę kompozytową w kolorze  czerwonym uzgodniona </w:t>
            </w:r>
            <w:r w:rsidR="000F7329">
              <w:rPr>
                <w:rFonts w:ascii="Times New Roman" w:hAnsi="Times New Roman"/>
                <w:sz w:val="20"/>
                <w:szCs w:val="20"/>
                <w:lang w:eastAsia="hi-IN" w:bidi="hi-IN"/>
              </w:rPr>
              <w:br/>
            </w:r>
            <w:r w:rsidRPr="00125831">
              <w:rPr>
                <w:rFonts w:ascii="Times New Roman" w:hAnsi="Times New Roman"/>
                <w:sz w:val="20"/>
                <w:szCs w:val="20"/>
                <w:lang w:eastAsia="hi-IN" w:bidi="hi-IN"/>
              </w:rPr>
              <w:t>z Zamawiającym w trakcie realizacji zamówienia.</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6AD9FFE6"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471865B1" w14:textId="77777777" w:rsidTr="00601DDD">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1E0E3B32"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2.24</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2301A776" w14:textId="7CB2B850" w:rsidR="00954D7D" w:rsidRPr="00125831" w:rsidRDefault="00954D7D" w:rsidP="00125831">
            <w:pPr>
              <w:pStyle w:val="Standard"/>
              <w:widowControl w:val="0"/>
              <w:suppressLineNumbers/>
              <w:spacing w:after="0" w:line="100" w:lineRule="atLeast"/>
              <w:jc w:val="both"/>
              <w:rPr>
                <w:rFonts w:ascii="Times New Roman" w:hAnsi="Times New Roman"/>
                <w:sz w:val="20"/>
                <w:szCs w:val="20"/>
              </w:rPr>
            </w:pPr>
            <w:r w:rsidRPr="00125831">
              <w:rPr>
                <w:rFonts w:ascii="Times New Roman" w:hAnsi="Times New Roman"/>
                <w:sz w:val="20"/>
                <w:szCs w:val="20"/>
              </w:rPr>
              <w:t xml:space="preserve">Zbiornik paliwa nie mniejszy niż 200 litrów. Wszystkie zbiorniki paliw ciekłych </w:t>
            </w:r>
            <w:r w:rsidR="000F7329">
              <w:rPr>
                <w:rFonts w:ascii="Times New Roman" w:hAnsi="Times New Roman"/>
                <w:sz w:val="20"/>
                <w:szCs w:val="20"/>
              </w:rPr>
              <w:br/>
            </w:r>
            <w:r w:rsidRPr="00125831">
              <w:rPr>
                <w:rFonts w:ascii="Times New Roman" w:hAnsi="Times New Roman"/>
                <w:sz w:val="20"/>
                <w:szCs w:val="20"/>
              </w:rPr>
              <w:t>i dodatków zamontowane poza zabudową (skrytkami) pojazdu.</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1182197C"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4F154664" w14:textId="77777777" w:rsidTr="00601DDD">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0E020142"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rPr>
            </w:pPr>
            <w:r w:rsidRPr="00125831">
              <w:rPr>
                <w:rFonts w:ascii="Times New Roman" w:hAnsi="Times New Roman"/>
                <w:sz w:val="20"/>
                <w:szCs w:val="20"/>
              </w:rPr>
              <w:t>2.25</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7DF6FF2A" w14:textId="4ABB2543" w:rsidR="00954D7D" w:rsidRPr="00125831" w:rsidRDefault="00954D7D" w:rsidP="00125831">
            <w:pPr>
              <w:pStyle w:val="Standard"/>
              <w:widowControl w:val="0"/>
              <w:suppressLineNumbers/>
              <w:spacing w:after="0" w:line="100" w:lineRule="atLeast"/>
              <w:jc w:val="both"/>
              <w:rPr>
                <w:rFonts w:ascii="Times New Roman" w:hAnsi="Times New Roman"/>
                <w:sz w:val="20"/>
                <w:szCs w:val="20"/>
              </w:rPr>
            </w:pPr>
            <w:r w:rsidRPr="00125831">
              <w:rPr>
                <w:rFonts w:ascii="Times New Roman" w:hAnsi="Times New Roman"/>
                <w:sz w:val="20"/>
                <w:szCs w:val="20"/>
              </w:rPr>
              <w:t>Podłoga kabiny w wykonaniu antypoślizgowym, łatwozmywalnym. W podłodze minimum dwa odpływy odprowadzające wodę na zewnątrz kabiny.</w:t>
            </w:r>
            <w:r w:rsidR="000F7329">
              <w:rPr>
                <w:rFonts w:ascii="Times New Roman" w:hAnsi="Times New Roman"/>
                <w:sz w:val="20"/>
                <w:szCs w:val="20"/>
              </w:rPr>
              <w:t xml:space="preserve"> </w:t>
            </w:r>
            <w:r w:rsidRPr="00125831">
              <w:rPr>
                <w:rFonts w:ascii="Times New Roman" w:hAnsi="Times New Roman"/>
                <w:sz w:val="20"/>
                <w:szCs w:val="20"/>
              </w:rPr>
              <w:t>Niedopuszczalna jest blacha ryflowana.</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07A7E553"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570E34E6" w14:textId="77777777" w:rsidTr="00601DDD">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7E3A4EBB"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rPr>
            </w:pPr>
            <w:r w:rsidRPr="00125831">
              <w:rPr>
                <w:rFonts w:ascii="Times New Roman" w:hAnsi="Times New Roman"/>
                <w:sz w:val="20"/>
                <w:szCs w:val="20"/>
              </w:rPr>
              <w:t>2.26</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1DEB450F"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rPr>
            </w:pPr>
            <w:r w:rsidRPr="00125831">
              <w:rPr>
                <w:rFonts w:ascii="Times New Roman" w:hAnsi="Times New Roman"/>
                <w:sz w:val="20"/>
                <w:szCs w:val="20"/>
              </w:rPr>
              <w:t>Rama podwozia pojazdu zabezpieczona antykorozyjne.</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65C5244B"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48498AFF" w14:textId="77777777" w:rsidTr="00601DDD">
        <w:tc>
          <w:tcPr>
            <w:tcW w:w="914" w:type="dxa"/>
            <w:tcBorders>
              <w:top w:val="single" w:sz="2" w:space="0" w:color="000001"/>
              <w:left w:val="single" w:sz="2" w:space="0" w:color="000001"/>
              <w:bottom w:val="single" w:sz="2" w:space="0" w:color="000001"/>
              <w:right w:val="single" w:sz="2" w:space="0" w:color="000001"/>
            </w:tcBorders>
            <w:shd w:val="clear" w:color="auto" w:fill="D9D9D9"/>
            <w:tcMar>
              <w:top w:w="55" w:type="dxa"/>
              <w:left w:w="55" w:type="dxa"/>
              <w:bottom w:w="55" w:type="dxa"/>
              <w:right w:w="55" w:type="dxa"/>
            </w:tcMar>
          </w:tcPr>
          <w:p w14:paraId="57104BB9" w14:textId="77777777" w:rsidR="00954D7D" w:rsidRPr="00125831" w:rsidRDefault="00954D7D" w:rsidP="00125831">
            <w:pPr>
              <w:pStyle w:val="Standard"/>
              <w:widowControl w:val="0"/>
              <w:suppressLineNumbers/>
              <w:spacing w:after="0" w:line="100" w:lineRule="atLeast"/>
              <w:jc w:val="both"/>
              <w:rPr>
                <w:rFonts w:ascii="Times New Roman" w:hAnsi="Times New Roman"/>
                <w:b/>
                <w:bCs/>
                <w:sz w:val="20"/>
                <w:szCs w:val="20"/>
                <w:lang w:eastAsia="hi-IN" w:bidi="hi-IN"/>
              </w:rPr>
            </w:pPr>
            <w:r w:rsidRPr="00125831">
              <w:rPr>
                <w:rFonts w:ascii="Times New Roman" w:hAnsi="Times New Roman"/>
                <w:b/>
                <w:bCs/>
                <w:sz w:val="20"/>
                <w:szCs w:val="20"/>
                <w:lang w:eastAsia="hi-IN" w:bidi="hi-IN"/>
              </w:rPr>
              <w:t>3</w:t>
            </w:r>
          </w:p>
        </w:tc>
        <w:tc>
          <w:tcPr>
            <w:tcW w:w="6881" w:type="dxa"/>
            <w:tcBorders>
              <w:top w:val="single" w:sz="2" w:space="0" w:color="000001"/>
              <w:left w:val="single" w:sz="2" w:space="0" w:color="000001"/>
              <w:bottom w:val="single" w:sz="2" w:space="0" w:color="000001"/>
              <w:right w:val="single" w:sz="2" w:space="0" w:color="000001"/>
            </w:tcBorders>
            <w:shd w:val="clear" w:color="auto" w:fill="D9D9D9"/>
            <w:tcMar>
              <w:top w:w="55" w:type="dxa"/>
              <w:left w:w="55" w:type="dxa"/>
              <w:bottom w:w="55" w:type="dxa"/>
              <w:right w:w="55" w:type="dxa"/>
            </w:tcMar>
          </w:tcPr>
          <w:p w14:paraId="2735CED3" w14:textId="77777777" w:rsidR="00954D7D" w:rsidRPr="00125831" w:rsidRDefault="00954D7D" w:rsidP="00125831">
            <w:pPr>
              <w:pStyle w:val="Standard"/>
              <w:widowControl w:val="0"/>
              <w:suppressLineNumbers/>
              <w:spacing w:after="0" w:line="100" w:lineRule="atLeast"/>
              <w:jc w:val="both"/>
              <w:rPr>
                <w:rFonts w:ascii="Times New Roman" w:hAnsi="Times New Roman"/>
                <w:b/>
                <w:bCs/>
                <w:sz w:val="20"/>
                <w:szCs w:val="20"/>
                <w:lang w:eastAsia="hi-IN" w:bidi="hi-IN"/>
              </w:rPr>
            </w:pPr>
            <w:r w:rsidRPr="00125831">
              <w:rPr>
                <w:rFonts w:ascii="Times New Roman" w:hAnsi="Times New Roman"/>
                <w:b/>
                <w:bCs/>
                <w:sz w:val="20"/>
                <w:szCs w:val="20"/>
                <w:lang w:eastAsia="hi-IN" w:bidi="hi-IN"/>
              </w:rPr>
              <w:t>Zabudowa pożarnicza</w:t>
            </w:r>
          </w:p>
        </w:tc>
        <w:tc>
          <w:tcPr>
            <w:tcW w:w="2611" w:type="dxa"/>
            <w:tcBorders>
              <w:top w:val="single" w:sz="2" w:space="0" w:color="000001"/>
              <w:left w:val="single" w:sz="2" w:space="0" w:color="000001"/>
              <w:bottom w:val="single" w:sz="2" w:space="0" w:color="000001"/>
              <w:right w:val="single" w:sz="2" w:space="0" w:color="000001"/>
            </w:tcBorders>
            <w:shd w:val="clear" w:color="auto" w:fill="D9D9D9"/>
            <w:tcMar>
              <w:top w:w="55" w:type="dxa"/>
              <w:left w:w="55" w:type="dxa"/>
              <w:bottom w:w="55" w:type="dxa"/>
              <w:right w:w="55" w:type="dxa"/>
            </w:tcMar>
          </w:tcPr>
          <w:p w14:paraId="564C4D97" w14:textId="77777777" w:rsidR="00954D7D" w:rsidRPr="00125831" w:rsidRDefault="00954D7D" w:rsidP="00125831">
            <w:pPr>
              <w:pStyle w:val="Standard"/>
              <w:widowControl w:val="0"/>
              <w:suppressLineNumbers/>
              <w:spacing w:after="0" w:line="100" w:lineRule="atLeast"/>
              <w:jc w:val="both"/>
              <w:rPr>
                <w:rFonts w:ascii="Times New Roman" w:hAnsi="Times New Roman"/>
                <w:b/>
                <w:bCs/>
                <w:sz w:val="20"/>
                <w:szCs w:val="20"/>
                <w:lang w:eastAsia="hi-IN" w:bidi="hi-IN"/>
              </w:rPr>
            </w:pPr>
          </w:p>
        </w:tc>
      </w:tr>
      <w:tr w:rsidR="00954D7D" w:rsidRPr="00125831" w14:paraId="3E7E04C7" w14:textId="77777777" w:rsidTr="00601DDD">
        <w:tc>
          <w:tcPr>
            <w:tcW w:w="914"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14:paraId="48663D1E"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3.1</w:t>
            </w:r>
          </w:p>
        </w:tc>
        <w:tc>
          <w:tcPr>
            <w:tcW w:w="6881"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14:paraId="154371A1"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Zabudowa wykonana z materiałów odpornych na korozję typu: stal nierdzewna, aluminium, materiały kompozytowe, (wyklucza się inne stale bez względu na rodzaj zabezpieczenia antykorozyjnego). W przypadku zastosowania zabudowy kompozytowej, krawędzie podestów oraz krawędzie zabudowy, przy których istnieje ryzyko uszkodzenia podczas zdejmowania lub wkładania wyposażenia powinny być zabezpieczone.</w:t>
            </w:r>
          </w:p>
        </w:tc>
        <w:tc>
          <w:tcPr>
            <w:tcW w:w="261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576AFD23"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06D8EA99" w14:textId="77777777" w:rsidTr="00601DDD">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038A10B3"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3.2</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7DB5AC17" w14:textId="48A06CDA" w:rsidR="00954D7D" w:rsidRPr="00125831" w:rsidRDefault="00954D7D" w:rsidP="00125831">
            <w:pPr>
              <w:pStyle w:val="Standard"/>
              <w:widowControl w:val="0"/>
              <w:suppressLineNumbers/>
              <w:spacing w:after="0" w:line="100" w:lineRule="atLeast"/>
              <w:jc w:val="both"/>
              <w:rPr>
                <w:rFonts w:ascii="Times New Roman" w:hAnsi="Times New Roman"/>
                <w:sz w:val="20"/>
                <w:szCs w:val="20"/>
              </w:rPr>
            </w:pPr>
            <w:r w:rsidRPr="00125831">
              <w:rPr>
                <w:rFonts w:ascii="Times New Roman" w:hAnsi="Times New Roman"/>
                <w:sz w:val="20"/>
                <w:szCs w:val="20"/>
                <w:lang w:eastAsia="hi-IN" w:bidi="hi-IN"/>
              </w:rPr>
              <w:t>Drabina do wejścia na dach z poręczami w górnej części ułatwiającymi wejście na dach, umieszczona z tyłu pojazdu, po prawej stronie. Szczeble w wykonaniu antypoślizgowym.</w:t>
            </w:r>
            <w:r w:rsidR="000F7329">
              <w:rPr>
                <w:rFonts w:ascii="Times New Roman" w:hAnsi="Times New Roman"/>
                <w:sz w:val="20"/>
                <w:szCs w:val="20"/>
              </w:rPr>
              <w:t xml:space="preserve"> </w:t>
            </w:r>
            <w:r w:rsidRPr="00125831">
              <w:rPr>
                <w:rFonts w:ascii="Times New Roman" w:hAnsi="Times New Roman"/>
                <w:sz w:val="20"/>
                <w:szCs w:val="20"/>
              </w:rPr>
              <w:t xml:space="preserve">Drabina </w:t>
            </w:r>
            <w:r w:rsidRPr="00125831">
              <w:rPr>
                <w:rFonts w:ascii="Times New Roman" w:hAnsi="Times New Roman"/>
                <w:sz w:val="20"/>
                <w:szCs w:val="20"/>
                <w:lang w:eastAsia="hi-IN" w:bidi="hi-IN"/>
              </w:rPr>
              <w:t>wykonana z materiałów nierdzewnych, nachylona pod kątem do ściany tylnej zabudowy, co ma ułatwić bezpieczne wchodzenie na dach pojazdu.</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3D97E27F"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6F586E31" w14:textId="77777777" w:rsidTr="00601DDD">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4AAC957F"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3.3</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59EFFF87" w14:textId="7CC3E9B0" w:rsidR="00954D7D" w:rsidRPr="00125831" w:rsidRDefault="00954D7D" w:rsidP="00125831">
            <w:pPr>
              <w:pStyle w:val="Standard"/>
              <w:widowControl w:val="0"/>
              <w:suppressLineNumbers/>
              <w:spacing w:after="0" w:line="100" w:lineRule="atLeast"/>
              <w:jc w:val="both"/>
              <w:rPr>
                <w:rFonts w:ascii="Times New Roman" w:hAnsi="Times New Roman"/>
                <w:sz w:val="20"/>
                <w:szCs w:val="20"/>
              </w:rPr>
            </w:pPr>
            <w:r w:rsidRPr="00125831">
              <w:rPr>
                <w:rFonts w:ascii="Times New Roman" w:hAnsi="Times New Roman"/>
                <w:sz w:val="20"/>
                <w:szCs w:val="20"/>
                <w:lang w:eastAsia="hi-IN" w:bidi="hi-IN"/>
              </w:rPr>
              <w:t>Skrytki na sprzęt i wyposażenie</w:t>
            </w:r>
            <w:r w:rsidRPr="00125831">
              <w:rPr>
                <w:rFonts w:ascii="Times New Roman" w:hAnsi="Times New Roman"/>
                <w:sz w:val="20"/>
                <w:szCs w:val="20"/>
              </w:rPr>
              <w:t xml:space="preserve"> </w:t>
            </w:r>
            <w:r w:rsidRPr="00125831">
              <w:rPr>
                <w:rFonts w:ascii="Times New Roman" w:hAnsi="Times New Roman"/>
                <w:sz w:val="20"/>
                <w:szCs w:val="20"/>
                <w:lang w:eastAsia="hi-IN" w:bidi="hi-IN"/>
              </w:rPr>
              <w:t>zamykane żaluzjami wodo</w:t>
            </w:r>
            <w:r w:rsidR="000F7329">
              <w:rPr>
                <w:rFonts w:ascii="Times New Roman" w:hAnsi="Times New Roman"/>
                <w:sz w:val="20"/>
                <w:szCs w:val="20"/>
                <w:lang w:eastAsia="hi-IN" w:bidi="hi-IN"/>
              </w:rPr>
              <w:t xml:space="preserve">- </w:t>
            </w:r>
            <w:r w:rsidRPr="00125831">
              <w:rPr>
                <w:rFonts w:ascii="Times New Roman" w:hAnsi="Times New Roman"/>
                <w:sz w:val="20"/>
                <w:szCs w:val="20"/>
                <w:lang w:eastAsia="hi-IN" w:bidi="hi-IN"/>
              </w:rPr>
              <w:t xml:space="preserve">i </w:t>
            </w:r>
            <w:proofErr w:type="spellStart"/>
            <w:r w:rsidRPr="00125831">
              <w:rPr>
                <w:rFonts w:ascii="Times New Roman" w:hAnsi="Times New Roman"/>
                <w:sz w:val="20"/>
                <w:szCs w:val="20"/>
                <w:lang w:eastAsia="hi-IN" w:bidi="hi-IN"/>
              </w:rPr>
              <w:t>pyło</w:t>
            </w:r>
            <w:proofErr w:type="spellEnd"/>
            <w:r w:rsidR="000F7329">
              <w:rPr>
                <w:rFonts w:ascii="Times New Roman" w:hAnsi="Times New Roman"/>
                <w:sz w:val="20"/>
                <w:szCs w:val="20"/>
                <w:lang w:eastAsia="hi-IN" w:bidi="hi-IN"/>
              </w:rPr>
              <w:t>-</w:t>
            </w:r>
            <w:r w:rsidRPr="00125831">
              <w:rPr>
                <w:rFonts w:ascii="Times New Roman" w:hAnsi="Times New Roman"/>
                <w:sz w:val="20"/>
                <w:szCs w:val="20"/>
                <w:lang w:eastAsia="hi-IN" w:bidi="hi-IN"/>
              </w:rPr>
              <w:t xml:space="preserve">szczelnymi wspomaganymi systemem sprężynowym, i zabezpieczającym przed samoczynnym zamykaniem, wykonane z materiałów odpornych na korozje wyposażone </w:t>
            </w:r>
            <w:r w:rsidR="000F7329">
              <w:rPr>
                <w:rFonts w:ascii="Times New Roman" w:hAnsi="Times New Roman"/>
                <w:sz w:val="20"/>
                <w:szCs w:val="20"/>
                <w:lang w:eastAsia="hi-IN" w:bidi="hi-IN"/>
              </w:rPr>
              <w:br/>
            </w:r>
            <w:r w:rsidRPr="00125831">
              <w:rPr>
                <w:rFonts w:ascii="Times New Roman" w:hAnsi="Times New Roman"/>
                <w:sz w:val="20"/>
                <w:szCs w:val="20"/>
                <w:lang w:eastAsia="hi-IN" w:bidi="hi-IN"/>
              </w:rPr>
              <w:t>w zamknięcie typu rurkowego lub równoważne, zamki zamykane na klucz, jeden klucz powinien pasować do wszystkich zamków. Wszystkie żaluzje powinny posiadać taśmy ułatwiające zamykanie (wszystkie taśmy zainstalowane po prawej stronie skrytki). Skrytki</w:t>
            </w:r>
            <w:r w:rsidRPr="00125831">
              <w:rPr>
                <w:rFonts w:ascii="Times New Roman" w:hAnsi="Times New Roman"/>
                <w:sz w:val="20"/>
                <w:szCs w:val="20"/>
              </w:rPr>
              <w:t xml:space="preserve"> w układzie 3+3+1.</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672AC870"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7962BF55" w14:textId="77777777" w:rsidTr="00601DDD">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2E883128"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3.4</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39D29FFA"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 xml:space="preserve">Podłoga skrytek wykończona gładką blachą kwasoodporną bez progu, ze spadkiem </w:t>
            </w:r>
            <w:r w:rsidRPr="00125831">
              <w:rPr>
                <w:rFonts w:ascii="Times New Roman" w:hAnsi="Times New Roman"/>
                <w:sz w:val="20"/>
                <w:szCs w:val="20"/>
                <w:lang w:eastAsia="hi-IN" w:bidi="hi-IN"/>
              </w:rPr>
              <w:lastRenderedPageBreak/>
              <w:t>umożliwiającym odprowadzenie wody na zewnątrz. Skrytka przednia musi być przelotowa, ma umożliwiać montaż długich elementów np. noszy i podpór stabilizacyjnych w poprzek zabudowy. Szerokość przelotu nie mniejsza niż 350 mm. Aluminiowy system mocowania półek w skrytkach sprzętowych musi umożliwiać płynną regulację wysokości.</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6050087E"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7847538C" w14:textId="77777777" w:rsidTr="00601DDD">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5C531FDB"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3.5</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7BF9F7AF" w14:textId="02E8ED64"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 xml:space="preserve">Uchwyty, klamki wszystkich urządzeń pojazdu, drzwi żaluzjowych, szuflad, podestów i tac muszą być tak skonstruowane, aby była możliwa ich obsługa </w:t>
            </w:r>
            <w:r w:rsidR="000F7329">
              <w:rPr>
                <w:rFonts w:ascii="Times New Roman" w:hAnsi="Times New Roman"/>
                <w:sz w:val="20"/>
                <w:szCs w:val="20"/>
                <w:lang w:eastAsia="hi-IN" w:bidi="hi-IN"/>
              </w:rPr>
              <w:br/>
            </w:r>
            <w:r w:rsidRPr="00125831">
              <w:rPr>
                <w:rFonts w:ascii="Times New Roman" w:hAnsi="Times New Roman"/>
                <w:sz w:val="20"/>
                <w:szCs w:val="20"/>
                <w:lang w:eastAsia="hi-IN" w:bidi="hi-IN"/>
              </w:rPr>
              <w:t>w rękawicach.</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3FA000B1"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03C7C5E2" w14:textId="77777777" w:rsidTr="00601DDD">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635D2C7A"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3.6</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08801FA9"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rPr>
            </w:pPr>
            <w:r w:rsidRPr="00125831">
              <w:rPr>
                <w:rFonts w:ascii="Times New Roman" w:hAnsi="Times New Roman"/>
                <w:sz w:val="20"/>
                <w:szCs w:val="20"/>
                <w:lang w:eastAsia="hi-IN" w:bidi="hi-IN"/>
              </w:rPr>
              <w:t xml:space="preserve">Skrytki na sprzęt oraz przedział autopompy muszą być wyposażone w oświetlenie </w:t>
            </w:r>
            <w:r w:rsidRPr="00125831">
              <w:rPr>
                <w:rFonts w:ascii="Times New Roman" w:hAnsi="Times New Roman"/>
                <w:sz w:val="20"/>
                <w:szCs w:val="20"/>
              </w:rPr>
              <w:t>typu LED, włączane automatycznie po otwarciu skrytki.</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364B59FB"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0DC34D58" w14:textId="77777777" w:rsidTr="00601DDD">
        <w:trPr>
          <w:trHeight w:val="304"/>
        </w:trPr>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21FF1E75"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3.7</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5340408D"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Główny wyłącznik oświetlenia skrytek zlokalizowany w kabinie kierowcy oraz przedziale autopompy.</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62F93717"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3D2B88C7" w14:textId="77777777" w:rsidTr="00601DDD">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187AD03C"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3.8</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3A93482B" w14:textId="12E4FACB"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wysuniecie podestów musi być sygnalizowane w kabinie kierowcy oraz przedziale autopompy.</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3F446034"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78E49FD0" w14:textId="77777777" w:rsidTr="00601DDD">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4A2B049F"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3.9</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76105670" w14:textId="2D0365D2" w:rsidR="00954D7D" w:rsidRPr="00125831" w:rsidRDefault="00954D7D" w:rsidP="000F7329">
            <w:pPr>
              <w:pStyle w:val="Standard"/>
              <w:widowControl w:val="0"/>
              <w:suppressLineNumbers/>
              <w:tabs>
                <w:tab w:val="left" w:pos="1055"/>
              </w:tab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Szuflady, tace i podesty wystające w pozycji otwartej powyżej 250 mm poza obrys samochodu muszą posiadać oznakowanie ostrzegawcze.</w:t>
            </w:r>
            <w:r w:rsidR="000F7329">
              <w:rPr>
                <w:rFonts w:ascii="Times New Roman" w:hAnsi="Times New Roman"/>
                <w:sz w:val="20"/>
                <w:szCs w:val="20"/>
                <w:lang w:eastAsia="hi-IN" w:bidi="hi-IN"/>
              </w:rPr>
              <w:t xml:space="preserve"> </w:t>
            </w:r>
            <w:r w:rsidRPr="00125831">
              <w:rPr>
                <w:rFonts w:ascii="Times New Roman" w:hAnsi="Times New Roman"/>
                <w:sz w:val="20"/>
                <w:szCs w:val="20"/>
                <w:lang w:eastAsia="hi-IN" w:bidi="hi-IN"/>
              </w:rPr>
              <w:t>Każdy podest posiada oznakowanie ostrzegawcze odblaskowe koloru biało-czerwonego. Dopuszcza się zamontowanie dodatkowego oświetlenia ostrzegawczego umieszczonego na krawędziach podestów.</w:t>
            </w:r>
            <w:r w:rsidR="000F7329">
              <w:rPr>
                <w:rFonts w:ascii="Times New Roman" w:hAnsi="Times New Roman"/>
                <w:sz w:val="20"/>
                <w:szCs w:val="20"/>
                <w:lang w:eastAsia="hi-IN" w:bidi="hi-IN"/>
              </w:rPr>
              <w:t xml:space="preserve"> </w:t>
            </w:r>
            <w:r w:rsidRPr="00125831">
              <w:rPr>
                <w:rFonts w:ascii="Times New Roman" w:hAnsi="Times New Roman"/>
                <w:sz w:val="20"/>
                <w:szCs w:val="20"/>
                <w:lang w:eastAsia="hi-IN" w:bidi="hi-IN"/>
              </w:rPr>
              <w:t>Otwieranie podestów wspomagane siłownikami gazowymi, posiadające zabezpieczenia uniemożliwiające ich przypadkowe otwarcie.</w:t>
            </w:r>
          </w:p>
          <w:p w14:paraId="6BD106D0"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Na tylnej belce podest dla kierowcy.</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4CFF4AC7"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46324531" w14:textId="77777777" w:rsidTr="00601DDD">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75D3E180"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3.10</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5C7EDDEA" w14:textId="422D4826"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Szuflady i wysuwane tace muszą się automatycznie blokować w pozycji zamkniętej</w:t>
            </w:r>
            <w:r w:rsidR="000F7329">
              <w:rPr>
                <w:rFonts w:ascii="Times New Roman" w:hAnsi="Times New Roman"/>
                <w:sz w:val="20"/>
                <w:szCs w:val="20"/>
                <w:lang w:eastAsia="hi-IN" w:bidi="hi-IN"/>
              </w:rPr>
              <w:t xml:space="preserve"> </w:t>
            </w:r>
            <w:r w:rsidRPr="00125831">
              <w:rPr>
                <w:rFonts w:ascii="Times New Roman" w:hAnsi="Times New Roman"/>
                <w:sz w:val="20"/>
                <w:szCs w:val="20"/>
                <w:lang w:eastAsia="hi-IN" w:bidi="hi-IN"/>
              </w:rPr>
              <w:t>i</w:t>
            </w:r>
            <w:r w:rsidR="000F7329">
              <w:rPr>
                <w:rFonts w:ascii="Times New Roman" w:hAnsi="Times New Roman"/>
                <w:sz w:val="20"/>
                <w:szCs w:val="20"/>
                <w:lang w:eastAsia="hi-IN" w:bidi="hi-IN"/>
              </w:rPr>
              <w:t xml:space="preserve"> </w:t>
            </w:r>
            <w:r w:rsidRPr="00125831">
              <w:rPr>
                <w:rFonts w:ascii="Times New Roman" w:hAnsi="Times New Roman"/>
                <w:sz w:val="20"/>
                <w:szCs w:val="20"/>
                <w:lang w:eastAsia="hi-IN" w:bidi="hi-IN"/>
              </w:rPr>
              <w:t>całkowicie otwartej oraz posiadać zabezpieczenie przed całkowitym wyciągnięciem (wypadnięcie z prowadnic).</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0A1441F0"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09BA7350" w14:textId="77777777" w:rsidTr="00601DDD">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11953AB3"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3.11</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24F9ACF6" w14:textId="5E35A974"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 xml:space="preserve">W zabudowie umieszczone minimum 3 szuflady poziome oraz 3 pionowe przystosowane do przewożenia wyposażenia. Szuflady i tace wysuwane w 100% swojej długości. System odblokowywania szuflad w postaci dużego metalowego przycisku na całej długości szuflady.  Mocowanie i rodzaj szuflad </w:t>
            </w:r>
            <w:r w:rsidR="00F434E2" w:rsidRPr="00125831">
              <w:rPr>
                <w:rFonts w:ascii="Times New Roman" w:hAnsi="Times New Roman"/>
                <w:sz w:val="20"/>
                <w:szCs w:val="20"/>
                <w:lang w:eastAsia="hi-IN" w:bidi="hi-IN"/>
              </w:rPr>
              <w:t xml:space="preserve">do </w:t>
            </w:r>
            <w:r w:rsidRPr="00125831">
              <w:rPr>
                <w:rFonts w:ascii="Times New Roman" w:hAnsi="Times New Roman"/>
                <w:sz w:val="20"/>
                <w:szCs w:val="20"/>
                <w:lang w:eastAsia="hi-IN" w:bidi="hi-IN"/>
              </w:rPr>
              <w:t>uzgodni</w:t>
            </w:r>
            <w:r w:rsidR="00F434E2" w:rsidRPr="00125831">
              <w:rPr>
                <w:rFonts w:ascii="Times New Roman" w:hAnsi="Times New Roman"/>
                <w:sz w:val="20"/>
                <w:szCs w:val="20"/>
                <w:lang w:eastAsia="hi-IN" w:bidi="hi-IN"/>
              </w:rPr>
              <w:t>enia</w:t>
            </w:r>
            <w:r w:rsidRPr="00125831">
              <w:rPr>
                <w:rFonts w:ascii="Times New Roman" w:hAnsi="Times New Roman"/>
                <w:sz w:val="20"/>
                <w:szCs w:val="20"/>
                <w:lang w:eastAsia="hi-IN" w:bidi="hi-IN"/>
              </w:rPr>
              <w:t xml:space="preserve">  </w:t>
            </w:r>
            <w:r w:rsidR="000F7329">
              <w:rPr>
                <w:rFonts w:ascii="Times New Roman" w:hAnsi="Times New Roman"/>
                <w:sz w:val="20"/>
                <w:szCs w:val="20"/>
                <w:lang w:eastAsia="hi-IN" w:bidi="hi-IN"/>
              </w:rPr>
              <w:br/>
            </w:r>
            <w:r w:rsidRPr="00125831">
              <w:rPr>
                <w:rFonts w:ascii="Times New Roman" w:hAnsi="Times New Roman"/>
                <w:sz w:val="20"/>
                <w:szCs w:val="20"/>
                <w:lang w:eastAsia="hi-IN" w:bidi="hi-IN"/>
              </w:rPr>
              <w:t>z Zamawiającym w trakcie realizacji zamówienia.</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196D1B3B"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5C41A702" w14:textId="77777777" w:rsidTr="00601DDD">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50E68579"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3.12</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369B62C0" w14:textId="1F52294C"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 xml:space="preserve">Dodatkowo z tyłu pojazdu zamontowana szuflada z zestawem sanitarnym (mydło, ręczniki papierowe, woda). W skrytce z szufladą znajduje się zwijadło z wężem pneumatycznym dł. 10 m, w systemie samozwijającym, w uchwycie pozwalającym na przechowywanie węża w pozycji zwiniętej, z zakończeniem pozwalającym podłączenie pistoletu pneumatycznego, powietrze z układu pneumatycznego pojazdu. Do zwijadła dołączony zestaw końcówek pneumatycznych min. pistolet </w:t>
            </w:r>
            <w:r w:rsidR="000F7329">
              <w:rPr>
                <w:rFonts w:ascii="Times New Roman" w:hAnsi="Times New Roman"/>
                <w:sz w:val="20"/>
                <w:szCs w:val="20"/>
                <w:lang w:eastAsia="hi-IN" w:bidi="hi-IN"/>
              </w:rPr>
              <w:br/>
            </w:r>
            <w:r w:rsidRPr="00125831">
              <w:rPr>
                <w:rFonts w:ascii="Times New Roman" w:hAnsi="Times New Roman"/>
                <w:sz w:val="20"/>
                <w:szCs w:val="20"/>
                <w:lang w:eastAsia="hi-IN" w:bidi="hi-IN"/>
              </w:rPr>
              <w:t xml:space="preserve">z manometrem do pompowania kół, pistolet z końcówką do przedmuchu sprzętu </w:t>
            </w:r>
            <w:r w:rsidR="000F7329">
              <w:rPr>
                <w:rFonts w:ascii="Times New Roman" w:hAnsi="Times New Roman"/>
                <w:sz w:val="20"/>
                <w:szCs w:val="20"/>
                <w:lang w:eastAsia="hi-IN" w:bidi="hi-IN"/>
              </w:rPr>
              <w:br/>
            </w:r>
            <w:r w:rsidRPr="00125831">
              <w:rPr>
                <w:rFonts w:ascii="Times New Roman" w:hAnsi="Times New Roman"/>
                <w:sz w:val="20"/>
                <w:szCs w:val="20"/>
                <w:lang w:eastAsia="hi-IN" w:bidi="hi-IN"/>
              </w:rPr>
              <w:t>i narzędzi.</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022839E5"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30D586DC" w14:textId="77777777" w:rsidTr="00601DDD">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5DB0E6FF"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3.13</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669AAB5D"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Powierzchnie platform, podestu roboczego i podłogi kabiny w wykonaniu antypoślizgowym.</w:t>
            </w:r>
          </w:p>
          <w:p w14:paraId="56ACE9BF"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429031DB"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5B6BE5EE" w14:textId="77777777" w:rsidTr="00601DDD">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0AA379C5"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3.14</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27D3C461" w14:textId="0F6345CB"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Autopompa dwuzakresowa o wydajności min. 2400 dm³ przy ciśnieniu 8 bar i min 400 dm³ przy ciśnieniu 40 bar.</w:t>
            </w:r>
            <w:r w:rsidR="000F7329">
              <w:rPr>
                <w:rFonts w:ascii="Times New Roman" w:hAnsi="Times New Roman"/>
                <w:sz w:val="20"/>
                <w:szCs w:val="20"/>
                <w:lang w:eastAsia="hi-IN" w:bidi="hi-IN"/>
              </w:rPr>
              <w:t xml:space="preserve"> </w:t>
            </w:r>
            <w:r w:rsidRPr="00125831">
              <w:rPr>
                <w:rFonts w:ascii="Times New Roman" w:hAnsi="Times New Roman"/>
                <w:sz w:val="20"/>
                <w:szCs w:val="20"/>
                <w:lang w:eastAsia="hi-IN" w:bidi="hi-IN"/>
              </w:rPr>
              <w:t>Układ posiada możliwość jednoczesnego podania wody lub piany do linii tłocznych, działka, szybkiego natarcia oraz instalacji zraszaczy.</w:t>
            </w:r>
            <w:r w:rsidR="000F7329">
              <w:rPr>
                <w:rFonts w:ascii="Times New Roman" w:hAnsi="Times New Roman"/>
                <w:sz w:val="20"/>
                <w:szCs w:val="20"/>
                <w:lang w:eastAsia="hi-IN" w:bidi="hi-IN"/>
              </w:rPr>
              <w:t xml:space="preserve"> </w:t>
            </w:r>
            <w:r w:rsidRPr="00125831">
              <w:rPr>
                <w:rFonts w:ascii="Times New Roman" w:hAnsi="Times New Roman"/>
                <w:sz w:val="20"/>
                <w:szCs w:val="20"/>
                <w:lang w:eastAsia="hi-IN" w:bidi="hi-IN"/>
              </w:rPr>
              <w:t>Autopompa zlokalizowana z tyłu pojazdu w obudowanym przedziale zamykanym drzwiami żaluzjowymi.</w:t>
            </w:r>
            <w:r w:rsidR="000F7329">
              <w:rPr>
                <w:rFonts w:ascii="Times New Roman" w:hAnsi="Times New Roman"/>
                <w:sz w:val="20"/>
                <w:szCs w:val="20"/>
                <w:lang w:eastAsia="hi-IN" w:bidi="hi-IN"/>
              </w:rPr>
              <w:t xml:space="preserve"> </w:t>
            </w:r>
            <w:r w:rsidRPr="00125831">
              <w:rPr>
                <w:rFonts w:ascii="Times New Roman" w:hAnsi="Times New Roman"/>
                <w:sz w:val="20"/>
                <w:szCs w:val="20"/>
                <w:lang w:eastAsia="hi-IN" w:bidi="hi-IN"/>
              </w:rPr>
              <w:t>Dodatkowo autopompa wyposażona</w:t>
            </w:r>
            <w:r w:rsidR="000F7329">
              <w:rPr>
                <w:rFonts w:ascii="Times New Roman" w:hAnsi="Times New Roman"/>
                <w:sz w:val="20"/>
                <w:szCs w:val="20"/>
                <w:lang w:eastAsia="hi-IN" w:bidi="hi-IN"/>
              </w:rPr>
              <w:t xml:space="preserve"> </w:t>
            </w:r>
            <w:r w:rsidR="000F7329">
              <w:rPr>
                <w:rFonts w:ascii="Times New Roman" w:hAnsi="Times New Roman"/>
                <w:sz w:val="20"/>
                <w:szCs w:val="20"/>
                <w:lang w:eastAsia="hi-IN" w:bidi="hi-IN"/>
              </w:rPr>
              <w:br/>
            </w:r>
            <w:r w:rsidRPr="00125831">
              <w:rPr>
                <w:rFonts w:ascii="Times New Roman" w:hAnsi="Times New Roman"/>
                <w:sz w:val="20"/>
                <w:szCs w:val="20"/>
                <w:lang w:eastAsia="hi-IN" w:bidi="hi-IN"/>
              </w:rPr>
              <w:t xml:space="preserve">w wewnętrzne kanały grzewcze, umożliwiające ogrzewanie z układu chłodzenia </w:t>
            </w:r>
            <w:r w:rsidRPr="00125831">
              <w:rPr>
                <w:rFonts w:ascii="Times New Roman" w:hAnsi="Times New Roman"/>
                <w:sz w:val="20"/>
                <w:szCs w:val="20"/>
                <w:lang w:eastAsia="hi-IN" w:bidi="hi-IN"/>
              </w:rPr>
              <w:lastRenderedPageBreak/>
              <w:t>silnika pojazdu, z możliwością wyłączenia w okresie letnim.</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02218805" w14:textId="77777777" w:rsidR="00954D7D" w:rsidRPr="000F7329" w:rsidRDefault="00954D7D" w:rsidP="00125831">
            <w:pPr>
              <w:pStyle w:val="Standard"/>
              <w:widowControl w:val="0"/>
              <w:suppressLineNumbers/>
              <w:spacing w:after="0" w:line="100" w:lineRule="atLeast"/>
              <w:jc w:val="both"/>
              <w:rPr>
                <w:rFonts w:ascii="Times New Roman" w:hAnsi="Times New Roman"/>
                <w:i/>
                <w:iCs/>
                <w:sz w:val="20"/>
                <w:szCs w:val="20"/>
                <w:lang w:eastAsia="hi-IN" w:bidi="hi-IN"/>
              </w:rPr>
            </w:pPr>
            <w:r w:rsidRPr="000F7329">
              <w:rPr>
                <w:rFonts w:ascii="Times New Roman" w:hAnsi="Times New Roman"/>
                <w:i/>
                <w:iCs/>
                <w:sz w:val="20"/>
                <w:szCs w:val="20"/>
                <w:lang w:eastAsia="hi-IN" w:bidi="hi-IN"/>
              </w:rPr>
              <w:lastRenderedPageBreak/>
              <w:t>Podać model, typ oraz dane charakteryzujące autopompę</w:t>
            </w:r>
          </w:p>
        </w:tc>
      </w:tr>
      <w:tr w:rsidR="00954D7D" w:rsidRPr="00125831" w14:paraId="2B25F6D6" w14:textId="77777777" w:rsidTr="00601DDD">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5560CB8E"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3.15</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7D6DED3C"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Przystawka odbioru mocy przystosowana do długiej pracy, z sygnalizacją oraz możliwością włączenia w kabinie kierowcy.</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7D331127"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675104DF" w14:textId="77777777" w:rsidTr="00601DDD">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6A7B3858"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3.16</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142D888C"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Automatyczny dozownik środka pianotwórczego, dostosowany do wydajności autopompy, umożliwiający uzyskanie stężeń 3 i 6% w całym zakresie pracy.</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31DC3103"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592CD550" w14:textId="77777777" w:rsidTr="00601DDD">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2A34D57A"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3.17</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47EE6377" w14:textId="7575FD5B"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 xml:space="preserve">Wszystkie elementy układu wodno-pianowego muszą być odporne na korozję </w:t>
            </w:r>
            <w:r w:rsidR="000F7329">
              <w:rPr>
                <w:rFonts w:ascii="Times New Roman" w:hAnsi="Times New Roman"/>
                <w:sz w:val="20"/>
                <w:szCs w:val="20"/>
                <w:lang w:eastAsia="hi-IN" w:bidi="hi-IN"/>
              </w:rPr>
              <w:br/>
            </w:r>
            <w:r w:rsidRPr="00125831">
              <w:rPr>
                <w:rFonts w:ascii="Times New Roman" w:hAnsi="Times New Roman"/>
                <w:sz w:val="20"/>
                <w:szCs w:val="20"/>
                <w:lang w:eastAsia="hi-IN" w:bidi="hi-IN"/>
              </w:rPr>
              <w:t>i</w:t>
            </w:r>
            <w:r w:rsidR="000F7329">
              <w:rPr>
                <w:rFonts w:ascii="Times New Roman" w:hAnsi="Times New Roman"/>
                <w:sz w:val="20"/>
                <w:szCs w:val="20"/>
                <w:lang w:eastAsia="hi-IN" w:bidi="hi-IN"/>
              </w:rPr>
              <w:t xml:space="preserve"> </w:t>
            </w:r>
            <w:r w:rsidRPr="00125831">
              <w:rPr>
                <w:rFonts w:ascii="Times New Roman" w:hAnsi="Times New Roman"/>
                <w:sz w:val="20"/>
                <w:szCs w:val="20"/>
                <w:lang w:eastAsia="hi-IN" w:bidi="hi-IN"/>
              </w:rPr>
              <w:t xml:space="preserve">działanie dopuszczonych do stosowania środków pianotwórczych </w:t>
            </w:r>
            <w:r w:rsidR="000F7329">
              <w:rPr>
                <w:rFonts w:ascii="Times New Roman" w:hAnsi="Times New Roman"/>
                <w:sz w:val="20"/>
                <w:szCs w:val="20"/>
                <w:lang w:eastAsia="hi-IN" w:bidi="hi-IN"/>
              </w:rPr>
              <w:br/>
            </w:r>
            <w:r w:rsidRPr="00125831">
              <w:rPr>
                <w:rFonts w:ascii="Times New Roman" w:hAnsi="Times New Roman"/>
                <w:sz w:val="20"/>
                <w:szCs w:val="20"/>
                <w:lang w:eastAsia="hi-IN" w:bidi="hi-IN"/>
              </w:rPr>
              <w:t>i modyfikatorów.</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1F6AA446"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6DB2A5E9" w14:textId="77777777" w:rsidTr="00601DDD">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28004DA2"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3.18</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2EAF0516"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Konstrukcja układu wodno-pianowego powinna umożliwiać jego całkowite odwodnienie przy użyciu możliwie najmniejszej ilości zaworów.</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0B62F08A"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1BC039D2" w14:textId="77777777" w:rsidTr="00601DDD">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7993DC4B"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3.19</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387724CE"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Przedział autopompy musi być wyposażony w system ogrzewania skutecznie zabezpieczający układ wodno-pianowy przed zamarzaniem, tego samego producenta jak urządzenie w kabinie kierowcy.</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4DCBBA8B"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27423DCF" w14:textId="77777777" w:rsidTr="00601DDD">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3876E02B" w14:textId="77777777" w:rsidR="00954D7D" w:rsidRPr="00125831" w:rsidRDefault="00F434E2"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3.20</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438291E9"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Na wlocie ssawnym autopompy musi być zainstalowany element zabezpieczający przed przedostaniem się do pompy zanieczyszczeń stałych zarówno przy ssaniu ze zbiornika zewnętrznego jak i dla zbiornika własnego pojazdu, gwarantujący bezpieczna eksploatacje autopompy.</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03246BA5"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5700AE88" w14:textId="77777777" w:rsidTr="00601DDD">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3349EFC4"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3.2</w:t>
            </w:r>
            <w:r w:rsidR="00F434E2" w:rsidRPr="00125831">
              <w:rPr>
                <w:rFonts w:ascii="Times New Roman" w:hAnsi="Times New Roman"/>
                <w:sz w:val="20"/>
                <w:szCs w:val="20"/>
                <w:lang w:eastAsia="hi-IN" w:bidi="hi-IN"/>
              </w:rPr>
              <w:t>1</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367FFA36" w14:textId="41F57CD0"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 xml:space="preserve">Zbiornik wody o pojemności nominalnej 3 m³ (dopuszcza się tolerancje wykonania zbiornika w stosunku do pojemności nominalnej ± 5%). Układ napełniania zbiornika z automatycznym zaworem odcinającym z możliwością ręcznego przesterowania zaworu odcinającego w celu dopełnienia zbiornika. Zbiornik wody </w:t>
            </w:r>
            <w:r w:rsidR="000F7329">
              <w:rPr>
                <w:rFonts w:ascii="Times New Roman" w:hAnsi="Times New Roman"/>
                <w:sz w:val="20"/>
                <w:szCs w:val="20"/>
                <w:lang w:eastAsia="hi-IN" w:bidi="hi-IN"/>
              </w:rPr>
              <w:br/>
            </w:r>
            <w:r w:rsidRPr="00125831">
              <w:rPr>
                <w:rFonts w:ascii="Times New Roman" w:hAnsi="Times New Roman"/>
                <w:sz w:val="20"/>
                <w:szCs w:val="20"/>
                <w:lang w:eastAsia="hi-IN" w:bidi="hi-IN"/>
              </w:rPr>
              <w:t>z materiałów kompozytowych.</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66AEB272"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20898090" w14:textId="77777777" w:rsidTr="00601DDD">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50347F8E"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3.2</w:t>
            </w:r>
            <w:r w:rsidR="00F434E2" w:rsidRPr="00125831">
              <w:rPr>
                <w:rFonts w:ascii="Times New Roman" w:hAnsi="Times New Roman"/>
                <w:sz w:val="20"/>
                <w:szCs w:val="20"/>
                <w:lang w:eastAsia="hi-IN" w:bidi="hi-IN"/>
              </w:rPr>
              <w:t>2</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090E56DC" w14:textId="01C21DC5"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 xml:space="preserve">Zbiornik na środek pianotwórczy o pojemności min 10% pojemności zbiornika wody, odpornych na działanie środków pianotwórczych i modyfikatorów. Napełnianie zbiornika środkiem pianotwórczym możliwe z poziomu terenu </w:t>
            </w:r>
            <w:r w:rsidR="000F7329">
              <w:rPr>
                <w:rFonts w:ascii="Times New Roman" w:hAnsi="Times New Roman"/>
                <w:sz w:val="20"/>
                <w:szCs w:val="20"/>
                <w:lang w:eastAsia="hi-IN" w:bidi="hi-IN"/>
              </w:rPr>
              <w:br/>
            </w:r>
            <w:r w:rsidRPr="00125831">
              <w:rPr>
                <w:rFonts w:ascii="Times New Roman" w:hAnsi="Times New Roman"/>
                <w:sz w:val="20"/>
                <w:szCs w:val="20"/>
                <w:lang w:eastAsia="hi-IN" w:bidi="hi-IN"/>
              </w:rPr>
              <w:t>i z dachu pojazdu.</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0626FB76"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5461ECE3" w14:textId="77777777" w:rsidTr="00601DDD">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5615CB9C"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3.2</w:t>
            </w:r>
            <w:r w:rsidR="00F434E2" w:rsidRPr="00125831">
              <w:rPr>
                <w:rFonts w:ascii="Times New Roman" w:hAnsi="Times New Roman"/>
                <w:sz w:val="20"/>
                <w:szCs w:val="20"/>
                <w:lang w:eastAsia="hi-IN" w:bidi="hi-IN"/>
              </w:rPr>
              <w:t>3</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1D30FB76"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Pojazdy wyposażony w instalacje napełnienia zbiornika wodą z hydrantu, wyposażona w co najmniej dwie nasady W75 z zaworem kulowym, po jednej na każdym boku zabudowy pojazdu. Nasada(y) winny posiadać zabezpieczenia chroniące przed dostaniem się zanieczyszczeń stałych.</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7B2BA4E5"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79BED175" w14:textId="77777777" w:rsidTr="00601DDD">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4BC99881"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3.2</w:t>
            </w:r>
            <w:r w:rsidR="00F434E2" w:rsidRPr="00125831">
              <w:rPr>
                <w:rFonts w:ascii="Times New Roman" w:hAnsi="Times New Roman"/>
                <w:sz w:val="20"/>
                <w:szCs w:val="20"/>
                <w:lang w:eastAsia="hi-IN" w:bidi="hi-IN"/>
              </w:rPr>
              <w:t>4</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58CCAA42" w14:textId="6629D15B"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Pojazd musi być wyposażony w co najmniej jedną wysokociśnieniową linie szybkiego natarcia o długości węża minimum 60 m na zwijadle, zakończoną prądownicą.</w:t>
            </w:r>
            <w:r w:rsidR="000F7329">
              <w:rPr>
                <w:rFonts w:ascii="Times New Roman" w:hAnsi="Times New Roman"/>
                <w:sz w:val="20"/>
                <w:szCs w:val="20"/>
                <w:lang w:eastAsia="hi-IN" w:bidi="hi-IN"/>
              </w:rPr>
              <w:t xml:space="preserve"> </w:t>
            </w:r>
            <w:r w:rsidRPr="00125831">
              <w:rPr>
                <w:rFonts w:ascii="Times New Roman" w:hAnsi="Times New Roman"/>
                <w:sz w:val="20"/>
                <w:szCs w:val="20"/>
                <w:lang w:eastAsia="hi-IN" w:bidi="hi-IN"/>
              </w:rPr>
              <w:t>Prądownica zainstalowana w linii szybkiego natarcia powinna posiadać: płynną regulacje kąta rozproszenia strumienia wodnego, zawór zamknięcia/otwarcia przepływu wody.</w:t>
            </w:r>
            <w:r w:rsidR="00F434E2" w:rsidRPr="00125831">
              <w:rPr>
                <w:rFonts w:ascii="Times New Roman" w:hAnsi="Times New Roman"/>
                <w:sz w:val="20"/>
                <w:szCs w:val="20"/>
              </w:rPr>
              <w:t xml:space="preserve"> Prądownica zainstalowana na linii szybkiego natarcia za pomocą szybko złącza. </w:t>
            </w:r>
            <w:r w:rsidRPr="00125831">
              <w:rPr>
                <w:rFonts w:ascii="Times New Roman" w:hAnsi="Times New Roman"/>
                <w:sz w:val="20"/>
                <w:szCs w:val="20"/>
                <w:lang w:eastAsia="hi-IN" w:bidi="hi-IN"/>
              </w:rPr>
              <w:t xml:space="preserve"> Linia szybkiego natarcia umożliwiająca podawanie wody i piany bez względu na stopień rozwinięcia węża. Zwijadło wyposażone w regulowany hamulec bębna i korbę umożliwiającą zwijanie węża. </w:t>
            </w:r>
            <w:r w:rsidRPr="00125831">
              <w:rPr>
                <w:rFonts w:ascii="Times New Roman" w:hAnsi="Times New Roman"/>
                <w:sz w:val="20"/>
                <w:szCs w:val="20"/>
              </w:rPr>
              <w:br/>
            </w:r>
            <w:r w:rsidRPr="00125831">
              <w:rPr>
                <w:rFonts w:ascii="Times New Roman" w:hAnsi="Times New Roman"/>
                <w:sz w:val="20"/>
                <w:szCs w:val="20"/>
                <w:lang w:eastAsia="hi-IN" w:bidi="hi-IN"/>
              </w:rPr>
              <w:t>Zwijanie węża elektryczne oraz manualne.</w:t>
            </w:r>
            <w:r w:rsidR="000F7329">
              <w:rPr>
                <w:rFonts w:ascii="Times New Roman" w:hAnsi="Times New Roman"/>
                <w:sz w:val="20"/>
                <w:szCs w:val="20"/>
                <w:lang w:eastAsia="hi-IN" w:bidi="hi-IN"/>
              </w:rPr>
              <w:t xml:space="preserve"> </w:t>
            </w:r>
            <w:r w:rsidRPr="00125831">
              <w:rPr>
                <w:rFonts w:ascii="Times New Roman" w:hAnsi="Times New Roman"/>
                <w:sz w:val="20"/>
                <w:szCs w:val="20"/>
                <w:lang w:eastAsia="hi-IN" w:bidi="hi-IN"/>
              </w:rPr>
              <w:t xml:space="preserve">Na zabudowie, w tylnej jej części, na narożnikach po obydwu stronach należy umieścić osłony ze stali nierdzewnej chroniące powłokę lakierniczą przed uszkodzeniem podczas rozwijania i zwijania węża. Wysokość osłon na całej wysokości narożnika. Zwijadło wyposażone </w:t>
            </w:r>
            <w:r w:rsidR="000F7329">
              <w:rPr>
                <w:rFonts w:ascii="Times New Roman" w:hAnsi="Times New Roman"/>
                <w:sz w:val="20"/>
                <w:szCs w:val="20"/>
                <w:lang w:eastAsia="hi-IN" w:bidi="hi-IN"/>
              </w:rPr>
              <w:br/>
            </w:r>
            <w:r w:rsidRPr="00125831">
              <w:rPr>
                <w:rFonts w:ascii="Times New Roman" w:hAnsi="Times New Roman"/>
                <w:sz w:val="20"/>
                <w:szCs w:val="20"/>
                <w:lang w:eastAsia="hi-IN" w:bidi="hi-IN"/>
              </w:rPr>
              <w:t>w prowadnicę rolkową. Linia szybkiego natarcia z systemem pneumatycznego przedmuchiwania zwijadła. System przedmuchu skonstruowany tak, aby przedmuch był możliwy bez odłączania prądownicy.</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3EAC7986"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2EB23B3E" w14:textId="77777777" w:rsidTr="00601DDD">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28767628"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3.2</w:t>
            </w:r>
            <w:r w:rsidR="001342EF" w:rsidRPr="00125831">
              <w:rPr>
                <w:rFonts w:ascii="Times New Roman" w:hAnsi="Times New Roman"/>
                <w:sz w:val="20"/>
                <w:szCs w:val="20"/>
                <w:lang w:eastAsia="hi-IN" w:bidi="hi-IN"/>
              </w:rPr>
              <w:t>5</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639FB1B9"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 xml:space="preserve">Działo wodno-pianowe DWP 32 o regulowanej wydajności, umieszczone na dachu zabudowy pojazdu, hydraulicznie wysuwane do pozycji roboczej. Zakres obrotu działka w płaszczyźnie pionowej – od kata limitowanego obrysem pojazdu do min. 75º. Stanowisko obsługi działka oraz dojście do stanowiska musi posiadać oświetlenie nieoślepiające, bez wystających elementów, załączane ze stanowiska </w:t>
            </w:r>
            <w:r w:rsidRPr="00125831">
              <w:rPr>
                <w:rFonts w:ascii="Times New Roman" w:hAnsi="Times New Roman"/>
                <w:sz w:val="20"/>
                <w:szCs w:val="20"/>
                <w:lang w:eastAsia="hi-IN" w:bidi="hi-IN"/>
              </w:rPr>
              <w:lastRenderedPageBreak/>
              <w:t>obsługi pompy.</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0071F435"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4247B598" w14:textId="77777777" w:rsidTr="00601DDD">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069796E4" w14:textId="019C09EB"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3.2</w:t>
            </w:r>
            <w:r w:rsidR="001342EF" w:rsidRPr="00125831">
              <w:rPr>
                <w:rFonts w:ascii="Times New Roman" w:hAnsi="Times New Roman"/>
                <w:sz w:val="20"/>
                <w:szCs w:val="20"/>
                <w:lang w:eastAsia="hi-IN" w:bidi="hi-IN"/>
              </w:rPr>
              <w:t>6</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6EAC96E7" w14:textId="30A4CB0E"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Pojazd wyposażony w wysuwany pneumatycznie, obrotowy maszt oświetleniowy, zabudowany na stale w pojeździe, z reflektorami LED o łącznej wielkości strumienia świetlnego min. 30000 lm, zasilanymi z instalacji elektrycznej samochodu. Wysokości minimum 5 m od podłoża, na którym stoi pojazd do opraw czołowych reflektorów ustawionych poziomo, z możliwością sterowania reflektorami w pionie i w poziomie. Stopień ochrony masztu i reflektorów min. IP55. Umiejscowienie masztu nie powinno kolidować z działkiem wodno-pianowym, oraz drabiną. Sygnalizacja podniesienia masztu w kabinie kierowcy na panelu kontrolnym oraz w przedziale autopompy.</w:t>
            </w:r>
            <w:r w:rsidR="000F7329">
              <w:rPr>
                <w:rFonts w:ascii="Times New Roman" w:hAnsi="Times New Roman"/>
                <w:sz w:val="20"/>
                <w:szCs w:val="20"/>
                <w:lang w:eastAsia="hi-IN" w:bidi="hi-IN"/>
              </w:rPr>
              <w:t xml:space="preserve"> </w:t>
            </w:r>
            <w:r w:rsidRPr="00125831">
              <w:rPr>
                <w:rFonts w:ascii="Times New Roman" w:hAnsi="Times New Roman"/>
                <w:sz w:val="20"/>
                <w:szCs w:val="20"/>
              </w:rPr>
              <w:t xml:space="preserve">Sterowanie połażeniem masztu </w:t>
            </w:r>
            <w:r w:rsidR="000F7329">
              <w:rPr>
                <w:rFonts w:ascii="Times New Roman" w:hAnsi="Times New Roman"/>
                <w:sz w:val="20"/>
                <w:szCs w:val="20"/>
              </w:rPr>
              <w:br/>
            </w:r>
            <w:r w:rsidRPr="00125831">
              <w:rPr>
                <w:rFonts w:ascii="Times New Roman" w:hAnsi="Times New Roman"/>
                <w:sz w:val="20"/>
                <w:szCs w:val="20"/>
              </w:rPr>
              <w:t>i reflektorami z poziomu terenu za pomocą sterownika.</w:t>
            </w:r>
            <w:r w:rsidR="001342EF" w:rsidRPr="00125831">
              <w:rPr>
                <w:rFonts w:ascii="Times New Roman" w:hAnsi="Times New Roman"/>
                <w:sz w:val="20"/>
                <w:szCs w:val="20"/>
              </w:rPr>
              <w:t xml:space="preserve"> Maszt automatycznie składany w momencie zwolnienia hamulca postojowego.  </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6E25FC29"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0939B9E0" w14:textId="77777777" w:rsidTr="00601DDD">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540E5611"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3.2</w:t>
            </w:r>
            <w:r w:rsidR="001342EF" w:rsidRPr="00125831">
              <w:rPr>
                <w:rFonts w:ascii="Times New Roman" w:hAnsi="Times New Roman"/>
                <w:sz w:val="20"/>
                <w:szCs w:val="20"/>
                <w:lang w:eastAsia="hi-IN" w:bidi="hi-IN"/>
              </w:rPr>
              <w:t>7</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4508BFD0"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W przedziale autopompy muszą znajdować się co najmniej następujące urządzenia kontrolno-sterownicze pracy pompy:</w:t>
            </w:r>
          </w:p>
          <w:p w14:paraId="7BB36F24" w14:textId="77777777" w:rsidR="00954D7D" w:rsidRPr="00125831" w:rsidRDefault="001342EF"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 xml:space="preserve">-   </w:t>
            </w:r>
            <w:r w:rsidR="00954D7D" w:rsidRPr="00125831">
              <w:rPr>
                <w:rFonts w:ascii="Times New Roman" w:hAnsi="Times New Roman"/>
                <w:sz w:val="20"/>
                <w:szCs w:val="20"/>
                <w:lang w:eastAsia="hi-IN" w:bidi="hi-IN"/>
              </w:rPr>
              <w:t>manowakuometr,</w:t>
            </w:r>
          </w:p>
          <w:p w14:paraId="2DBBBD74" w14:textId="77777777" w:rsidR="00954D7D" w:rsidRPr="00125831" w:rsidRDefault="001342EF"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 xml:space="preserve">-   </w:t>
            </w:r>
            <w:r w:rsidR="00954D7D" w:rsidRPr="00125831">
              <w:rPr>
                <w:rFonts w:ascii="Times New Roman" w:hAnsi="Times New Roman"/>
                <w:sz w:val="20"/>
                <w:szCs w:val="20"/>
                <w:lang w:eastAsia="hi-IN" w:bidi="hi-IN"/>
              </w:rPr>
              <w:t>wskaźnik niskiego ciśnienia,</w:t>
            </w:r>
          </w:p>
          <w:p w14:paraId="165FCAE8" w14:textId="77777777" w:rsidR="00954D7D" w:rsidRPr="00125831" w:rsidRDefault="001342EF"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 xml:space="preserve">-   </w:t>
            </w:r>
            <w:r w:rsidR="00954D7D" w:rsidRPr="00125831">
              <w:rPr>
                <w:rFonts w:ascii="Times New Roman" w:hAnsi="Times New Roman"/>
                <w:sz w:val="20"/>
                <w:szCs w:val="20"/>
                <w:lang w:eastAsia="hi-IN" w:bidi="hi-IN"/>
              </w:rPr>
              <w:t>wskaźnik wysokiego ciśnienia</w:t>
            </w:r>
          </w:p>
          <w:p w14:paraId="73F7EFDC" w14:textId="77777777" w:rsidR="00954D7D" w:rsidRPr="00125831" w:rsidRDefault="001342EF"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 xml:space="preserve">-   </w:t>
            </w:r>
            <w:r w:rsidR="00954D7D" w:rsidRPr="00125831">
              <w:rPr>
                <w:rFonts w:ascii="Times New Roman" w:hAnsi="Times New Roman"/>
                <w:sz w:val="20"/>
                <w:szCs w:val="20"/>
                <w:lang w:eastAsia="hi-IN" w:bidi="hi-IN"/>
              </w:rPr>
              <w:t>wskaźnik poziomu wody w zbiorniku,</w:t>
            </w:r>
          </w:p>
          <w:p w14:paraId="09B9B300" w14:textId="77777777" w:rsidR="00954D7D" w:rsidRPr="00125831" w:rsidRDefault="001342EF"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 xml:space="preserve">-   </w:t>
            </w:r>
            <w:r w:rsidR="00954D7D" w:rsidRPr="00125831">
              <w:rPr>
                <w:rFonts w:ascii="Times New Roman" w:hAnsi="Times New Roman"/>
                <w:sz w:val="20"/>
                <w:szCs w:val="20"/>
                <w:lang w:eastAsia="hi-IN" w:bidi="hi-IN"/>
              </w:rPr>
              <w:t>wskaźnik poziomu środka pianotwórczego w zbiorniku,</w:t>
            </w:r>
          </w:p>
          <w:p w14:paraId="3414C604" w14:textId="77777777" w:rsidR="00954D7D" w:rsidRPr="00125831" w:rsidRDefault="001342EF"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 xml:space="preserve">-   </w:t>
            </w:r>
            <w:r w:rsidR="00954D7D" w:rsidRPr="00125831">
              <w:rPr>
                <w:rFonts w:ascii="Times New Roman" w:hAnsi="Times New Roman"/>
                <w:sz w:val="20"/>
                <w:szCs w:val="20"/>
                <w:lang w:eastAsia="hi-IN" w:bidi="hi-IN"/>
              </w:rPr>
              <w:t>regulator prędkości obrotowej silnika,</w:t>
            </w:r>
          </w:p>
          <w:p w14:paraId="1BFD5814" w14:textId="77777777" w:rsidR="00954D7D" w:rsidRPr="00125831" w:rsidRDefault="001342EF"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 xml:space="preserve">-   </w:t>
            </w:r>
            <w:r w:rsidR="00954D7D" w:rsidRPr="00125831">
              <w:rPr>
                <w:rFonts w:ascii="Times New Roman" w:hAnsi="Times New Roman"/>
                <w:sz w:val="20"/>
                <w:szCs w:val="20"/>
                <w:lang w:eastAsia="hi-IN" w:bidi="hi-IN"/>
              </w:rPr>
              <w:t>wyłącznik silnika pojazdu,</w:t>
            </w:r>
          </w:p>
          <w:p w14:paraId="6128BBD3" w14:textId="77777777" w:rsidR="00954D7D" w:rsidRPr="00125831" w:rsidRDefault="001342EF"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 xml:space="preserve">-   </w:t>
            </w:r>
            <w:r w:rsidR="00954D7D" w:rsidRPr="00125831">
              <w:rPr>
                <w:rFonts w:ascii="Times New Roman" w:hAnsi="Times New Roman"/>
                <w:sz w:val="20"/>
                <w:szCs w:val="20"/>
                <w:lang w:eastAsia="hi-IN" w:bidi="hi-IN"/>
              </w:rPr>
              <w:t>licznik godzin pracy autopompy (dopuszcza się umieszczenie licznika w kabinie kierowcy),</w:t>
            </w:r>
          </w:p>
          <w:p w14:paraId="72BA6F35" w14:textId="77777777" w:rsidR="00954D7D" w:rsidRPr="00125831" w:rsidRDefault="001342EF"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 xml:space="preserve">-   </w:t>
            </w:r>
            <w:r w:rsidR="00954D7D" w:rsidRPr="00125831">
              <w:rPr>
                <w:rFonts w:ascii="Times New Roman" w:hAnsi="Times New Roman"/>
                <w:sz w:val="20"/>
                <w:szCs w:val="20"/>
                <w:lang w:eastAsia="hi-IN" w:bidi="hi-IN"/>
              </w:rPr>
              <w:t>wskaźnik lub kontrolka temperatury cieczy chłodzącej silnik,</w:t>
            </w:r>
          </w:p>
          <w:p w14:paraId="7549311F" w14:textId="77777777" w:rsidR="00954D7D" w:rsidRPr="00125831" w:rsidRDefault="001342EF"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 xml:space="preserve">-   </w:t>
            </w:r>
            <w:r w:rsidR="00954D7D" w:rsidRPr="00125831">
              <w:rPr>
                <w:rFonts w:ascii="Times New Roman" w:hAnsi="Times New Roman"/>
                <w:sz w:val="20"/>
                <w:szCs w:val="20"/>
                <w:lang w:eastAsia="hi-IN" w:bidi="hi-IN"/>
              </w:rPr>
              <w:t>przycisk załączania przystawki autopompy,</w:t>
            </w:r>
          </w:p>
          <w:p w14:paraId="13EE6F9F" w14:textId="77777777" w:rsidR="00954D7D" w:rsidRPr="00125831" w:rsidRDefault="001342EF"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 xml:space="preserve">- </w:t>
            </w:r>
            <w:r w:rsidR="00954D7D" w:rsidRPr="00125831">
              <w:rPr>
                <w:rFonts w:ascii="Times New Roman" w:hAnsi="Times New Roman"/>
                <w:sz w:val="20"/>
                <w:szCs w:val="20"/>
                <w:lang w:eastAsia="hi-IN" w:bidi="hi-IN"/>
              </w:rPr>
              <w:t>przycisk automatycznego zwolnienia obrotów silnika do obrotów jałowych,</w:t>
            </w:r>
          </w:p>
          <w:p w14:paraId="3D3CD5E4" w14:textId="77777777" w:rsidR="00954D7D" w:rsidRPr="00125831" w:rsidRDefault="001342EF"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 xml:space="preserve">-   </w:t>
            </w:r>
            <w:r w:rsidR="00954D7D" w:rsidRPr="00125831">
              <w:rPr>
                <w:rFonts w:ascii="Times New Roman" w:hAnsi="Times New Roman"/>
                <w:sz w:val="20"/>
                <w:szCs w:val="20"/>
                <w:lang w:eastAsia="hi-IN" w:bidi="hi-IN"/>
              </w:rPr>
              <w:t>włącznik oświetlenia pola pracy,</w:t>
            </w:r>
          </w:p>
          <w:p w14:paraId="61E66F55" w14:textId="77777777" w:rsidR="00954D7D" w:rsidRPr="00125831" w:rsidRDefault="001342EF"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 xml:space="preserve">-   </w:t>
            </w:r>
            <w:r w:rsidR="00954D7D" w:rsidRPr="00125831">
              <w:rPr>
                <w:rFonts w:ascii="Times New Roman" w:hAnsi="Times New Roman"/>
                <w:sz w:val="20"/>
                <w:szCs w:val="20"/>
                <w:lang w:eastAsia="hi-IN" w:bidi="hi-IN"/>
              </w:rPr>
              <w:t>włącznik oświetlenia skrytek,</w:t>
            </w:r>
          </w:p>
          <w:p w14:paraId="6049F21C" w14:textId="77777777" w:rsidR="00954D7D" w:rsidRPr="00125831" w:rsidRDefault="001342EF"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 xml:space="preserve">-   </w:t>
            </w:r>
            <w:r w:rsidR="00954D7D" w:rsidRPr="00125831">
              <w:rPr>
                <w:rFonts w:ascii="Times New Roman" w:hAnsi="Times New Roman"/>
                <w:sz w:val="20"/>
                <w:szCs w:val="20"/>
                <w:lang w:eastAsia="hi-IN" w:bidi="hi-IN"/>
              </w:rPr>
              <w:t>wyłącznik oświetlenia sygnalizacyjnego LED lamp tylnych,</w:t>
            </w:r>
          </w:p>
          <w:p w14:paraId="0FD9FB09" w14:textId="3D0E95FA" w:rsidR="00954D7D" w:rsidRPr="00125831" w:rsidRDefault="001342EF"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 xml:space="preserve">-    </w:t>
            </w:r>
            <w:r w:rsidR="00954D7D" w:rsidRPr="00125831">
              <w:rPr>
                <w:rFonts w:ascii="Times New Roman" w:hAnsi="Times New Roman"/>
                <w:sz w:val="20"/>
                <w:szCs w:val="20"/>
                <w:lang w:eastAsia="hi-IN" w:bidi="hi-IN"/>
              </w:rPr>
              <w:t xml:space="preserve">sterowanie automatycznym zaworem napełniania zbiornika z hydrantu </w:t>
            </w:r>
            <w:r w:rsidR="000F7329">
              <w:rPr>
                <w:rFonts w:ascii="Times New Roman" w:hAnsi="Times New Roman"/>
                <w:sz w:val="20"/>
                <w:szCs w:val="20"/>
                <w:lang w:eastAsia="hi-IN" w:bidi="hi-IN"/>
              </w:rPr>
              <w:br/>
            </w:r>
            <w:r w:rsidR="00954D7D" w:rsidRPr="00125831">
              <w:rPr>
                <w:rFonts w:ascii="Times New Roman" w:hAnsi="Times New Roman"/>
                <w:sz w:val="20"/>
                <w:szCs w:val="20"/>
                <w:lang w:eastAsia="hi-IN" w:bidi="hi-IN"/>
              </w:rPr>
              <w:t>z możliwością przejścia na pracę ręczną.</w:t>
            </w:r>
          </w:p>
          <w:p w14:paraId="2A41A2E8" w14:textId="769E0198" w:rsidR="00954D7D" w:rsidRPr="00125831" w:rsidRDefault="00954D7D" w:rsidP="00125831">
            <w:pPr>
              <w:pStyle w:val="Standard"/>
              <w:widowControl w:val="0"/>
              <w:suppressLineNumbers/>
              <w:spacing w:after="0" w:line="100" w:lineRule="atLeast"/>
              <w:jc w:val="both"/>
              <w:rPr>
                <w:rFonts w:ascii="Times New Roman" w:hAnsi="Times New Roman"/>
                <w:sz w:val="20"/>
                <w:szCs w:val="20"/>
              </w:rPr>
            </w:pPr>
            <w:r w:rsidRPr="00125831">
              <w:rPr>
                <w:rFonts w:ascii="Times New Roman" w:hAnsi="Times New Roman"/>
                <w:sz w:val="20"/>
                <w:szCs w:val="20"/>
                <w:lang w:eastAsia="hi-IN" w:bidi="hi-IN"/>
              </w:rPr>
              <w:t>Dodatkowo w przedziale autopompy umieszczony schemat układu wodno-pianowego z oznaczeniem zaworów i opisem w języku polskim. Wszystkie urządzenia sterowania i kontroli powinny być oznaczone znormalizowanymi symbolami (piktogramami) lub inną tabliczką informacyjną, jeśli symbol nie istnieje. Dźwignie i pokrętła wszystkich zaworów, w tym również odwadniających, powinny być łatwo dostępne, a ich obsługa powinna być możliwa bez wchodzenia pod samochód. Zawór bypass, oprócz oznaczenia piktogramem musi zostać podpisany „BYPASS”. Zawór środka pianotwórczego, oprócz oznakowania piktogramami musi zostać oznaczony „ZAWÓR ŚRODKA PIANOTWÓRCZEGO”.</w:t>
            </w:r>
            <w:r w:rsidR="000F7329">
              <w:rPr>
                <w:rFonts w:ascii="Times New Roman" w:hAnsi="Times New Roman"/>
                <w:sz w:val="20"/>
                <w:szCs w:val="20"/>
              </w:rPr>
              <w:t xml:space="preserve"> </w:t>
            </w:r>
            <w:r w:rsidRPr="00125831">
              <w:rPr>
                <w:rFonts w:ascii="Times New Roman" w:hAnsi="Times New Roman"/>
                <w:sz w:val="20"/>
                <w:szCs w:val="20"/>
                <w:lang w:eastAsia="hi-IN" w:bidi="hi-IN"/>
              </w:rPr>
              <w:t xml:space="preserve">Obsługa pulpitu sterowania autopompą możliwa </w:t>
            </w:r>
            <w:r w:rsidR="000F7329">
              <w:rPr>
                <w:rFonts w:ascii="Times New Roman" w:hAnsi="Times New Roman"/>
                <w:sz w:val="20"/>
                <w:szCs w:val="20"/>
                <w:lang w:eastAsia="hi-IN" w:bidi="hi-IN"/>
              </w:rPr>
              <w:br/>
            </w:r>
            <w:r w:rsidRPr="00125831">
              <w:rPr>
                <w:rFonts w:ascii="Times New Roman" w:hAnsi="Times New Roman"/>
                <w:sz w:val="20"/>
                <w:szCs w:val="20"/>
                <w:lang w:eastAsia="hi-IN" w:bidi="hi-IN"/>
              </w:rPr>
              <w:t>w rękawicach (wyklucza się możliwość zastosowania panelu dotykowego.</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33135F3F"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3AC6567B" w14:textId="77777777" w:rsidTr="00601DDD">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069C6C84"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3.2</w:t>
            </w:r>
            <w:r w:rsidR="001342EF" w:rsidRPr="00125831">
              <w:rPr>
                <w:rFonts w:ascii="Times New Roman" w:hAnsi="Times New Roman"/>
                <w:sz w:val="20"/>
                <w:szCs w:val="20"/>
                <w:lang w:eastAsia="hi-IN" w:bidi="hi-IN"/>
              </w:rPr>
              <w:t>8</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39FBC8E3" w14:textId="26B01F8D"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 xml:space="preserve">Pojazd posiadający oświetlenie typu LED dachu oraz pola pracy wokół zabudowy. Dodatkowe lampy oświetlające pole pracy zamontowane pomiędzy drzwiami przednimi a tylnymi kabiny.  Oświetlenie pola pracy włączane automatycznie przy włączeniu biegu wstecznego. Oświetlenie posiada możliwość włączenia </w:t>
            </w:r>
            <w:r w:rsidR="000F7329">
              <w:rPr>
                <w:rFonts w:ascii="Times New Roman" w:hAnsi="Times New Roman"/>
                <w:sz w:val="20"/>
                <w:szCs w:val="20"/>
                <w:lang w:eastAsia="hi-IN" w:bidi="hi-IN"/>
              </w:rPr>
              <w:br/>
            </w:r>
            <w:r w:rsidRPr="00125831">
              <w:rPr>
                <w:rFonts w:ascii="Times New Roman" w:hAnsi="Times New Roman"/>
                <w:sz w:val="20"/>
                <w:szCs w:val="20"/>
                <w:lang w:eastAsia="hi-IN" w:bidi="hi-IN"/>
              </w:rPr>
              <w:t>i wyłączenia w kabinie kierowcy oraz w przedziale autopompy. W przedziale autopompy możliwość wyłączenia oświetlenia poszczególnych stron.</w:t>
            </w:r>
          </w:p>
          <w:p w14:paraId="0B568A81" w14:textId="77845671"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p w14:paraId="120C28C5" w14:textId="77777777" w:rsidR="00954D7D" w:rsidRPr="00125831" w:rsidRDefault="00954D7D" w:rsidP="00125831">
            <w:pPr>
              <w:pStyle w:val="Standard"/>
              <w:spacing w:after="0" w:line="240" w:lineRule="auto"/>
              <w:jc w:val="both"/>
              <w:rPr>
                <w:rFonts w:ascii="Times New Roman" w:hAnsi="Times New Roman"/>
                <w:sz w:val="20"/>
                <w:szCs w:val="20"/>
                <w:lang w:eastAsia="hi-IN" w:bidi="hi-IN"/>
              </w:rPr>
            </w:pP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7784BFFD"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08375029" w14:textId="77777777" w:rsidTr="00601DDD">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65F0730A"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3.</w:t>
            </w:r>
            <w:r w:rsidR="001342EF" w:rsidRPr="00125831">
              <w:rPr>
                <w:rFonts w:ascii="Times New Roman" w:hAnsi="Times New Roman"/>
                <w:sz w:val="20"/>
                <w:szCs w:val="20"/>
                <w:lang w:eastAsia="hi-IN" w:bidi="hi-IN"/>
              </w:rPr>
              <w:t>29</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6F758E83" w14:textId="09BDBE86"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 xml:space="preserve">Samochód wyposażony w zraszacze do ograniczenia stref skażeń lub do celów gaśniczych. Instalacja powinna być wyposażona w min. 4 zraszacze. Dwa zraszacze powinny być umieszczone przed przednią osią, oraz dwa zraszacze po bokach </w:t>
            </w:r>
            <w:r w:rsidRPr="00125831">
              <w:rPr>
                <w:rFonts w:ascii="Times New Roman" w:hAnsi="Times New Roman"/>
                <w:sz w:val="20"/>
                <w:szCs w:val="20"/>
                <w:lang w:eastAsia="hi-IN" w:bidi="hi-IN"/>
              </w:rPr>
              <w:lastRenderedPageBreak/>
              <w:t>pojazdu.</w:t>
            </w:r>
            <w:r w:rsidR="000F7329">
              <w:rPr>
                <w:rFonts w:ascii="Times New Roman" w:hAnsi="Times New Roman"/>
                <w:sz w:val="20"/>
                <w:szCs w:val="20"/>
                <w:lang w:eastAsia="hi-IN" w:bidi="hi-IN"/>
              </w:rPr>
              <w:t xml:space="preserve"> </w:t>
            </w:r>
            <w:r w:rsidRPr="00125831">
              <w:rPr>
                <w:rFonts w:ascii="Times New Roman" w:hAnsi="Times New Roman"/>
                <w:sz w:val="20"/>
                <w:szCs w:val="20"/>
                <w:lang w:eastAsia="hi-IN" w:bidi="hi-IN"/>
              </w:rPr>
              <w:t>Instalacja wyposażona w zawory odcinające (jeden dla zraszaczy przed przednią osią, drugi dla zraszaczy bocznych), uruchamiane z kabiny kierowcy. Instalacja powinna być skonstruowana w taki sposób, aby jej odwodnienie było możliwe po otwarciu zaworów odcinających. Każdy zraszacz posiada indywidualny zawór odcinający.</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0BE91780"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173CAA1F" w14:textId="77777777" w:rsidTr="00601DDD">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4D0AF362"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3.3</w:t>
            </w:r>
            <w:r w:rsidR="001342EF" w:rsidRPr="00125831">
              <w:rPr>
                <w:rFonts w:ascii="Times New Roman" w:hAnsi="Times New Roman"/>
                <w:sz w:val="20"/>
                <w:szCs w:val="20"/>
                <w:lang w:eastAsia="hi-IN" w:bidi="hi-IN"/>
              </w:rPr>
              <w:t>0</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5B75E893" w14:textId="1542BEB0"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Dach zabudowy w formie podestu roboczego w wykonaniu antypoślizgowym. Nie dopuszcza się blachy ryflowanej.</w:t>
            </w:r>
            <w:r w:rsidR="000F7329">
              <w:rPr>
                <w:rFonts w:ascii="Times New Roman" w:hAnsi="Times New Roman"/>
                <w:sz w:val="20"/>
                <w:szCs w:val="20"/>
                <w:lang w:eastAsia="hi-IN" w:bidi="hi-IN"/>
              </w:rPr>
              <w:t xml:space="preserve"> </w:t>
            </w:r>
            <w:r w:rsidRPr="00125831">
              <w:rPr>
                <w:rFonts w:ascii="Times New Roman" w:hAnsi="Times New Roman"/>
                <w:sz w:val="20"/>
                <w:szCs w:val="20"/>
                <w:lang w:eastAsia="hi-IN" w:bidi="hi-IN"/>
              </w:rPr>
              <w:t>Dach z balustradami na krawędziach zintegrowanymi z nadbudową, w kolorze czerwonym.</w:t>
            </w:r>
            <w:r w:rsidR="000F7329">
              <w:rPr>
                <w:rFonts w:ascii="Times New Roman" w:hAnsi="Times New Roman"/>
                <w:sz w:val="20"/>
                <w:szCs w:val="20"/>
                <w:lang w:eastAsia="hi-IN" w:bidi="hi-IN"/>
              </w:rPr>
              <w:t xml:space="preserve"> </w:t>
            </w:r>
            <w:r w:rsidRPr="00125831">
              <w:rPr>
                <w:rFonts w:ascii="Times New Roman" w:hAnsi="Times New Roman"/>
                <w:sz w:val="20"/>
                <w:szCs w:val="20"/>
                <w:lang w:eastAsia="hi-IN" w:bidi="hi-IN"/>
              </w:rPr>
              <w:t>Na dachu mocowanie na armaturę wodną, bosak, itp.</w:t>
            </w:r>
            <w:r w:rsidR="000F7329">
              <w:rPr>
                <w:rFonts w:ascii="Times New Roman" w:hAnsi="Times New Roman"/>
                <w:sz w:val="20"/>
                <w:szCs w:val="20"/>
                <w:lang w:eastAsia="hi-IN" w:bidi="hi-IN"/>
              </w:rPr>
              <w:t xml:space="preserve"> </w:t>
            </w:r>
            <w:r w:rsidRPr="00125831">
              <w:rPr>
                <w:rFonts w:ascii="Times New Roman" w:hAnsi="Times New Roman"/>
                <w:sz w:val="20"/>
                <w:szCs w:val="20"/>
                <w:lang w:eastAsia="hi-IN" w:bidi="hi-IN"/>
              </w:rPr>
              <w:t>Na dachu zamontowane uchwyty do mocowania drabi</w:t>
            </w:r>
            <w:r w:rsidR="001135B0" w:rsidRPr="00125831">
              <w:rPr>
                <w:rFonts w:ascii="Times New Roman" w:hAnsi="Times New Roman"/>
                <w:sz w:val="20"/>
                <w:szCs w:val="20"/>
                <w:lang w:eastAsia="hi-IN" w:bidi="hi-IN"/>
              </w:rPr>
              <w:t>ny</w:t>
            </w:r>
            <w:r w:rsidRPr="00125831">
              <w:rPr>
                <w:rFonts w:ascii="Times New Roman" w:hAnsi="Times New Roman"/>
                <w:sz w:val="20"/>
                <w:szCs w:val="20"/>
                <w:lang w:eastAsia="hi-IN" w:bidi="hi-IN"/>
              </w:rPr>
              <w:t>: wysuwana, mocowanie sań lodowych.. Dokład</w:t>
            </w:r>
            <w:r w:rsidR="001135B0" w:rsidRPr="00125831">
              <w:rPr>
                <w:rFonts w:ascii="Times New Roman" w:hAnsi="Times New Roman"/>
                <w:sz w:val="20"/>
                <w:szCs w:val="20"/>
                <w:lang w:eastAsia="hi-IN" w:bidi="hi-IN"/>
              </w:rPr>
              <w:t xml:space="preserve">ne dane dotyczące modeli drabiny i sań lodowych </w:t>
            </w:r>
            <w:r w:rsidRPr="00125831">
              <w:rPr>
                <w:rFonts w:ascii="Times New Roman" w:hAnsi="Times New Roman"/>
                <w:sz w:val="20"/>
                <w:szCs w:val="20"/>
                <w:lang w:eastAsia="hi-IN" w:bidi="hi-IN"/>
              </w:rPr>
              <w:t>zostaną podane przez Zamawiającego w trakcie realizacji zadania.</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55682412"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2FA7A2DC" w14:textId="77777777" w:rsidTr="00601DDD">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0D572A1A"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3.3</w:t>
            </w:r>
            <w:r w:rsidR="001342EF" w:rsidRPr="00125831">
              <w:rPr>
                <w:rFonts w:ascii="Times New Roman" w:hAnsi="Times New Roman"/>
                <w:sz w:val="20"/>
                <w:szCs w:val="20"/>
                <w:lang w:eastAsia="hi-IN" w:bidi="hi-IN"/>
              </w:rPr>
              <w:t>1</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63F6DBD1" w14:textId="3C9A275A"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Na dachu pojazdu skrzynia na sprzęt wykonana z materiału odpornego na korozję oraz uszkodzenia mechaniczne, szczelnie zamykane. Skrzyni</w:t>
            </w:r>
            <w:r w:rsidR="001342EF" w:rsidRPr="00125831">
              <w:rPr>
                <w:rFonts w:ascii="Times New Roman" w:hAnsi="Times New Roman"/>
                <w:sz w:val="20"/>
                <w:szCs w:val="20"/>
                <w:lang w:eastAsia="hi-IN" w:bidi="hi-IN"/>
              </w:rPr>
              <w:t>a</w:t>
            </w:r>
            <w:r w:rsidRPr="00125831">
              <w:rPr>
                <w:rFonts w:ascii="Times New Roman" w:hAnsi="Times New Roman"/>
                <w:sz w:val="20"/>
                <w:szCs w:val="20"/>
                <w:lang w:eastAsia="hi-IN" w:bidi="hi-IN"/>
              </w:rPr>
              <w:t xml:space="preserve"> muszą posiadać oświetlenie LED zapewniające oświetlenie wewnątrz skrzyni, podnoszone wieka na siłownikach gazowych. Jedna skrzynia poprzeczna, mieszcząca elementy </w:t>
            </w:r>
            <w:r w:rsidR="000F7329">
              <w:rPr>
                <w:rFonts w:ascii="Times New Roman" w:hAnsi="Times New Roman"/>
                <w:sz w:val="20"/>
                <w:szCs w:val="20"/>
                <w:lang w:eastAsia="hi-IN" w:bidi="hi-IN"/>
              </w:rPr>
              <w:br/>
            </w:r>
            <w:r w:rsidRPr="00125831">
              <w:rPr>
                <w:rFonts w:ascii="Times New Roman" w:hAnsi="Times New Roman"/>
                <w:sz w:val="20"/>
                <w:szCs w:val="20"/>
                <w:lang w:eastAsia="hi-IN" w:bidi="hi-IN"/>
              </w:rPr>
              <w:t>o szerokości pojazdu. Ostateczne wymiary i rozmieszczenie skrzyni musi zostać zaakceptowane przez Zamawiającego w trakcie realizacji zamówienia.</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105BDFDC"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72EBD77A" w14:textId="77777777" w:rsidTr="00601DDD">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4D1FA4A4"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3.3</w:t>
            </w:r>
            <w:r w:rsidR="001342EF" w:rsidRPr="00125831">
              <w:rPr>
                <w:rFonts w:ascii="Times New Roman" w:hAnsi="Times New Roman"/>
                <w:sz w:val="20"/>
                <w:szCs w:val="20"/>
                <w:lang w:eastAsia="hi-IN" w:bidi="hi-IN"/>
              </w:rPr>
              <w:t>2</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51FC15CC" w14:textId="77777777" w:rsidR="00954D7D" w:rsidRPr="00125831" w:rsidRDefault="00954D7D" w:rsidP="00125831">
            <w:pPr>
              <w:pStyle w:val="Standard"/>
              <w:widowControl w:val="0"/>
              <w:suppressLineNumbers/>
              <w:tabs>
                <w:tab w:val="left" w:pos="1055"/>
              </w:tab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Autopompa musi umożliwiać podanie wody i wodnego roztworu środka pianotwórczego do minimum:</w:t>
            </w:r>
          </w:p>
          <w:p w14:paraId="4EDD145E" w14:textId="77777777" w:rsidR="00954D7D" w:rsidRPr="00125831" w:rsidRDefault="00954D7D" w:rsidP="00125831">
            <w:pPr>
              <w:pStyle w:val="Standard"/>
              <w:widowControl w:val="0"/>
              <w:suppressLineNumbers/>
              <w:tabs>
                <w:tab w:val="left" w:pos="1055"/>
              </w:tabs>
              <w:spacing w:after="0" w:line="100" w:lineRule="atLeast"/>
              <w:jc w:val="both"/>
              <w:rPr>
                <w:rFonts w:ascii="Times New Roman" w:hAnsi="Times New Roman"/>
                <w:sz w:val="20"/>
                <w:szCs w:val="20"/>
              </w:rPr>
            </w:pPr>
            <w:r w:rsidRPr="00125831">
              <w:rPr>
                <w:rFonts w:ascii="Times New Roman" w:hAnsi="Times New Roman"/>
                <w:sz w:val="20"/>
                <w:szCs w:val="20"/>
                <w:lang w:eastAsia="hi-IN" w:bidi="hi-IN"/>
              </w:rPr>
              <w:t xml:space="preserve">- </w:t>
            </w:r>
            <w:r w:rsidR="001342EF" w:rsidRPr="00125831">
              <w:rPr>
                <w:rFonts w:ascii="Times New Roman" w:hAnsi="Times New Roman"/>
                <w:sz w:val="20"/>
                <w:szCs w:val="20"/>
                <w:lang w:eastAsia="hi-IN" w:bidi="hi-IN"/>
              </w:rPr>
              <w:t xml:space="preserve"> </w:t>
            </w:r>
            <w:r w:rsidRPr="00125831">
              <w:rPr>
                <w:rFonts w:ascii="Times New Roman" w:hAnsi="Times New Roman"/>
                <w:sz w:val="20"/>
                <w:szCs w:val="20"/>
                <w:lang w:eastAsia="hi-IN" w:bidi="hi-IN"/>
              </w:rPr>
              <w:t xml:space="preserve">dwóch nasad tłocznych 75 </w:t>
            </w:r>
            <w:r w:rsidRPr="00125831">
              <w:rPr>
                <w:rFonts w:ascii="Times New Roman" w:hAnsi="Times New Roman"/>
                <w:bCs/>
                <w:sz w:val="20"/>
                <w:szCs w:val="20"/>
                <w:lang w:eastAsia="hi-IN" w:bidi="hi-IN"/>
              </w:rPr>
              <w:t>zlokalizowanych na bokach pojazdu za tylną osią,</w:t>
            </w:r>
            <w:r w:rsidR="001342EF" w:rsidRPr="00125831">
              <w:rPr>
                <w:rFonts w:ascii="Times New Roman" w:hAnsi="Times New Roman"/>
                <w:bCs/>
                <w:sz w:val="20"/>
                <w:szCs w:val="20"/>
                <w:lang w:eastAsia="hi-IN" w:bidi="hi-IN"/>
              </w:rPr>
              <w:t xml:space="preserve"> po jednej na każdej stronie.</w:t>
            </w:r>
          </w:p>
          <w:p w14:paraId="12632B26" w14:textId="77777777" w:rsidR="00954D7D" w:rsidRPr="00125831" w:rsidRDefault="00954D7D" w:rsidP="00125831">
            <w:pPr>
              <w:pStyle w:val="Standard"/>
              <w:widowControl w:val="0"/>
              <w:suppressLineNumbers/>
              <w:tabs>
                <w:tab w:val="left" w:pos="1055"/>
              </w:tab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 xml:space="preserve">- </w:t>
            </w:r>
            <w:r w:rsidR="001342EF" w:rsidRPr="00125831">
              <w:rPr>
                <w:rFonts w:ascii="Times New Roman" w:hAnsi="Times New Roman"/>
                <w:sz w:val="20"/>
                <w:szCs w:val="20"/>
                <w:lang w:eastAsia="hi-IN" w:bidi="hi-IN"/>
              </w:rPr>
              <w:t xml:space="preserve"> </w:t>
            </w:r>
            <w:r w:rsidRPr="00125831">
              <w:rPr>
                <w:rFonts w:ascii="Times New Roman" w:hAnsi="Times New Roman"/>
                <w:sz w:val="20"/>
                <w:szCs w:val="20"/>
                <w:lang w:eastAsia="hi-IN" w:bidi="hi-IN"/>
              </w:rPr>
              <w:t>linii szybkiego natarcia,</w:t>
            </w:r>
          </w:p>
          <w:p w14:paraId="017B11D9" w14:textId="77777777" w:rsidR="00954D7D" w:rsidRPr="00125831" w:rsidRDefault="00954D7D" w:rsidP="00125831">
            <w:pPr>
              <w:pStyle w:val="Standard"/>
              <w:widowControl w:val="0"/>
              <w:suppressLineNumbers/>
              <w:tabs>
                <w:tab w:val="left" w:pos="1055"/>
              </w:tab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 xml:space="preserve">- </w:t>
            </w:r>
            <w:r w:rsidR="001342EF" w:rsidRPr="00125831">
              <w:rPr>
                <w:rFonts w:ascii="Times New Roman" w:hAnsi="Times New Roman"/>
                <w:sz w:val="20"/>
                <w:szCs w:val="20"/>
                <w:lang w:eastAsia="hi-IN" w:bidi="hi-IN"/>
              </w:rPr>
              <w:t xml:space="preserve"> </w:t>
            </w:r>
            <w:r w:rsidRPr="00125831">
              <w:rPr>
                <w:rFonts w:ascii="Times New Roman" w:hAnsi="Times New Roman"/>
                <w:sz w:val="20"/>
                <w:szCs w:val="20"/>
                <w:lang w:eastAsia="hi-IN" w:bidi="hi-IN"/>
              </w:rPr>
              <w:t>instalacji zraszającej,</w:t>
            </w:r>
          </w:p>
          <w:p w14:paraId="6968586B" w14:textId="56D4B2C3" w:rsidR="00954D7D" w:rsidRPr="00125831" w:rsidRDefault="00954D7D" w:rsidP="00125831">
            <w:pPr>
              <w:pStyle w:val="Standard"/>
              <w:widowControl w:val="0"/>
              <w:suppressLineNumbers/>
              <w:tabs>
                <w:tab w:val="left" w:pos="1055"/>
              </w:tab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 xml:space="preserve">- </w:t>
            </w:r>
            <w:r w:rsidR="001342EF" w:rsidRPr="00125831">
              <w:rPr>
                <w:rFonts w:ascii="Times New Roman" w:hAnsi="Times New Roman"/>
                <w:sz w:val="20"/>
                <w:szCs w:val="20"/>
                <w:lang w:eastAsia="hi-IN" w:bidi="hi-IN"/>
              </w:rPr>
              <w:t xml:space="preserve"> </w:t>
            </w:r>
            <w:r w:rsidRPr="00125831">
              <w:rPr>
                <w:rFonts w:ascii="Times New Roman" w:hAnsi="Times New Roman"/>
                <w:sz w:val="20"/>
                <w:szCs w:val="20"/>
                <w:lang w:eastAsia="hi-IN" w:bidi="hi-IN"/>
              </w:rPr>
              <w:t>działka wodno-pianowego</w:t>
            </w:r>
            <w:r w:rsidR="000F7329">
              <w:rPr>
                <w:rFonts w:ascii="Times New Roman" w:hAnsi="Times New Roman"/>
                <w:sz w:val="20"/>
                <w:szCs w:val="20"/>
                <w:lang w:eastAsia="hi-IN" w:bidi="hi-IN"/>
              </w:rPr>
              <w:t>.</w:t>
            </w:r>
          </w:p>
          <w:p w14:paraId="6314EF9D" w14:textId="77777777" w:rsidR="00954D7D" w:rsidRPr="00125831" w:rsidRDefault="00954D7D" w:rsidP="00125831">
            <w:pPr>
              <w:pStyle w:val="Standard"/>
              <w:widowControl w:val="0"/>
              <w:suppressLineNumbers/>
              <w:tabs>
                <w:tab w:val="left" w:pos="1055"/>
              </w:tab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Autopompa umożliwia podawanie wody do zbiornika pojazdu.</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3539512C"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098C5F41" w14:textId="77777777" w:rsidTr="00601DDD">
        <w:trPr>
          <w:trHeight w:val="929"/>
        </w:trPr>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5CB662FF"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3.3</w:t>
            </w:r>
            <w:r w:rsidR="001342EF" w:rsidRPr="00125831">
              <w:rPr>
                <w:rFonts w:ascii="Times New Roman" w:hAnsi="Times New Roman"/>
                <w:sz w:val="20"/>
                <w:szCs w:val="20"/>
                <w:lang w:eastAsia="hi-IN" w:bidi="hi-IN"/>
              </w:rPr>
              <w:t>3</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5C00BE41" w14:textId="77777777" w:rsidR="00954D7D" w:rsidRPr="00125831" w:rsidRDefault="00954D7D" w:rsidP="00125831">
            <w:pPr>
              <w:pStyle w:val="Standard"/>
              <w:widowControl w:val="0"/>
              <w:suppressLineNumbers/>
              <w:tabs>
                <w:tab w:val="left" w:pos="1055"/>
              </w:tab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Wszystkie nasady zewnętrzne, w zależności od ich przeznaczenia należy trwale oznaczyć odpowiednimi kolorami:</w:t>
            </w:r>
          </w:p>
          <w:p w14:paraId="238FB9DA" w14:textId="77777777" w:rsidR="00954D7D" w:rsidRPr="00125831" w:rsidRDefault="00954D7D" w:rsidP="00125831">
            <w:pPr>
              <w:pStyle w:val="Standard"/>
              <w:widowControl w:val="0"/>
              <w:numPr>
                <w:ilvl w:val="0"/>
                <w:numId w:val="1"/>
              </w:numPr>
              <w:suppressLineNumbers/>
              <w:tabs>
                <w:tab w:val="left" w:pos="361"/>
              </w:tab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nasada wodna zasilająca kolor niebieski,</w:t>
            </w:r>
          </w:p>
          <w:p w14:paraId="5BD9ABCC" w14:textId="77777777" w:rsidR="00954D7D" w:rsidRPr="00125831" w:rsidRDefault="00954D7D" w:rsidP="00125831">
            <w:pPr>
              <w:pStyle w:val="Standard"/>
              <w:widowControl w:val="0"/>
              <w:numPr>
                <w:ilvl w:val="0"/>
                <w:numId w:val="1"/>
              </w:numPr>
              <w:suppressLineNumbers/>
              <w:tabs>
                <w:tab w:val="left" w:pos="361"/>
              </w:tab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nasada wodna tłoczna kolor czerwony,</w:t>
            </w:r>
          </w:p>
          <w:p w14:paraId="48A09583" w14:textId="77777777" w:rsidR="00954D7D" w:rsidRPr="00125831" w:rsidRDefault="00954D7D" w:rsidP="00125831">
            <w:pPr>
              <w:pStyle w:val="Standard"/>
              <w:widowControl w:val="0"/>
              <w:numPr>
                <w:ilvl w:val="0"/>
                <w:numId w:val="1"/>
              </w:numPr>
              <w:suppressLineNumbers/>
              <w:tabs>
                <w:tab w:val="left" w:pos="361"/>
              </w:tab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nasada środka pianotwórczego kolor żółty.</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5394ABB7"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531A1AF3" w14:textId="77777777" w:rsidTr="00601DDD">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692EF6EF"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3.3</w:t>
            </w:r>
            <w:r w:rsidR="001342EF" w:rsidRPr="00125831">
              <w:rPr>
                <w:rFonts w:ascii="Times New Roman" w:hAnsi="Times New Roman"/>
                <w:sz w:val="20"/>
                <w:szCs w:val="20"/>
                <w:lang w:eastAsia="hi-IN" w:bidi="hi-IN"/>
              </w:rPr>
              <w:t>4</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49C4231D" w14:textId="116B8BD3" w:rsidR="00954D7D" w:rsidRPr="00125831" w:rsidRDefault="00954D7D" w:rsidP="00125831">
            <w:pPr>
              <w:pStyle w:val="Standard"/>
              <w:widowControl w:val="0"/>
              <w:suppressLineNumbers/>
              <w:tabs>
                <w:tab w:val="left" w:pos="1055"/>
              </w:tab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Pojazd musi posiadać oznakowanie odblaskowe konturowe zgodne z zapisami §12 ust. l pkt l7 rozporządzenia Ministra Infrastruktury z dnia 31 grudnia 2002 r</w:t>
            </w:r>
            <w:r w:rsidR="000F7329">
              <w:rPr>
                <w:rFonts w:ascii="Times New Roman" w:hAnsi="Times New Roman"/>
                <w:sz w:val="20"/>
                <w:szCs w:val="20"/>
                <w:lang w:eastAsia="hi-IN" w:bidi="hi-IN"/>
              </w:rPr>
              <w:t xml:space="preserve">. </w:t>
            </w:r>
            <w:r w:rsidR="000F7329">
              <w:rPr>
                <w:rFonts w:ascii="Times New Roman" w:hAnsi="Times New Roman"/>
                <w:sz w:val="20"/>
                <w:szCs w:val="20"/>
                <w:lang w:eastAsia="hi-IN" w:bidi="hi-IN"/>
              </w:rPr>
              <w:br/>
            </w:r>
            <w:r w:rsidRPr="00125831">
              <w:rPr>
                <w:rFonts w:ascii="Times New Roman" w:hAnsi="Times New Roman"/>
                <w:sz w:val="20"/>
                <w:szCs w:val="20"/>
                <w:lang w:eastAsia="hi-IN" w:bidi="hi-IN"/>
              </w:rPr>
              <w:t xml:space="preserve">w sprawie warunków technicznych pojazdów oraz ich niezbędnego wyposażenia (Dz. U. z 2016 r. poz. 2022 z późn. zm.). Oznakowanie wykonane z taśmy klasy C </w:t>
            </w:r>
            <w:r w:rsidR="000F7329">
              <w:rPr>
                <w:rFonts w:ascii="Times New Roman" w:hAnsi="Times New Roman"/>
                <w:sz w:val="20"/>
                <w:szCs w:val="20"/>
                <w:lang w:eastAsia="hi-IN" w:bidi="hi-IN"/>
              </w:rPr>
              <w:br/>
            </w:r>
            <w:r w:rsidRPr="00125831">
              <w:rPr>
                <w:rFonts w:ascii="Times New Roman" w:hAnsi="Times New Roman"/>
                <w:sz w:val="20"/>
                <w:szCs w:val="20"/>
                <w:lang w:eastAsia="hi-IN" w:bidi="hi-IN"/>
              </w:rPr>
              <w:t>o szerokości minimum 50 mm posiadającej homologację.</w:t>
            </w:r>
          </w:p>
          <w:p w14:paraId="0483E5C8"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Kolor taśmy oznakowania konturowego na bokach – żółty</w:t>
            </w:r>
          </w:p>
          <w:p w14:paraId="754ECB34" w14:textId="43039986"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Dodatkowo należy wykonać oklejenie kabiny pas</w:t>
            </w:r>
            <w:r w:rsidR="001135B0" w:rsidRPr="00125831">
              <w:rPr>
                <w:rFonts w:ascii="Times New Roman" w:hAnsi="Times New Roman"/>
                <w:sz w:val="20"/>
                <w:szCs w:val="20"/>
                <w:lang w:eastAsia="hi-IN" w:bidi="hi-IN"/>
              </w:rPr>
              <w:t>em folii odblaskowej w kolorze ż</w:t>
            </w:r>
            <w:r w:rsidRPr="00125831">
              <w:rPr>
                <w:rFonts w:ascii="Times New Roman" w:hAnsi="Times New Roman"/>
                <w:sz w:val="20"/>
                <w:szCs w:val="20"/>
                <w:lang w:eastAsia="hi-IN" w:bidi="hi-IN"/>
              </w:rPr>
              <w:t>ółtym, wykonane na fabrycznych przetłoczeniach kabiny.</w:t>
            </w:r>
            <w:r w:rsidR="000F7329">
              <w:rPr>
                <w:rFonts w:ascii="Times New Roman" w:hAnsi="Times New Roman"/>
                <w:sz w:val="20"/>
                <w:szCs w:val="20"/>
                <w:lang w:eastAsia="hi-IN" w:bidi="hi-IN"/>
              </w:rPr>
              <w:t xml:space="preserve"> </w:t>
            </w:r>
            <w:r w:rsidRPr="00125831">
              <w:rPr>
                <w:rFonts w:ascii="Times New Roman" w:hAnsi="Times New Roman"/>
                <w:sz w:val="20"/>
                <w:szCs w:val="20"/>
                <w:lang w:eastAsia="hi-IN" w:bidi="hi-IN"/>
              </w:rPr>
              <w:t>Na żaluzjach przedziału autopompy umieszczona grafika ilustrująca „Korytarz Ratunkowy” w kolorze (RAL3000).</w:t>
            </w:r>
            <w:r w:rsidR="000F7329">
              <w:rPr>
                <w:rFonts w:ascii="Times New Roman" w:hAnsi="Times New Roman"/>
                <w:sz w:val="20"/>
                <w:szCs w:val="20"/>
                <w:lang w:eastAsia="hi-IN" w:bidi="hi-IN"/>
              </w:rPr>
              <w:t xml:space="preserve"> </w:t>
            </w:r>
            <w:r w:rsidRPr="00125831">
              <w:rPr>
                <w:rFonts w:ascii="Times New Roman" w:hAnsi="Times New Roman"/>
                <w:sz w:val="20"/>
                <w:szCs w:val="20"/>
                <w:lang w:eastAsia="hi-IN" w:bidi="hi-IN"/>
              </w:rPr>
              <w:t>Ostateczny wygląd, rozmiar, czcionka i kolor napisu oraz sposób oklejenia musi zostać zaakceptowany przez Zamawiającego w trakcie realizacji zamówienia.</w:t>
            </w:r>
            <w:r w:rsidR="000F7329">
              <w:rPr>
                <w:rFonts w:ascii="Times New Roman" w:hAnsi="Times New Roman"/>
                <w:sz w:val="20"/>
                <w:szCs w:val="20"/>
                <w:lang w:eastAsia="hi-IN" w:bidi="hi-IN"/>
              </w:rPr>
              <w:t xml:space="preserve"> </w:t>
            </w:r>
            <w:r w:rsidRPr="00125831">
              <w:rPr>
                <w:rFonts w:ascii="Times New Roman" w:hAnsi="Times New Roman"/>
                <w:sz w:val="20"/>
                <w:szCs w:val="20"/>
              </w:rPr>
              <w:t>Na pojeździe z dwóch stron umieszczone logo OSP Zakrzewo Wzór dostarczony przez Zamawiającego.</w:t>
            </w:r>
            <w:r w:rsidR="000F7329">
              <w:rPr>
                <w:rFonts w:ascii="Times New Roman" w:hAnsi="Times New Roman"/>
                <w:sz w:val="20"/>
                <w:szCs w:val="20"/>
                <w:lang w:eastAsia="hi-IN" w:bidi="hi-IN"/>
              </w:rPr>
              <w:t xml:space="preserve"> </w:t>
            </w:r>
            <w:r w:rsidRPr="00125831">
              <w:rPr>
                <w:rFonts w:ascii="Times New Roman" w:hAnsi="Times New Roman"/>
                <w:sz w:val="20"/>
                <w:szCs w:val="20"/>
                <w:lang w:eastAsia="hi-IN" w:bidi="hi-IN"/>
              </w:rPr>
              <w:t xml:space="preserve">Na samochodzie, w tylnej części  naklejki </w:t>
            </w:r>
            <w:r w:rsidR="000F7329">
              <w:rPr>
                <w:rFonts w:ascii="Times New Roman" w:hAnsi="Times New Roman"/>
                <w:sz w:val="20"/>
                <w:szCs w:val="20"/>
                <w:lang w:eastAsia="hi-IN" w:bidi="hi-IN"/>
              </w:rPr>
              <w:br/>
            </w:r>
            <w:r w:rsidRPr="00125831">
              <w:rPr>
                <w:rFonts w:ascii="Times New Roman" w:hAnsi="Times New Roman"/>
                <w:sz w:val="20"/>
                <w:szCs w:val="20"/>
                <w:lang w:eastAsia="hi-IN" w:bidi="hi-IN"/>
              </w:rPr>
              <w:t>z informacją o dofinansowaniu</w:t>
            </w:r>
            <w:r w:rsidRPr="00125831">
              <w:rPr>
                <w:rFonts w:ascii="Times New Roman" w:hAnsi="Times New Roman"/>
                <w:sz w:val="20"/>
                <w:szCs w:val="20"/>
              </w:rPr>
              <w:t>.</w:t>
            </w:r>
            <w:r w:rsidR="000F7329">
              <w:rPr>
                <w:rFonts w:ascii="Times New Roman" w:hAnsi="Times New Roman"/>
                <w:sz w:val="20"/>
                <w:szCs w:val="20"/>
                <w:lang w:eastAsia="hi-IN" w:bidi="hi-IN"/>
              </w:rPr>
              <w:t xml:space="preserve"> </w:t>
            </w:r>
            <w:r w:rsidRPr="00125831">
              <w:rPr>
                <w:rFonts w:ascii="Times New Roman" w:hAnsi="Times New Roman"/>
                <w:sz w:val="20"/>
                <w:szCs w:val="20"/>
              </w:rPr>
              <w:t>S</w:t>
            </w:r>
            <w:r w:rsidRPr="00125831">
              <w:rPr>
                <w:rFonts w:ascii="Times New Roman" w:hAnsi="Times New Roman"/>
                <w:sz w:val="20"/>
                <w:szCs w:val="20"/>
                <w:lang w:eastAsia="hi-IN" w:bidi="hi-IN"/>
              </w:rPr>
              <w:t>zczegóły oznakowania do uzgodnienia</w:t>
            </w:r>
            <w:r w:rsidR="000F7329">
              <w:rPr>
                <w:rFonts w:ascii="Times New Roman" w:hAnsi="Times New Roman"/>
                <w:sz w:val="20"/>
                <w:szCs w:val="20"/>
                <w:lang w:eastAsia="hi-IN" w:bidi="hi-IN"/>
              </w:rPr>
              <w:t xml:space="preserve"> </w:t>
            </w:r>
            <w:r w:rsidR="000F7329">
              <w:rPr>
                <w:rFonts w:ascii="Times New Roman" w:hAnsi="Times New Roman"/>
                <w:sz w:val="20"/>
                <w:szCs w:val="20"/>
                <w:lang w:eastAsia="hi-IN" w:bidi="hi-IN"/>
              </w:rPr>
              <w:br/>
            </w:r>
            <w:r w:rsidRPr="00125831">
              <w:rPr>
                <w:rFonts w:ascii="Times New Roman" w:hAnsi="Times New Roman"/>
                <w:sz w:val="20"/>
                <w:szCs w:val="20"/>
                <w:lang w:eastAsia="hi-IN" w:bidi="hi-IN"/>
              </w:rPr>
              <w:t>z Zamawiającym w trakcie realizacji zamówienia.</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6AD6916F"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p w14:paraId="44963FCB"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366AAE01" w14:textId="77777777" w:rsidTr="00601DDD">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14:paraId="2B88ABB4"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3.3</w:t>
            </w:r>
            <w:r w:rsidR="001342EF" w:rsidRPr="00125831">
              <w:rPr>
                <w:rFonts w:ascii="Times New Roman" w:hAnsi="Times New Roman"/>
                <w:sz w:val="20"/>
                <w:szCs w:val="20"/>
                <w:lang w:eastAsia="hi-IN" w:bidi="hi-IN"/>
              </w:rPr>
              <w:t>5</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352FE08C" w14:textId="7C258577" w:rsidR="00954D7D" w:rsidRPr="00125831" w:rsidRDefault="00954D7D" w:rsidP="00125831">
            <w:pPr>
              <w:pStyle w:val="Standard"/>
              <w:widowControl w:val="0"/>
              <w:suppressLineNumbers/>
              <w:tabs>
                <w:tab w:val="left" w:pos="1055"/>
              </w:tab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 xml:space="preserve">Pomiędzy kabiną a zabudową pożarniczą zamontowana osłona ochronno-maskująca. Dodatkowo w </w:t>
            </w:r>
            <w:r w:rsidR="001342EF" w:rsidRPr="00125831">
              <w:rPr>
                <w:rFonts w:ascii="Times New Roman" w:hAnsi="Times New Roman"/>
                <w:sz w:val="20"/>
                <w:szCs w:val="20"/>
                <w:lang w:eastAsia="hi-IN" w:bidi="hi-IN"/>
              </w:rPr>
              <w:t>zabudowie</w:t>
            </w:r>
            <w:r w:rsidRPr="00125831">
              <w:rPr>
                <w:rFonts w:ascii="Times New Roman" w:hAnsi="Times New Roman"/>
                <w:sz w:val="20"/>
                <w:szCs w:val="20"/>
                <w:lang w:eastAsia="hi-IN" w:bidi="hi-IN"/>
              </w:rPr>
              <w:t xml:space="preserve"> z lewej i prawej strony umieszczony wskaźnik poziomu wody w zbiorniku w postaci świateł LED. Wskaźnik uruchamiany </w:t>
            </w:r>
            <w:r w:rsidR="000F7329">
              <w:rPr>
                <w:rFonts w:ascii="Times New Roman" w:hAnsi="Times New Roman"/>
                <w:sz w:val="20"/>
                <w:szCs w:val="20"/>
                <w:lang w:eastAsia="hi-IN" w:bidi="hi-IN"/>
              </w:rPr>
              <w:br/>
            </w:r>
            <w:r w:rsidRPr="00125831">
              <w:rPr>
                <w:rFonts w:ascii="Times New Roman" w:hAnsi="Times New Roman"/>
                <w:sz w:val="20"/>
                <w:szCs w:val="20"/>
                <w:lang w:eastAsia="hi-IN" w:bidi="hi-IN"/>
              </w:rPr>
              <w:t>w momencie uruchomienia przystawki odbioru mocy. Ostateczna koncepcja wskaźnika musi zostać zaakceptowana przez Zamawiającego w trakcie realizacji zamówienia</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08C631A1"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37D77B8E" w14:textId="77777777" w:rsidTr="00601DDD">
        <w:tc>
          <w:tcPr>
            <w:tcW w:w="914" w:type="dxa"/>
            <w:tcBorders>
              <w:top w:val="single" w:sz="2" w:space="0" w:color="000001"/>
              <w:left w:val="single" w:sz="2" w:space="0" w:color="000001"/>
              <w:bottom w:val="single" w:sz="2" w:space="0" w:color="000001"/>
              <w:right w:val="single" w:sz="2" w:space="0" w:color="000001"/>
            </w:tcBorders>
            <w:shd w:val="clear" w:color="auto" w:fill="D9D9D9"/>
            <w:tcMar>
              <w:top w:w="55" w:type="dxa"/>
              <w:left w:w="55" w:type="dxa"/>
              <w:bottom w:w="55" w:type="dxa"/>
              <w:right w:w="55" w:type="dxa"/>
            </w:tcMar>
          </w:tcPr>
          <w:p w14:paraId="35A21EE7" w14:textId="77777777" w:rsidR="00954D7D" w:rsidRPr="00125831" w:rsidRDefault="00954D7D" w:rsidP="00125831">
            <w:pPr>
              <w:pStyle w:val="Standard"/>
              <w:widowControl w:val="0"/>
              <w:suppressLineNumbers/>
              <w:spacing w:after="0" w:line="100" w:lineRule="atLeast"/>
              <w:jc w:val="both"/>
              <w:rPr>
                <w:rFonts w:ascii="Times New Roman" w:hAnsi="Times New Roman"/>
                <w:b/>
                <w:bCs/>
                <w:sz w:val="20"/>
                <w:szCs w:val="20"/>
                <w:lang w:eastAsia="hi-IN" w:bidi="hi-IN"/>
              </w:rPr>
            </w:pPr>
            <w:r w:rsidRPr="00125831">
              <w:rPr>
                <w:rFonts w:ascii="Times New Roman" w:hAnsi="Times New Roman"/>
                <w:b/>
                <w:bCs/>
                <w:sz w:val="20"/>
                <w:szCs w:val="20"/>
                <w:lang w:eastAsia="hi-IN" w:bidi="hi-IN"/>
              </w:rPr>
              <w:lastRenderedPageBreak/>
              <w:t>4</w:t>
            </w:r>
          </w:p>
        </w:tc>
        <w:tc>
          <w:tcPr>
            <w:tcW w:w="6881" w:type="dxa"/>
            <w:tcBorders>
              <w:top w:val="single" w:sz="2" w:space="0" w:color="000001"/>
              <w:left w:val="single" w:sz="2" w:space="0" w:color="000001"/>
              <w:bottom w:val="single" w:sz="2" w:space="0" w:color="000001"/>
              <w:right w:val="single" w:sz="2" w:space="0" w:color="000001"/>
            </w:tcBorders>
            <w:shd w:val="clear" w:color="auto" w:fill="D9D9D9"/>
            <w:tcMar>
              <w:top w:w="55" w:type="dxa"/>
              <w:left w:w="55" w:type="dxa"/>
              <w:bottom w:w="55" w:type="dxa"/>
              <w:right w:w="55" w:type="dxa"/>
            </w:tcMar>
          </w:tcPr>
          <w:p w14:paraId="278842C9" w14:textId="77777777" w:rsidR="00954D7D" w:rsidRPr="00125831" w:rsidRDefault="00954D7D" w:rsidP="00125831">
            <w:pPr>
              <w:pStyle w:val="Standard"/>
              <w:widowControl w:val="0"/>
              <w:suppressLineNumbers/>
              <w:spacing w:after="0" w:line="100" w:lineRule="atLeast"/>
              <w:jc w:val="both"/>
              <w:rPr>
                <w:rFonts w:ascii="Times New Roman" w:hAnsi="Times New Roman"/>
                <w:b/>
                <w:bCs/>
                <w:sz w:val="20"/>
                <w:szCs w:val="20"/>
                <w:lang w:eastAsia="hi-IN" w:bidi="hi-IN"/>
              </w:rPr>
            </w:pPr>
            <w:r w:rsidRPr="00125831">
              <w:rPr>
                <w:rFonts w:ascii="Times New Roman" w:hAnsi="Times New Roman"/>
                <w:b/>
                <w:bCs/>
                <w:sz w:val="20"/>
                <w:szCs w:val="20"/>
                <w:lang w:eastAsia="hi-IN" w:bidi="hi-IN"/>
              </w:rPr>
              <w:t>Wyposażenie ratownicze dostarczone przez Wykonawcę wraz z pojazdem:</w:t>
            </w:r>
          </w:p>
        </w:tc>
        <w:tc>
          <w:tcPr>
            <w:tcW w:w="2611" w:type="dxa"/>
            <w:tcBorders>
              <w:top w:val="single" w:sz="2" w:space="0" w:color="000001"/>
              <w:left w:val="single" w:sz="2" w:space="0" w:color="000001"/>
              <w:bottom w:val="single" w:sz="2" w:space="0" w:color="000001"/>
              <w:right w:val="single" w:sz="2" w:space="0" w:color="000001"/>
            </w:tcBorders>
            <w:shd w:val="clear" w:color="auto" w:fill="D9D9D9"/>
            <w:tcMar>
              <w:top w:w="55" w:type="dxa"/>
              <w:left w:w="55" w:type="dxa"/>
              <w:bottom w:w="55" w:type="dxa"/>
              <w:right w:w="55" w:type="dxa"/>
            </w:tcMar>
          </w:tcPr>
          <w:p w14:paraId="3176DBB5" w14:textId="77777777" w:rsidR="00954D7D" w:rsidRPr="00125831" w:rsidRDefault="00954D7D" w:rsidP="00125831">
            <w:pPr>
              <w:pStyle w:val="Standard"/>
              <w:widowControl w:val="0"/>
              <w:suppressLineNumbers/>
              <w:spacing w:after="0" w:line="100" w:lineRule="atLeast"/>
              <w:jc w:val="both"/>
              <w:rPr>
                <w:rFonts w:ascii="Times New Roman" w:hAnsi="Times New Roman"/>
                <w:b/>
                <w:bCs/>
                <w:sz w:val="20"/>
                <w:szCs w:val="20"/>
                <w:lang w:eastAsia="hi-IN" w:bidi="hi-IN"/>
              </w:rPr>
            </w:pPr>
          </w:p>
        </w:tc>
      </w:tr>
      <w:tr w:rsidR="00954D7D" w:rsidRPr="00125831" w14:paraId="2DB84437" w14:textId="77777777" w:rsidTr="00601DDD">
        <w:tc>
          <w:tcPr>
            <w:tcW w:w="914"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14:paraId="60ABD764"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4.1</w:t>
            </w:r>
          </w:p>
        </w:tc>
        <w:tc>
          <w:tcPr>
            <w:tcW w:w="6881"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14:paraId="3B730B3E"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Pojazd wyposażony w uchwyty i mocowania na sprzęt i wyposażenie, które mieści się w zakresie standardu wyposażenia dla średniego samochodu ratowniczo – gaśniczego oraz sprzętu i wyposażenia posiadanego przez jednostkę OSP Zakrzewo.</w:t>
            </w:r>
          </w:p>
          <w:p w14:paraId="0CED9897" w14:textId="6DC3C274"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Zamawiający w trakcie realizacji zamówienia dostarczy przewidziany do zamontowania przez Wykonawcę sprzęt.</w:t>
            </w:r>
            <w:r w:rsidR="000F7329">
              <w:rPr>
                <w:rFonts w:ascii="Times New Roman" w:hAnsi="Times New Roman"/>
                <w:sz w:val="20"/>
                <w:szCs w:val="20"/>
                <w:lang w:eastAsia="hi-IN" w:bidi="hi-IN"/>
              </w:rPr>
              <w:t xml:space="preserve"> </w:t>
            </w:r>
            <w:r w:rsidRPr="00125831">
              <w:rPr>
                <w:rFonts w:ascii="Times New Roman" w:hAnsi="Times New Roman"/>
                <w:sz w:val="20"/>
                <w:szCs w:val="20"/>
                <w:lang w:eastAsia="hi-IN" w:bidi="hi-IN"/>
              </w:rPr>
              <w:t>Miejsce montażu, sposób oraz wykorzystane rozwiązania montażu wyżej wymienionego wyposażenia musi zostać ustalone i zaakceptowane przez Zamawiającego w trakcie realizacji zamówienia.</w:t>
            </w:r>
          </w:p>
        </w:tc>
        <w:tc>
          <w:tcPr>
            <w:tcW w:w="261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12039001"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780C1A1C" w14:textId="77777777" w:rsidTr="00601DDD">
        <w:tc>
          <w:tcPr>
            <w:tcW w:w="914" w:type="dxa"/>
            <w:tcBorders>
              <w:top w:val="single" w:sz="2" w:space="0" w:color="000001"/>
              <w:left w:val="single" w:sz="2" w:space="0" w:color="000001"/>
              <w:bottom w:val="single" w:sz="2" w:space="0" w:color="000001"/>
              <w:right w:val="single" w:sz="2" w:space="0" w:color="000001"/>
            </w:tcBorders>
            <w:shd w:val="clear" w:color="auto" w:fill="D9D9D9"/>
            <w:tcMar>
              <w:top w:w="55" w:type="dxa"/>
              <w:left w:w="55" w:type="dxa"/>
              <w:bottom w:w="55" w:type="dxa"/>
              <w:right w:w="55" w:type="dxa"/>
            </w:tcMar>
          </w:tcPr>
          <w:p w14:paraId="111DC142" w14:textId="77777777" w:rsidR="00954D7D" w:rsidRPr="00125831" w:rsidRDefault="00954D7D" w:rsidP="00125831">
            <w:pPr>
              <w:pStyle w:val="Standard"/>
              <w:widowControl w:val="0"/>
              <w:suppressLineNumbers/>
              <w:spacing w:after="0" w:line="100" w:lineRule="atLeast"/>
              <w:jc w:val="both"/>
              <w:rPr>
                <w:rFonts w:ascii="Times New Roman" w:hAnsi="Times New Roman"/>
                <w:b/>
                <w:bCs/>
                <w:sz w:val="20"/>
                <w:szCs w:val="20"/>
                <w:lang w:eastAsia="hi-IN" w:bidi="hi-IN"/>
              </w:rPr>
            </w:pPr>
            <w:r w:rsidRPr="00125831">
              <w:rPr>
                <w:rFonts w:ascii="Times New Roman" w:hAnsi="Times New Roman"/>
                <w:b/>
                <w:bCs/>
                <w:sz w:val="20"/>
                <w:szCs w:val="20"/>
                <w:lang w:eastAsia="hi-IN" w:bidi="hi-IN"/>
              </w:rPr>
              <w:t>5</w:t>
            </w:r>
          </w:p>
        </w:tc>
        <w:tc>
          <w:tcPr>
            <w:tcW w:w="6881" w:type="dxa"/>
            <w:tcBorders>
              <w:top w:val="single" w:sz="2" w:space="0" w:color="000001"/>
              <w:left w:val="single" w:sz="2" w:space="0" w:color="000001"/>
              <w:bottom w:val="single" w:sz="2" w:space="0" w:color="000001"/>
              <w:right w:val="single" w:sz="2" w:space="0" w:color="000001"/>
            </w:tcBorders>
            <w:shd w:val="clear" w:color="auto" w:fill="D9D9D9"/>
            <w:tcMar>
              <w:top w:w="55" w:type="dxa"/>
              <w:left w:w="55" w:type="dxa"/>
              <w:bottom w:w="55" w:type="dxa"/>
              <w:right w:w="55" w:type="dxa"/>
            </w:tcMar>
          </w:tcPr>
          <w:p w14:paraId="3D8BBB32" w14:textId="77777777" w:rsidR="00954D7D" w:rsidRPr="00125831" w:rsidRDefault="00954D7D" w:rsidP="00125831">
            <w:pPr>
              <w:pStyle w:val="Standard"/>
              <w:widowControl w:val="0"/>
              <w:suppressLineNumbers/>
              <w:spacing w:after="0" w:line="100" w:lineRule="atLeast"/>
              <w:jc w:val="both"/>
              <w:rPr>
                <w:rFonts w:ascii="Times New Roman" w:hAnsi="Times New Roman"/>
                <w:b/>
                <w:bCs/>
                <w:sz w:val="20"/>
                <w:szCs w:val="20"/>
                <w:lang w:eastAsia="hi-IN" w:bidi="hi-IN"/>
              </w:rPr>
            </w:pPr>
            <w:r w:rsidRPr="00125831">
              <w:rPr>
                <w:rFonts w:ascii="Times New Roman" w:hAnsi="Times New Roman"/>
                <w:b/>
                <w:bCs/>
                <w:sz w:val="20"/>
                <w:szCs w:val="20"/>
                <w:lang w:eastAsia="hi-IN" w:bidi="hi-IN"/>
              </w:rPr>
              <w:t>Pozostałe warunki Zamawiającego:</w:t>
            </w:r>
          </w:p>
        </w:tc>
        <w:tc>
          <w:tcPr>
            <w:tcW w:w="2611" w:type="dxa"/>
            <w:tcBorders>
              <w:top w:val="single" w:sz="2" w:space="0" w:color="000001"/>
              <w:left w:val="single" w:sz="2" w:space="0" w:color="000001"/>
              <w:bottom w:val="single" w:sz="2" w:space="0" w:color="000001"/>
              <w:right w:val="single" w:sz="2" w:space="0" w:color="000001"/>
            </w:tcBorders>
            <w:shd w:val="clear" w:color="auto" w:fill="D9D9D9"/>
            <w:tcMar>
              <w:top w:w="55" w:type="dxa"/>
              <w:left w:w="55" w:type="dxa"/>
              <w:bottom w:w="55" w:type="dxa"/>
              <w:right w:w="55" w:type="dxa"/>
            </w:tcMar>
          </w:tcPr>
          <w:p w14:paraId="34994C2D" w14:textId="77777777" w:rsidR="00954D7D" w:rsidRPr="00125831" w:rsidRDefault="00954D7D" w:rsidP="00125831">
            <w:pPr>
              <w:pStyle w:val="Standard"/>
              <w:widowControl w:val="0"/>
              <w:suppressLineNumbers/>
              <w:spacing w:after="0" w:line="100" w:lineRule="atLeast"/>
              <w:jc w:val="both"/>
              <w:rPr>
                <w:rFonts w:ascii="Times New Roman" w:hAnsi="Times New Roman"/>
                <w:b/>
                <w:bCs/>
                <w:sz w:val="20"/>
                <w:szCs w:val="20"/>
                <w:lang w:eastAsia="hi-IN" w:bidi="hi-IN"/>
              </w:rPr>
            </w:pPr>
          </w:p>
        </w:tc>
      </w:tr>
      <w:tr w:rsidR="00954D7D" w:rsidRPr="00125831" w14:paraId="3B0CFF2B" w14:textId="77777777" w:rsidTr="00601DDD">
        <w:tc>
          <w:tcPr>
            <w:tcW w:w="914"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0352941E"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5.2</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120904C3"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Wykonawca obowiązany jest do dostarczenia wraz z pojazdem:</w:t>
            </w:r>
          </w:p>
          <w:p w14:paraId="7F0879B7" w14:textId="524A32B9" w:rsidR="00954D7D" w:rsidRPr="00125831" w:rsidRDefault="001342EF"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w:t>
            </w:r>
            <w:r w:rsidR="000F7329">
              <w:rPr>
                <w:rFonts w:ascii="Times New Roman" w:hAnsi="Times New Roman"/>
                <w:sz w:val="20"/>
                <w:szCs w:val="20"/>
                <w:lang w:eastAsia="hi-IN" w:bidi="hi-IN"/>
              </w:rPr>
              <w:t xml:space="preserve"> </w:t>
            </w:r>
            <w:r w:rsidR="00954D7D" w:rsidRPr="00125831">
              <w:rPr>
                <w:rFonts w:ascii="Times New Roman" w:hAnsi="Times New Roman"/>
                <w:sz w:val="20"/>
                <w:szCs w:val="20"/>
                <w:lang w:eastAsia="hi-IN" w:bidi="hi-IN"/>
              </w:rPr>
              <w:t>instrukcji obsługi w języku polskim do podwozia samochodu, zabudowy pożarniczej i zainstalowanych urządzeń i wyposażenia,</w:t>
            </w:r>
          </w:p>
          <w:p w14:paraId="03326043" w14:textId="1FF81ABB" w:rsidR="00954D7D" w:rsidRPr="00125831" w:rsidRDefault="001342EF" w:rsidP="00125831">
            <w:pPr>
              <w:pStyle w:val="Standard"/>
              <w:widowControl w:val="0"/>
              <w:suppressLineNumbers/>
              <w:spacing w:after="0" w:line="100" w:lineRule="atLeast"/>
              <w:jc w:val="both"/>
              <w:rPr>
                <w:rFonts w:ascii="Times New Roman" w:hAnsi="Times New Roman"/>
                <w:sz w:val="20"/>
                <w:szCs w:val="20"/>
              </w:rPr>
            </w:pPr>
            <w:r w:rsidRPr="00125831">
              <w:rPr>
                <w:rFonts w:ascii="Times New Roman" w:hAnsi="Times New Roman"/>
                <w:sz w:val="20"/>
                <w:szCs w:val="20"/>
                <w:lang w:eastAsia="hi-IN" w:bidi="hi-IN"/>
              </w:rPr>
              <w:t>-</w:t>
            </w:r>
            <w:r w:rsidR="000F7329">
              <w:rPr>
                <w:rFonts w:ascii="Times New Roman" w:hAnsi="Times New Roman"/>
                <w:sz w:val="20"/>
                <w:szCs w:val="20"/>
                <w:lang w:eastAsia="hi-IN" w:bidi="hi-IN"/>
              </w:rPr>
              <w:t xml:space="preserve"> </w:t>
            </w:r>
            <w:r w:rsidR="00954D7D" w:rsidRPr="00125831">
              <w:rPr>
                <w:rFonts w:ascii="Times New Roman" w:hAnsi="Times New Roman"/>
                <w:sz w:val="20"/>
                <w:szCs w:val="20"/>
                <w:lang w:eastAsia="hi-IN" w:bidi="hi-IN"/>
              </w:rPr>
              <w:t xml:space="preserve">aktualne świadectwo dopuszczenia świadectwo dopuszczenia do użytkowania </w:t>
            </w:r>
            <w:r w:rsidR="000F7329">
              <w:rPr>
                <w:rFonts w:ascii="Times New Roman" w:hAnsi="Times New Roman"/>
                <w:sz w:val="20"/>
                <w:szCs w:val="20"/>
                <w:lang w:eastAsia="hi-IN" w:bidi="hi-IN"/>
              </w:rPr>
              <w:br/>
            </w:r>
            <w:r w:rsidR="00954D7D" w:rsidRPr="00125831">
              <w:rPr>
                <w:rFonts w:ascii="Times New Roman" w:hAnsi="Times New Roman"/>
                <w:sz w:val="20"/>
                <w:szCs w:val="20"/>
                <w:lang w:eastAsia="hi-IN" w:bidi="hi-IN"/>
              </w:rPr>
              <w:t>w ochronie przeciwpożarowej dla pojazdu,</w:t>
            </w:r>
          </w:p>
          <w:p w14:paraId="3EA3AAB4" w14:textId="4521D703" w:rsidR="00954D7D" w:rsidRPr="00125831" w:rsidRDefault="001342EF"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w:t>
            </w:r>
            <w:r w:rsidR="000F7329">
              <w:rPr>
                <w:rFonts w:ascii="Times New Roman" w:hAnsi="Times New Roman"/>
                <w:sz w:val="20"/>
                <w:szCs w:val="20"/>
                <w:lang w:eastAsia="hi-IN" w:bidi="hi-IN"/>
              </w:rPr>
              <w:t xml:space="preserve"> </w:t>
            </w:r>
            <w:r w:rsidR="00954D7D" w:rsidRPr="00125831">
              <w:rPr>
                <w:rFonts w:ascii="Times New Roman" w:hAnsi="Times New Roman"/>
                <w:sz w:val="20"/>
                <w:szCs w:val="20"/>
                <w:lang w:eastAsia="hi-IN" w:bidi="hi-IN"/>
              </w:rPr>
              <w:t>dokumentacji niezbędnej do zarejestrowania pojazdu jako „pojazd specjalny”, wynikającej z ustawy „Prawo ruchu drogowym”.</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27D8965C"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r w:rsidR="00954D7D" w:rsidRPr="00125831" w14:paraId="6875623E" w14:textId="77777777" w:rsidTr="00601DDD">
        <w:tc>
          <w:tcPr>
            <w:tcW w:w="914"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14:paraId="7CA5F3DA"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r w:rsidRPr="00125831">
              <w:rPr>
                <w:rFonts w:ascii="Times New Roman" w:hAnsi="Times New Roman"/>
                <w:sz w:val="20"/>
                <w:szCs w:val="20"/>
                <w:lang w:eastAsia="hi-IN" w:bidi="hi-IN"/>
              </w:rPr>
              <w:t>5.3</w:t>
            </w:r>
          </w:p>
        </w:tc>
        <w:tc>
          <w:tcPr>
            <w:tcW w:w="6881" w:type="dxa"/>
            <w:tcBorders>
              <w:left w:val="single" w:sz="2" w:space="0" w:color="000001"/>
              <w:bottom w:val="single" w:sz="2" w:space="0" w:color="000001"/>
            </w:tcBorders>
            <w:shd w:val="clear" w:color="auto" w:fill="FFFFFF"/>
            <w:tcMar>
              <w:top w:w="55" w:type="dxa"/>
              <w:left w:w="55" w:type="dxa"/>
              <w:bottom w:w="55" w:type="dxa"/>
              <w:right w:w="55" w:type="dxa"/>
            </w:tcMar>
          </w:tcPr>
          <w:p w14:paraId="0588ED3B" w14:textId="77777777" w:rsidR="00954D7D" w:rsidRPr="00125831" w:rsidRDefault="00954D7D" w:rsidP="00125831">
            <w:pPr>
              <w:pStyle w:val="Standard"/>
              <w:widowControl w:val="0"/>
              <w:suppressLineNumbers/>
              <w:spacing w:after="0"/>
              <w:jc w:val="both"/>
              <w:rPr>
                <w:rFonts w:ascii="Times New Roman" w:hAnsi="Times New Roman"/>
                <w:sz w:val="20"/>
                <w:szCs w:val="20"/>
                <w:lang w:eastAsia="hi-IN" w:bidi="hi-IN"/>
              </w:rPr>
            </w:pPr>
            <w:r w:rsidRPr="00125831">
              <w:rPr>
                <w:rFonts w:ascii="Times New Roman" w:hAnsi="Times New Roman"/>
                <w:sz w:val="20"/>
                <w:szCs w:val="20"/>
                <w:lang w:eastAsia="hi-IN" w:bidi="hi-IN"/>
              </w:rPr>
              <w:t>Zmiany adaptacyjne pojazdu dotyczące montażu wyposażenia, nie mogą powodować utraty, ani ograniczeń uprawnień wynikających z fabrycznej gwarancji mechanicznej.</w:t>
            </w:r>
          </w:p>
        </w:tc>
        <w:tc>
          <w:tcPr>
            <w:tcW w:w="261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7101ADCC" w14:textId="77777777" w:rsidR="00954D7D" w:rsidRPr="00125831" w:rsidRDefault="00954D7D" w:rsidP="00125831">
            <w:pPr>
              <w:pStyle w:val="Standard"/>
              <w:widowControl w:val="0"/>
              <w:suppressLineNumbers/>
              <w:spacing w:after="0" w:line="100" w:lineRule="atLeast"/>
              <w:jc w:val="both"/>
              <w:rPr>
                <w:rFonts w:ascii="Times New Roman" w:hAnsi="Times New Roman"/>
                <w:sz w:val="20"/>
                <w:szCs w:val="20"/>
                <w:lang w:eastAsia="hi-IN" w:bidi="hi-IN"/>
              </w:rPr>
            </w:pPr>
          </w:p>
        </w:tc>
      </w:tr>
    </w:tbl>
    <w:p w14:paraId="7A46DD88" w14:textId="77777777" w:rsidR="00E55774" w:rsidRDefault="00E55774" w:rsidP="00125831">
      <w:pPr>
        <w:jc w:val="both"/>
      </w:pPr>
    </w:p>
    <w:sectPr w:rsidR="00E55774" w:rsidSect="00E5577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597FB" w14:textId="77777777" w:rsidR="001A0035" w:rsidRDefault="001A0035" w:rsidP="004A39C2">
      <w:pPr>
        <w:spacing w:after="0" w:line="240" w:lineRule="auto"/>
      </w:pPr>
      <w:r>
        <w:separator/>
      </w:r>
    </w:p>
  </w:endnote>
  <w:endnote w:type="continuationSeparator" w:id="0">
    <w:p w14:paraId="50F49370" w14:textId="77777777" w:rsidR="001A0035" w:rsidRDefault="001A0035" w:rsidP="004A3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CFB43" w14:textId="77777777" w:rsidR="001A0035" w:rsidRDefault="001A0035" w:rsidP="004A39C2">
      <w:pPr>
        <w:spacing w:after="0" w:line="240" w:lineRule="auto"/>
      </w:pPr>
      <w:r>
        <w:separator/>
      </w:r>
    </w:p>
  </w:footnote>
  <w:footnote w:type="continuationSeparator" w:id="0">
    <w:p w14:paraId="2A1CA38A" w14:textId="77777777" w:rsidR="001A0035" w:rsidRDefault="001A0035" w:rsidP="004A3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B865" w14:textId="2561FD51" w:rsidR="00125831" w:rsidRPr="00125831" w:rsidRDefault="00125831" w:rsidP="00125831">
    <w:pPr>
      <w:shd w:val="clear" w:color="auto" w:fill="FFFFFF"/>
      <w:tabs>
        <w:tab w:val="center" w:pos="567"/>
        <w:tab w:val="center" w:pos="2016"/>
        <w:tab w:val="right" w:pos="6552"/>
      </w:tabs>
      <w:spacing w:line="360" w:lineRule="auto"/>
      <w:jc w:val="right"/>
      <w:rPr>
        <w:rFonts w:ascii="Times New Roman" w:eastAsia="Lucida Sans Unicode" w:hAnsi="Times New Roman"/>
        <w:iCs/>
        <w:color w:val="000000"/>
        <w:spacing w:val="-1"/>
        <w:shd w:val="clear" w:color="auto" w:fill="FFFFFF"/>
      </w:rPr>
    </w:pPr>
    <w:r w:rsidRPr="00125831">
      <w:rPr>
        <w:rFonts w:ascii="Times New Roman" w:eastAsia="Lucida Sans Unicode" w:hAnsi="Times New Roman"/>
        <w:iCs/>
        <w:color w:val="000000"/>
        <w:spacing w:val="-1"/>
        <w:shd w:val="clear" w:color="auto" w:fill="FFFFFF"/>
      </w:rPr>
      <w:t>Załącznik nr 7 do SWZ</w:t>
    </w:r>
  </w:p>
  <w:p w14:paraId="2BEEEA25" w14:textId="6C388353" w:rsidR="00C00843" w:rsidRDefault="00276826" w:rsidP="00C00843">
    <w:pPr>
      <w:shd w:val="clear" w:color="auto" w:fill="FFFFFF"/>
      <w:tabs>
        <w:tab w:val="center" w:pos="567"/>
        <w:tab w:val="center" w:pos="2016"/>
        <w:tab w:val="right" w:pos="6552"/>
      </w:tabs>
      <w:spacing w:line="360" w:lineRule="auto"/>
      <w:jc w:val="center"/>
      <w:rPr>
        <w:rFonts w:ascii="Times New Roman" w:eastAsia="Lucida Sans Unicode" w:hAnsi="Times New Roman"/>
        <w:b/>
        <w:bCs/>
        <w:iCs/>
        <w:color w:val="000000"/>
        <w:spacing w:val="-1"/>
        <w:shd w:val="clear" w:color="auto" w:fill="FFFFFF"/>
      </w:rPr>
    </w:pPr>
    <w:r>
      <w:rPr>
        <w:rFonts w:ascii="Times New Roman" w:eastAsia="Lucida Sans Unicode" w:hAnsi="Times New Roman"/>
        <w:b/>
        <w:bCs/>
        <w:iCs/>
        <w:color w:val="000000"/>
        <w:spacing w:val="-1"/>
        <w:shd w:val="clear" w:color="auto" w:fill="FFFFFF"/>
      </w:rPr>
      <w:t xml:space="preserve">Specyfikacja techniczna </w:t>
    </w:r>
    <w:r w:rsidR="007C657D">
      <w:rPr>
        <w:rFonts w:ascii="Times New Roman" w:eastAsia="Lucida Sans Unicode" w:hAnsi="Times New Roman"/>
        <w:b/>
        <w:bCs/>
        <w:iCs/>
        <w:color w:val="000000"/>
        <w:spacing w:val="-1"/>
        <w:shd w:val="clear" w:color="auto" w:fill="FFFFFF"/>
      </w:rPr>
      <w:t>–</w:t>
    </w:r>
    <w:r>
      <w:rPr>
        <w:rFonts w:ascii="Times New Roman" w:eastAsia="Lucida Sans Unicode" w:hAnsi="Times New Roman"/>
        <w:b/>
        <w:bCs/>
        <w:iCs/>
        <w:color w:val="000000"/>
        <w:spacing w:val="-1"/>
        <w:shd w:val="clear" w:color="auto" w:fill="FFFFFF"/>
      </w:rPr>
      <w:t xml:space="preserve"> </w:t>
    </w:r>
    <w:r w:rsidR="007C657D">
      <w:rPr>
        <w:rFonts w:ascii="Times New Roman" w:eastAsia="Lucida Sans Unicode" w:hAnsi="Times New Roman"/>
        <w:b/>
        <w:bCs/>
        <w:iCs/>
        <w:color w:val="000000"/>
        <w:spacing w:val="-1"/>
        <w:shd w:val="clear" w:color="auto" w:fill="FFFFFF"/>
      </w:rPr>
      <w:t>minimalne wymagania</w:t>
    </w:r>
    <w:r w:rsidR="00601DDD">
      <w:rPr>
        <w:rFonts w:ascii="Times New Roman" w:eastAsia="Lucida Sans Unicode" w:hAnsi="Times New Roman"/>
        <w:b/>
        <w:bCs/>
        <w:iCs/>
        <w:color w:val="000000"/>
        <w:spacing w:val="-1"/>
        <w:shd w:val="clear" w:color="auto" w:fill="FFFFFF"/>
      </w:rPr>
      <w:t xml:space="preserve"> Zamawiającego dla nowego średniego samochodu ratowniczo-gaśniczego z napędem 4x4 dla Ochotniczej Straży Pożarnej w Zakrzewie</w:t>
    </w:r>
  </w:p>
  <w:p w14:paraId="0799456B" w14:textId="77777777" w:rsidR="00601DDD" w:rsidRDefault="00601DD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6FFA"/>
    <w:multiLevelType w:val="multilevel"/>
    <w:tmpl w:val="595C85FA"/>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12CB2766"/>
    <w:multiLevelType w:val="multilevel"/>
    <w:tmpl w:val="70D2C972"/>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14861A22"/>
    <w:multiLevelType w:val="multilevel"/>
    <w:tmpl w:val="6B38B2E0"/>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266B234C"/>
    <w:multiLevelType w:val="multilevel"/>
    <w:tmpl w:val="A3E8A526"/>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5E273AC0"/>
    <w:multiLevelType w:val="multilevel"/>
    <w:tmpl w:val="3F806608"/>
    <w:styleLink w:val="WW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62D668C5"/>
    <w:multiLevelType w:val="multilevel"/>
    <w:tmpl w:val="17AC9692"/>
    <w:styleLink w:val="WW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673A7476"/>
    <w:multiLevelType w:val="multilevel"/>
    <w:tmpl w:val="67F23DBE"/>
    <w:styleLink w:val="WW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6F1003E5"/>
    <w:multiLevelType w:val="multilevel"/>
    <w:tmpl w:val="092C2D2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71D11D19"/>
    <w:multiLevelType w:val="multilevel"/>
    <w:tmpl w:val="0E703692"/>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755C2187"/>
    <w:multiLevelType w:val="multilevel"/>
    <w:tmpl w:val="FFB68A68"/>
    <w:styleLink w:val="WWNum10"/>
    <w:lvl w:ilvl="0">
      <w:start w:val="1"/>
      <w:numFmt w:val="decimal"/>
      <w:lvlText w:val="%1."/>
      <w:lvlJc w:val="left"/>
      <w:rPr>
        <w:strike w:val="0"/>
        <w:dstrike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935093726">
    <w:abstractNumId w:val="5"/>
  </w:num>
  <w:num w:numId="2" w16cid:durableId="1724015365">
    <w:abstractNumId w:val="6"/>
  </w:num>
  <w:num w:numId="3" w16cid:durableId="1299341056">
    <w:abstractNumId w:val="9"/>
  </w:num>
  <w:num w:numId="4" w16cid:durableId="1604267547">
    <w:abstractNumId w:val="2"/>
  </w:num>
  <w:num w:numId="5" w16cid:durableId="1881087581">
    <w:abstractNumId w:val="7"/>
  </w:num>
  <w:num w:numId="6" w16cid:durableId="352652534">
    <w:abstractNumId w:val="8"/>
  </w:num>
  <w:num w:numId="7" w16cid:durableId="9723968">
    <w:abstractNumId w:val="0"/>
  </w:num>
  <w:num w:numId="8" w16cid:durableId="207646232">
    <w:abstractNumId w:val="3"/>
  </w:num>
  <w:num w:numId="9" w16cid:durableId="871504310">
    <w:abstractNumId w:val="1"/>
  </w:num>
  <w:num w:numId="10" w16cid:durableId="1928616592">
    <w:abstractNumId w:val="4"/>
  </w:num>
  <w:num w:numId="11" w16cid:durableId="404304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4D7D"/>
    <w:rsid w:val="000508B5"/>
    <w:rsid w:val="000F7329"/>
    <w:rsid w:val="001135B0"/>
    <w:rsid w:val="00125831"/>
    <w:rsid w:val="001342EF"/>
    <w:rsid w:val="001A0035"/>
    <w:rsid w:val="00276826"/>
    <w:rsid w:val="00435294"/>
    <w:rsid w:val="004744C1"/>
    <w:rsid w:val="004A39C2"/>
    <w:rsid w:val="0053554E"/>
    <w:rsid w:val="00601DDD"/>
    <w:rsid w:val="007C657D"/>
    <w:rsid w:val="00954D7D"/>
    <w:rsid w:val="009C2D3B"/>
    <w:rsid w:val="009F2FB5"/>
    <w:rsid w:val="00A146CE"/>
    <w:rsid w:val="00A41272"/>
    <w:rsid w:val="00B63115"/>
    <w:rsid w:val="00BB2E8C"/>
    <w:rsid w:val="00C00843"/>
    <w:rsid w:val="00E55774"/>
    <w:rsid w:val="00EC5992"/>
    <w:rsid w:val="00F049EC"/>
    <w:rsid w:val="00F434E2"/>
    <w:rsid w:val="00FD49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55B2"/>
  <w15:docId w15:val="{EEBCCEAF-C942-477C-A228-91055545C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954D7D"/>
    <w:pPr>
      <w:widowControl w:val="0"/>
      <w:suppressAutoHyphens/>
      <w:autoSpaceDN w:val="0"/>
      <w:textAlignment w:val="baseline"/>
    </w:pPr>
    <w:rPr>
      <w:rFonts w:ascii="Calibri" w:eastAsia="SimSun" w:hAnsi="Calibri" w:cs="Times New Roman"/>
      <w:kern w:val="3"/>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54D7D"/>
    <w:pPr>
      <w:suppressAutoHyphens/>
      <w:autoSpaceDN w:val="0"/>
      <w:textAlignment w:val="baseline"/>
    </w:pPr>
    <w:rPr>
      <w:rFonts w:ascii="Calibri" w:eastAsia="SimSun" w:hAnsi="Calibri" w:cs="Times New Roman"/>
      <w:kern w:val="3"/>
      <w:lang w:eastAsia="pl-PL"/>
    </w:rPr>
  </w:style>
  <w:style w:type="numbering" w:customStyle="1" w:styleId="WWNum8">
    <w:name w:val="WWNum8"/>
    <w:basedOn w:val="Bezlisty"/>
    <w:rsid w:val="00954D7D"/>
    <w:pPr>
      <w:numPr>
        <w:numId w:val="1"/>
      </w:numPr>
    </w:pPr>
  </w:style>
  <w:style w:type="numbering" w:customStyle="1" w:styleId="WWNum9">
    <w:name w:val="WWNum9"/>
    <w:basedOn w:val="Bezlisty"/>
    <w:rsid w:val="00954D7D"/>
    <w:pPr>
      <w:numPr>
        <w:numId w:val="2"/>
      </w:numPr>
    </w:pPr>
  </w:style>
  <w:style w:type="numbering" w:customStyle="1" w:styleId="WWNum10">
    <w:name w:val="WWNum10"/>
    <w:basedOn w:val="Bezlisty"/>
    <w:rsid w:val="00954D7D"/>
    <w:pPr>
      <w:numPr>
        <w:numId w:val="3"/>
      </w:numPr>
    </w:pPr>
  </w:style>
  <w:style w:type="numbering" w:customStyle="1" w:styleId="WWNum11">
    <w:name w:val="WWNum11"/>
    <w:basedOn w:val="Bezlisty"/>
    <w:rsid w:val="00954D7D"/>
    <w:pPr>
      <w:numPr>
        <w:numId w:val="4"/>
      </w:numPr>
    </w:pPr>
  </w:style>
  <w:style w:type="numbering" w:customStyle="1" w:styleId="WWNum12">
    <w:name w:val="WWNum12"/>
    <w:basedOn w:val="Bezlisty"/>
    <w:rsid w:val="00954D7D"/>
    <w:pPr>
      <w:numPr>
        <w:numId w:val="5"/>
      </w:numPr>
    </w:pPr>
  </w:style>
  <w:style w:type="numbering" w:customStyle="1" w:styleId="WWNum13">
    <w:name w:val="WWNum13"/>
    <w:basedOn w:val="Bezlisty"/>
    <w:rsid w:val="00954D7D"/>
    <w:pPr>
      <w:numPr>
        <w:numId w:val="6"/>
      </w:numPr>
    </w:pPr>
  </w:style>
  <w:style w:type="numbering" w:customStyle="1" w:styleId="WWNum14">
    <w:name w:val="WWNum14"/>
    <w:basedOn w:val="Bezlisty"/>
    <w:rsid w:val="00954D7D"/>
    <w:pPr>
      <w:numPr>
        <w:numId w:val="7"/>
      </w:numPr>
    </w:pPr>
  </w:style>
  <w:style w:type="numbering" w:customStyle="1" w:styleId="WWNum15">
    <w:name w:val="WWNum15"/>
    <w:basedOn w:val="Bezlisty"/>
    <w:rsid w:val="00954D7D"/>
    <w:pPr>
      <w:numPr>
        <w:numId w:val="8"/>
      </w:numPr>
    </w:pPr>
  </w:style>
  <w:style w:type="numbering" w:customStyle="1" w:styleId="WWNum16">
    <w:name w:val="WWNum16"/>
    <w:basedOn w:val="Bezlisty"/>
    <w:rsid w:val="00954D7D"/>
    <w:pPr>
      <w:numPr>
        <w:numId w:val="9"/>
      </w:numPr>
    </w:pPr>
  </w:style>
  <w:style w:type="numbering" w:customStyle="1" w:styleId="WWNum17">
    <w:name w:val="WWNum17"/>
    <w:basedOn w:val="Bezlisty"/>
    <w:rsid w:val="00954D7D"/>
    <w:pPr>
      <w:numPr>
        <w:numId w:val="10"/>
      </w:numPr>
    </w:pPr>
  </w:style>
  <w:style w:type="paragraph" w:styleId="Nagwek">
    <w:name w:val="header"/>
    <w:basedOn w:val="Normalny"/>
    <w:link w:val="NagwekZnak"/>
    <w:uiPriority w:val="99"/>
    <w:unhideWhenUsed/>
    <w:rsid w:val="004A39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39C2"/>
    <w:rPr>
      <w:rFonts w:ascii="Calibri" w:eastAsia="SimSun" w:hAnsi="Calibri" w:cs="Times New Roman"/>
      <w:kern w:val="3"/>
      <w:lang w:eastAsia="pl-PL"/>
    </w:rPr>
  </w:style>
  <w:style w:type="paragraph" w:styleId="Stopka">
    <w:name w:val="footer"/>
    <w:basedOn w:val="Normalny"/>
    <w:link w:val="StopkaZnak"/>
    <w:uiPriority w:val="99"/>
    <w:unhideWhenUsed/>
    <w:rsid w:val="004A39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39C2"/>
    <w:rPr>
      <w:rFonts w:ascii="Calibri" w:eastAsia="SimSun" w:hAnsi="Calibri" w:cs="Times New Roman"/>
      <w:kern w:val="3"/>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8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11</Pages>
  <Words>4765</Words>
  <Characters>28591</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Kaja Kotowicz-Przeorska</cp:lastModifiedBy>
  <cp:revision>8</cp:revision>
  <dcterms:created xsi:type="dcterms:W3CDTF">2023-04-03T18:19:00Z</dcterms:created>
  <dcterms:modified xsi:type="dcterms:W3CDTF">2023-04-12T11:17:00Z</dcterms:modified>
</cp:coreProperties>
</file>