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57" w:rsidRDefault="00085457" w:rsidP="00085457">
      <w:pPr>
        <w:spacing w:after="0" w:line="259" w:lineRule="auto"/>
        <w:ind w:left="0" w:right="7597" w:firstLine="0"/>
        <w:jc w:val="left"/>
      </w:pPr>
    </w:p>
    <w:p w:rsidR="00085457" w:rsidRDefault="00085457" w:rsidP="00085457">
      <w:pPr>
        <w:spacing w:after="17" w:line="259" w:lineRule="auto"/>
        <w:ind w:left="401" w:right="268" w:firstLine="0"/>
        <w:jc w:val="right"/>
      </w:pPr>
      <w:r>
        <w:rPr>
          <w:b/>
          <w:i/>
          <w:color w:val="0070C0"/>
        </w:rPr>
        <w:t xml:space="preserve"> </w:t>
      </w:r>
    </w:p>
    <w:p w:rsidR="00085457" w:rsidRDefault="00085457" w:rsidP="00085457">
      <w:pPr>
        <w:spacing w:after="120" w:line="276" w:lineRule="auto"/>
        <w:ind w:left="3402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</w:p>
    <w:p w:rsidR="00085457" w:rsidRDefault="00085457" w:rsidP="00085457">
      <w:pPr>
        <w:spacing w:after="120" w:line="276" w:lineRule="auto"/>
        <w:ind w:left="3402"/>
        <w:rPr>
          <w:noProof/>
        </w:rPr>
      </w:pPr>
    </w:p>
    <w:p w:rsidR="00085457" w:rsidRDefault="00085457" w:rsidP="00085457">
      <w:pPr>
        <w:spacing w:after="120" w:line="276" w:lineRule="auto"/>
        <w:ind w:left="3402"/>
        <w:rPr>
          <w:noProof/>
        </w:rPr>
      </w:pPr>
    </w:p>
    <w:p w:rsidR="00085457" w:rsidRPr="002553BB" w:rsidRDefault="00085457" w:rsidP="00085457">
      <w:pPr>
        <w:spacing w:after="120" w:line="276" w:lineRule="auto"/>
        <w:ind w:left="3402"/>
        <w:rPr>
          <w:rFonts w:ascii="Times New Roman" w:hAnsi="Times New Roman" w:cs="Times New Roman"/>
          <w:i/>
          <w:iCs/>
          <w:sz w:val="24"/>
          <w:szCs w:val="24"/>
        </w:rPr>
      </w:pPr>
    </w:p>
    <w:p w:rsidR="00085457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b/>
          <w:color w:val="auto"/>
          <w:sz w:val="40"/>
          <w:szCs w:val="40"/>
          <w:lang w:eastAsia="en-US"/>
        </w:rPr>
      </w:pPr>
    </w:p>
    <w:p w:rsidR="00085457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b/>
          <w:color w:val="auto"/>
          <w:sz w:val="40"/>
          <w:szCs w:val="40"/>
          <w:lang w:eastAsia="en-US"/>
        </w:rPr>
      </w:pP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</w:pPr>
      <w:r w:rsidRPr="00E02C32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/>
        </w:rPr>
        <w:t>SPECYFIKACJA WARUNKÓW ZAMÓWIENIA</w:t>
      </w: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E02C32">
        <w:rPr>
          <w:rFonts w:ascii="Times New Roman" w:eastAsia="Calibri" w:hAnsi="Times New Roman" w:cs="Times New Roman"/>
          <w:color w:val="auto"/>
          <w:sz w:val="22"/>
          <w:lang w:eastAsia="en-US"/>
        </w:rPr>
        <w:t>w postępowaniu o udzielenie zamówienia publicznego na:</w:t>
      </w: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bookmarkStart w:id="0" w:name="_Hlk119582863"/>
      <w:r w:rsidRPr="00E02C32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,,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bookmarkStart w:id="1" w:name="_Hlk124350251"/>
      <w:r w:rsidR="00673D1F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Dostawa żwiru drogowego na potrzeby Gminy Czyżew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.</w:t>
      </w:r>
      <w:r w:rsidRPr="00E02C32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 xml:space="preserve"> ”</w:t>
      </w:r>
      <w:bookmarkEnd w:id="1"/>
    </w:p>
    <w:bookmarkEnd w:id="0"/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E02C32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(Znak postępowania: </w:t>
      </w:r>
      <w:r w:rsidRPr="00E02C32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>RG.271</w:t>
      </w:r>
      <w:r w:rsidR="00003C8E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>.4.</w:t>
      </w:r>
      <w:r w:rsidRPr="00E02C32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>202</w:t>
      </w:r>
      <w:r w:rsidR="003E53E3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>4</w:t>
      </w:r>
      <w:r w:rsidRPr="00E02C32">
        <w:rPr>
          <w:rFonts w:ascii="Times New Roman" w:eastAsia="Calibri" w:hAnsi="Times New Roman" w:cs="Times New Roman"/>
          <w:color w:val="auto"/>
          <w:sz w:val="22"/>
          <w:lang w:eastAsia="en-US"/>
        </w:rPr>
        <w:t>)</w:t>
      </w: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E02C32">
        <w:rPr>
          <w:rFonts w:ascii="Times New Roman" w:eastAsia="Calibri" w:hAnsi="Times New Roman" w:cs="Times New Roman"/>
          <w:color w:val="auto"/>
          <w:sz w:val="22"/>
          <w:lang w:eastAsia="en-US"/>
        </w:rPr>
        <w:t>ZATWIERDZAM Bu</w:t>
      </w:r>
      <w:r w:rsidR="007A3BA5">
        <w:rPr>
          <w:rFonts w:ascii="Times New Roman" w:eastAsia="Calibri" w:hAnsi="Times New Roman" w:cs="Times New Roman"/>
          <w:color w:val="auto"/>
          <w:sz w:val="22"/>
          <w:lang w:eastAsia="en-US"/>
        </w:rPr>
        <w:t>rmistrz Czyżewa –  Franciszek Kuczewski</w:t>
      </w:r>
      <w:r w:rsidRPr="00E02C32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         </w:t>
      </w: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E02C32">
        <w:rPr>
          <w:rFonts w:ascii="Times New Roman" w:eastAsia="Calibri" w:hAnsi="Times New Roman" w:cs="Times New Roman"/>
          <w:color w:val="auto"/>
          <w:sz w:val="22"/>
          <w:lang w:eastAsia="en-US"/>
        </w:rPr>
        <w:t>(podpis Kierownika Zamawiającego)</w:t>
      </w:r>
    </w:p>
    <w:p w:rsidR="00085457" w:rsidRPr="006B6918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6B6918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Czyżew, dnia  </w:t>
      </w:r>
      <w:r w:rsidR="004D26F1">
        <w:rPr>
          <w:rFonts w:ascii="Times New Roman" w:eastAsia="Calibri" w:hAnsi="Times New Roman" w:cs="Times New Roman"/>
          <w:color w:val="auto"/>
          <w:sz w:val="22"/>
          <w:lang w:eastAsia="en-US"/>
        </w:rPr>
        <w:t>2</w:t>
      </w:r>
      <w:r w:rsidR="00E66E34">
        <w:rPr>
          <w:rFonts w:ascii="Times New Roman" w:eastAsia="Calibri" w:hAnsi="Times New Roman" w:cs="Times New Roman"/>
          <w:color w:val="auto"/>
          <w:sz w:val="22"/>
          <w:lang w:eastAsia="en-US"/>
        </w:rPr>
        <w:t>7</w:t>
      </w:r>
      <w:r w:rsidR="003E53E3">
        <w:rPr>
          <w:rFonts w:ascii="Times New Roman" w:eastAsia="Calibri" w:hAnsi="Times New Roman" w:cs="Times New Roman"/>
          <w:color w:val="auto"/>
          <w:sz w:val="22"/>
          <w:lang w:eastAsia="en-US"/>
        </w:rPr>
        <w:t>.05</w:t>
      </w:r>
      <w:r>
        <w:rPr>
          <w:rFonts w:ascii="Times New Roman" w:eastAsia="Calibri" w:hAnsi="Times New Roman" w:cs="Times New Roman"/>
          <w:color w:val="auto"/>
          <w:sz w:val="22"/>
          <w:lang w:eastAsia="en-US"/>
        </w:rPr>
        <w:t>.</w:t>
      </w:r>
      <w:r w:rsidRPr="006B6918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202</w:t>
      </w:r>
      <w:r w:rsidR="003E53E3">
        <w:rPr>
          <w:rFonts w:ascii="Times New Roman" w:eastAsia="Calibri" w:hAnsi="Times New Roman" w:cs="Times New Roman"/>
          <w:color w:val="auto"/>
          <w:sz w:val="22"/>
          <w:lang w:eastAsia="en-US"/>
        </w:rPr>
        <w:t>4</w:t>
      </w:r>
      <w:r w:rsidRPr="006B6918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r.</w:t>
      </w:r>
    </w:p>
    <w:p w:rsidR="00085457" w:rsidRPr="00E02C32" w:rsidRDefault="00085457" w:rsidP="00085457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F11FB6" w:rsidRDefault="00085457" w:rsidP="00085457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85457" w:rsidRPr="00E02C32" w:rsidRDefault="00085457" w:rsidP="00085457">
      <w:pPr>
        <w:numPr>
          <w:ilvl w:val="0"/>
          <w:numId w:val="1"/>
        </w:numPr>
        <w:spacing w:after="14" w:line="267" w:lineRule="auto"/>
        <w:ind w:right="335" w:hanging="720"/>
        <w:rPr>
          <w:rFonts w:ascii="Times New Roman" w:hAnsi="Times New Roman" w:cs="Times New Roman"/>
          <w:sz w:val="22"/>
        </w:rPr>
      </w:pPr>
      <w:r w:rsidRPr="00E02C32">
        <w:rPr>
          <w:rFonts w:ascii="Times New Roman" w:hAnsi="Times New Roman" w:cs="Times New Roman"/>
          <w:b/>
          <w:sz w:val="22"/>
        </w:rPr>
        <w:t xml:space="preserve">ZAMAWIAJĄCY </w:t>
      </w:r>
    </w:p>
    <w:p w:rsidR="00085457" w:rsidRPr="00E02C32" w:rsidRDefault="00085457" w:rsidP="00085457">
      <w:pPr>
        <w:ind w:left="718" w:right="337"/>
        <w:rPr>
          <w:rFonts w:ascii="Times New Roman" w:hAnsi="Times New Roman" w:cs="Times New Roman"/>
          <w:b/>
          <w:bCs/>
          <w:sz w:val="22"/>
        </w:rPr>
      </w:pPr>
      <w:r w:rsidRPr="00E02C32">
        <w:rPr>
          <w:rFonts w:ascii="Times New Roman" w:hAnsi="Times New Roman" w:cs="Times New Roman"/>
          <w:b/>
          <w:bCs/>
          <w:sz w:val="22"/>
        </w:rPr>
        <w:t>Gmina  Czyżew</w:t>
      </w:r>
    </w:p>
    <w:p w:rsidR="00085457" w:rsidRPr="00E02C32" w:rsidRDefault="00085457" w:rsidP="00085457">
      <w:pPr>
        <w:ind w:left="718" w:right="337"/>
        <w:rPr>
          <w:rFonts w:ascii="Times New Roman" w:hAnsi="Times New Roman" w:cs="Times New Roman"/>
          <w:sz w:val="22"/>
        </w:rPr>
      </w:pPr>
      <w:r w:rsidRPr="00E02C32">
        <w:rPr>
          <w:rFonts w:ascii="Times New Roman" w:hAnsi="Times New Roman" w:cs="Times New Roman"/>
          <w:sz w:val="22"/>
        </w:rPr>
        <w:t>ul. Mazowiecka 34</w:t>
      </w:r>
    </w:p>
    <w:p w:rsidR="00085457" w:rsidRPr="00E02C32" w:rsidRDefault="00085457" w:rsidP="00085457">
      <w:pPr>
        <w:ind w:left="718" w:right="337"/>
        <w:rPr>
          <w:rFonts w:ascii="Times New Roman" w:hAnsi="Times New Roman" w:cs="Times New Roman"/>
          <w:sz w:val="22"/>
        </w:rPr>
      </w:pPr>
      <w:r w:rsidRPr="00E02C32">
        <w:rPr>
          <w:rFonts w:ascii="Times New Roman" w:hAnsi="Times New Roman" w:cs="Times New Roman"/>
          <w:sz w:val="22"/>
        </w:rPr>
        <w:t>18-220 Czyżew</w:t>
      </w:r>
    </w:p>
    <w:p w:rsidR="00085457" w:rsidRPr="00E02C32" w:rsidRDefault="00085457" w:rsidP="00085457">
      <w:pPr>
        <w:ind w:left="718" w:right="337"/>
        <w:rPr>
          <w:rFonts w:ascii="Times New Roman" w:hAnsi="Times New Roman" w:cs="Times New Roman"/>
          <w:sz w:val="22"/>
        </w:rPr>
      </w:pPr>
      <w:r w:rsidRPr="00E02C32">
        <w:rPr>
          <w:rFonts w:ascii="Times New Roman" w:hAnsi="Times New Roman" w:cs="Times New Roman"/>
          <w:sz w:val="22"/>
        </w:rPr>
        <w:t>REGON:</w:t>
      </w:r>
      <w:r w:rsidRPr="00E02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C32">
        <w:rPr>
          <w:rFonts w:ascii="Times New Roman" w:hAnsi="Times New Roman" w:cs="Times New Roman"/>
          <w:sz w:val="22"/>
        </w:rPr>
        <w:t>450670166</w:t>
      </w:r>
    </w:p>
    <w:p w:rsidR="00085457" w:rsidRPr="00E02C32" w:rsidRDefault="00085457" w:rsidP="00085457">
      <w:pPr>
        <w:ind w:left="718" w:right="337"/>
        <w:rPr>
          <w:rFonts w:ascii="Times New Roman" w:hAnsi="Times New Roman" w:cs="Times New Roman"/>
          <w:sz w:val="22"/>
          <w:lang w:val="en-US"/>
        </w:rPr>
      </w:pPr>
      <w:r w:rsidRPr="00E02C32">
        <w:rPr>
          <w:rFonts w:ascii="Times New Roman" w:hAnsi="Times New Roman" w:cs="Times New Roman"/>
          <w:sz w:val="22"/>
          <w:lang w:val="en-US"/>
        </w:rPr>
        <w:t xml:space="preserve">NIP: </w:t>
      </w:r>
      <w:r w:rsidRPr="00E02C32">
        <w:rPr>
          <w:rFonts w:ascii="Times New Roman" w:hAnsi="Times New Roman" w:cs="Times New Roman"/>
          <w:sz w:val="22"/>
        </w:rPr>
        <w:t>7221590541</w:t>
      </w:r>
    </w:p>
    <w:p w:rsidR="00085457" w:rsidRPr="00E02C32" w:rsidRDefault="00085457" w:rsidP="00085457">
      <w:pPr>
        <w:ind w:left="718" w:right="337"/>
        <w:rPr>
          <w:rFonts w:ascii="Times New Roman" w:hAnsi="Times New Roman" w:cs="Times New Roman"/>
          <w:sz w:val="22"/>
          <w:lang w:val="en-US"/>
        </w:rPr>
      </w:pPr>
      <w:r w:rsidRPr="00E02C32">
        <w:rPr>
          <w:rFonts w:ascii="Times New Roman" w:hAnsi="Times New Roman" w:cs="Times New Roman"/>
          <w:sz w:val="22"/>
          <w:lang w:val="en-US"/>
        </w:rPr>
        <w:t xml:space="preserve">tel. </w:t>
      </w:r>
      <w:r w:rsidRPr="00E02C32">
        <w:rPr>
          <w:rFonts w:ascii="Times New Roman" w:hAnsi="Times New Roman" w:cs="Times New Roman"/>
          <w:sz w:val="22"/>
        </w:rPr>
        <w:t>86 2755036</w:t>
      </w:r>
      <w:r w:rsidRPr="00E02C32">
        <w:rPr>
          <w:rFonts w:ascii="Times New Roman" w:hAnsi="Times New Roman" w:cs="Times New Roman"/>
          <w:sz w:val="22"/>
          <w:lang w:val="en-US"/>
        </w:rPr>
        <w:t>;</w:t>
      </w:r>
    </w:p>
    <w:p w:rsidR="00085457" w:rsidRPr="00E02C32" w:rsidRDefault="00085457" w:rsidP="00085457">
      <w:pPr>
        <w:ind w:left="718" w:right="337"/>
        <w:rPr>
          <w:rStyle w:val="Hipercze"/>
          <w:sz w:val="22"/>
          <w:lang w:val="en-US"/>
        </w:rPr>
      </w:pPr>
      <w:r w:rsidRPr="00E02C32">
        <w:rPr>
          <w:rFonts w:ascii="Times New Roman" w:hAnsi="Times New Roman" w:cs="Times New Roman"/>
          <w:sz w:val="22"/>
          <w:lang w:val="en-US"/>
        </w:rPr>
        <w:t xml:space="preserve">mail: </w:t>
      </w:r>
      <w:hyperlink r:id="rId8" w:history="1">
        <w:r w:rsidRPr="00E02C32">
          <w:rPr>
            <w:rStyle w:val="Hipercze"/>
          </w:rPr>
          <w:t>sekretariat@umczyzew.pl</w:t>
        </w:r>
      </w:hyperlink>
    </w:p>
    <w:p w:rsidR="00085457" w:rsidRPr="00E02C32" w:rsidRDefault="00085457" w:rsidP="00085457">
      <w:pPr>
        <w:spacing w:after="14" w:line="267" w:lineRule="auto"/>
        <w:ind w:left="720" w:right="335" w:firstLine="0"/>
        <w:rPr>
          <w:rFonts w:ascii="Times New Roman" w:hAnsi="Times New Roman" w:cs="Times New Roman"/>
          <w:color w:val="0563C1" w:themeColor="hyperlink"/>
          <w:sz w:val="22"/>
          <w:u w:val="single"/>
        </w:rPr>
      </w:pPr>
      <w:r w:rsidRPr="00E02C32">
        <w:rPr>
          <w:rStyle w:val="Hipercze"/>
        </w:rPr>
        <w:t>http://www.umczyzew.pl/</w:t>
      </w:r>
    </w:p>
    <w:p w:rsidR="00085457" w:rsidRPr="00E02C32" w:rsidRDefault="00085457" w:rsidP="00085457">
      <w:pPr>
        <w:spacing w:after="14" w:line="267" w:lineRule="auto"/>
        <w:ind w:left="720" w:right="335" w:firstLine="0"/>
        <w:rPr>
          <w:rFonts w:ascii="Times New Roman" w:hAnsi="Times New Roman" w:cs="Times New Roman"/>
          <w:bCs/>
          <w:sz w:val="22"/>
        </w:rPr>
      </w:pPr>
      <w:r w:rsidRPr="00E02C32">
        <w:rPr>
          <w:rFonts w:ascii="Times New Roman" w:hAnsi="Times New Roman" w:cs="Times New Roman"/>
          <w:bCs/>
          <w:sz w:val="22"/>
        </w:rPr>
        <w:t xml:space="preserve">Godziny pracy: </w:t>
      </w:r>
    </w:p>
    <w:p w:rsidR="00085457" w:rsidRPr="00E02C32" w:rsidRDefault="00085457" w:rsidP="00085457">
      <w:pPr>
        <w:spacing w:after="14" w:line="267" w:lineRule="auto"/>
        <w:ind w:left="720" w:right="335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</w:t>
      </w:r>
      <w:r w:rsidRPr="00E02C32">
        <w:rPr>
          <w:rFonts w:ascii="Times New Roman" w:hAnsi="Times New Roman" w:cs="Times New Roman"/>
          <w:bCs/>
          <w:sz w:val="22"/>
        </w:rPr>
        <w:t>oniedziałek 08:00-16:00</w:t>
      </w:r>
    </w:p>
    <w:p w:rsidR="00085457" w:rsidRPr="00E02C32" w:rsidRDefault="00085457" w:rsidP="00085457">
      <w:pPr>
        <w:spacing w:after="14" w:line="267" w:lineRule="auto"/>
        <w:ind w:left="720" w:right="335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w</w:t>
      </w:r>
      <w:r w:rsidRPr="00E02C32">
        <w:rPr>
          <w:rFonts w:ascii="Times New Roman" w:hAnsi="Times New Roman" w:cs="Times New Roman"/>
          <w:bCs/>
          <w:sz w:val="22"/>
        </w:rPr>
        <w:t xml:space="preserve">torek - </w:t>
      </w:r>
      <w:r>
        <w:rPr>
          <w:rFonts w:ascii="Times New Roman" w:hAnsi="Times New Roman" w:cs="Times New Roman"/>
          <w:bCs/>
          <w:sz w:val="22"/>
        </w:rPr>
        <w:t>p</w:t>
      </w:r>
      <w:r w:rsidRPr="00E02C32">
        <w:rPr>
          <w:rFonts w:ascii="Times New Roman" w:hAnsi="Times New Roman" w:cs="Times New Roman"/>
          <w:bCs/>
          <w:sz w:val="22"/>
        </w:rPr>
        <w:t>iątek 07:30-15:30</w:t>
      </w:r>
    </w:p>
    <w:p w:rsidR="00085457" w:rsidRDefault="00085457" w:rsidP="00085457">
      <w:pPr>
        <w:spacing w:after="14" w:line="267" w:lineRule="auto"/>
        <w:ind w:left="720" w:right="335" w:firstLine="0"/>
        <w:rPr>
          <w:rFonts w:asciiTheme="minorHAnsi" w:hAnsiTheme="minorHAnsi" w:cstheme="minorHAnsi"/>
          <w:b/>
          <w:sz w:val="22"/>
        </w:rPr>
      </w:pPr>
    </w:p>
    <w:p w:rsidR="00085457" w:rsidRPr="00E02C32" w:rsidRDefault="00085457" w:rsidP="00085457">
      <w:pPr>
        <w:numPr>
          <w:ilvl w:val="0"/>
          <w:numId w:val="1"/>
        </w:numPr>
        <w:spacing w:after="14" w:line="267" w:lineRule="auto"/>
        <w:ind w:right="335" w:hanging="720"/>
        <w:rPr>
          <w:rFonts w:ascii="Times New Roman" w:hAnsi="Times New Roman" w:cs="Times New Roman"/>
          <w:sz w:val="22"/>
        </w:rPr>
      </w:pPr>
      <w:r w:rsidRPr="00E02C32">
        <w:rPr>
          <w:rFonts w:ascii="Times New Roman" w:hAnsi="Times New Roman" w:cs="Times New Roman"/>
          <w:b/>
          <w:sz w:val="22"/>
        </w:rPr>
        <w:t xml:space="preserve">STRONA INTERNETOWA PROWADZONEGO POSTĘPOWANIA </w:t>
      </w:r>
    </w:p>
    <w:p w:rsidR="00085457" w:rsidRPr="00E02C32" w:rsidRDefault="00085457" w:rsidP="00085457">
      <w:pPr>
        <w:numPr>
          <w:ilvl w:val="1"/>
          <w:numId w:val="1"/>
        </w:numPr>
        <w:spacing w:after="1" w:line="277" w:lineRule="auto"/>
        <w:ind w:right="337" w:hanging="852"/>
        <w:rPr>
          <w:rFonts w:ascii="Times New Roman" w:hAnsi="Times New Roman" w:cs="Times New Roman"/>
          <w:sz w:val="22"/>
        </w:rPr>
      </w:pPr>
      <w:r w:rsidRPr="00E02C32">
        <w:rPr>
          <w:rFonts w:ascii="Times New Roman" w:hAnsi="Times New Roman" w:cs="Times New Roman"/>
          <w:sz w:val="22"/>
        </w:rPr>
        <w:t>Postępowanie o udzielenie zamówienia prowadzone będzie przy użyciu strony internetowej:</w:t>
      </w:r>
    </w:p>
    <w:p w:rsidR="00085457" w:rsidRPr="00E02C32" w:rsidRDefault="00C46021" w:rsidP="00085457">
      <w:pPr>
        <w:spacing w:after="1" w:line="277" w:lineRule="auto"/>
        <w:ind w:left="1572" w:right="337" w:firstLine="0"/>
        <w:rPr>
          <w:rFonts w:ascii="Times New Roman" w:hAnsi="Times New Roman" w:cs="Times New Roman"/>
          <w:sz w:val="22"/>
        </w:rPr>
      </w:pPr>
      <w:hyperlink r:id="rId9" w:history="1">
        <w:r>
          <w:rPr>
            <w:rStyle w:val="Hipercze"/>
            <w:rFonts w:ascii="Arial" w:hAnsi="Arial" w:cs="Arial"/>
            <w:color w:val="23527C"/>
            <w:sz w:val="19"/>
            <w:szCs w:val="19"/>
            <w:shd w:val="clear" w:color="auto" w:fill="FFFFFF"/>
          </w:rPr>
          <w:t>https://platformazakupowa.pl/transakcja/932960</w:t>
        </w:r>
      </w:hyperlink>
      <w:r>
        <w:t xml:space="preserve"> </w:t>
      </w:r>
      <w:r w:rsidR="00085457" w:rsidRPr="00E02C32">
        <w:rPr>
          <w:rFonts w:ascii="Times New Roman" w:hAnsi="Times New Roman" w:cs="Times New Roman"/>
          <w:sz w:val="22"/>
        </w:rPr>
        <w:t xml:space="preserve">Ilekroć w Specyfikacji Warunków Zamówienia, zwanej dalej „SWZ” lub w przepisach o zamówieniach publicznych mowa jest o stronie internetowej prowadzonego postępowania należy przez to rozumieć wyżej wskazaną stronę. </w:t>
      </w:r>
    </w:p>
    <w:p w:rsidR="00085457" w:rsidRPr="00E02C32" w:rsidRDefault="00085457" w:rsidP="00085457">
      <w:pPr>
        <w:numPr>
          <w:ilvl w:val="1"/>
          <w:numId w:val="1"/>
        </w:numPr>
        <w:ind w:right="337" w:hanging="852"/>
        <w:rPr>
          <w:rFonts w:ascii="Times New Roman" w:hAnsi="Times New Roman" w:cs="Times New Roman"/>
          <w:sz w:val="22"/>
        </w:rPr>
      </w:pPr>
      <w:r w:rsidRPr="00E02C32">
        <w:rPr>
          <w:rFonts w:ascii="Times New Roman" w:hAnsi="Times New Roman" w:cs="Times New Roman"/>
          <w:sz w:val="22"/>
        </w:rPr>
        <w:t>Zmiany i wyjaśnienia treści SWZ oraz inne dokumenty zamówienia bezpośrednio związane z postępowaniem o udzielenie zamówienia dostępne będą na stronie wskazanej w pkt 2.1.</w:t>
      </w:r>
    </w:p>
    <w:p w:rsidR="00085457" w:rsidRDefault="00085457" w:rsidP="00085457">
      <w:pPr>
        <w:spacing w:after="30" w:line="259" w:lineRule="auto"/>
        <w:ind w:left="708" w:right="0" w:firstLine="0"/>
        <w:jc w:val="left"/>
      </w:pPr>
      <w:r>
        <w:rPr>
          <w:i/>
          <w:color w:val="2F5496"/>
        </w:rPr>
        <w:t xml:space="preserve"> </w:t>
      </w:r>
    </w:p>
    <w:p w:rsidR="00085457" w:rsidRPr="00AF088E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3. </w:t>
      </w:r>
      <w:r w:rsidRPr="00E02C32">
        <w:rPr>
          <w:rFonts w:ascii="Times New Roman" w:hAnsi="Times New Roman" w:cs="Times New Roman"/>
          <w:b/>
          <w:sz w:val="22"/>
        </w:rPr>
        <w:t>OZNACZENIE POSTĘPOWANIA</w:t>
      </w:r>
    </w:p>
    <w:p w:rsidR="00085457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Cs/>
          <w:sz w:val="22"/>
        </w:rPr>
      </w:pPr>
      <w:r w:rsidRPr="00AF088E">
        <w:rPr>
          <w:rFonts w:ascii="Times New Roman" w:hAnsi="Times New Roman" w:cs="Times New Roman"/>
          <w:bCs/>
          <w:sz w:val="22"/>
        </w:rPr>
        <w:t>Postepowanie , którego dotyczy niniejszy dokument oznaczone jest znakiem  ( numerem referencyjnym</w:t>
      </w:r>
      <w:r w:rsidR="00003C8E">
        <w:rPr>
          <w:rFonts w:ascii="Times New Roman" w:hAnsi="Times New Roman" w:cs="Times New Roman"/>
          <w:bCs/>
          <w:sz w:val="22"/>
        </w:rPr>
        <w:t xml:space="preserve"> ) : RG.271.4.</w:t>
      </w:r>
      <w:r w:rsidR="003E53E3">
        <w:rPr>
          <w:rFonts w:ascii="Times New Roman" w:hAnsi="Times New Roman" w:cs="Times New Roman"/>
          <w:bCs/>
          <w:sz w:val="22"/>
        </w:rPr>
        <w:t>2024</w:t>
      </w:r>
    </w:p>
    <w:p w:rsidR="00085457" w:rsidRPr="00AF088E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Wykonawcy powinni we wszelkich kontaktach z Zamawiającym powoływać się na wyżej podane oznaczenie .</w:t>
      </w:r>
    </w:p>
    <w:p w:rsidR="00085457" w:rsidRDefault="00085457" w:rsidP="00085457">
      <w:pPr>
        <w:spacing w:after="29" w:line="259" w:lineRule="auto"/>
        <w:ind w:right="0"/>
        <w:jc w:val="left"/>
      </w:pPr>
    </w:p>
    <w:p w:rsidR="00085457" w:rsidRPr="00AF088E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4. </w:t>
      </w:r>
      <w:r w:rsidRPr="00E02C32">
        <w:rPr>
          <w:rFonts w:ascii="Times New Roman" w:hAnsi="Times New Roman" w:cs="Times New Roman"/>
          <w:b/>
          <w:sz w:val="22"/>
        </w:rPr>
        <w:t>TRYB UDZIELENIA ZAMÓWIENIA</w:t>
      </w:r>
    </w:p>
    <w:p w:rsidR="00085457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Cs/>
          <w:sz w:val="22"/>
        </w:rPr>
      </w:pPr>
      <w:r w:rsidRPr="0005247F">
        <w:rPr>
          <w:rFonts w:ascii="Times New Roman" w:hAnsi="Times New Roman" w:cs="Times New Roman"/>
          <w:bCs/>
          <w:sz w:val="22"/>
        </w:rPr>
        <w:t xml:space="preserve">4.1 Postepowanie o udzielenie zamówienia prowadzone jest w trybie podstawowym </w:t>
      </w:r>
      <w:r w:rsidR="00FA291D">
        <w:rPr>
          <w:rFonts w:ascii="Times New Roman" w:hAnsi="Times New Roman" w:cs="Times New Roman"/>
          <w:bCs/>
          <w:sz w:val="22"/>
        </w:rPr>
        <w:t xml:space="preserve">bez negocjacji </w:t>
      </w:r>
      <w:r w:rsidRPr="0005247F">
        <w:rPr>
          <w:rFonts w:ascii="Times New Roman" w:hAnsi="Times New Roman" w:cs="Times New Roman"/>
          <w:bCs/>
          <w:sz w:val="22"/>
        </w:rPr>
        <w:t xml:space="preserve">przewidzianym w art. 275 pkt 1 ustawy </w:t>
      </w:r>
      <w:r w:rsidR="00FA291D">
        <w:rPr>
          <w:rFonts w:ascii="Times New Roman" w:hAnsi="Times New Roman" w:cs="Times New Roman"/>
          <w:bCs/>
          <w:sz w:val="22"/>
        </w:rPr>
        <w:t>z dnia 11 września 2019 r. -</w:t>
      </w:r>
      <w:r w:rsidRPr="0005247F">
        <w:rPr>
          <w:rFonts w:ascii="Times New Roman" w:hAnsi="Times New Roman" w:cs="Times New Roman"/>
          <w:bCs/>
          <w:sz w:val="22"/>
        </w:rPr>
        <w:t>Prawo zamówień publicznych</w:t>
      </w:r>
      <w:r w:rsidR="00FA291D">
        <w:rPr>
          <w:rFonts w:ascii="Times New Roman" w:hAnsi="Times New Roman" w:cs="Times New Roman"/>
          <w:bCs/>
          <w:sz w:val="22"/>
        </w:rPr>
        <w:t xml:space="preserve"> ( Dz.U. z 2023r. poz. 1605 ) </w:t>
      </w:r>
      <w:r w:rsidRPr="0005247F">
        <w:rPr>
          <w:rFonts w:ascii="Times New Roman" w:hAnsi="Times New Roman" w:cs="Times New Roman"/>
          <w:bCs/>
          <w:sz w:val="22"/>
        </w:rPr>
        <w:t xml:space="preserve"> zwanej dalej ,, ustawą ” </w:t>
      </w:r>
      <w:r>
        <w:rPr>
          <w:rFonts w:ascii="Times New Roman" w:hAnsi="Times New Roman" w:cs="Times New Roman"/>
          <w:bCs/>
          <w:sz w:val="22"/>
        </w:rPr>
        <w:t xml:space="preserve"> oraz niniejszej Specyfikacji Warunków Zamówienia , zwaną dalej ,, SWZ</w:t>
      </w:r>
      <w:r w:rsidR="007125E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”</w:t>
      </w:r>
    </w:p>
    <w:p w:rsidR="00085457" w:rsidRPr="0005247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t xml:space="preserve">4.2 Zamawiający nie przewiduje wyboru najkorzystniejszej oferty z możliwością prowadzenia negocjacji. </w:t>
      </w:r>
    </w:p>
    <w:p w:rsidR="00085457" w:rsidRPr="0005247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t xml:space="preserve">4.3. Szacunkowa wartość przedmiotowego zamówienia nie przekracza progów unijnych o jakich mowa w art. 3 ustawy </w:t>
      </w:r>
      <w:proofErr w:type="spellStart"/>
      <w:r w:rsidRPr="0005247F">
        <w:rPr>
          <w:rFonts w:ascii="Times New Roman" w:hAnsi="Times New Roman" w:cs="Times New Roman"/>
          <w:sz w:val="22"/>
        </w:rPr>
        <w:t>p.z.p</w:t>
      </w:r>
      <w:proofErr w:type="spellEnd"/>
      <w:r w:rsidRPr="0005247F">
        <w:rPr>
          <w:rFonts w:ascii="Times New Roman" w:hAnsi="Times New Roman" w:cs="Times New Roman"/>
          <w:sz w:val="22"/>
        </w:rPr>
        <w:t xml:space="preserve">. </w:t>
      </w:r>
    </w:p>
    <w:p w:rsidR="00085457" w:rsidRPr="0005247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t xml:space="preserve">4.4 Zgodnie z art. 310 pkt 1 </w:t>
      </w:r>
      <w:proofErr w:type="spellStart"/>
      <w:r w:rsidRPr="0005247F">
        <w:rPr>
          <w:rFonts w:ascii="Times New Roman" w:hAnsi="Times New Roman" w:cs="Times New Roman"/>
          <w:sz w:val="22"/>
        </w:rPr>
        <w:t>p.z.p</w:t>
      </w:r>
      <w:proofErr w:type="spellEnd"/>
      <w:r w:rsidRPr="0005247F">
        <w:rPr>
          <w:rFonts w:ascii="Times New Roman" w:hAnsi="Times New Roman" w:cs="Times New Roman"/>
          <w:sz w:val="22"/>
        </w:rPr>
        <w:t xml:space="preserve">. Zamawiający przewiduje możliwość unieważnienia przedmiotowego postępowania, jeżeli środki, które Zamawiający zamierzał przeznaczyć na sfinansowanie całości lub części zamówienia, nie zostały mu przyznane. </w:t>
      </w:r>
    </w:p>
    <w:p w:rsidR="00085457" w:rsidRPr="0005247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t xml:space="preserve">4.5. Zamawiający nie przewiduje aukcji elektronicznej. </w:t>
      </w:r>
    </w:p>
    <w:p w:rsidR="00085457" w:rsidRPr="0005247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t xml:space="preserve">4.6. Zamawiający nie przewiduje złożenia oferty w postaci katalogów elektronicznych. </w:t>
      </w:r>
    </w:p>
    <w:p w:rsidR="00085457" w:rsidRPr="0005247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t xml:space="preserve">4.7. Zamawiający nie prowadzi postępowania w celu zawarcia umowy ramowej. </w:t>
      </w:r>
    </w:p>
    <w:p w:rsidR="00085457" w:rsidRPr="0005247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lastRenderedPageBreak/>
        <w:t xml:space="preserve">4.8. Zamawiający nie zastrzega możliwości ubiegania się o udzielenie zamówienia wyłącznie przez wykonawców, o których mowa w art. 94 </w:t>
      </w:r>
      <w:proofErr w:type="spellStart"/>
      <w:r w:rsidRPr="0005247F">
        <w:rPr>
          <w:rFonts w:ascii="Times New Roman" w:hAnsi="Times New Roman" w:cs="Times New Roman"/>
          <w:sz w:val="22"/>
        </w:rPr>
        <w:t>p.z.p</w:t>
      </w:r>
      <w:proofErr w:type="spellEnd"/>
      <w:r w:rsidRPr="0005247F">
        <w:rPr>
          <w:rFonts w:ascii="Times New Roman" w:hAnsi="Times New Roman" w:cs="Times New Roman"/>
          <w:sz w:val="22"/>
        </w:rPr>
        <w:t xml:space="preserve">. </w:t>
      </w:r>
    </w:p>
    <w:p w:rsidR="00085457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5247F">
        <w:rPr>
          <w:rFonts w:ascii="Times New Roman" w:hAnsi="Times New Roman" w:cs="Times New Roman"/>
          <w:sz w:val="22"/>
        </w:rPr>
        <w:t xml:space="preserve">4.9. Zamawiający nie określa dodatkowych wymagań związanych z zatrudnianiem osób, o których mowa w art. 96 ust. 2 pkt 2 </w:t>
      </w:r>
      <w:proofErr w:type="spellStart"/>
      <w:r w:rsidRPr="0005247F">
        <w:rPr>
          <w:rFonts w:ascii="Times New Roman" w:hAnsi="Times New Roman" w:cs="Times New Roman"/>
          <w:sz w:val="22"/>
        </w:rPr>
        <w:t>p.z.p</w:t>
      </w:r>
      <w:proofErr w:type="spellEnd"/>
      <w:r w:rsidRPr="0005247F">
        <w:rPr>
          <w:rFonts w:ascii="Times New Roman" w:hAnsi="Times New Roman" w:cs="Times New Roman"/>
          <w:sz w:val="22"/>
        </w:rPr>
        <w:t>.</w:t>
      </w:r>
    </w:p>
    <w:p w:rsidR="00384A2B" w:rsidRDefault="00384A2B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5.0. Zamawiający nie przewiduje zwrotu kosztów udziału w postępowaniu.</w:t>
      </w:r>
    </w:p>
    <w:p w:rsidR="00384A2B" w:rsidRPr="0005247F" w:rsidRDefault="00384A2B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sz w:val="22"/>
        </w:rPr>
        <w:t>5.1. Zamawiający nie dopuszcza składania ofert częściowych .</w:t>
      </w:r>
    </w:p>
    <w:p w:rsidR="00085457" w:rsidRDefault="00085457" w:rsidP="00085457">
      <w:pPr>
        <w:ind w:left="0" w:right="337" w:firstLine="0"/>
      </w:pPr>
    </w:p>
    <w:p w:rsidR="00085457" w:rsidRPr="009F15AD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5. OPIS </w:t>
      </w:r>
      <w:r w:rsidRPr="009F15AD">
        <w:rPr>
          <w:rFonts w:ascii="Times New Roman" w:hAnsi="Times New Roman" w:cs="Times New Roman"/>
          <w:b/>
          <w:sz w:val="22"/>
        </w:rPr>
        <w:t>PRZEDMIOT</w:t>
      </w:r>
      <w:r>
        <w:rPr>
          <w:rFonts w:ascii="Times New Roman" w:hAnsi="Times New Roman" w:cs="Times New Roman"/>
          <w:b/>
          <w:sz w:val="22"/>
        </w:rPr>
        <w:t>U</w:t>
      </w:r>
      <w:r w:rsidRPr="009F15AD">
        <w:rPr>
          <w:rFonts w:ascii="Times New Roman" w:hAnsi="Times New Roman" w:cs="Times New Roman"/>
          <w:b/>
          <w:sz w:val="22"/>
        </w:rPr>
        <w:t xml:space="preserve"> ZAMÓWIENIA </w:t>
      </w:r>
    </w:p>
    <w:p w:rsidR="00085457" w:rsidRPr="00673D1F" w:rsidRDefault="00085457" w:rsidP="00673D1F">
      <w:pPr>
        <w:spacing w:after="160" w:line="259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  <w:r w:rsidRPr="00673D1F">
        <w:rPr>
          <w:rFonts w:ascii="Times New Roman" w:hAnsi="Times New Roman" w:cs="Times New Roman"/>
          <w:sz w:val="22"/>
        </w:rPr>
        <w:t xml:space="preserve">Przedmiotem zamówienia jest  </w:t>
      </w:r>
      <w:r w:rsidR="00673D1F" w:rsidRPr="00673D1F">
        <w:rPr>
          <w:rFonts w:ascii="Times New Roman" w:eastAsia="Calibri" w:hAnsi="Times New Roman" w:cs="Times New Roman"/>
          <w:bCs/>
          <w:color w:val="auto"/>
          <w:sz w:val="22"/>
          <w:lang w:eastAsia="en-US"/>
        </w:rPr>
        <w:t>,, Dostawa żwiru drogowego na potrzeby Gminy Czyżew. ”</w:t>
      </w:r>
    </w:p>
    <w:p w:rsidR="00085457" w:rsidRPr="009F15AD" w:rsidRDefault="00085457" w:rsidP="00085457">
      <w:pPr>
        <w:spacing w:after="17" w:line="259" w:lineRule="auto"/>
        <w:ind w:left="0" w:right="0" w:firstLine="0"/>
        <w:rPr>
          <w:rFonts w:ascii="Times New Roman" w:hAnsi="Times New Roman" w:cs="Times New Roman"/>
          <w:color w:val="auto"/>
          <w:sz w:val="22"/>
        </w:rPr>
      </w:pPr>
      <w:r w:rsidRPr="009F15AD">
        <w:rPr>
          <w:rFonts w:ascii="Times New Roman" w:hAnsi="Times New Roman" w:cs="Times New Roman"/>
          <w:b/>
          <w:bCs/>
          <w:color w:val="auto"/>
          <w:sz w:val="22"/>
        </w:rPr>
        <w:t>Nie dokonano podziału zamówienia na części z powodu</w:t>
      </w:r>
      <w:r w:rsidRPr="009F15AD">
        <w:rPr>
          <w:rFonts w:ascii="Times New Roman" w:hAnsi="Times New Roman" w:cs="Times New Roman"/>
          <w:color w:val="auto"/>
          <w:sz w:val="22"/>
        </w:rPr>
        <w:t xml:space="preserve">: </w:t>
      </w:r>
    </w:p>
    <w:p w:rsidR="00085457" w:rsidRPr="009F15AD" w:rsidRDefault="00085457" w:rsidP="00085457">
      <w:pPr>
        <w:tabs>
          <w:tab w:val="left" w:pos="709"/>
        </w:tabs>
        <w:suppressAutoHyphens/>
        <w:spacing w:line="360" w:lineRule="auto"/>
        <w:ind w:left="0" w:right="57"/>
        <w:contextualSpacing/>
        <w:rPr>
          <w:rFonts w:ascii="Times New Roman" w:hAnsi="Times New Roman" w:cs="Times New Roman"/>
          <w:color w:val="000000" w:themeColor="text1"/>
          <w:sz w:val="22"/>
        </w:rPr>
      </w:pPr>
      <w:bookmarkStart w:id="2" w:name="_Hlk72221211"/>
      <w:r w:rsidRPr="009F15AD">
        <w:rPr>
          <w:rFonts w:ascii="Times New Roman" w:hAnsi="Times New Roman" w:cs="Times New Roman"/>
          <w:color w:val="000000" w:themeColor="text1"/>
          <w:sz w:val="22"/>
        </w:rPr>
        <w:t>Wartość zamówienia jest niższa od tzw. progów unijnych które zobowiązują do implementacji dyrektyw UE. Dyrektywa klasyczna 2014/24/UE w treści motywu 78 wskazuje, że aby zwiększyć konkurencję,</w:t>
      </w:r>
      <w:r w:rsidRPr="00CD3E1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9F15AD">
        <w:rPr>
          <w:rFonts w:ascii="Times New Roman" w:hAnsi="Times New Roman" w:cs="Times New Roman"/>
          <w:bCs/>
          <w:color w:val="000000" w:themeColor="text1"/>
          <w:sz w:val="22"/>
        </w:rPr>
        <w:t>instytucje zamawiające należy w szczególności zachęcać do dzielenia</w:t>
      </w:r>
      <w:r w:rsidRPr="009F15AD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Pr="009F15AD">
        <w:rPr>
          <w:rFonts w:ascii="Times New Roman" w:hAnsi="Times New Roman" w:cs="Times New Roman"/>
          <w:color w:val="000000" w:themeColor="text1"/>
          <w:sz w:val="22"/>
        </w:rPr>
        <w:t xml:space="preserve">dużych zamówień na części. Przedmiotowe zamówienie nie jest dużym zamówieniem w rozumieniu motywu 78 powołanej dyrektywy UE (dyrektywy stosuje się od tzw. progów UE, a dyrektywa posługuje się pojęciem dużego zamówienia na gruncie zamówień podlegających dyrektywie - a więc zamówienia o wartości znacznie przewyższającej tzw. progi UE). Zamówienie nie zostało podzielone na części z następujących względów: </w:t>
      </w:r>
    </w:p>
    <w:p w:rsidR="00085457" w:rsidRPr="009F15AD" w:rsidRDefault="00085457" w:rsidP="00085457">
      <w:pPr>
        <w:pStyle w:val="Akapitzlist"/>
        <w:numPr>
          <w:ilvl w:val="0"/>
          <w:numId w:val="5"/>
        </w:numPr>
        <w:spacing w:after="17" w:line="259" w:lineRule="auto"/>
        <w:ind w:left="426" w:right="0"/>
        <w:rPr>
          <w:rFonts w:ascii="Times New Roman" w:hAnsi="Times New Roman" w:cs="Times New Roman"/>
          <w:color w:val="auto"/>
          <w:sz w:val="22"/>
        </w:rPr>
      </w:pPr>
      <w:r w:rsidRPr="009F15AD">
        <w:rPr>
          <w:rFonts w:ascii="Times New Roman" w:hAnsi="Times New Roman" w:cs="Times New Roman"/>
          <w:color w:val="000000" w:themeColor="text1"/>
          <w:sz w:val="22"/>
        </w:rPr>
        <w:t xml:space="preserve">konieczność zapewnienia dostępu do rynku zamówień publicznych małym i średnim przedsiębiorcom nie może być powodem dokonania podziału kosztem efektywności, czyli efektów jakie można zapewnić przez udzielenie zamówienia jednemu Wykonawcy wybranemu w trybie </w:t>
      </w:r>
      <w:proofErr w:type="spellStart"/>
      <w:r w:rsidRPr="009F15AD">
        <w:rPr>
          <w:rFonts w:ascii="Times New Roman" w:hAnsi="Times New Roman" w:cs="Times New Roman"/>
          <w:color w:val="000000" w:themeColor="text1"/>
          <w:sz w:val="22"/>
        </w:rPr>
        <w:t>Pzp</w:t>
      </w:r>
      <w:proofErr w:type="spellEnd"/>
      <w:r w:rsidRPr="009F15AD">
        <w:rPr>
          <w:rFonts w:ascii="Times New Roman" w:hAnsi="Times New Roman" w:cs="Times New Roman"/>
          <w:color w:val="000000" w:themeColor="text1"/>
          <w:sz w:val="22"/>
        </w:rPr>
        <w:t>, a zatem gdy taki podział nie jest uzasadniony rzeczywistymi potrzebami Zamawiającego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. </w:t>
      </w:r>
    </w:p>
    <w:p w:rsidR="00085457" w:rsidRPr="009F15AD" w:rsidRDefault="00085457" w:rsidP="00085457">
      <w:pPr>
        <w:pStyle w:val="Akapitzlist"/>
        <w:spacing w:after="17" w:line="259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</w:p>
    <w:p w:rsidR="00085457" w:rsidRDefault="00085457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F34">
        <w:rPr>
          <w:rFonts w:ascii="Times New Roman" w:eastAsia="Times New Roman" w:hAnsi="Times New Roman" w:cs="Times New Roman"/>
          <w:color w:val="auto"/>
          <w:sz w:val="24"/>
          <w:szCs w:val="24"/>
        </w:rPr>
        <w:t>Rodzaj zamówienia</w:t>
      </w:r>
      <w:r w:rsidRPr="007456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456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85457" w:rsidRPr="00E00F34" w:rsidRDefault="00085457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5457" w:rsidRDefault="00085457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Kod </w:t>
      </w:r>
      <w:r w:rsidRPr="00E00F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CPV  </w:t>
      </w:r>
      <w:r w:rsidR="00673D1F">
        <w:rPr>
          <w:rFonts w:ascii="Times New Roman" w:eastAsia="Times New Roman" w:hAnsi="Times New Roman" w:cs="Times New Roman"/>
          <w:color w:val="auto"/>
          <w:sz w:val="24"/>
          <w:szCs w:val="24"/>
        </w:rPr>
        <w:t>14210000-6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="00673D1F">
        <w:rPr>
          <w:rFonts w:ascii="Times New Roman" w:eastAsia="Times New Roman" w:hAnsi="Times New Roman" w:cs="Times New Roman"/>
          <w:color w:val="auto"/>
          <w:sz w:val="24"/>
          <w:szCs w:val="24"/>
        </w:rPr>
        <w:t>żwir, piasek, kamień kruszony i kruszywa</w:t>
      </w:r>
    </w:p>
    <w:p w:rsidR="007906F6" w:rsidRDefault="00085457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</w:t>
      </w:r>
      <w:r w:rsidR="00673D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14212200-2  - </w:t>
      </w:r>
      <w:r w:rsidR="007906F6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673D1F">
        <w:rPr>
          <w:rFonts w:ascii="Times New Roman" w:eastAsia="Times New Roman" w:hAnsi="Times New Roman" w:cs="Times New Roman"/>
          <w:color w:val="auto"/>
          <w:sz w:val="24"/>
          <w:szCs w:val="24"/>
        </w:rPr>
        <w:t>ruszywo</w:t>
      </w:r>
    </w:p>
    <w:p w:rsidR="00673D1F" w:rsidRDefault="00673D1F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14211000-3 - piasek</w:t>
      </w:r>
    </w:p>
    <w:p w:rsidR="00085457" w:rsidRPr="00E00F34" w:rsidRDefault="00085457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5457" w:rsidRPr="009E2C0D" w:rsidRDefault="00085457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9E2C0D">
        <w:rPr>
          <w:rFonts w:ascii="Times New Roman" w:eastAsia="Times New Roman" w:hAnsi="Times New Roman" w:cs="Times New Roman"/>
          <w:b/>
          <w:color w:val="auto"/>
          <w:sz w:val="22"/>
        </w:rPr>
        <w:t>OKREŚLENIE  PRZEDMIOTU  ZAMÓWIENIA :</w:t>
      </w:r>
    </w:p>
    <w:p w:rsidR="00085457" w:rsidRPr="009E2C0D" w:rsidRDefault="00085457" w:rsidP="000854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85457" w:rsidRDefault="000D45BB" w:rsidP="000D45B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5.1</w:t>
      </w:r>
      <w:r w:rsidR="00085457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>Przedmiotem zamówienia</w:t>
      </w:r>
      <w:r w:rsidR="00673D1F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jest sukcesywna</w:t>
      </w:r>
      <w:r w:rsidR="00085457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3D1F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>dostawa</w:t>
      </w:r>
      <w:r w:rsidR="004047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3D1F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>kruszywa</w:t>
      </w:r>
      <w:r w:rsidR="00BA6BB8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4A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drogowego </w:t>
      </w:r>
      <w:r w:rsidR="00673D1F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frakcji 0-3</w:t>
      </w:r>
      <w:r w:rsidR="00BA6BB8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>1,5 mm</w:t>
      </w:r>
      <w:r w:rsidR="00673D1F" w:rsidRPr="000D4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A6BB8" w:rsidRPr="009A1C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</w:t>
      </w:r>
      <w:r w:rsidR="00673D1F" w:rsidRPr="009A1C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piach 02 mm-04mm </w:t>
      </w:r>
      <w:r w:rsidR="00374567" w:rsidRPr="009A1C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r w:rsidR="00384A2B">
        <w:rPr>
          <w:rFonts w:ascii="Times New Roman" w:eastAsia="Times New Roman" w:hAnsi="Times New Roman" w:cs="Times New Roman"/>
          <w:color w:val="auto"/>
          <w:sz w:val="24"/>
          <w:szCs w:val="24"/>
        </w:rPr>
        <w:t>bieżących remontów dróg na terenie Gminy Czyżew wraz z transportem i rozładunkiem w miejscu wskazanym przez Zamawiającego .</w:t>
      </w:r>
    </w:p>
    <w:p w:rsidR="005119BB" w:rsidRPr="000D45BB" w:rsidRDefault="005119BB" w:rsidP="000D45B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2"/>
    <w:p w:rsidR="0059453C" w:rsidRDefault="000D45BB" w:rsidP="000D45BB">
      <w:pPr>
        <w:pStyle w:val="Tekstpodstawowy"/>
        <w:ind w:firstLine="426"/>
      </w:pPr>
      <w:r>
        <w:t>1)</w:t>
      </w:r>
      <w:r w:rsidR="00374567">
        <w:t>D</w:t>
      </w:r>
      <w:r w:rsidR="00BA6BB8">
        <w:t>ostawa kruszywa łamanego o uziarnieniu ciągłych frakcji 0/31,5 [mm]</w:t>
      </w:r>
      <w:r>
        <w:t xml:space="preserve"> (</w:t>
      </w:r>
      <w:r w:rsidR="003E53E3">
        <w:t xml:space="preserve"> </w:t>
      </w:r>
      <w:r>
        <w:t>C50/30</w:t>
      </w:r>
      <w:r w:rsidR="003E53E3">
        <w:t xml:space="preserve"> )</w:t>
      </w:r>
    </w:p>
    <w:p w:rsidR="00BA6BB8" w:rsidRDefault="003E53E3" w:rsidP="0059453C">
      <w:pPr>
        <w:pStyle w:val="Tekstpodstawowy"/>
        <w:ind w:firstLine="426"/>
      </w:pPr>
      <w:r>
        <w:t xml:space="preserve">   2</w:t>
      </w:r>
      <w:r w:rsidR="0059453C">
        <w:t xml:space="preserve">.000,00 ton </w:t>
      </w:r>
    </w:p>
    <w:p w:rsidR="00BA6BB8" w:rsidRPr="000169A0" w:rsidRDefault="000D45BB" w:rsidP="003E53E3">
      <w:pPr>
        <w:pStyle w:val="Tekstpodstawowy"/>
        <w:ind w:left="720" w:hanging="294"/>
      </w:pPr>
      <w:r>
        <w:t>2)</w:t>
      </w:r>
      <w:r w:rsidR="00374567">
        <w:t>D</w:t>
      </w:r>
      <w:r w:rsidR="00BA6BB8">
        <w:t>ostawa piasku</w:t>
      </w:r>
      <w:r w:rsidR="0059453C">
        <w:t xml:space="preserve"> – 500,00 ton</w:t>
      </w:r>
    </w:p>
    <w:p w:rsidR="00085457" w:rsidRDefault="0065206D" w:rsidP="00085457">
      <w:pPr>
        <w:pStyle w:val="Tekstpodstawowy"/>
        <w:jc w:val="both"/>
      </w:pPr>
      <w:r>
        <w:t xml:space="preserve">Przedmiotem zamówienia jest dostawa  kruszywa łamanego o uziarnieniu ciągłym frakcji 0/31,5 mm (C50/30), </w:t>
      </w:r>
      <w:r w:rsidRPr="009A1C2E">
        <w:t>piasku,</w:t>
      </w:r>
      <w:r>
        <w:t xml:space="preserve"> wyładunek w pasie drogowym lub miejscu wskazanym przez Zamawiającego.</w:t>
      </w:r>
    </w:p>
    <w:p w:rsidR="00085457" w:rsidRDefault="000D45BB" w:rsidP="00085457">
      <w:pPr>
        <w:pStyle w:val="Tekstpodstawowy"/>
        <w:jc w:val="both"/>
      </w:pPr>
      <w:r>
        <w:t xml:space="preserve">5.2. </w:t>
      </w:r>
      <w:r w:rsidR="0065206D">
        <w:t>Miejsce dostarczenia kruszyw - drogi na terenie Gminy Czyżew lub miejsca wskazane przez Zamawiającego.</w:t>
      </w:r>
    </w:p>
    <w:p w:rsidR="00294CB0" w:rsidRDefault="00294CB0" w:rsidP="00085457">
      <w:pPr>
        <w:pStyle w:val="Tekstpodstawowy"/>
        <w:jc w:val="both"/>
      </w:pP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904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Przedmiot SST </w:t>
      </w:r>
    </w:p>
    <w:p w:rsidR="00294CB0" w:rsidRPr="00294CB0" w:rsidRDefault="00294CB0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Przedmiotem niniejszej specyfikacji technicznej (SST) są wymagania dotyczące dostaw kruszywa naturalnego </w:t>
      </w:r>
      <w:bookmarkStart w:id="3" w:name="_Hlk131615914"/>
      <w:r w:rsidRPr="00294CB0">
        <w:rPr>
          <w:rFonts w:ascii="Times New Roman" w:eastAsia="Times New Roman" w:hAnsi="Times New Roman" w:cs="Times New Roman"/>
          <w:sz w:val="24"/>
          <w:szCs w:val="24"/>
        </w:rPr>
        <w:t>do remontów dróg gminnych z transportem w miejsce wskazane przez Zamawiającego na terenie Gminy Czyżew</w:t>
      </w:r>
      <w:bookmarkEnd w:id="3"/>
      <w:r w:rsidRPr="00294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4CB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904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Zakres stosowania SST </w:t>
      </w:r>
    </w:p>
    <w:p w:rsidR="00294CB0" w:rsidRPr="00294CB0" w:rsidRDefault="00294CB0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Szczegółowa specyfikacja techniczna (SST) stanowi dokument przetargowy i kontraktowy przy zlecaniu i realizacji dostaw wymienionych w pkt 1. </w:t>
      </w: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904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Zakres robót objętych SST </w:t>
      </w:r>
    </w:p>
    <w:p w:rsidR="00294CB0" w:rsidRPr="00294CB0" w:rsidRDefault="00294CB0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Ustalenia zawarte w niniejszej specyfikacji dotyczą zasad wykonania dostaw kruszywa naturalnego niezwiązanego 0/31,5 CNR, tj. ziarnistego materiału o określonym składzie, w miejsca wskazane przez Zamawiającego na terenie Gminy Czyżew. </w:t>
      </w:r>
    </w:p>
    <w:p w:rsidR="00294CB0" w:rsidRPr="002F1223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904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223">
        <w:rPr>
          <w:rFonts w:ascii="Times New Roman" w:eastAsia="Times New Roman" w:hAnsi="Times New Roman" w:cs="Times New Roman"/>
          <w:b/>
          <w:sz w:val="24"/>
          <w:szCs w:val="24"/>
        </w:rPr>
        <w:t xml:space="preserve">Określenia podstawowe </w:t>
      </w:r>
    </w:p>
    <w:p w:rsidR="00294CB0" w:rsidRPr="002F1223" w:rsidRDefault="00294CB0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F122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F1223" w:rsidRPr="002F122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F1223">
        <w:rPr>
          <w:rFonts w:ascii="Times New Roman" w:eastAsia="Times New Roman" w:hAnsi="Times New Roman" w:cs="Times New Roman"/>
          <w:sz w:val="24"/>
          <w:szCs w:val="24"/>
        </w:rPr>
        <w:t xml:space="preserve">Mieszanka niezwiązana – ziarnisty materiał, zazwyczaj o określonym składzie ziarnowym (od d=0 do D), który jest stosowany do wykonania ulepszonego podłoża gruntowego oraz warstw konstrukcji nawierzchni dróg. Mieszanka niezwiązana może być wytworzona z kruszyw naturalnych, sztucznych, z recyklingu lub mieszaniny tych kruszyw w określonych proporcjach. </w:t>
      </w:r>
    </w:p>
    <w:p w:rsidR="00294CB0" w:rsidRPr="002F1223" w:rsidRDefault="002F1223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F1223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294CB0" w:rsidRPr="002F1223">
        <w:rPr>
          <w:rFonts w:ascii="Times New Roman" w:eastAsia="Times New Roman" w:hAnsi="Times New Roman" w:cs="Times New Roman"/>
          <w:sz w:val="24"/>
          <w:szCs w:val="24"/>
        </w:rPr>
        <w:t xml:space="preserve">Kruszywo – materiał ziarnisty stosowany w budownictwie, który może być naturalny, sztuczny lub z recyklingu. </w:t>
      </w:r>
    </w:p>
    <w:p w:rsidR="00294CB0" w:rsidRPr="002F1223" w:rsidRDefault="002F1223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F1223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="00294CB0" w:rsidRPr="002F1223">
        <w:rPr>
          <w:rFonts w:ascii="Times New Roman" w:eastAsia="Times New Roman" w:hAnsi="Times New Roman" w:cs="Times New Roman"/>
          <w:sz w:val="24"/>
          <w:szCs w:val="24"/>
        </w:rPr>
        <w:t xml:space="preserve">Kruszywo naturalne – kruszywo ze złóż naturalnych pochodzenia mineralnego, które może być poddane wyłącznie obróbce mechanicznej. Kruszywo naturalne jest uzyskiwane z mineralnych surowców naturalnych występujących w przyrodzie, jak żwir, piasek, żwir kruszony, kruszywo z mechanicznie rozdrobnionych skał, nadziarna żwirowego lub otoczaków. </w:t>
      </w:r>
    </w:p>
    <w:p w:rsidR="00294CB0" w:rsidRPr="002F1223" w:rsidRDefault="002F1223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F1223">
        <w:rPr>
          <w:rFonts w:ascii="Times New Roman" w:eastAsia="Times New Roman" w:hAnsi="Times New Roman" w:cs="Times New Roman"/>
          <w:sz w:val="24"/>
          <w:szCs w:val="24"/>
        </w:rPr>
        <w:t>4)</w:t>
      </w:r>
      <w:r w:rsidR="00294CB0" w:rsidRPr="002F1223">
        <w:rPr>
          <w:rFonts w:ascii="Times New Roman" w:eastAsia="Times New Roman" w:hAnsi="Times New Roman" w:cs="Times New Roman"/>
          <w:sz w:val="24"/>
          <w:szCs w:val="24"/>
        </w:rPr>
        <w:t xml:space="preserve">Kruszywo sztuczne – kruszywo pochodzenia mineralnego, uzyskiwane w wyniku procesu przemysłowego obejmującego obróbkę termiczną lub inną modyfikację. Do kruszywa sztucznego zalicza się w szczególności kruszywo z żużli: wielkopiecowych, stalowniczych i pomiedziowych. </w:t>
      </w:r>
    </w:p>
    <w:p w:rsidR="00294CB0" w:rsidRDefault="002F1223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F1223">
        <w:rPr>
          <w:rFonts w:ascii="Times New Roman" w:eastAsia="Times New Roman" w:hAnsi="Times New Roman" w:cs="Times New Roman"/>
          <w:sz w:val="24"/>
          <w:szCs w:val="24"/>
        </w:rPr>
        <w:t>5)</w:t>
      </w:r>
      <w:r w:rsidR="00294CB0" w:rsidRPr="002F1223">
        <w:rPr>
          <w:rFonts w:ascii="Times New Roman" w:eastAsia="Times New Roman" w:hAnsi="Times New Roman" w:cs="Times New Roman"/>
          <w:sz w:val="24"/>
          <w:szCs w:val="24"/>
        </w:rPr>
        <w:t xml:space="preserve">Kruszywo o ciągłym uziarnieniu (wg PN-EN 13242) – kruszywo stanowiące mieszankę kruszyw grubych i drobnych, w której D jest większe niż 6,3 mm. </w:t>
      </w:r>
    </w:p>
    <w:p w:rsidR="002F1223" w:rsidRPr="002F1223" w:rsidRDefault="002F1223" w:rsidP="00294CB0">
      <w:pPr>
        <w:spacing w:after="4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294CB0" w:rsidRPr="00294CB0" w:rsidRDefault="00294CB0" w:rsidP="00294CB0">
      <w:pPr>
        <w:keepNext/>
        <w:keepLines/>
        <w:spacing w:after="17" w:line="259" w:lineRule="auto"/>
        <w:ind w:left="750" w:right="0" w:hanging="199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223">
        <w:rPr>
          <w:rFonts w:ascii="Times New Roman" w:eastAsia="Times New Roman" w:hAnsi="Times New Roman" w:cs="Times New Roman"/>
          <w:b/>
          <w:sz w:val="24"/>
          <w:szCs w:val="24"/>
        </w:rPr>
        <w:t>MATERIAŁY</w:t>
      </w: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904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Kruszywa </w:t>
      </w:r>
    </w:p>
    <w:p w:rsidR="00294CB0" w:rsidRPr="00294CB0" w:rsidRDefault="00294CB0" w:rsidP="00294CB0">
      <w:pPr>
        <w:tabs>
          <w:tab w:val="center" w:pos="566"/>
          <w:tab w:val="right" w:pos="10206"/>
        </w:tabs>
        <w:spacing w:after="30" w:line="249" w:lineRule="auto"/>
        <w:ind w:left="567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Do wykonania robót należy stosować kruszywo, mieszankę kruszyw naturalnych 0-31,5 CNR (kruszywo naturalne niekruszone). W przypadku braku odpowiednich frakcji kruszywa naturalnego niekruszonego dopuszcza się uzupełnienia mieszanki odpowiednią frakcją kruszywa łamanego. </w:t>
      </w: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904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Wymagania wobec kruszyw/mieszanek kruszyw </w:t>
      </w:r>
    </w:p>
    <w:p w:rsidR="00294CB0" w:rsidRPr="00294CB0" w:rsidRDefault="00294CB0" w:rsidP="00294CB0">
      <w:pPr>
        <w:spacing w:after="0" w:line="273" w:lineRule="auto"/>
        <w:ind w:left="566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Kruszywo - mieszanki kruszyw powinny być tak produkowane i składowane, aby wykazywały zachowanie jednakowych właściwości. Mieszanki kruszyw powinny być jednorodnie wymieszane i powinny charakteryzować się równomierną wilgotnością. W warstwach nawierzchni należy stosować kruszywo - mieszanki kruszyw: 0/31,5 mm. </w:t>
      </w:r>
    </w:p>
    <w:p w:rsidR="00294CB0" w:rsidRPr="00294CB0" w:rsidRDefault="00294CB0" w:rsidP="00294CB0">
      <w:pPr>
        <w:spacing w:after="0" w:line="249" w:lineRule="auto"/>
        <w:ind w:left="561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Krzywe uziarnienia kruszyw powinny zawierać się w obszarze między krzywymi granicznymi uziarnienia przedstawionymi na rysunku 1.  </w:t>
      </w:r>
    </w:p>
    <w:p w:rsidR="00294CB0" w:rsidRPr="00294CB0" w:rsidRDefault="00294CB0" w:rsidP="00294CB0">
      <w:pPr>
        <w:spacing w:after="0" w:line="259" w:lineRule="auto"/>
        <w:ind w:left="1274" w:right="0" w:firstLine="0"/>
        <w:jc w:val="left"/>
        <w:rPr>
          <w:rFonts w:ascii="Times New Roman" w:eastAsia="Times New Roman" w:hAnsi="Times New Roman" w:cs="Times New Roman"/>
        </w:rPr>
      </w:pPr>
      <w:r w:rsidRPr="00294CB0">
        <w:rPr>
          <w:rFonts w:ascii="Times New Roman" w:eastAsia="Times New Roman" w:hAnsi="Times New Roman" w:cs="Times New Roman"/>
        </w:rPr>
        <w:t xml:space="preserve"> </w:t>
      </w:r>
    </w:p>
    <w:p w:rsidR="00294CB0" w:rsidRPr="00294CB0" w:rsidRDefault="00294CB0" w:rsidP="00294CB0">
      <w:pPr>
        <w:spacing w:after="0" w:line="259" w:lineRule="auto"/>
        <w:ind w:left="566" w:right="0" w:firstLine="0"/>
        <w:jc w:val="left"/>
        <w:rPr>
          <w:rFonts w:ascii="Times New Roman" w:eastAsia="Times New Roman" w:hAnsi="Times New Roman" w:cs="Times New Roman"/>
        </w:rPr>
      </w:pPr>
      <w:r w:rsidRPr="00294CB0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F745CB8" wp14:editId="6E15DDED">
            <wp:extent cx="5100955" cy="2433320"/>
            <wp:effectExtent l="0" t="0" r="444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CB0">
        <w:rPr>
          <w:rFonts w:ascii="Times New Roman" w:eastAsia="Times New Roman" w:hAnsi="Times New Roman" w:cs="Times New Roman"/>
        </w:rPr>
        <w:t xml:space="preserve"> </w:t>
      </w:r>
    </w:p>
    <w:p w:rsidR="00294CB0" w:rsidRPr="00294CB0" w:rsidRDefault="00294CB0" w:rsidP="00294CB0">
      <w:pPr>
        <w:spacing w:after="8" w:line="249" w:lineRule="auto"/>
        <w:ind w:left="561" w:right="0"/>
        <w:rPr>
          <w:rFonts w:ascii="Times New Roman" w:eastAsia="Times New Roman" w:hAnsi="Times New Roman" w:cs="Times New Roman"/>
        </w:rPr>
      </w:pPr>
      <w:r w:rsidRPr="00294CB0">
        <w:rPr>
          <w:rFonts w:ascii="Times New Roman" w:eastAsia="Times New Roman" w:hAnsi="Times New Roman" w:cs="Times New Roman"/>
        </w:rPr>
        <w:t xml:space="preserve">Rys. 1. Krzywe graniczne uziarnienia kruszywa/mieszanki kruszywa niezwiązanego 0/31,5 mm </w:t>
      </w:r>
    </w:p>
    <w:p w:rsidR="00294CB0" w:rsidRPr="00294CB0" w:rsidRDefault="00294CB0" w:rsidP="00294CB0">
      <w:pPr>
        <w:spacing w:after="0" w:line="259" w:lineRule="auto"/>
        <w:ind w:left="566" w:right="0" w:firstLine="0"/>
        <w:jc w:val="left"/>
        <w:rPr>
          <w:rFonts w:ascii="Times New Roman" w:eastAsia="Times New Roman" w:hAnsi="Times New Roman" w:cs="Times New Roman"/>
        </w:rPr>
      </w:pPr>
      <w:r w:rsidRPr="00294CB0">
        <w:rPr>
          <w:rFonts w:ascii="Times New Roman" w:eastAsia="Times New Roman" w:hAnsi="Times New Roman" w:cs="Times New Roman"/>
        </w:rPr>
        <w:t xml:space="preserve"> </w:t>
      </w: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426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>Właściwości kruszywa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94CB0">
        <w:rPr>
          <w:rFonts w:ascii="Times New Roman" w:eastAsia="Times New Roman" w:hAnsi="Times New Roman" w:cs="Times New Roman"/>
          <w:sz w:val="24"/>
          <w:szCs w:val="20"/>
        </w:rPr>
        <w:t>Kruszywo powinno spełniać wymagania określone w tablicy 1.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12"/>
          <w:szCs w:val="20"/>
        </w:rPr>
      </w:pP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2"/>
          <w:szCs w:val="20"/>
        </w:rPr>
      </w:pPr>
      <w:r w:rsidRPr="00294CB0">
        <w:rPr>
          <w:rFonts w:ascii="Times New Roman" w:eastAsia="Times New Roman" w:hAnsi="Times New Roman" w:cs="Times New Roman"/>
          <w:b/>
          <w:sz w:val="22"/>
          <w:szCs w:val="20"/>
        </w:rPr>
        <w:t>Tablica 1.   Wymagane właściwości kruszywa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500"/>
        <w:gridCol w:w="1984"/>
        <w:gridCol w:w="1418"/>
      </w:tblGrid>
      <w:tr w:rsidR="00294CB0" w:rsidRPr="00294CB0" w:rsidTr="00AC3A1C"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auto"/>
              <w:bottom w:val="nil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Wyszczególnienie</w:t>
            </w:r>
          </w:p>
        </w:tc>
        <w:tc>
          <w:tcPr>
            <w:tcW w:w="1984" w:type="dxa"/>
            <w:tcBorders>
              <w:top w:val="single" w:sz="18" w:space="0" w:color="auto"/>
              <w:bottom w:val="nil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Wymagania</w:t>
            </w:r>
          </w:p>
        </w:tc>
        <w:tc>
          <w:tcPr>
            <w:tcW w:w="141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Lp.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właściwości</w:t>
            </w:r>
          </w:p>
        </w:tc>
        <w:tc>
          <w:tcPr>
            <w:tcW w:w="1984" w:type="dxa"/>
            <w:tcBorders>
              <w:bottom w:val="nil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Podbudowa /nawierzchnia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Badania wg</w:t>
            </w: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top w:val="double" w:sz="12" w:space="0" w:color="auto"/>
              <w:lef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5500" w:type="dxa"/>
            <w:tcBorders>
              <w:top w:val="double" w:sz="12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Zawartość </w:t>
            </w:r>
            <w:proofErr w:type="spellStart"/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ziarn</w:t>
            </w:r>
            <w:proofErr w:type="spellEnd"/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mniejszych niż 0,075mm, % (m/m.), nie więcej niż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  <w:t>od 2 do 12</w:t>
            </w:r>
          </w:p>
        </w:tc>
        <w:tc>
          <w:tcPr>
            <w:tcW w:w="1418" w:type="dxa"/>
            <w:tcBorders>
              <w:top w:val="double" w:sz="12" w:space="0" w:color="auto"/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  <w:t>PN-B-06714-15</w:t>
            </w: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lef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5500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0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0"/>
                <w:szCs w:val="20"/>
              </w:rPr>
              <w:t>Zawartość nadziarna, % (m/m.), nie więcej niż</w:t>
            </w:r>
          </w:p>
        </w:tc>
        <w:tc>
          <w:tcPr>
            <w:tcW w:w="1984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  <w:t>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  <w:t>PN-B-06714-15</w:t>
            </w: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lef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5500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Zawartość zanieczyszczeń organicznych, % (m/m.), nie więcej niż</w:t>
            </w:r>
          </w:p>
        </w:tc>
        <w:tc>
          <w:tcPr>
            <w:tcW w:w="1984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  <w:t>PN-B-06714-26</w:t>
            </w: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lef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5500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0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0"/>
                <w:szCs w:val="20"/>
              </w:rPr>
              <w:t xml:space="preserve">Wskaźnik piaskowy po pięciokrotnym zagęszczeniu metodą I lub II </w:t>
            </w:r>
          </w:p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0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0"/>
                <w:szCs w:val="20"/>
              </w:rPr>
              <w:t>wg PN-B-04481, %</w:t>
            </w:r>
          </w:p>
        </w:tc>
        <w:tc>
          <w:tcPr>
            <w:tcW w:w="1984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od 30 do 70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  <w:t>BN-64/8931-01</w:t>
            </w: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lef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5500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Nasiąkliwość, % (m/m.), nie więcej niż</w:t>
            </w:r>
          </w:p>
        </w:tc>
        <w:tc>
          <w:tcPr>
            <w:tcW w:w="1984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  <w:t>2,5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  <w:t>PN-B-06714-18</w:t>
            </w: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lef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5500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6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6"/>
                <w:szCs w:val="20"/>
              </w:rPr>
              <w:t>Mrozoodporność, ubytek masy po 25 cyklach zamrażania, % (m/m.), nie więcej niż</w:t>
            </w:r>
          </w:p>
        </w:tc>
        <w:tc>
          <w:tcPr>
            <w:tcW w:w="1984" w:type="dxa"/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  <w:t>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14"/>
                <w:szCs w:val="20"/>
              </w:rPr>
              <w:t>PN-B-06714-19</w:t>
            </w:r>
          </w:p>
        </w:tc>
      </w:tr>
      <w:tr w:rsidR="00294CB0" w:rsidRPr="00294CB0" w:rsidTr="00AC3A1C">
        <w:trPr>
          <w:cantSplit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5500" w:type="dxa"/>
            <w:tcBorders>
              <w:bottom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Wskaźnik nośności w</w:t>
            </w: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  <w:vertAlign w:val="subscript"/>
              </w:rPr>
              <w:t>noś</w:t>
            </w: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(CBR) mieszanki kruszywa, %, </w:t>
            </w:r>
          </w:p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nie mniejszy niż:</w:t>
            </w:r>
          </w:p>
          <w:p w:rsidR="00294CB0" w:rsidRPr="00294CB0" w:rsidRDefault="00294CB0" w:rsidP="00294CB0">
            <w:pPr>
              <w:numPr>
                <w:ilvl w:val="0"/>
                <w:numId w:val="39"/>
              </w:numPr>
              <w:tabs>
                <w:tab w:val="left" w:pos="360"/>
              </w:tabs>
              <w:spacing w:after="2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>przy zagęszczeniu I</w:t>
            </w: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  <w:vertAlign w:val="subscript"/>
              </w:rPr>
              <w:t>S</w:t>
            </w: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sym w:font="Symbol" w:char="F0B3"/>
            </w:r>
            <w:r w:rsidRPr="00294CB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1,00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</w:p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</w:p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94CB0" w:rsidRPr="00294CB0" w:rsidRDefault="00294CB0" w:rsidP="00294CB0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0" w:righ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</w:pPr>
            <w:r w:rsidRPr="00294CB0">
              <w:rPr>
                <w:rFonts w:ascii="Times New Roman" w:eastAsia="Times New Roman" w:hAnsi="Times New Roman" w:cs="Times New Roman"/>
                <w:color w:val="auto"/>
                <w:spacing w:val="-8"/>
                <w:szCs w:val="20"/>
              </w:rPr>
              <w:t>PN-S-06102</w:t>
            </w:r>
          </w:p>
        </w:tc>
      </w:tr>
    </w:tbl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  <w:highlight w:val="cyan"/>
        </w:rPr>
      </w:pPr>
    </w:p>
    <w:p w:rsidR="00294CB0" w:rsidRPr="00294CB0" w:rsidRDefault="00294CB0" w:rsidP="00294CB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426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Pozyskiwanie materiałów  </w:t>
      </w:r>
    </w:p>
    <w:p w:rsidR="00294CB0" w:rsidRPr="00294CB0" w:rsidRDefault="00294CB0" w:rsidP="00294CB0">
      <w:pPr>
        <w:spacing w:after="112" w:line="249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</w:rPr>
        <w:t xml:space="preserve"> 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Wykonawca ponosi odpowiedzialność za spełnienie wymagań ilościowych i jakościowych dostarczonego materiału - kruszywa. </w:t>
      </w:r>
      <w:r w:rsidRPr="00294CB0">
        <w:rPr>
          <w:rFonts w:ascii="Times New Roman" w:eastAsia="Times New Roman" w:hAnsi="Times New Roman" w:cs="Times New Roman"/>
        </w:rPr>
        <w:tab/>
        <w:t xml:space="preserve"> </w:t>
      </w:r>
    </w:p>
    <w:p w:rsidR="00294CB0" w:rsidRPr="00294CB0" w:rsidRDefault="00294CB0" w:rsidP="00294CB0">
      <w:pPr>
        <w:spacing w:after="30" w:line="249" w:lineRule="auto"/>
        <w:ind w:left="10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</w:rPr>
        <w:t xml:space="preserve"> 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Wykonawca ponosi wszystkie koszty, z tytułu wydobycia materiałów, dzierżawy i inne, jakie </w:t>
      </w:r>
      <w:r w:rsidR="009A1C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okażą się potrzebne w związku z dostarczeniem materiałów do robót. </w:t>
      </w:r>
    </w:p>
    <w:p w:rsidR="00294CB0" w:rsidRPr="00294CB0" w:rsidRDefault="00294CB0" w:rsidP="00294CB0">
      <w:pPr>
        <w:spacing w:after="0" w:line="249" w:lineRule="auto"/>
        <w:ind w:left="10" w:right="0"/>
        <w:rPr>
          <w:rFonts w:ascii="Times New Roman" w:eastAsia="Times New Roman" w:hAnsi="Times New Roman" w:cs="Times New Roman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Eksploatacja źródeł materiałów musi być zgodna z wszelkimi regulacjami prawnymi obowiązującymi na danym obszarze (koncesje, zezwolenia). </w:t>
      </w: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426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Badania i pomiary </w:t>
      </w:r>
    </w:p>
    <w:p w:rsidR="00294CB0" w:rsidRPr="00294CB0" w:rsidRDefault="00294CB0" w:rsidP="00294CB0">
      <w:pPr>
        <w:spacing w:after="30" w:line="249" w:lineRule="auto"/>
        <w:ind w:left="10" w:right="57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  <w:t>Przed przystąpieniem do robót Wykonawca powinien wykonać badania kruszyw przeznaczonych do wykonania robót i przedstawić wyniki tych badań (uziarnienie wg rys 1 i właściwości wg Tablicy 1) Zamawiającemu w celu akceptacji materiałów.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CB0" w:rsidRPr="00294CB0" w:rsidRDefault="00294CB0" w:rsidP="00294CB0">
      <w:pPr>
        <w:spacing w:after="30" w:line="249" w:lineRule="auto"/>
        <w:ind w:left="10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Inwestor ma prawo pobierać próbki materiałów i prowadzić badania niezależnie od Wykonawcy, na swój koszt, szczególnie tych materiałów, które budzą wątpliwości co do jakości, o ile kwestionowane materiały nie zostaną przez Wykonawcę usunięte lub ulepszone 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własnej woli. Jeżeli wyniki tych badań wykażą, że dostarczone kruszywo nie spełnia wymagań niniejszej SST całkowite koszty badań i pobierania próbek poniesione zostaną przez Wykonawcę. </w:t>
      </w:r>
    </w:p>
    <w:p w:rsidR="00294CB0" w:rsidRPr="00294CB0" w:rsidRDefault="00294CB0" w:rsidP="002258FD">
      <w:pPr>
        <w:keepNext/>
        <w:keepLines/>
        <w:numPr>
          <w:ilvl w:val="1"/>
          <w:numId w:val="0"/>
        </w:numPr>
        <w:spacing w:after="17" w:line="259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>Badania w czasie robót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  <w:t>Częstotliwość oraz zakres badań i pomiarów dotyczących cech kruszywa (uziarnienia) – 1 raz na 1000 Mg (ton) dowiezionego materiału</w:t>
      </w:r>
      <w:r w:rsidR="002258FD" w:rsidRPr="00E13674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294CB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  <w:t>.</w:t>
      </w:r>
    </w:p>
    <w:p w:rsidR="00294CB0" w:rsidRP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426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31615786"/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Materiały nieodpowiadające wymaganiom </w:t>
      </w:r>
    </w:p>
    <w:p w:rsidR="00294CB0" w:rsidRPr="00294CB0" w:rsidRDefault="00294CB0" w:rsidP="002258FD">
      <w:pPr>
        <w:spacing w:after="0" w:line="249" w:lineRule="auto"/>
        <w:ind w:left="10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</w:rPr>
        <w:t xml:space="preserve"> 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Materiały nieodpowiadające wymaganiom zostaną przez Wykonawcę ulepszone w miejscu wbudowania lub wywiezione z terenu budowy na koszt wykonawcy.  </w:t>
      </w:r>
      <w:bookmarkEnd w:id="4"/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4CB0" w:rsidRPr="00294CB0" w:rsidRDefault="00294CB0" w:rsidP="002258FD">
      <w:pPr>
        <w:keepNext/>
        <w:keepLines/>
        <w:numPr>
          <w:ilvl w:val="1"/>
          <w:numId w:val="0"/>
        </w:numPr>
        <w:spacing w:after="17" w:line="259" w:lineRule="auto"/>
        <w:ind w:right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Transport materiałów </w:t>
      </w:r>
    </w:p>
    <w:p w:rsidR="00294CB0" w:rsidRPr="00294CB0" w:rsidRDefault="00294CB0" w:rsidP="00294CB0">
      <w:pPr>
        <w:spacing w:after="30" w:line="249" w:lineRule="auto"/>
        <w:ind w:left="10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Materiały sypkie (kruszywa) można przewozić dowolnymi środkami transportu. Liczba </w:t>
      </w:r>
      <w:r w:rsidR="002258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środków transportu powinna zapewniać prowadzenie dostaw zgodnie z ustaleniami Zamawiającego, w terminie przewidzianym umową.  </w:t>
      </w:r>
    </w:p>
    <w:p w:rsidR="00294CB0" w:rsidRPr="00294CB0" w:rsidRDefault="00294CB0" w:rsidP="00294CB0">
      <w:pPr>
        <w:spacing w:after="30" w:line="249" w:lineRule="auto"/>
        <w:ind w:left="10" w:right="0"/>
        <w:rPr>
          <w:rFonts w:ascii="Times New Roman" w:eastAsia="Times New Roman" w:hAnsi="Times New Roman" w:cs="Times New Roman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sz w:val="24"/>
          <w:szCs w:val="24"/>
        </w:rPr>
        <w:t xml:space="preserve">Wykonawca będzie usuwać na bieżąco, na własny koszt, wszelkie zanieczyszczenia, uszkodzenia spowodowane jego pojazdami na drogach publicznych oraz dojazdach do terenu budowy. </w:t>
      </w:r>
    </w:p>
    <w:p w:rsidR="0043739F" w:rsidRDefault="00294CB0" w:rsidP="0043739F">
      <w:pPr>
        <w:keepNext/>
        <w:keepLines/>
        <w:spacing w:after="17" w:line="259" w:lineRule="auto"/>
        <w:ind w:left="197" w:right="0" w:hanging="197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 OBMIAR ROBÓT</w:t>
      </w:r>
    </w:p>
    <w:p w:rsidR="00294CB0" w:rsidRPr="00294CB0" w:rsidRDefault="00294CB0" w:rsidP="0043739F">
      <w:pPr>
        <w:keepNext/>
        <w:keepLines/>
        <w:spacing w:after="17" w:line="259" w:lineRule="auto"/>
        <w:ind w:left="197" w:right="0" w:hanging="197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Jednostka obmiarowa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>Jednostką obmiarową jest 1 Mg (tona) dowiezionego materiału.</w:t>
      </w:r>
    </w:p>
    <w:p w:rsidR="00294CB0" w:rsidRPr="00294CB0" w:rsidRDefault="00294CB0" w:rsidP="0043739F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</w:pPr>
    </w:p>
    <w:p w:rsidR="00294CB0" w:rsidRPr="00294CB0" w:rsidRDefault="00294CB0" w:rsidP="00294CB0">
      <w:pPr>
        <w:keepNext/>
        <w:keepLines/>
        <w:spacing w:after="17" w:line="259" w:lineRule="auto"/>
        <w:ind w:left="197" w:right="0" w:hanging="197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>PODSTAWA PŁATNOŚCI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2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Cena jednostki obmiarowej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pacing w:val="-14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color w:val="auto"/>
          <w:spacing w:val="-14"/>
          <w:sz w:val="24"/>
          <w:szCs w:val="24"/>
        </w:rPr>
        <w:t>Płatność za 1 Mg (tonę) dowiezionego materiału należy przyjmować na podstawie obmiaru i oceny jakości robót w oparciu o pomiary i wyniki pomiarów wagowych.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2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  <w:t>Cena wykonania robót obejmuje:</w:t>
      </w:r>
    </w:p>
    <w:p w:rsidR="00294CB0" w:rsidRPr="00294CB0" w:rsidRDefault="00294CB0" w:rsidP="00294CB0">
      <w:pPr>
        <w:overflowPunct w:val="0"/>
        <w:autoSpaceDE w:val="0"/>
        <w:autoSpaceDN w:val="0"/>
        <w:adjustRightInd w:val="0"/>
        <w:spacing w:after="20" w:line="240" w:lineRule="auto"/>
        <w:ind w:left="453" w:right="0" w:hanging="453"/>
        <w:textAlignment w:val="baseline"/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</w:rPr>
        <w:t>- dostarczenie 1 Mg (tony) kruszywa zgodnego z zapisami niniejszej specyfikacji.</w:t>
      </w:r>
    </w:p>
    <w:p w:rsidR="00294CB0" w:rsidRPr="00294CB0" w:rsidRDefault="00294CB0" w:rsidP="00294CB0">
      <w:pPr>
        <w:keepNext/>
        <w:keepLines/>
        <w:spacing w:after="17" w:line="259" w:lineRule="auto"/>
        <w:ind w:left="202" w:right="0" w:hanging="202"/>
        <w:jc w:val="left"/>
        <w:outlineLvl w:val="0"/>
        <w:rPr>
          <w:rFonts w:ascii="Times New Roman" w:eastAsia="Times New Roman" w:hAnsi="Times New Roman" w:cs="Times New Roman"/>
          <w:b/>
        </w:rPr>
      </w:pPr>
      <w:r w:rsidRPr="00294CB0">
        <w:rPr>
          <w:rFonts w:ascii="Times New Roman" w:eastAsia="Times New Roman" w:hAnsi="Times New Roman" w:cs="Times New Roman"/>
          <w:b/>
        </w:rPr>
        <w:t xml:space="preserve">PRZEPISY ZWIĄZANE </w:t>
      </w:r>
    </w:p>
    <w:p w:rsidR="00294CB0" w:rsidRDefault="00294CB0" w:rsidP="00294CB0">
      <w:pPr>
        <w:keepNext/>
        <w:keepLines/>
        <w:numPr>
          <w:ilvl w:val="1"/>
          <w:numId w:val="0"/>
        </w:numPr>
        <w:spacing w:after="17" w:line="259" w:lineRule="auto"/>
        <w:ind w:left="426" w:right="0" w:hanging="353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CB0">
        <w:rPr>
          <w:rFonts w:ascii="Times New Roman" w:eastAsia="Times New Roman" w:hAnsi="Times New Roman" w:cs="Times New Roman"/>
          <w:b/>
          <w:sz w:val="24"/>
          <w:szCs w:val="24"/>
        </w:rPr>
        <w:t xml:space="preserve">Normy </w:t>
      </w:r>
    </w:p>
    <w:p w:rsidR="0043739F" w:rsidRDefault="0043739F" w:rsidP="00294CB0">
      <w:pPr>
        <w:keepNext/>
        <w:keepLines/>
        <w:numPr>
          <w:ilvl w:val="1"/>
          <w:numId w:val="0"/>
        </w:numPr>
        <w:spacing w:after="17" w:line="259" w:lineRule="auto"/>
        <w:ind w:left="426" w:right="0" w:hanging="353"/>
        <w:jc w:val="lef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PN-EN 13242 kruszywa do niezwiązanych i związanych </w:t>
      </w:r>
      <w:r w:rsidR="00D25E11" w:rsidRPr="00294CB0">
        <w:rPr>
          <w:rFonts w:ascii="Times New Roman" w:eastAsia="Times New Roman" w:hAnsi="Times New Roman" w:cs="Times New Roman"/>
          <w:sz w:val="24"/>
          <w:szCs w:val="24"/>
        </w:rPr>
        <w:t>hydraulicznie materiałów stosowanych w obiektach budowlanych i budownictwie drogowym</w:t>
      </w:r>
      <w:r w:rsidR="005119BB">
        <w:rPr>
          <w:rFonts w:ascii="Times New Roman" w:eastAsia="Times New Roman" w:hAnsi="Times New Roman" w:cs="Times New Roman"/>
          <w:sz w:val="24"/>
          <w:szCs w:val="24"/>
        </w:rPr>
        <w:t xml:space="preserve"> (albo normy równoważne )</w:t>
      </w:r>
    </w:p>
    <w:p w:rsidR="00D25E11" w:rsidRDefault="00D25E11" w:rsidP="00294CB0">
      <w:pPr>
        <w:keepNext/>
        <w:keepLines/>
        <w:numPr>
          <w:ilvl w:val="1"/>
          <w:numId w:val="0"/>
        </w:numPr>
        <w:spacing w:after="17" w:line="259" w:lineRule="auto"/>
        <w:ind w:left="426" w:right="0" w:hanging="353"/>
        <w:jc w:val="lef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PN-</w:t>
      </w:r>
      <w:r w:rsidR="00E13674">
        <w:rPr>
          <w:rFonts w:ascii="Times New Roman" w:eastAsia="Times New Roman" w:hAnsi="Times New Roman" w:cs="Times New Roman"/>
          <w:sz w:val="24"/>
          <w:szCs w:val="24"/>
        </w:rPr>
        <w:t xml:space="preserve">EN 13285 Mieszanki niezwiązane – Wymagania </w:t>
      </w:r>
    </w:p>
    <w:p w:rsidR="00294CB0" w:rsidRDefault="00294CB0" w:rsidP="00085457">
      <w:pPr>
        <w:pStyle w:val="Tekstpodstawowy"/>
        <w:jc w:val="both"/>
      </w:pPr>
    </w:p>
    <w:p w:rsidR="005F6E2C" w:rsidRDefault="005F6E2C" w:rsidP="00085457">
      <w:pPr>
        <w:pStyle w:val="Tekstpodstawowy"/>
        <w:jc w:val="both"/>
      </w:pPr>
      <w:r>
        <w:t>5.4. Poszczególne dostawy będą realizowane partiami w minimalnej wydajności 1</w:t>
      </w:r>
      <w:r w:rsidR="00E13674">
        <w:t>0</w:t>
      </w:r>
      <w:r>
        <w:t xml:space="preserve">0 t./ dziennie  po zgłoszeniu przez Zamawiającego miejsca, ilości i terminu dostawy na warunkach określonych w specyfikacji. </w:t>
      </w:r>
    </w:p>
    <w:p w:rsidR="005F6E2C" w:rsidRDefault="005F6E2C" w:rsidP="00085457">
      <w:pPr>
        <w:pStyle w:val="Tekstpodstawowy"/>
        <w:jc w:val="both"/>
      </w:pPr>
      <w:r>
        <w:t>Zamówienie będzie wysłane Wykonawcy za pośrednictwem poczty elektronicznej lub przekazane osobiście. Wielkość dostaw  będzie wynikała z aktualnych potrzeb Zamawiającego.</w:t>
      </w:r>
    </w:p>
    <w:p w:rsidR="005F6E2C" w:rsidRDefault="005F6E2C" w:rsidP="00085457">
      <w:pPr>
        <w:pStyle w:val="Tekstpodstawowy"/>
        <w:jc w:val="both"/>
      </w:pPr>
      <w:r>
        <w:t>5.5</w:t>
      </w:r>
      <w:r w:rsidR="00347D6C">
        <w:t>.</w:t>
      </w:r>
      <w:r>
        <w:t xml:space="preserve"> Wykonawca zobowiązuje się do wykonania przedmiotu zamówienia środkami transportu będącymi w jego dyspozycji.</w:t>
      </w:r>
      <w:r w:rsidR="005119BB">
        <w:t xml:space="preserve"> Dostawy mają być realizowane w miejsca wskazane przez zamawiającego na terenie gminy Czyżew .</w:t>
      </w:r>
    </w:p>
    <w:p w:rsidR="005119BB" w:rsidRDefault="005119BB" w:rsidP="00085457">
      <w:pPr>
        <w:pStyle w:val="Tekstpodstawowy"/>
        <w:jc w:val="both"/>
      </w:pPr>
      <w:r>
        <w:t>5.7. Dostawy mają być realizowane w dniach roboczych w godz. 8:00 – 14:00</w:t>
      </w:r>
      <w:r w:rsidR="006C16CE">
        <w:t xml:space="preserve"> .</w:t>
      </w:r>
    </w:p>
    <w:p w:rsidR="005119BB" w:rsidRDefault="005119BB" w:rsidP="00085457">
      <w:pPr>
        <w:pStyle w:val="Tekstpodstawowy"/>
        <w:jc w:val="both"/>
      </w:pPr>
      <w:r>
        <w:t xml:space="preserve">5.8 Każdy żądany przez zamawiającego pojedynczy transport obejmować będzie tylko i wyłącznie pełne załadunki </w:t>
      </w:r>
      <w:r w:rsidR="006C16CE">
        <w:t xml:space="preserve">pojazdu o ładowności min. 24 ton, przy czym z uwagi na konieczność dojazdu wykonawcy na wskazane miejsce po drogach gruntowych, w przypadku </w:t>
      </w:r>
      <w:r w:rsidR="006C16CE">
        <w:lastRenderedPageBreak/>
        <w:t>ładowności 24 ton i wyższych, wykonawca każdorazowo zobowiązany będzie uzgodnić trasę dojazdu z zamawiającym.</w:t>
      </w:r>
    </w:p>
    <w:p w:rsidR="0065206D" w:rsidRDefault="005F6E2C" w:rsidP="00085457">
      <w:pPr>
        <w:pStyle w:val="Tekstpodstawowy"/>
        <w:jc w:val="both"/>
      </w:pPr>
      <w:r>
        <w:t>5.</w:t>
      </w:r>
      <w:r w:rsidR="002F1223">
        <w:t>9</w:t>
      </w:r>
      <w:r w:rsidR="00347D6C">
        <w:t xml:space="preserve">. </w:t>
      </w:r>
      <w:r w:rsidR="0065206D">
        <w:t xml:space="preserve">Do każdej dostawy Wykonawca winien dołączyć stosowne dokumenty ( np. listy przewozowe, druki </w:t>
      </w:r>
      <w:proofErr w:type="spellStart"/>
      <w:r w:rsidR="0065206D">
        <w:t>Wz</w:t>
      </w:r>
      <w:proofErr w:type="spellEnd"/>
      <w:r w:rsidR="0065206D">
        <w:t>, itp. obowiązujące w firmie Wykonawcy i uzgodnione z Zamawiającym) potwierdzające ilość dostarczonego kruszywa na podstawie ważenia przeprowadzonego zalegalizowaną wagą oraz stosownie dokumenty potwierdzające spełnianie przez kruszywo wymagań odnośnie jego jakości. Dokumenty będą przekazywane każdorazowo po zakończeniu dostawy</w:t>
      </w:r>
      <w:r w:rsidR="00003C8E">
        <w:t>.</w:t>
      </w:r>
    </w:p>
    <w:p w:rsidR="0065206D" w:rsidRDefault="005F6E2C" w:rsidP="00085457">
      <w:pPr>
        <w:pStyle w:val="Tekstpodstawowy"/>
        <w:jc w:val="both"/>
      </w:pPr>
      <w:r>
        <w:t>5.</w:t>
      </w:r>
      <w:r w:rsidR="002F1223">
        <w:t>10</w:t>
      </w:r>
      <w:r w:rsidR="00347D6C">
        <w:t>.</w:t>
      </w:r>
      <w:r w:rsidR="000D45BB">
        <w:t xml:space="preserve"> </w:t>
      </w:r>
      <w:r w:rsidR="0065206D">
        <w:t>Zamawiający zastrzega sobie prawo wykonywania kontrolnych badań dostarczonych kruszyw. W przypadku stwierdzenia przez Zamawiającego, iż jakość dostarczonego kruszywa jest niezgodna z przedstawionymi dokumentami potwierdzającymi jego jakość, Wykonawca pokryje koszt kontrolnych badań zleconych prze Zamawiającego natomiast Zamawiający nie dokona zapłaty za dostarczone kruszywo</w:t>
      </w:r>
      <w:r w:rsidR="00003C8E">
        <w:t xml:space="preserve"> .</w:t>
      </w:r>
    </w:p>
    <w:p w:rsidR="00347D6C" w:rsidRDefault="00347D6C" w:rsidP="00085457">
      <w:pPr>
        <w:pStyle w:val="Tekstpodstawowy"/>
        <w:jc w:val="both"/>
      </w:pPr>
      <w:r>
        <w:t>5.</w:t>
      </w:r>
      <w:r w:rsidR="002F1223">
        <w:t>11</w:t>
      </w:r>
      <w:r>
        <w:t>. Wykonawca zobowiązuje się do dostarczenia kruszywa w terminie określonym w zamówieniu. Zamawiający zastrzega możliwość zmiany terminu dostawy w przypadku niesprzyjających warunków atmosferycznych ewentualnie innych niezależnych od niego okoliczności.</w:t>
      </w:r>
    </w:p>
    <w:p w:rsidR="00347D6C" w:rsidRDefault="00347D6C" w:rsidP="00085457">
      <w:pPr>
        <w:pStyle w:val="Tekstpodstawowy"/>
        <w:jc w:val="both"/>
      </w:pPr>
      <w:r>
        <w:t>5.</w:t>
      </w:r>
      <w:r w:rsidR="002F1223">
        <w:t>12</w:t>
      </w:r>
      <w:r>
        <w:t>. Zamawiający zastrzega sobie prawo kontrolnego ważenia wyrywkowo wytypowanych pojazdów. W przypadku stwierdzenia niezgodności z dokumentem przewozowym przedstawionym  przez Wykonawcę do rozliczeń ilości kruszywa będzie przyjęta ilość stwierdzona w ważeniu kontrolnym.</w:t>
      </w:r>
    </w:p>
    <w:p w:rsidR="00384A2B" w:rsidRDefault="00384A2B" w:rsidP="00085457">
      <w:pPr>
        <w:pStyle w:val="Tekstpodstawowy"/>
        <w:jc w:val="both"/>
      </w:pPr>
      <w:r>
        <w:t>5.13.</w:t>
      </w:r>
      <w:r w:rsidR="008437E1">
        <w:t xml:space="preserve"> Ilości wskazane w </w:t>
      </w:r>
      <w:r w:rsidR="003F54AD">
        <w:t xml:space="preserve"> pkt 5.1 są ilościami szacunkowymi i mogą ulec zmianie na etapie realizacji zamówienia w zależności od bieżących potrzeb Zamawiającego .</w:t>
      </w:r>
    </w:p>
    <w:p w:rsidR="003F54AD" w:rsidRDefault="003F54AD" w:rsidP="00085457">
      <w:pPr>
        <w:pStyle w:val="Tekstpodstawowy"/>
        <w:jc w:val="both"/>
      </w:pPr>
      <w:r>
        <w:t>5.</w:t>
      </w:r>
      <w:r w:rsidR="008437E1">
        <w:t>14. Podstawą do rozliczeń, będzie faktycznie ilości dostarczonego kruszywa drogowego oraz ryczałtowe ceny jednostkowe netto wskazane w ofercie wykonawcy.</w:t>
      </w:r>
    </w:p>
    <w:p w:rsidR="008437E1" w:rsidRDefault="008437E1" w:rsidP="00085457">
      <w:pPr>
        <w:pStyle w:val="Tekstpodstawowy"/>
        <w:jc w:val="both"/>
      </w:pPr>
      <w:r>
        <w:t xml:space="preserve">5.15. Wykonawca zobowiązany jest świadczyć przedmiot zamówienia z należytą  starannością, rzetelnie i terminowo, z zachowaniem zasad bezpieczeństwa i higieny oraz przepisów przeciwpożarowych, a także wszelkich innych zasad wynikających z przepisów powszechnie obowiązujących, przez osoby posiadające wymaganą </w:t>
      </w:r>
      <w:r w:rsidR="00BD0440">
        <w:t>wiedzę w zakresie przedmiotu zamówienia.</w:t>
      </w:r>
    </w:p>
    <w:p w:rsidR="00347D6C" w:rsidRDefault="00347D6C" w:rsidP="00085457">
      <w:pPr>
        <w:pStyle w:val="Tekstpodstawowy"/>
        <w:jc w:val="both"/>
      </w:pPr>
      <w:r>
        <w:t>5.1</w:t>
      </w:r>
      <w:r w:rsidR="00BD0440">
        <w:t>6</w:t>
      </w:r>
      <w:r w:rsidR="002F1223">
        <w:t>.</w:t>
      </w:r>
      <w:r>
        <w:t xml:space="preserve"> Pozostałe warunki dotyczące wykonania zamówienia zostały określone w projektowanych postanowieniach umowy stanowiących Załącznik </w:t>
      </w:r>
      <w:r w:rsidRPr="00220538">
        <w:t xml:space="preserve">nr </w:t>
      </w:r>
      <w:r w:rsidR="001F5AB4" w:rsidRPr="001F5AB4">
        <w:t>5</w:t>
      </w:r>
      <w:r w:rsidRPr="001F5AB4">
        <w:t xml:space="preserve"> do SWZ</w:t>
      </w:r>
      <w:r w:rsidR="00003C8E">
        <w:t xml:space="preserve"> .</w:t>
      </w:r>
    </w:p>
    <w:p w:rsidR="00085457" w:rsidRPr="002875A4" w:rsidRDefault="00085457" w:rsidP="00085457">
      <w:pPr>
        <w:spacing w:line="276" w:lineRule="auto"/>
        <w:ind w:left="0" w:right="51" w:firstLine="0"/>
        <w:rPr>
          <w:rFonts w:ascii="Calibri" w:hAnsi="Calibri" w:cs="Calibri"/>
          <w:i/>
          <w:iCs/>
          <w:sz w:val="22"/>
        </w:rPr>
      </w:pPr>
    </w:p>
    <w:p w:rsidR="00085457" w:rsidRPr="00233822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6</w:t>
      </w:r>
      <w:r w:rsidRPr="00233822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233822">
        <w:rPr>
          <w:rFonts w:ascii="Times New Roman" w:hAnsi="Times New Roman" w:cs="Times New Roman"/>
          <w:b/>
          <w:sz w:val="22"/>
        </w:rPr>
        <w:t xml:space="preserve">TERMIN WYKONANIA ZAMÓWIENIA </w:t>
      </w:r>
    </w:p>
    <w:p w:rsidR="00085457" w:rsidRPr="00E448FF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Cs/>
          <w:sz w:val="22"/>
        </w:rPr>
      </w:pPr>
      <w:r w:rsidRPr="00AE1D5D">
        <w:rPr>
          <w:rFonts w:ascii="Times New Roman" w:hAnsi="Times New Roman" w:cs="Times New Roman"/>
          <w:bCs/>
          <w:sz w:val="22"/>
        </w:rPr>
        <w:t xml:space="preserve">Wykonawca jest zobowiązany wykonać zamówienie w terminie </w:t>
      </w:r>
      <w:r w:rsidRPr="005119BB">
        <w:rPr>
          <w:rFonts w:ascii="Times New Roman" w:hAnsi="Times New Roman" w:cs="Times New Roman"/>
          <w:bCs/>
          <w:sz w:val="22"/>
        </w:rPr>
        <w:t xml:space="preserve">:  </w:t>
      </w:r>
      <w:r w:rsidR="006010BE">
        <w:rPr>
          <w:rFonts w:ascii="Times New Roman" w:hAnsi="Times New Roman" w:cs="Times New Roman"/>
          <w:bCs/>
          <w:sz w:val="22"/>
        </w:rPr>
        <w:t xml:space="preserve">od daty zawarcia umowy do 31 grudnia  2024r.  </w:t>
      </w:r>
      <w:r w:rsidR="006010BE" w:rsidRPr="006010BE">
        <w:rPr>
          <w:rFonts w:ascii="Times New Roman" w:hAnsi="Times New Roman" w:cs="Times New Roman"/>
          <w:bCs/>
          <w:sz w:val="22"/>
        </w:rPr>
        <w:t xml:space="preserve">( </w:t>
      </w:r>
      <w:r w:rsidR="00917BD0" w:rsidRPr="006010BE">
        <w:rPr>
          <w:rFonts w:ascii="Times New Roman" w:hAnsi="Times New Roman" w:cs="Times New Roman"/>
          <w:sz w:val="22"/>
        </w:rPr>
        <w:t>7</w:t>
      </w:r>
      <w:r w:rsidR="00E448FF" w:rsidRPr="006010BE">
        <w:rPr>
          <w:rFonts w:ascii="Times New Roman" w:hAnsi="Times New Roman" w:cs="Times New Roman"/>
          <w:sz w:val="22"/>
        </w:rPr>
        <w:t xml:space="preserve"> miesięcy </w:t>
      </w:r>
      <w:r w:rsidR="006010BE" w:rsidRPr="006010BE">
        <w:rPr>
          <w:rFonts w:ascii="Times New Roman" w:hAnsi="Times New Roman" w:cs="Times New Roman"/>
          <w:sz w:val="22"/>
        </w:rPr>
        <w:t>) .</w:t>
      </w:r>
    </w:p>
    <w:p w:rsidR="00085457" w:rsidRPr="00AE1D5D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Cs/>
          <w:sz w:val="22"/>
        </w:rPr>
      </w:pPr>
    </w:p>
    <w:p w:rsidR="00085457" w:rsidRPr="00AE1D5D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7</w:t>
      </w:r>
      <w:r w:rsidRPr="00AE1D5D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AE1D5D">
        <w:rPr>
          <w:rFonts w:ascii="Times New Roman" w:hAnsi="Times New Roman" w:cs="Times New Roman"/>
          <w:b/>
          <w:sz w:val="22"/>
        </w:rPr>
        <w:t xml:space="preserve">WARUNKI UDZIAŁU W POSTĘPOWANIU  </w:t>
      </w:r>
    </w:p>
    <w:p w:rsidR="00085457" w:rsidRPr="00AE1D5D" w:rsidRDefault="002B6A1D" w:rsidP="00085457">
      <w:pPr>
        <w:ind w:left="0" w:right="337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7.</w:t>
      </w:r>
      <w:r w:rsidR="00085457" w:rsidRPr="00762F22">
        <w:rPr>
          <w:rFonts w:ascii="Times New Roman" w:hAnsi="Times New Roman" w:cs="Times New Roman"/>
          <w:b/>
          <w:bCs/>
          <w:sz w:val="22"/>
        </w:rPr>
        <w:t>1.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="00085457" w:rsidRPr="00AE1D5D">
        <w:rPr>
          <w:rFonts w:ascii="Times New Roman" w:hAnsi="Times New Roman" w:cs="Times New Roman"/>
          <w:sz w:val="22"/>
        </w:rPr>
        <w:t xml:space="preserve">O udzielenie zamówienia mogą ubiegać się Wykonawcy, którzy nie podlegają wykluczeniu oraz spełniają określone przez Zamawiającego warunki </w:t>
      </w:r>
      <w:r w:rsidR="00085457" w:rsidRPr="00AE1D5D">
        <w:rPr>
          <w:rFonts w:ascii="Times New Roman" w:hAnsi="Times New Roman" w:cs="Times New Roman"/>
          <w:b/>
          <w:sz w:val="22"/>
        </w:rPr>
        <w:t>udziału w postępowaniu.</w:t>
      </w:r>
    </w:p>
    <w:p w:rsidR="00085457" w:rsidRPr="00567509" w:rsidRDefault="00085457" w:rsidP="00085457">
      <w:pPr>
        <w:ind w:right="337"/>
        <w:rPr>
          <w:rFonts w:ascii="Times New Roman" w:hAnsi="Times New Roman" w:cs="Times New Roman"/>
          <w:sz w:val="22"/>
        </w:rPr>
      </w:pPr>
      <w:r w:rsidRPr="00567509">
        <w:rPr>
          <w:rFonts w:ascii="Times New Roman" w:hAnsi="Times New Roman" w:cs="Times New Roman"/>
          <w:b/>
          <w:sz w:val="22"/>
        </w:rPr>
        <w:t xml:space="preserve"> </w:t>
      </w:r>
    </w:p>
    <w:p w:rsidR="00085457" w:rsidRPr="00AE1D5D" w:rsidRDefault="00085457" w:rsidP="00085457">
      <w:pPr>
        <w:spacing w:after="14" w:line="267" w:lineRule="auto"/>
        <w:ind w:left="0" w:right="1092" w:firstLine="0"/>
        <w:rPr>
          <w:rFonts w:ascii="Times New Roman" w:hAnsi="Times New Roman" w:cs="Times New Roman"/>
          <w:sz w:val="22"/>
        </w:rPr>
      </w:pPr>
      <w:r w:rsidRPr="00AE1D5D">
        <w:rPr>
          <w:rFonts w:ascii="Times New Roman" w:hAnsi="Times New Roman" w:cs="Times New Roman"/>
          <w:b/>
          <w:sz w:val="22"/>
        </w:rPr>
        <w:t xml:space="preserve">1) zdolności do występowania w obrocie gospodarczym </w:t>
      </w:r>
      <w:r w:rsidRPr="00AE1D5D">
        <w:rPr>
          <w:rFonts w:ascii="Times New Roman" w:hAnsi="Times New Roman" w:cs="Times New Roman"/>
          <w:i/>
          <w:sz w:val="22"/>
        </w:rPr>
        <w:t>- Zamawiający nie określa szczegółowych warunków w tym zakresie</w:t>
      </w:r>
      <w:r w:rsidRPr="00AE1D5D">
        <w:rPr>
          <w:rFonts w:ascii="Times New Roman" w:hAnsi="Times New Roman" w:cs="Times New Roman"/>
          <w:b/>
          <w:i/>
          <w:color w:val="2F5496"/>
          <w:sz w:val="22"/>
        </w:rPr>
        <w:t xml:space="preserve"> </w:t>
      </w:r>
    </w:p>
    <w:p w:rsidR="00E52930" w:rsidRPr="00AE1D5D" w:rsidRDefault="00085457" w:rsidP="00E52930">
      <w:pPr>
        <w:spacing w:after="14" w:line="267" w:lineRule="auto"/>
        <w:ind w:left="0" w:right="1092" w:firstLine="0"/>
        <w:rPr>
          <w:rFonts w:ascii="Times New Roman" w:hAnsi="Times New Roman" w:cs="Times New Roman"/>
          <w:sz w:val="22"/>
        </w:rPr>
      </w:pPr>
      <w:r w:rsidRPr="00AE1D5D">
        <w:rPr>
          <w:rFonts w:ascii="Times New Roman" w:hAnsi="Times New Roman" w:cs="Times New Roman"/>
          <w:b/>
          <w:sz w:val="22"/>
        </w:rPr>
        <w:t xml:space="preserve">2) </w:t>
      </w:r>
      <w:bookmarkStart w:id="5" w:name="_Hlk127965162"/>
      <w:r w:rsidRPr="00AE1D5D">
        <w:rPr>
          <w:rFonts w:ascii="Times New Roman" w:hAnsi="Times New Roman" w:cs="Times New Roman"/>
          <w:b/>
          <w:sz w:val="22"/>
        </w:rPr>
        <w:t xml:space="preserve">uprawnień do prowadzenia określonej działalności gospodarczej lub  zawodowej, </w:t>
      </w:r>
      <w:bookmarkEnd w:id="5"/>
      <w:r w:rsidRPr="00AE1D5D">
        <w:rPr>
          <w:rFonts w:ascii="Times New Roman" w:hAnsi="Times New Roman" w:cs="Times New Roman"/>
          <w:b/>
          <w:sz w:val="22"/>
        </w:rPr>
        <w:t xml:space="preserve">o ile wynika to z odrębnych przepisów – </w:t>
      </w:r>
      <w:r w:rsidR="00E52930" w:rsidRPr="00AE1D5D">
        <w:rPr>
          <w:rFonts w:ascii="Times New Roman" w:hAnsi="Times New Roman" w:cs="Times New Roman"/>
          <w:i/>
          <w:sz w:val="22"/>
        </w:rPr>
        <w:t>Zamawiający nie określa szczegółowych warunków w tym zakresie</w:t>
      </w:r>
      <w:r w:rsidR="00E52930" w:rsidRPr="00AE1D5D">
        <w:rPr>
          <w:rFonts w:ascii="Times New Roman" w:hAnsi="Times New Roman" w:cs="Times New Roman"/>
          <w:b/>
          <w:i/>
          <w:color w:val="2F5496"/>
          <w:sz w:val="22"/>
        </w:rPr>
        <w:t xml:space="preserve"> </w:t>
      </w:r>
    </w:p>
    <w:p w:rsidR="00085457" w:rsidRPr="00AE1D5D" w:rsidRDefault="00085457" w:rsidP="00E52930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AE1D5D">
        <w:rPr>
          <w:rFonts w:ascii="Times New Roman" w:hAnsi="Times New Roman" w:cs="Times New Roman"/>
          <w:b/>
          <w:sz w:val="22"/>
        </w:rPr>
        <w:lastRenderedPageBreak/>
        <w:t xml:space="preserve">3) sytuacji ekonomicznej lub finansowej - </w:t>
      </w:r>
      <w:r w:rsidRPr="00AE1D5D">
        <w:rPr>
          <w:rFonts w:ascii="Times New Roman" w:hAnsi="Times New Roman" w:cs="Times New Roman"/>
          <w:i/>
          <w:sz w:val="22"/>
        </w:rPr>
        <w:t>Zamawiający nie określa szczegółowych warunków w tym zakresie</w:t>
      </w:r>
    </w:p>
    <w:p w:rsidR="00085457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b/>
          <w:i/>
          <w:color w:val="auto"/>
          <w:sz w:val="22"/>
        </w:rPr>
      </w:pPr>
      <w:r w:rsidRPr="00AE1D5D">
        <w:rPr>
          <w:rFonts w:ascii="Times New Roman" w:hAnsi="Times New Roman" w:cs="Times New Roman"/>
          <w:b/>
          <w:color w:val="auto"/>
          <w:sz w:val="22"/>
        </w:rPr>
        <w:t xml:space="preserve">4) zdolności technicznej lub zawodowej </w:t>
      </w:r>
      <w:bookmarkStart w:id="6" w:name="_Hlk127965480"/>
      <w:r w:rsidRPr="00AE1D5D">
        <w:rPr>
          <w:rFonts w:ascii="Times New Roman" w:hAnsi="Times New Roman" w:cs="Times New Roman"/>
          <w:b/>
          <w:color w:val="auto"/>
          <w:sz w:val="22"/>
        </w:rPr>
        <w:t xml:space="preserve">- </w:t>
      </w:r>
      <w:r w:rsidRPr="00AE1D5D">
        <w:rPr>
          <w:rFonts w:ascii="Times New Roman" w:hAnsi="Times New Roman" w:cs="Times New Roman"/>
          <w:i/>
          <w:color w:val="auto"/>
          <w:sz w:val="22"/>
        </w:rPr>
        <w:t xml:space="preserve"> Zamawiający </w:t>
      </w:r>
      <w:r>
        <w:rPr>
          <w:rFonts w:ascii="Times New Roman" w:hAnsi="Times New Roman" w:cs="Times New Roman"/>
          <w:i/>
          <w:color w:val="auto"/>
          <w:sz w:val="22"/>
        </w:rPr>
        <w:t xml:space="preserve">uzna </w:t>
      </w:r>
      <w:r w:rsidR="002B6A1D">
        <w:rPr>
          <w:rFonts w:ascii="Times New Roman" w:hAnsi="Times New Roman" w:cs="Times New Roman"/>
          <w:i/>
          <w:color w:val="auto"/>
          <w:sz w:val="22"/>
        </w:rPr>
        <w:t>że wykonawca posiada wymagane zdolności techniczne lub zawodowe do należytego wykonania zamówienia, jeżeli Wykonawca wykaże że na potrzeby realizacji przedmiotowego zamówienia będzie dysponował sprzętem : co najmniej 2 samochody ciężarowe z wywrotką o ładowności do 30 ton</w:t>
      </w:r>
    </w:p>
    <w:bookmarkEnd w:id="6"/>
    <w:p w:rsidR="00085457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Spełnienie warunków musi być potwierdzone  odpowiednimi dokumentami i oświadczeniami dołączonymi do oferty .</w:t>
      </w:r>
    </w:p>
    <w:p w:rsidR="00085457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Spełnienie warunków będzie oceniane za pomocą formuły ( spełnia / nie spełnia )</w:t>
      </w:r>
    </w:p>
    <w:p w:rsidR="00085457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Dokonanie oceny spełnienia warunków udziału w postepowaniu odbywać się będzie na podstawie złożonych </w:t>
      </w:r>
      <w:r w:rsidRPr="00762F22">
        <w:rPr>
          <w:rFonts w:ascii="Times New Roman" w:hAnsi="Times New Roman" w:cs="Times New Roman"/>
          <w:color w:val="auto"/>
          <w:sz w:val="22"/>
          <w:u w:val="single"/>
        </w:rPr>
        <w:t>w ofercie</w:t>
      </w:r>
      <w:r>
        <w:rPr>
          <w:rFonts w:ascii="Times New Roman" w:hAnsi="Times New Roman" w:cs="Times New Roman"/>
          <w:color w:val="auto"/>
          <w:sz w:val="22"/>
        </w:rPr>
        <w:t xml:space="preserve"> Wyk</w:t>
      </w:r>
      <w:r w:rsidR="00AD2BD0">
        <w:rPr>
          <w:rFonts w:ascii="Times New Roman" w:hAnsi="Times New Roman" w:cs="Times New Roman"/>
          <w:color w:val="auto"/>
          <w:sz w:val="22"/>
        </w:rPr>
        <w:t xml:space="preserve">onawcy oświadczeń i dokumentów ( załącznik nr 4 do SWZ ). </w:t>
      </w:r>
    </w:p>
    <w:p w:rsidR="00085457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b/>
          <w:bCs/>
          <w:color w:val="auto"/>
          <w:sz w:val="22"/>
        </w:rPr>
      </w:pPr>
    </w:p>
    <w:p w:rsidR="00085457" w:rsidRDefault="002B6A1D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b/>
          <w:bCs/>
          <w:color w:val="auto"/>
          <w:sz w:val="22"/>
        </w:rPr>
      </w:pPr>
      <w:r>
        <w:rPr>
          <w:rFonts w:ascii="Times New Roman" w:hAnsi="Times New Roman" w:cs="Times New Roman"/>
          <w:b/>
          <w:bCs/>
          <w:color w:val="auto"/>
          <w:sz w:val="22"/>
        </w:rPr>
        <w:t>7.</w:t>
      </w:r>
      <w:r w:rsidR="00085457">
        <w:rPr>
          <w:rFonts w:ascii="Times New Roman" w:hAnsi="Times New Roman" w:cs="Times New Roman"/>
          <w:b/>
          <w:bCs/>
          <w:color w:val="auto"/>
          <w:sz w:val="22"/>
        </w:rPr>
        <w:t>2</w:t>
      </w:r>
      <w:r w:rsidR="00085457" w:rsidRPr="00A13E8F">
        <w:rPr>
          <w:rFonts w:ascii="Times New Roman" w:hAnsi="Times New Roman" w:cs="Times New Roman"/>
          <w:b/>
          <w:bCs/>
          <w:color w:val="auto"/>
          <w:sz w:val="22"/>
        </w:rPr>
        <w:t xml:space="preserve">. Wymagania w zakresie zatrudnienia na podstawie stosunku pracy, w okolicznościach , o których mowa w art. 95 </w:t>
      </w:r>
      <w:proofErr w:type="spellStart"/>
      <w:r w:rsidR="00085457" w:rsidRPr="00A13E8F">
        <w:rPr>
          <w:rFonts w:ascii="Times New Roman" w:hAnsi="Times New Roman" w:cs="Times New Roman"/>
          <w:b/>
          <w:bCs/>
          <w:color w:val="auto"/>
          <w:sz w:val="22"/>
        </w:rPr>
        <w:t>Pzp</w:t>
      </w:r>
      <w:proofErr w:type="spellEnd"/>
      <w:r w:rsidR="00085457" w:rsidRPr="00A13E8F">
        <w:rPr>
          <w:rFonts w:ascii="Times New Roman" w:hAnsi="Times New Roman" w:cs="Times New Roman"/>
          <w:b/>
          <w:bCs/>
          <w:color w:val="auto"/>
          <w:sz w:val="22"/>
        </w:rPr>
        <w:t>.</w:t>
      </w:r>
    </w:p>
    <w:p w:rsidR="00085457" w:rsidRDefault="00085457" w:rsidP="00085457">
      <w:pPr>
        <w:spacing w:after="14" w:line="267" w:lineRule="auto"/>
        <w:ind w:left="0" w:right="1092"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Nie dotyczy</w:t>
      </w:r>
    </w:p>
    <w:p w:rsidR="00085457" w:rsidRDefault="00085457" w:rsidP="00085457">
      <w:pPr>
        <w:spacing w:after="14" w:line="267" w:lineRule="auto"/>
        <w:ind w:left="0" w:right="1092" w:firstLine="0"/>
        <w:rPr>
          <w:rFonts w:ascii="Times New Roman" w:hAnsi="Times New Roman" w:cs="Times New Roman"/>
          <w:color w:val="auto"/>
          <w:sz w:val="22"/>
        </w:rPr>
      </w:pPr>
    </w:p>
    <w:p w:rsidR="00085457" w:rsidRPr="00A13E8F" w:rsidRDefault="002B6A1D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b/>
          <w:bCs/>
          <w:color w:val="auto"/>
          <w:sz w:val="22"/>
        </w:rPr>
      </w:pPr>
      <w:r>
        <w:rPr>
          <w:rFonts w:ascii="Times New Roman" w:hAnsi="Times New Roman" w:cs="Times New Roman"/>
          <w:b/>
          <w:bCs/>
          <w:color w:val="auto"/>
          <w:sz w:val="22"/>
        </w:rPr>
        <w:t>7.</w:t>
      </w:r>
      <w:r w:rsidR="00085457">
        <w:rPr>
          <w:rFonts w:ascii="Times New Roman" w:hAnsi="Times New Roman" w:cs="Times New Roman"/>
          <w:b/>
          <w:bCs/>
          <w:color w:val="auto"/>
          <w:sz w:val="22"/>
        </w:rPr>
        <w:t>3</w:t>
      </w:r>
      <w:r w:rsidR="00085457" w:rsidRPr="00A13E8F">
        <w:rPr>
          <w:rFonts w:ascii="Times New Roman" w:hAnsi="Times New Roman" w:cs="Times New Roman"/>
          <w:b/>
          <w:bCs/>
          <w:color w:val="auto"/>
          <w:sz w:val="22"/>
        </w:rPr>
        <w:t>. Wymagania w zakresie zatrudnienia osób, o któryc</w:t>
      </w:r>
      <w:r>
        <w:rPr>
          <w:rFonts w:ascii="Times New Roman" w:hAnsi="Times New Roman" w:cs="Times New Roman"/>
          <w:b/>
          <w:bCs/>
          <w:color w:val="auto"/>
          <w:sz w:val="22"/>
        </w:rPr>
        <w:t>h mowa w art. 96 ust. 2 pkt. 2,</w:t>
      </w:r>
      <w:r w:rsidR="00085457" w:rsidRPr="00A13E8F">
        <w:rPr>
          <w:rFonts w:ascii="Times New Roman" w:hAnsi="Times New Roman" w:cs="Times New Roman"/>
          <w:b/>
          <w:bCs/>
          <w:color w:val="auto"/>
          <w:sz w:val="22"/>
        </w:rPr>
        <w:t xml:space="preserve"> jeżeli zamawiający przewiduje  takie wymagania :</w:t>
      </w:r>
    </w:p>
    <w:p w:rsidR="00085457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Zamawiający nie zastrzega możliwości ubiegania się o udzielenie zamówienia wyłącznie przez wykonawców, o których mowa w art. 94 </w:t>
      </w:r>
      <w:proofErr w:type="spellStart"/>
      <w:r>
        <w:rPr>
          <w:rFonts w:ascii="Times New Roman" w:hAnsi="Times New Roman" w:cs="Times New Roman"/>
          <w:color w:val="auto"/>
          <w:sz w:val="22"/>
        </w:rPr>
        <w:t>Pzp</w:t>
      </w:r>
      <w:proofErr w:type="spellEnd"/>
      <w:r>
        <w:rPr>
          <w:rFonts w:ascii="Times New Roman" w:hAnsi="Times New Roman" w:cs="Times New Roman"/>
          <w:color w:val="auto"/>
          <w:sz w:val="22"/>
        </w:rPr>
        <w:t>.</w:t>
      </w:r>
    </w:p>
    <w:p w:rsidR="00085457" w:rsidRPr="00A13E8F" w:rsidRDefault="00085457" w:rsidP="00085457">
      <w:pPr>
        <w:spacing w:after="14" w:line="267" w:lineRule="auto"/>
        <w:ind w:left="0" w:right="1092" w:firstLine="0"/>
        <w:rPr>
          <w:rFonts w:ascii="Times New Roman" w:hAnsi="Times New Roman" w:cs="Times New Roman"/>
          <w:color w:val="auto"/>
          <w:sz w:val="22"/>
        </w:rPr>
      </w:pPr>
    </w:p>
    <w:p w:rsidR="00085457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8</w:t>
      </w:r>
      <w:r w:rsidRPr="00CA12D1">
        <w:rPr>
          <w:rFonts w:ascii="Times New Roman" w:hAnsi="Times New Roman" w:cs="Times New Roman"/>
          <w:b/>
          <w:sz w:val="22"/>
        </w:rPr>
        <w:t>. PRZESŁANKI WYKLUCZENIA WYKONAWCÓW</w:t>
      </w:r>
    </w:p>
    <w:p w:rsidR="00085457" w:rsidRPr="00CA12D1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b/>
          <w:sz w:val="22"/>
        </w:rPr>
        <w:t xml:space="preserve"> </w:t>
      </w:r>
    </w:p>
    <w:p w:rsidR="00085457" w:rsidRPr="00CA12D1" w:rsidRDefault="00085457" w:rsidP="001E0F85">
      <w:pPr>
        <w:spacing w:line="240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Pr="00CA12D1">
        <w:rPr>
          <w:rFonts w:ascii="Times New Roman" w:hAnsi="Times New Roman" w:cs="Times New Roman"/>
          <w:sz w:val="22"/>
        </w:rPr>
        <w:t xml:space="preserve">.1 Z postępowania o udzielenie zamówienia wyklucza się Wykonawcę, w stosunku do którego zachodzi którakolwiek z okoliczności, o których mowa w art. 108 ust. 1 ustawy. </w:t>
      </w:r>
    </w:p>
    <w:p w:rsidR="00085457" w:rsidRPr="00CA12D1" w:rsidRDefault="00085457" w:rsidP="001E0F85">
      <w:pPr>
        <w:spacing w:after="33" w:line="240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Pr="00CA12D1">
        <w:rPr>
          <w:rFonts w:ascii="Times New Roman" w:hAnsi="Times New Roman" w:cs="Times New Roman"/>
          <w:sz w:val="22"/>
        </w:rPr>
        <w:t xml:space="preserve">.2 Ponadto Zamawiający wykluczy Wykonawcę wobec którego zachodzi którakolwiek z okoliczności, o której mowa w 109 ust. 1 pkt 1-10 ustawy. </w:t>
      </w:r>
    </w:p>
    <w:p w:rsidR="00085457" w:rsidRPr="00CA12D1" w:rsidRDefault="00085457" w:rsidP="001E0F85">
      <w:pPr>
        <w:spacing w:line="240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Pr="00CA12D1">
        <w:rPr>
          <w:rFonts w:ascii="Times New Roman" w:hAnsi="Times New Roman" w:cs="Times New Roman"/>
          <w:sz w:val="22"/>
        </w:rPr>
        <w:t>.3 Wykluczenie Wykonawcy następuje na odpowiedni o</w:t>
      </w:r>
      <w:r w:rsidR="000F01F9">
        <w:rPr>
          <w:rFonts w:ascii="Times New Roman" w:hAnsi="Times New Roman" w:cs="Times New Roman"/>
          <w:sz w:val="22"/>
        </w:rPr>
        <w:t xml:space="preserve">kres wskazany w art. 111 ustawy </w:t>
      </w:r>
      <w:proofErr w:type="spellStart"/>
      <w:r w:rsidR="000F01F9">
        <w:rPr>
          <w:rFonts w:ascii="Times New Roman" w:hAnsi="Times New Roman" w:cs="Times New Roman"/>
          <w:sz w:val="22"/>
        </w:rPr>
        <w:t>Pzp</w:t>
      </w:r>
      <w:proofErr w:type="spellEnd"/>
      <w:r w:rsidR="000F01F9">
        <w:rPr>
          <w:rFonts w:ascii="Times New Roman" w:hAnsi="Times New Roman" w:cs="Times New Roman"/>
          <w:sz w:val="22"/>
        </w:rPr>
        <w:t>.</w:t>
      </w:r>
      <w:r w:rsidRPr="00CA12D1">
        <w:rPr>
          <w:rFonts w:ascii="Times New Roman" w:hAnsi="Times New Roman" w:cs="Times New Roman"/>
          <w:sz w:val="22"/>
        </w:rPr>
        <w:t xml:space="preserve"> </w:t>
      </w:r>
    </w:p>
    <w:p w:rsidR="00085457" w:rsidRPr="00CA12D1" w:rsidRDefault="00085457" w:rsidP="001E0F85">
      <w:pPr>
        <w:spacing w:line="240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Pr="00CA12D1">
        <w:rPr>
          <w:rFonts w:ascii="Times New Roman" w:hAnsi="Times New Roman" w:cs="Times New Roman"/>
          <w:sz w:val="22"/>
        </w:rPr>
        <w:t>.4 Zamawiający może wykluczyć Wykonawcę na każdym etapie postępowania o udzielenie zamówienia.</w:t>
      </w:r>
      <w:r w:rsidRPr="00CA12D1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085457" w:rsidRPr="00CA12D1" w:rsidRDefault="00085457" w:rsidP="001E0F85">
      <w:pPr>
        <w:spacing w:line="240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8</w:t>
      </w:r>
      <w:r w:rsidRPr="00CA12D1">
        <w:rPr>
          <w:rFonts w:ascii="Times New Roman" w:eastAsia="Times New Roman" w:hAnsi="Times New Roman" w:cs="Times New Roman"/>
          <w:color w:val="auto"/>
          <w:sz w:val="22"/>
        </w:rPr>
        <w:t>.5 Z postępowania o udzielenie zamówienia wyklucza się Wykonawcę w stosunku do którego zachodzą okoliczności wskazane w art. 7 ust. 1 ustawy z dn. 13 kwietnia 2022r o szczególnych rozwiązaniach w zakresie przeciwdziałania wspieraniu agresji na Ukrainę oraz służących ochronie bezpieczeństwa narodowego</w:t>
      </w:r>
      <w:r w:rsidRPr="00CA12D1">
        <w:rPr>
          <w:rStyle w:val="Odwoanieprzypisudolnego"/>
          <w:rFonts w:ascii="Times New Roman" w:eastAsia="Times New Roman" w:hAnsi="Times New Roman" w:cs="Times New Roman"/>
          <w:color w:val="auto"/>
          <w:sz w:val="22"/>
        </w:rPr>
        <w:footnoteReference w:id="1"/>
      </w:r>
      <w:r w:rsidRPr="00CA12D1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085457" w:rsidRPr="009E2C0D" w:rsidRDefault="00085457" w:rsidP="001E0F85">
      <w:pPr>
        <w:spacing w:after="27" w:line="259" w:lineRule="auto"/>
        <w:ind w:left="708" w:right="0" w:firstLine="0"/>
        <w:jc w:val="left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 </w:t>
      </w:r>
    </w:p>
    <w:p w:rsidR="00085457" w:rsidRPr="00CA12D1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9</w:t>
      </w:r>
      <w:r w:rsidRPr="00CA12D1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CA12D1">
        <w:rPr>
          <w:rFonts w:ascii="Times New Roman" w:hAnsi="Times New Roman" w:cs="Times New Roman"/>
          <w:b/>
          <w:sz w:val="22"/>
        </w:rPr>
        <w:t xml:space="preserve">PODWYKONAWSTWO  </w:t>
      </w:r>
    </w:p>
    <w:p w:rsidR="00085457" w:rsidRPr="00CA12D1" w:rsidRDefault="00085457" w:rsidP="001E0F85">
      <w:pPr>
        <w:ind w:left="0" w:right="0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Wykonawca może powierzyć wykonanie części zamówienia podwykonawcy. Zamawiający żąda wskazania przez Wykonawcę części zamówienia, których wykonanie zamierza powierzyć podwykonawcom, oraz podania nazw ewentualnych podwykonawców, jeżeli są już znani. </w:t>
      </w:r>
    </w:p>
    <w:p w:rsidR="00085457" w:rsidRPr="00170C78" w:rsidRDefault="00085457" w:rsidP="001E0F85">
      <w:pPr>
        <w:ind w:left="1572" w:right="0" w:firstLine="0"/>
        <w:rPr>
          <w:rFonts w:asciiTheme="minorHAnsi" w:hAnsiTheme="minorHAnsi" w:cstheme="minorHAnsi"/>
          <w:sz w:val="22"/>
        </w:rPr>
      </w:pPr>
    </w:p>
    <w:p w:rsidR="00085457" w:rsidRPr="00CA12D1" w:rsidRDefault="00085457" w:rsidP="001E0F85">
      <w:pPr>
        <w:spacing w:after="14" w:line="267" w:lineRule="auto"/>
        <w:ind w:left="0" w:right="0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0</w:t>
      </w:r>
      <w:r w:rsidRPr="00CA12D1">
        <w:rPr>
          <w:rFonts w:ascii="Times New Roman" w:hAnsi="Times New Roman" w:cs="Times New Roman"/>
          <w:b/>
          <w:sz w:val="22"/>
        </w:rPr>
        <w:t xml:space="preserve">.INFORMACJA DLA WYKONAWCÓW WSPÓLNIE UBIEGAJĄCYCH SIĘ O UDZIELENIE ZAMÓWIENIA </w:t>
      </w:r>
    </w:p>
    <w:p w:rsidR="00085457" w:rsidRPr="00CA12D1" w:rsidRDefault="00085457" w:rsidP="001E0F85">
      <w:pPr>
        <w:ind w:left="0" w:right="0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a. Wykonawcy mogą wspólnie ubiegać się o udzielenie zamówienia. W takim przypadku Wykonawcy ustanawiają pełnomocnika do reprezentowania ich w postępowaniu o udzielenie zamówienia albo reprezentowania w postępowaniu i zawarcia umowy w sprawie zamówienia publicznego. </w:t>
      </w:r>
    </w:p>
    <w:p w:rsidR="00085457" w:rsidRPr="00CA12D1" w:rsidRDefault="00085457" w:rsidP="001E0F85">
      <w:pPr>
        <w:ind w:left="0" w:right="0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lastRenderedPageBreak/>
        <w:t xml:space="preserve">b. W przypadku Wykonawców wspólnie ubiegających się o udzielenie zamówienia, żaden z nich nie może podlegać wykluczeniu na podstawie art. 108 ust. 1 ustawy oraz w przypadkach, o których mowa w pkt 9.2. SWZ, natomiast spełnianie warunków udziału w postępowaniu Wykonawcy wykazują zgodnie z pkt 8.2. SWZ. </w:t>
      </w:r>
    </w:p>
    <w:p w:rsidR="00085457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c. W przypadku wspólnego ubiegania się o zamówienie przez Wykonawców, </w:t>
      </w:r>
      <w:r w:rsidRPr="00CA12D1">
        <w:rPr>
          <w:rFonts w:ascii="Times New Roman" w:hAnsi="Times New Roman" w:cs="Times New Roman"/>
          <w:b/>
          <w:sz w:val="22"/>
        </w:rPr>
        <w:t xml:space="preserve">oświadczenie, o którym mowa w pkt </w:t>
      </w:r>
      <w:r>
        <w:rPr>
          <w:rFonts w:ascii="Times New Roman" w:hAnsi="Times New Roman" w:cs="Times New Roman"/>
          <w:b/>
          <w:sz w:val="22"/>
        </w:rPr>
        <w:t>13.1</w:t>
      </w:r>
      <w:r w:rsidRPr="00CA12D1">
        <w:rPr>
          <w:rFonts w:ascii="Times New Roman" w:hAnsi="Times New Roman" w:cs="Times New Roman"/>
          <w:b/>
          <w:sz w:val="22"/>
        </w:rPr>
        <w:t xml:space="preserve"> </w:t>
      </w:r>
      <w:r w:rsidRPr="00CA12D1">
        <w:rPr>
          <w:rFonts w:ascii="Times New Roman" w:hAnsi="Times New Roman" w:cs="Times New Roman"/>
          <w:sz w:val="22"/>
        </w:rPr>
        <w:t xml:space="preserve">SWZ składa każdy z Wykonawców wspólnie ubiegających się o zamówienie. Oświadczenia te potwierdzają brak podstaw wykluczenia oraz spełnianie warunków udziału w postępowaniu w zakresie, w jakim każdy z wykonawców wykazuje spełnianie warunków udziału w postępowaniu.  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</w:p>
    <w:p w:rsidR="00085457" w:rsidRPr="00CA12D1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b/>
          <w:bCs/>
          <w:sz w:val="22"/>
        </w:rPr>
        <w:t>1</w:t>
      </w:r>
      <w:r>
        <w:rPr>
          <w:rFonts w:ascii="Times New Roman" w:hAnsi="Times New Roman" w:cs="Times New Roman"/>
          <w:b/>
          <w:bCs/>
          <w:sz w:val="22"/>
        </w:rPr>
        <w:t>1</w:t>
      </w:r>
      <w:r w:rsidRPr="000A06D9">
        <w:rPr>
          <w:rFonts w:ascii="Times New Roman" w:hAnsi="Times New Roman" w:cs="Times New Roman"/>
          <w:b/>
          <w:bCs/>
          <w:sz w:val="22"/>
        </w:rPr>
        <w:t>.</w:t>
      </w:r>
      <w:r w:rsidRPr="00CA12D1">
        <w:rPr>
          <w:rFonts w:ascii="Times New Roman" w:hAnsi="Times New Roman" w:cs="Times New Roman"/>
        </w:rPr>
        <w:t xml:space="preserve"> </w:t>
      </w:r>
      <w:r w:rsidRPr="00CA12D1">
        <w:rPr>
          <w:rFonts w:ascii="Times New Roman" w:hAnsi="Times New Roman" w:cs="Times New Roman"/>
          <w:b/>
          <w:sz w:val="22"/>
        </w:rPr>
        <w:t xml:space="preserve">SPOSÓB KOMUNIKACJI ORAZ WYMAGANIA FORMALNE DOTYCZĄCE SKŁADANYCH OFERT, OŚWIADCZEŃ I DOKUMENTÓW 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>a. Postępowanie prowadzone jest w języku polskim.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b. Komunikacja pomiędzy Zamawiającym a Wykonawcami, w szczególności składanie oświadczeń, wniosków, zawiadomień oraz przekazywanie informacji (innych niż oferta Wykonawcy), odbywa się przy użyciu środków komunikacji elektronicznej, tj. </w:t>
      </w:r>
      <w:r w:rsidRPr="00CA12D1">
        <w:rPr>
          <w:rFonts w:ascii="Times New Roman" w:hAnsi="Times New Roman" w:cs="Times New Roman"/>
          <w:b/>
          <w:bCs/>
          <w:sz w:val="22"/>
        </w:rPr>
        <w:t xml:space="preserve">za pośrednictwem Platformy zakupowej zwanej dalej „Platformą” pod adresem: </w:t>
      </w:r>
      <w:hyperlink r:id="rId11" w:history="1">
        <w:r w:rsidR="00A839DF">
          <w:rPr>
            <w:rStyle w:val="Hipercze"/>
            <w:rFonts w:ascii="Arial" w:hAnsi="Arial" w:cs="Arial"/>
            <w:color w:val="23527C"/>
            <w:sz w:val="19"/>
            <w:szCs w:val="19"/>
            <w:shd w:val="clear" w:color="auto" w:fill="FFFFFF"/>
          </w:rPr>
          <w:t>https://platformazakupowa.pl/transakcja/932960</w:t>
        </w:r>
      </w:hyperlink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b/>
          <w:bCs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c. Zamawiający wyznacza następujące osoby do kontaktu z Wykonawcami: </w:t>
      </w:r>
      <w:r w:rsidRPr="00CA12D1">
        <w:rPr>
          <w:rFonts w:ascii="Times New Roman" w:hAnsi="Times New Roman" w:cs="Times New Roman"/>
          <w:b/>
          <w:bCs/>
          <w:sz w:val="22"/>
        </w:rPr>
        <w:t>Iwona Załuska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d. Wykonawca zamierzający wziąć udział w niniejszym postępowaniu o udzielenie zamówienia publicznego, musi posiadać konto na Platformie. </w:t>
      </w:r>
      <w:r w:rsidRPr="00CA12D1">
        <w:rPr>
          <w:rFonts w:ascii="Times New Roman" w:hAnsi="Times New Roman" w:cs="Times New Roman"/>
          <w:b/>
          <w:bCs/>
          <w:sz w:val="22"/>
        </w:rPr>
        <w:t>Korzystanie z Platformy przez Wykonawcę jest bezpłatne.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e. Wymagania techniczne i organizacyjne sporządzania, wysyłania i odbierania korespondencji elektronicznej, zostały opisane w </w:t>
      </w:r>
      <w:r w:rsidRPr="00CA12D1">
        <w:rPr>
          <w:rFonts w:ascii="Times New Roman" w:hAnsi="Times New Roman" w:cs="Times New Roman"/>
          <w:b/>
          <w:bCs/>
          <w:sz w:val="22"/>
        </w:rPr>
        <w:t xml:space="preserve">Regulaminie Internetowej Platformy zakupowej platformazakupowa.pl Open </w:t>
      </w:r>
      <w:proofErr w:type="spellStart"/>
      <w:r w:rsidRPr="00CA12D1">
        <w:rPr>
          <w:rFonts w:ascii="Times New Roman" w:hAnsi="Times New Roman" w:cs="Times New Roman"/>
          <w:b/>
          <w:bCs/>
          <w:sz w:val="22"/>
        </w:rPr>
        <w:t>Nexus</w:t>
      </w:r>
      <w:proofErr w:type="spellEnd"/>
      <w:r w:rsidRPr="00CA12D1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Pr="00CA12D1">
        <w:rPr>
          <w:rFonts w:ascii="Times New Roman" w:hAnsi="Times New Roman" w:cs="Times New Roman"/>
          <w:b/>
          <w:bCs/>
          <w:sz w:val="22"/>
        </w:rPr>
        <w:t>Sp.z</w:t>
      </w:r>
      <w:proofErr w:type="spellEnd"/>
      <w:r w:rsidRPr="00CA12D1">
        <w:rPr>
          <w:rFonts w:ascii="Times New Roman" w:hAnsi="Times New Roman" w:cs="Times New Roman"/>
          <w:b/>
          <w:bCs/>
          <w:sz w:val="22"/>
        </w:rPr>
        <w:t xml:space="preserve"> o.o., </w:t>
      </w:r>
      <w:r w:rsidRPr="00CA12D1">
        <w:rPr>
          <w:rFonts w:ascii="Times New Roman" w:hAnsi="Times New Roman" w:cs="Times New Roman"/>
          <w:sz w:val="22"/>
        </w:rPr>
        <w:t>zwany dalej Regulaminem na Platformie</w:t>
      </w:r>
      <w:r w:rsidRPr="00CA12D1">
        <w:rPr>
          <w:rFonts w:ascii="Times New Roman" w:hAnsi="Times New Roman" w:cs="Times New Roman"/>
          <w:i/>
          <w:iCs/>
          <w:sz w:val="22"/>
        </w:rPr>
        <w:t xml:space="preserve">. </w:t>
      </w:r>
      <w:r w:rsidRPr="00CA12D1">
        <w:rPr>
          <w:rFonts w:ascii="Times New Roman" w:hAnsi="Times New Roman" w:cs="Times New Roman"/>
          <w:sz w:val="22"/>
        </w:rPr>
        <w:t>Sposób sporządzenia, wysyłania i odbierania korespondencji elektronicznej musi być zgodny z wymaganiami określonymi w rozporządzeniu wydanym na podstawie art. 70 ustawy.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>f. Wykonawca, przystępując do niniejszego postępowania o udzielenie zamówienia, akceptuje warunki korzystania z Platformy określone w Regulaminie oraz zobowiązuje się, korzystając z Platformy, przestrzegać postanowień Regulaminu.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 xml:space="preserve">g. Maksymalny rozmiar plików przesyłanych za pośrednictwem Platformy wynosi 150 MB. </w:t>
      </w:r>
    </w:p>
    <w:p w:rsidR="00085457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CA12D1">
        <w:rPr>
          <w:rFonts w:ascii="Times New Roman" w:hAnsi="Times New Roman" w:cs="Times New Roman"/>
          <w:sz w:val="22"/>
        </w:rPr>
        <w:t>h.Za datę:</w:t>
      </w:r>
    </w:p>
    <w:p w:rsidR="00085457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1) przekazania oferty przyjmuje się datę jej przekazania w systemie Platformy poprzez kliknięcie przycisku  </w:t>
      </w:r>
      <w:r w:rsidRPr="00103CBE">
        <w:rPr>
          <w:rFonts w:ascii="Times New Roman" w:hAnsi="Times New Roman" w:cs="Times New Roman"/>
          <w:b/>
          <w:bCs/>
          <w:sz w:val="22"/>
        </w:rPr>
        <w:t>Złóż ofertę</w:t>
      </w:r>
      <w:r>
        <w:rPr>
          <w:rFonts w:ascii="Times New Roman" w:hAnsi="Times New Roman" w:cs="Times New Roman"/>
          <w:sz w:val="22"/>
        </w:rPr>
        <w:t xml:space="preserve"> w drugim kroku i wyświetlaniu komunikatu , że oferta została złożona.</w:t>
      </w:r>
    </w:p>
    <w:p w:rsidR="00085457" w:rsidRPr="00CA12D1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zawiadomień , dokumentów lub oświadczeń elektronicznych , podmiotowych środków dowodowych lub cyfrowego odwzorowania podmiotowych środków dowodowych oraz innych informacji sporządzonych pierwotnie w postaci papierowej, przyjmuje się datę kliknięcia przycisku </w:t>
      </w:r>
      <w:r w:rsidRPr="00103CBE">
        <w:rPr>
          <w:rFonts w:ascii="Times New Roman" w:hAnsi="Times New Roman" w:cs="Times New Roman"/>
          <w:b/>
          <w:bCs/>
          <w:sz w:val="22"/>
        </w:rPr>
        <w:t>Wyślij wiadomość</w:t>
      </w:r>
      <w:r>
        <w:rPr>
          <w:rFonts w:ascii="Times New Roman" w:hAnsi="Times New Roman" w:cs="Times New Roman"/>
          <w:sz w:val="22"/>
        </w:rPr>
        <w:t xml:space="preserve"> po których pojawi się komunikat , że wiadomość została wysłana do Zamawiającego . </w:t>
      </w:r>
      <w:r w:rsidRPr="00CA12D1">
        <w:rPr>
          <w:rFonts w:ascii="Times New Roman" w:hAnsi="Times New Roman" w:cs="Times New Roman"/>
          <w:sz w:val="22"/>
        </w:rPr>
        <w:t xml:space="preserve">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>i. Ofertę należy sporządzić w języku polskim.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>j. Ofertę składa się, pod rygorem nieważności, w formie elektronicznej lub w postaci elektronicznej opatrzonej podpisem zaufanym lub podpisem osobistym.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>k. Wszelkie informacje stanowiące tajemnicę przedsiębiorstwa w rozumieniu ustawy    o zwalczaniu nieuczciwej konkurencji</w:t>
      </w:r>
      <w:r w:rsidRPr="000A06D9">
        <w:rPr>
          <w:rStyle w:val="Odwoanieprzypisudolnego"/>
          <w:rFonts w:ascii="Times New Roman" w:hAnsi="Times New Roman" w:cs="Times New Roman"/>
          <w:sz w:val="22"/>
        </w:rPr>
        <w:footnoteReference w:id="2"/>
      </w:r>
      <w:r w:rsidRPr="000A06D9">
        <w:rPr>
          <w:rFonts w:ascii="Times New Roman" w:hAnsi="Times New Roman" w:cs="Times New Roman"/>
          <w:sz w:val="22"/>
        </w:rPr>
        <w:t xml:space="preserve">, które Wykonawca zastrzeże jako tajemnicę przedsiębiorstwa, powinny zostać przekazane w wydzielonym i odpowiednio oznaczonym pliku. Wykonawca zobowiązany jest wraz z przekazaniem informacji zastrzeżonych jako tajemnica </w:t>
      </w:r>
      <w:r w:rsidRPr="000A06D9">
        <w:rPr>
          <w:rFonts w:ascii="Times New Roman" w:hAnsi="Times New Roman" w:cs="Times New Roman"/>
          <w:sz w:val="22"/>
        </w:rPr>
        <w:lastRenderedPageBreak/>
        <w:t>przedsiębiorstwa wykazać spełnienie przesłanek określonych w art. 11 ust. 2 ustawy z 16</w:t>
      </w:r>
      <w:r>
        <w:rPr>
          <w:rFonts w:ascii="Times New Roman" w:hAnsi="Times New Roman" w:cs="Times New Roman"/>
          <w:sz w:val="22"/>
        </w:rPr>
        <w:t xml:space="preserve"> </w:t>
      </w:r>
      <w:r w:rsidRPr="000A06D9">
        <w:rPr>
          <w:rFonts w:ascii="Times New Roman" w:hAnsi="Times New Roman" w:cs="Times New Roman"/>
          <w:sz w:val="22"/>
        </w:rPr>
        <w:t>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>l. Oferta może być złożona tylko do upływu terminu składania ofert.</w:t>
      </w:r>
    </w:p>
    <w:p w:rsidR="00085457" w:rsidRDefault="00085457" w:rsidP="00085457">
      <w:pPr>
        <w:spacing w:after="27" w:line="259" w:lineRule="auto"/>
        <w:ind w:left="0" w:right="0" w:firstLine="0"/>
        <w:jc w:val="left"/>
      </w:pPr>
    </w:p>
    <w:p w:rsidR="00085457" w:rsidRPr="000A06D9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2</w:t>
      </w:r>
      <w:r w:rsidRPr="000A06D9">
        <w:rPr>
          <w:rFonts w:ascii="Times New Roman" w:hAnsi="Times New Roman" w:cs="Times New Roman"/>
          <w:b/>
          <w:sz w:val="22"/>
        </w:rPr>
        <w:t xml:space="preserve">.UDZIELANIE WYJAŚNIEŃ TREŚCI SWZ 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>a. Wykonawca może zwrócić się do Zamawiającego z wnioskiem o wyjaśnienie treści SWZ.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>b. Zamawiający prosi o przekazanie pytań również w formie edytowalnej, gdyż skróci to czas na udzielenie wyjaśnień.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>c. Zamawiający jest obowiązany udzielić wyjaśnień niezwłocznie, jednak nie później niż na 2 dni przed upływem terminu składania ofert – pod warunkiem, że wniosek o wyjaśnienie treści SWZ wpłynął do Zamawiającego nie później niż na 4 dni przed upływem terminu składania ofert.</w:t>
      </w:r>
      <w:r w:rsidRPr="000A06D9">
        <w:rPr>
          <w:rFonts w:ascii="Times New Roman" w:hAnsi="Times New Roman" w:cs="Times New Roman"/>
          <w:i/>
          <w:color w:val="2F5496"/>
          <w:sz w:val="22"/>
        </w:rPr>
        <w:t xml:space="preserve">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 xml:space="preserve">d. Jeżeli Zamawiający nie udzieli wyjaśnień w terminie, o którym mowa w pkt. 15.3. przedłuża termin składania ofert o czas niezbędny do zapoznania się wszystkich zainteresowanych Wykonawców z wyjaśnieniami niezbędnymi do należytego przygotowania i złożenia ofert.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 xml:space="preserve">e. Przedłużenie terminu składania ofert nie wpływa na bieg terminu składania wniosku, o którym mowa w pkt 15.3.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 xml:space="preserve">f. W przypadku gdy wniosek o wyjaśnienie treści SWZ nie wpłynął  w terminie, o którym mowa w pkt 15.3,  Zamawiający nie ma obowiązku udzielania wyjaśnień SWZ oraz obowiązku przedłużenia terminu składania ofert.  </w:t>
      </w:r>
    </w:p>
    <w:p w:rsidR="00085457" w:rsidRDefault="00085457" w:rsidP="00085457">
      <w:pPr>
        <w:spacing w:after="29" w:line="259" w:lineRule="auto"/>
        <w:ind w:left="0" w:right="0" w:firstLine="0"/>
        <w:jc w:val="left"/>
      </w:pPr>
    </w:p>
    <w:p w:rsidR="00085457" w:rsidRPr="000A06D9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3</w:t>
      </w:r>
      <w:r w:rsidRPr="000A06D9">
        <w:rPr>
          <w:rFonts w:ascii="Times New Roman" w:hAnsi="Times New Roman" w:cs="Times New Roman"/>
          <w:b/>
          <w:sz w:val="22"/>
        </w:rPr>
        <w:t xml:space="preserve">.OPIS SPOSOBU PRZYGOTOWANIA OFERT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 xml:space="preserve">a. Wykonawca może złożyć tylko jedną ofertę.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b/>
          <w:bCs/>
          <w:sz w:val="22"/>
        </w:rPr>
      </w:pPr>
      <w:r w:rsidRPr="000A06D9">
        <w:rPr>
          <w:rFonts w:ascii="Times New Roman" w:hAnsi="Times New Roman" w:cs="Times New Roman"/>
          <w:b/>
          <w:bCs/>
          <w:sz w:val="22"/>
        </w:rPr>
        <w:t xml:space="preserve">b. Zamawiający nie dopuszcza składania ofert częściowych.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 xml:space="preserve">c. Zamawiający nie dopuszcza składania ofert wariantowych.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b/>
          <w:bCs/>
          <w:color w:val="auto"/>
          <w:sz w:val="22"/>
        </w:rPr>
      </w:pPr>
      <w:r w:rsidRPr="000A06D9">
        <w:rPr>
          <w:rFonts w:ascii="Times New Roman" w:hAnsi="Times New Roman" w:cs="Times New Roman"/>
          <w:b/>
          <w:bCs/>
          <w:color w:val="auto"/>
          <w:sz w:val="22"/>
        </w:rPr>
        <w:t xml:space="preserve">d. Oferta nie musi być zabezpieczona wadium. </w:t>
      </w:r>
    </w:p>
    <w:p w:rsidR="00085457" w:rsidRDefault="00085457" w:rsidP="00085457">
      <w:pPr>
        <w:spacing w:after="36"/>
        <w:ind w:left="0" w:right="337" w:firstLine="0"/>
        <w:rPr>
          <w:rFonts w:ascii="Times New Roman" w:hAnsi="Times New Roman" w:cs="Times New Roman"/>
          <w:sz w:val="22"/>
        </w:rPr>
      </w:pPr>
      <w:r w:rsidRPr="000A06D9">
        <w:rPr>
          <w:rFonts w:ascii="Times New Roman" w:hAnsi="Times New Roman" w:cs="Times New Roman"/>
          <w:sz w:val="22"/>
        </w:rPr>
        <w:t xml:space="preserve">e. Ofertę stanowi wypełniony </w:t>
      </w:r>
      <w:r w:rsidRPr="000A06D9">
        <w:rPr>
          <w:rFonts w:ascii="Times New Roman" w:hAnsi="Times New Roman" w:cs="Times New Roman"/>
          <w:b/>
          <w:bCs/>
          <w:sz w:val="22"/>
        </w:rPr>
        <w:t>Formularz ofertowy</w:t>
      </w:r>
      <w:r w:rsidRPr="000A06D9">
        <w:rPr>
          <w:rFonts w:ascii="Times New Roman" w:hAnsi="Times New Roman" w:cs="Times New Roman"/>
          <w:sz w:val="22"/>
        </w:rPr>
        <w:t xml:space="preserve"> </w:t>
      </w:r>
      <w:r w:rsidRPr="00CB0AE6">
        <w:rPr>
          <w:rFonts w:ascii="Times New Roman" w:hAnsi="Times New Roman" w:cs="Times New Roman"/>
          <w:b/>
          <w:bCs/>
          <w:i/>
          <w:iCs/>
          <w:color w:val="auto"/>
          <w:sz w:val="22"/>
        </w:rPr>
        <w:t>(wzór – załącznik nr 1 do SWZ</w:t>
      </w:r>
      <w:r w:rsidRPr="00CB0AE6">
        <w:rPr>
          <w:rFonts w:ascii="Times New Roman" w:hAnsi="Times New Roman" w:cs="Times New Roman"/>
          <w:b/>
          <w:bCs/>
          <w:color w:val="auto"/>
          <w:sz w:val="22"/>
        </w:rPr>
        <w:t>)</w:t>
      </w:r>
      <w:r w:rsidRPr="00CB0AE6">
        <w:rPr>
          <w:rFonts w:ascii="Times New Roman" w:hAnsi="Times New Roman" w:cs="Times New Roman"/>
          <w:color w:val="auto"/>
          <w:sz w:val="22"/>
        </w:rPr>
        <w:t xml:space="preserve"> </w:t>
      </w:r>
      <w:r w:rsidRPr="000A06D9">
        <w:rPr>
          <w:rFonts w:ascii="Times New Roman" w:hAnsi="Times New Roman" w:cs="Times New Roman"/>
          <w:sz w:val="22"/>
        </w:rPr>
        <w:t xml:space="preserve">oraz niżej wymienione dokumenty: </w:t>
      </w:r>
    </w:p>
    <w:p w:rsidR="00085457" w:rsidRDefault="00085457" w:rsidP="00085457">
      <w:pPr>
        <w:spacing w:after="36"/>
        <w:ind w:left="0" w:right="337" w:firstLine="0"/>
        <w:rPr>
          <w:rFonts w:ascii="Times New Roman" w:hAnsi="Times New Roman" w:cs="Times New Roman"/>
          <w:sz w:val="22"/>
        </w:rPr>
      </w:pPr>
      <w:r w:rsidRPr="002C14A4">
        <w:rPr>
          <w:rFonts w:ascii="Times New Roman" w:hAnsi="Times New Roman" w:cs="Times New Roman"/>
          <w:b/>
          <w:bCs/>
          <w:sz w:val="22"/>
        </w:rPr>
        <w:t>1.</w:t>
      </w:r>
      <w:r>
        <w:rPr>
          <w:rFonts w:ascii="Times New Roman" w:hAnsi="Times New Roman" w:cs="Times New Roman"/>
          <w:sz w:val="22"/>
        </w:rPr>
        <w:t xml:space="preserve"> Do oferty Wykonawca zobowiązany jest dołączyć wypełniony i podpisany Formularz cenowy szczegółowy wykaz cen oraz zastosowany rabat  wraz z wykazem posiadanych stacji paliw na terenie miasta Czyżew . </w:t>
      </w:r>
    </w:p>
    <w:p w:rsidR="00085457" w:rsidRDefault="00085457" w:rsidP="00085457">
      <w:pPr>
        <w:spacing w:after="36"/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1) Oferta powinna być podpisana przez osobę upoważnioną do reprezentowania Wykonawcy, zgodnie z formą reprezentacji Wykonawcy określoną w rejestrze lub innym dokumencie , właściwym dla danej formy organizacyjnej Wykonawcy albo przez upełnomocnionego przedstawiciela wykonawcy.</w:t>
      </w:r>
    </w:p>
    <w:p w:rsidR="00085457" w:rsidRPr="00C8271E" w:rsidRDefault="00085457" w:rsidP="00085457">
      <w:pPr>
        <w:spacing w:after="36"/>
        <w:ind w:left="0" w:right="337" w:firstLine="0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2"/>
        </w:rPr>
        <w:t xml:space="preserve">2) Oświadczenie Wykonawcy składane na podstawie art. 125. ust 1  ustawy z dnia 11 września 2019 r. </w:t>
      </w:r>
      <w:proofErr w:type="spellStart"/>
      <w:r>
        <w:rPr>
          <w:rFonts w:ascii="Times New Roman" w:hAnsi="Times New Roman" w:cs="Times New Roman"/>
          <w:sz w:val="22"/>
        </w:rPr>
        <w:t>Pzp</w:t>
      </w:r>
      <w:proofErr w:type="spellEnd"/>
      <w:r>
        <w:rPr>
          <w:rFonts w:ascii="Times New Roman" w:hAnsi="Times New Roman" w:cs="Times New Roman"/>
          <w:sz w:val="22"/>
        </w:rPr>
        <w:t xml:space="preserve"> dotyczące spełniania warunków udziału w postepowaniu oraz braku podstaw wykluczenia z postepowania  </w:t>
      </w:r>
      <w:r w:rsidRPr="00CB0AE6">
        <w:rPr>
          <w:rFonts w:ascii="Times New Roman" w:hAnsi="Times New Roman" w:cs="Times New Roman"/>
          <w:b/>
          <w:bCs/>
          <w:i/>
          <w:iCs/>
          <w:sz w:val="22"/>
        </w:rPr>
        <w:t>( załącznik nr 2</w:t>
      </w:r>
      <w:r>
        <w:rPr>
          <w:rFonts w:ascii="Times New Roman" w:hAnsi="Times New Roman" w:cs="Times New Roman"/>
          <w:b/>
          <w:bCs/>
          <w:i/>
          <w:iCs/>
          <w:sz w:val="22"/>
        </w:rPr>
        <w:t>, załącznik nr 3</w:t>
      </w:r>
      <w:r w:rsidRPr="00CB0AE6">
        <w:rPr>
          <w:rFonts w:ascii="Times New Roman" w:hAnsi="Times New Roman" w:cs="Times New Roman"/>
          <w:b/>
          <w:bCs/>
          <w:i/>
          <w:iCs/>
          <w:sz w:val="22"/>
        </w:rPr>
        <w:t xml:space="preserve"> do SWZ</w:t>
      </w:r>
      <w:r w:rsidRPr="00C8271E">
        <w:rPr>
          <w:rFonts w:ascii="Times New Roman" w:hAnsi="Times New Roman" w:cs="Times New Roman"/>
          <w:i/>
          <w:iCs/>
          <w:sz w:val="22"/>
        </w:rPr>
        <w:t xml:space="preserve"> )</w:t>
      </w:r>
    </w:p>
    <w:p w:rsidR="00085457" w:rsidRPr="000A06D9" w:rsidRDefault="00085457" w:rsidP="00085457">
      <w:pPr>
        <w:spacing w:after="39"/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Pr="000A06D9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</w:t>
      </w:r>
      <w:r w:rsidRPr="000A06D9">
        <w:rPr>
          <w:rFonts w:ascii="Times New Roman" w:hAnsi="Times New Roman" w:cs="Times New Roman"/>
          <w:sz w:val="22"/>
        </w:rPr>
        <w:t>pełnomocnictwo lub inny dokument potwierdzający umocowanie do reprezentowania wszystkich Wykonawców wspólnie ubiegających się o udzielenie zamówienia  lub inny dokument potwierdzający umocowanie do reprezentowania  wykonawcy (np. umowa o współdziałaniu). Pełnomocnik może być ustanowiony do reprezentowania Wykonawców w postępowaniu albo do reprezentowania w postępowaniu i zawarcia umowy. (jeżeli dotyczy);</w:t>
      </w:r>
    </w:p>
    <w:p w:rsidR="00085457" w:rsidRDefault="00085457" w:rsidP="00085457">
      <w:pPr>
        <w:spacing w:after="39"/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Pr="000A06D9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</w:t>
      </w:r>
      <w:r w:rsidRPr="000A06D9">
        <w:rPr>
          <w:rFonts w:ascii="Times New Roman" w:hAnsi="Times New Roman" w:cs="Times New Roman"/>
          <w:sz w:val="22"/>
        </w:rPr>
        <w:t xml:space="preserve">dokumenty, z których wynika prawo do podpisania oferty względnie do podpisania innych dokumentów składanych wraz z ofertą chyba, że Zamawiający może je uzyskać w szczególności </w:t>
      </w:r>
      <w:r w:rsidRPr="000A06D9">
        <w:rPr>
          <w:rFonts w:ascii="Times New Roman" w:hAnsi="Times New Roman" w:cs="Times New Roman"/>
          <w:sz w:val="22"/>
        </w:rPr>
        <w:lastRenderedPageBreak/>
        <w:t>za pomocą bezpłatnych i ogólnodostępnych baz danych, w szczególności rejestrów publicznych w rozumieniu ustawy o informatyzacji działalności podmiotów realizujących zadania publiczne</w:t>
      </w:r>
      <w:r w:rsidRPr="000A06D9">
        <w:rPr>
          <w:rStyle w:val="Odwoanieprzypisudolnego"/>
          <w:rFonts w:ascii="Times New Roman" w:hAnsi="Times New Roman" w:cs="Times New Roman"/>
          <w:sz w:val="22"/>
        </w:rPr>
        <w:footnoteReference w:id="3"/>
      </w:r>
    </w:p>
    <w:p w:rsidR="00085457" w:rsidRDefault="00085457" w:rsidP="00085457">
      <w:pPr>
        <w:spacing w:after="39"/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5) Ofertę składa się pod rygorem nieważności w formie elektronicznej lub w postaci elektronicznej opatrzonej podpisem zaufanym lub podpisem osobistym .</w:t>
      </w:r>
    </w:p>
    <w:p w:rsidR="00085457" w:rsidRDefault="00085457" w:rsidP="00085457">
      <w:pPr>
        <w:spacing w:after="39"/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6) Oferta powinna być sporządzona w języku polskim. Każdy dokument składający się na ofertę powinien być czytelny.</w:t>
      </w:r>
      <w:r w:rsidRPr="000A06D9">
        <w:rPr>
          <w:rFonts w:ascii="Times New Roman" w:hAnsi="Times New Roman" w:cs="Times New Roman"/>
          <w:sz w:val="22"/>
        </w:rPr>
        <w:t xml:space="preserve"> </w:t>
      </w:r>
    </w:p>
    <w:p w:rsidR="00085457" w:rsidRDefault="00085457" w:rsidP="00085457">
      <w:pPr>
        <w:spacing w:after="39"/>
        <w:ind w:left="0" w:right="337" w:firstLine="0"/>
        <w:rPr>
          <w:rFonts w:ascii="Times New Roman" w:hAnsi="Times New Roman" w:cs="Times New Roman"/>
          <w:sz w:val="22"/>
        </w:rPr>
      </w:pP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2C14A4">
        <w:rPr>
          <w:rFonts w:ascii="Times New Roman" w:hAnsi="Times New Roman" w:cs="Times New Roman"/>
          <w:b/>
          <w:bCs/>
          <w:sz w:val="22"/>
        </w:rPr>
        <w:t>2</w:t>
      </w:r>
      <w:r w:rsidRPr="000A06D9">
        <w:rPr>
          <w:rFonts w:ascii="Times New Roman" w:hAnsi="Times New Roman" w:cs="Times New Roman"/>
          <w:sz w:val="22"/>
        </w:rPr>
        <w:t xml:space="preserve">. Zamawiający </w:t>
      </w:r>
      <w:r w:rsidRPr="000A06D9">
        <w:rPr>
          <w:rFonts w:ascii="Times New Roman" w:hAnsi="Times New Roman" w:cs="Times New Roman"/>
          <w:b/>
          <w:bCs/>
          <w:sz w:val="22"/>
        </w:rPr>
        <w:t>nie</w:t>
      </w:r>
      <w:r w:rsidRPr="000A06D9">
        <w:rPr>
          <w:rFonts w:ascii="Times New Roman" w:hAnsi="Times New Roman" w:cs="Times New Roman"/>
          <w:sz w:val="22"/>
        </w:rPr>
        <w:t xml:space="preserve"> </w:t>
      </w:r>
      <w:r w:rsidRPr="000A06D9">
        <w:rPr>
          <w:rFonts w:ascii="Times New Roman" w:hAnsi="Times New Roman" w:cs="Times New Roman"/>
          <w:b/>
          <w:sz w:val="22"/>
        </w:rPr>
        <w:t>żąda złożenia</w:t>
      </w:r>
      <w:r w:rsidRPr="000A06D9">
        <w:rPr>
          <w:rFonts w:ascii="Times New Roman" w:hAnsi="Times New Roman" w:cs="Times New Roman"/>
          <w:sz w:val="22"/>
        </w:rPr>
        <w:t xml:space="preserve"> wraz z Ofertą przedmiotowych środków dowodowych.</w:t>
      </w:r>
    </w:p>
    <w:p w:rsidR="00085457" w:rsidRPr="000A06D9" w:rsidRDefault="00085457" w:rsidP="00085457">
      <w:pPr>
        <w:spacing w:after="78"/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2"/>
        </w:rPr>
        <w:t>a)</w:t>
      </w:r>
      <w:r w:rsidRPr="00C8271E">
        <w:rPr>
          <w:rFonts w:ascii="Times New Roman" w:hAnsi="Times New Roman" w:cs="Times New Roman"/>
          <w:bCs/>
          <w:sz w:val="22"/>
        </w:rPr>
        <w:t>.</w:t>
      </w:r>
      <w:r w:rsidRPr="000A06D9">
        <w:rPr>
          <w:rFonts w:ascii="Times New Roman" w:hAnsi="Times New Roman" w:cs="Times New Roman"/>
          <w:b/>
          <w:sz w:val="22"/>
        </w:rPr>
        <w:t xml:space="preserve"> Wymagania formalne</w:t>
      </w:r>
      <w:r w:rsidRPr="000A06D9">
        <w:rPr>
          <w:rFonts w:ascii="Times New Roman" w:hAnsi="Times New Roman" w:cs="Times New Roman"/>
          <w:sz w:val="22"/>
        </w:rPr>
        <w:t xml:space="preserve"> dotyczące składanych w postępowaniu podmiotowych środków dowodowych oraz innych dokumentów lub oświadczeń: </w:t>
      </w:r>
    </w:p>
    <w:p w:rsidR="00085457" w:rsidRPr="000A06D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b)</w:t>
      </w:r>
      <w:r w:rsidRPr="000A06D9">
        <w:rPr>
          <w:rFonts w:ascii="Times New Roman" w:hAnsi="Times New Roman" w:cs="Times New Roman"/>
          <w:sz w:val="22"/>
        </w:rPr>
        <w:t>. Ofertę oraz</w:t>
      </w:r>
      <w:r w:rsidRPr="000A06D9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0A06D9">
        <w:rPr>
          <w:rFonts w:ascii="Times New Roman" w:hAnsi="Times New Roman" w:cs="Times New Roman"/>
          <w:sz w:val="22"/>
        </w:rPr>
        <w:t xml:space="preserve">oświadczenia składa się, pod rygorem nieważności, w formie elektronicznej tj. opatrzonej kwalifikowanym podpisem elektronicznym lub w postaci elektronicznej opatrzonej podpisem zaufanym lub podpisem osobistym.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:rsidR="00085457" w:rsidRPr="000A06D9" w:rsidRDefault="00085457" w:rsidP="00085457">
      <w:pPr>
        <w:spacing w:after="29" w:line="277" w:lineRule="auto"/>
        <w:ind w:left="0" w:right="33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c)</w:t>
      </w:r>
      <w:r w:rsidRPr="000A06D9">
        <w:rPr>
          <w:rFonts w:ascii="Times New Roman" w:hAnsi="Times New Roman" w:cs="Times New Roman"/>
          <w:sz w:val="22"/>
        </w:rPr>
        <w:t>. W przypadku, gdy podmiotowe środki dowodowe inne dokumenty lub dokumenty potwierdzające umocowanie do reprezentowania zostały wystawione przez upoważnione podmioty:</w:t>
      </w:r>
      <w:r w:rsidRPr="000A06D9">
        <w:rPr>
          <w:rFonts w:ascii="Times New Roman" w:hAnsi="Times New Roman" w:cs="Times New Roman"/>
        </w:rPr>
        <w:t xml:space="preserve"> </w:t>
      </w:r>
    </w:p>
    <w:p w:rsidR="00085457" w:rsidRPr="00A37238" w:rsidRDefault="00085457" w:rsidP="00085457">
      <w:pPr>
        <w:spacing w:after="38" w:line="267" w:lineRule="auto"/>
        <w:ind w:left="0" w:right="336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1)jako </w:t>
      </w:r>
      <w:r w:rsidRPr="00A37238">
        <w:rPr>
          <w:rFonts w:ascii="Times New Roman" w:hAnsi="Times New Roman" w:cs="Times New Roman"/>
          <w:b/>
          <w:sz w:val="22"/>
        </w:rPr>
        <w:t>dokument elektroniczny – Wykonawca przekazuje ten dokument</w:t>
      </w:r>
      <w:r w:rsidRPr="00A37238">
        <w:rPr>
          <w:rFonts w:ascii="Times New Roman" w:hAnsi="Times New Roman" w:cs="Times New Roman"/>
          <w:sz w:val="22"/>
        </w:rPr>
        <w:t xml:space="preserve">; </w:t>
      </w:r>
    </w:p>
    <w:p w:rsidR="00085457" w:rsidRPr="00A37238" w:rsidRDefault="00085457" w:rsidP="00085457">
      <w:pPr>
        <w:ind w:left="0" w:right="336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2)jako dokument w postaci papierowej – Wykonawca </w:t>
      </w:r>
      <w:r w:rsidRPr="00A37238">
        <w:rPr>
          <w:rFonts w:ascii="Times New Roman" w:hAnsi="Times New Roman" w:cs="Times New Roman"/>
          <w:b/>
          <w:sz w:val="22"/>
        </w:rPr>
        <w:t>przekazuje cyfrowe odwzorowanie tego dokumentu opatrzone podpisem kwalifikowanym, podpisem zaufanym lub podpisem osobistym</w:t>
      </w:r>
      <w:r w:rsidRPr="00A37238">
        <w:rPr>
          <w:rFonts w:ascii="Times New Roman" w:hAnsi="Times New Roman" w:cs="Times New Roman"/>
          <w:sz w:val="22"/>
        </w:rPr>
        <w:t xml:space="preserve"> poświadczającym zgodność odwzorowania cyfrowego z dokumentem w postaci papierowej;</w:t>
      </w:r>
    </w:p>
    <w:p w:rsidR="00085457" w:rsidRPr="00A37238" w:rsidRDefault="00085457" w:rsidP="00085457">
      <w:pPr>
        <w:ind w:left="0" w:right="336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3)Potwierdzenia zgodności odwzorowania cyfrowego z dokumentem w postaci papierowej, o którym mowa w </w:t>
      </w:r>
      <w:proofErr w:type="spellStart"/>
      <w:r w:rsidRPr="00A37238">
        <w:rPr>
          <w:rFonts w:ascii="Times New Roman" w:hAnsi="Times New Roman" w:cs="Times New Roman"/>
          <w:sz w:val="22"/>
        </w:rPr>
        <w:t>ppkt</w:t>
      </w:r>
      <w:proofErr w:type="spellEnd"/>
      <w:r w:rsidRPr="00A37238">
        <w:rPr>
          <w:rFonts w:ascii="Times New Roman" w:hAnsi="Times New Roman" w:cs="Times New Roman"/>
          <w:sz w:val="22"/>
        </w:rPr>
        <w:t xml:space="preserve">. 2) powyżej, dokonuje notariusz lub: </w:t>
      </w:r>
    </w:p>
    <w:p w:rsidR="00085457" w:rsidRPr="00A37238" w:rsidRDefault="00085457" w:rsidP="00085457">
      <w:pPr>
        <w:spacing w:after="33"/>
        <w:ind w:left="0" w:right="337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>a)w przypadku podmiotowych środków dowodowych oraz dokumentów potwierdzających umocowanie do reprezentowania – odpowiednio Wykonawca, Wykonawca ubiegający się wspólnie z</w:t>
      </w:r>
      <w:r w:rsidRPr="00A75FEF">
        <w:rPr>
          <w:rFonts w:asciiTheme="minorHAnsi" w:hAnsiTheme="minorHAnsi" w:cstheme="minorHAnsi"/>
          <w:sz w:val="22"/>
        </w:rPr>
        <w:t xml:space="preserve"> </w:t>
      </w:r>
      <w:r w:rsidRPr="00A37238">
        <w:rPr>
          <w:rFonts w:ascii="Times New Roman" w:hAnsi="Times New Roman" w:cs="Times New Roman"/>
          <w:sz w:val="22"/>
        </w:rPr>
        <w:t>nim o</w:t>
      </w:r>
      <w:r w:rsidRPr="00A75FEF">
        <w:rPr>
          <w:rFonts w:asciiTheme="minorHAnsi" w:hAnsiTheme="minorHAnsi" w:cstheme="minorHAnsi"/>
          <w:sz w:val="22"/>
        </w:rPr>
        <w:t xml:space="preserve"> </w:t>
      </w:r>
      <w:r w:rsidRPr="00A37238">
        <w:rPr>
          <w:rFonts w:ascii="Times New Roman" w:hAnsi="Times New Roman" w:cs="Times New Roman"/>
          <w:sz w:val="22"/>
        </w:rPr>
        <w:t xml:space="preserve">udzielenie zamówienia, podmiot udostępniający zasoby, każdy w zakresie dokumentu, który go dotyczy; </w:t>
      </w:r>
    </w:p>
    <w:p w:rsidR="00085457" w:rsidRPr="00A37238" w:rsidRDefault="00085457" w:rsidP="00085457">
      <w:pPr>
        <w:ind w:left="0" w:right="337" w:firstLine="0"/>
        <w:rPr>
          <w:rFonts w:ascii="Times New Roman" w:hAnsi="Times New Roman" w:cs="Times New Roman"/>
        </w:rPr>
      </w:pPr>
      <w:r w:rsidRPr="00A37238">
        <w:rPr>
          <w:rFonts w:ascii="Times New Roman" w:hAnsi="Times New Roman" w:cs="Times New Roman"/>
          <w:sz w:val="22"/>
        </w:rPr>
        <w:t xml:space="preserve">b)w przypadku innych dokumentów – odpowiednio Wykonawca lub Wykonawca wspólnie ubiegający się o udzielenie zamówienia, każdy w zakresie dokumentu, który go dotyczy; </w:t>
      </w:r>
    </w:p>
    <w:p w:rsidR="00085457" w:rsidRPr="00A37238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c)Podmiotowe środki dowodowe, w tym oświadczenie, o którym mowa w pkt 16.5. </w:t>
      </w:r>
      <w:proofErr w:type="spellStart"/>
      <w:r w:rsidRPr="00A37238">
        <w:rPr>
          <w:rFonts w:ascii="Times New Roman" w:hAnsi="Times New Roman" w:cs="Times New Roman"/>
          <w:sz w:val="22"/>
        </w:rPr>
        <w:t>ppkt</w:t>
      </w:r>
      <w:proofErr w:type="spellEnd"/>
      <w:r w:rsidRPr="00A37238">
        <w:rPr>
          <w:rFonts w:ascii="Times New Roman" w:hAnsi="Times New Roman" w:cs="Times New Roman"/>
          <w:sz w:val="22"/>
        </w:rPr>
        <w:t xml:space="preserve"> 4 SWZ, zobowiązanie/-</w:t>
      </w:r>
      <w:proofErr w:type="spellStart"/>
      <w:r w:rsidRPr="00A37238">
        <w:rPr>
          <w:rFonts w:ascii="Times New Roman" w:hAnsi="Times New Roman" w:cs="Times New Roman"/>
          <w:sz w:val="22"/>
        </w:rPr>
        <w:t>nia</w:t>
      </w:r>
      <w:proofErr w:type="spellEnd"/>
      <w:r w:rsidRPr="00A37238">
        <w:rPr>
          <w:rFonts w:ascii="Times New Roman" w:hAnsi="Times New Roman" w:cs="Times New Roman"/>
          <w:sz w:val="22"/>
        </w:rPr>
        <w:t xml:space="preserve"> podmiotu udostępniającego zasoby, które nie zostały wystawione przez upoważnione podmioty, oraz wymagane pełnomocnictwa:</w:t>
      </w:r>
    </w:p>
    <w:p w:rsidR="00085457" w:rsidRPr="00A37238" w:rsidRDefault="00085457" w:rsidP="00085457">
      <w:pPr>
        <w:spacing w:after="14" w:line="267" w:lineRule="auto"/>
        <w:ind w:left="0" w:right="33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3.</w:t>
      </w:r>
      <w:r w:rsidRPr="00A37238">
        <w:rPr>
          <w:rFonts w:ascii="Times New Roman" w:hAnsi="Times New Roman" w:cs="Times New Roman"/>
          <w:b/>
          <w:sz w:val="22"/>
        </w:rPr>
        <w:t>Wykonawca</w:t>
      </w:r>
      <w:r w:rsidRPr="00A37238">
        <w:rPr>
          <w:rFonts w:ascii="Times New Roman" w:hAnsi="Times New Roman" w:cs="Times New Roman"/>
          <w:sz w:val="22"/>
        </w:rPr>
        <w:t xml:space="preserve"> </w:t>
      </w:r>
      <w:r w:rsidRPr="00A37238">
        <w:rPr>
          <w:rFonts w:ascii="Times New Roman" w:hAnsi="Times New Roman" w:cs="Times New Roman"/>
          <w:b/>
          <w:sz w:val="22"/>
        </w:rPr>
        <w:t>przekazuje w postaci elektronicznej i opatruje kwalifikowanym podpisem elektronicznym, podpisem zaufanym lub podpisem osobistym</w:t>
      </w:r>
      <w:r w:rsidRPr="00A37238">
        <w:rPr>
          <w:rFonts w:ascii="Times New Roman" w:hAnsi="Times New Roman" w:cs="Times New Roman"/>
          <w:sz w:val="22"/>
        </w:rPr>
        <w:t xml:space="preserve">; </w:t>
      </w:r>
    </w:p>
    <w:p w:rsidR="00085457" w:rsidRPr="00A37238" w:rsidRDefault="00085457" w:rsidP="00085457">
      <w:pPr>
        <w:ind w:left="0" w:right="33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1)</w:t>
      </w:r>
      <w:r w:rsidRPr="00A37238">
        <w:rPr>
          <w:rFonts w:ascii="Times New Roman" w:hAnsi="Times New Roman" w:cs="Times New Roman"/>
          <w:sz w:val="22"/>
        </w:rPr>
        <w:t xml:space="preserve">gdy zostały sporządzone jako dokument w postaci papierowej i opatrzone własnoręcznym podpisem, Wykonawca </w:t>
      </w:r>
      <w:r w:rsidRPr="00A37238">
        <w:rPr>
          <w:rFonts w:ascii="Times New Roman" w:hAnsi="Times New Roman" w:cs="Times New Roman"/>
          <w:b/>
          <w:sz w:val="22"/>
        </w:rPr>
        <w:t>przekazuje cyfrowe odwzorowanie tych dokumentów opatrzone kwalifikowanym podpisem elektronicznym</w:t>
      </w:r>
      <w:r w:rsidRPr="00A37238">
        <w:rPr>
          <w:rFonts w:ascii="Times New Roman" w:hAnsi="Times New Roman" w:cs="Times New Roman"/>
          <w:sz w:val="22"/>
        </w:rPr>
        <w:t xml:space="preserve">, </w:t>
      </w:r>
      <w:r w:rsidRPr="00A37238">
        <w:rPr>
          <w:rFonts w:ascii="Times New Roman" w:hAnsi="Times New Roman" w:cs="Times New Roman"/>
          <w:b/>
          <w:sz w:val="22"/>
        </w:rPr>
        <w:t>podpisem zaufanym lub podpisem osobistym</w:t>
      </w:r>
      <w:r w:rsidRPr="00A37238">
        <w:rPr>
          <w:rFonts w:ascii="Times New Roman" w:hAnsi="Times New Roman" w:cs="Times New Roman"/>
          <w:sz w:val="22"/>
        </w:rPr>
        <w:t xml:space="preserve"> poświadczającym zgodność cyfrowego odwzorowania z dokumentem w postaci papierowej.</w:t>
      </w:r>
    </w:p>
    <w:p w:rsidR="00085457" w:rsidRPr="00A37238" w:rsidRDefault="00085457" w:rsidP="00085457">
      <w:pPr>
        <w:ind w:left="0" w:right="33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Pr="00A37238">
        <w:rPr>
          <w:rFonts w:ascii="Times New Roman" w:hAnsi="Times New Roman" w:cs="Times New Roman"/>
          <w:sz w:val="22"/>
        </w:rPr>
        <w:t xml:space="preserve">)Poświadczenia zgodności cyfrowego odwzorowania z dokumentem w postaci papierowej, o którym mowa w </w:t>
      </w:r>
      <w:proofErr w:type="spellStart"/>
      <w:r w:rsidRPr="00A37238">
        <w:rPr>
          <w:rFonts w:ascii="Times New Roman" w:hAnsi="Times New Roman" w:cs="Times New Roman"/>
          <w:sz w:val="22"/>
        </w:rPr>
        <w:t>ppkt</w:t>
      </w:r>
      <w:proofErr w:type="spellEnd"/>
      <w:r w:rsidRPr="00A37238">
        <w:rPr>
          <w:rFonts w:ascii="Times New Roman" w:hAnsi="Times New Roman" w:cs="Times New Roman"/>
          <w:sz w:val="22"/>
        </w:rPr>
        <w:t xml:space="preserve">. 2) powyżej, dokonuje notariusz lub: </w:t>
      </w:r>
    </w:p>
    <w:p w:rsidR="00085457" w:rsidRPr="00A37238" w:rsidRDefault="00085457" w:rsidP="00085457">
      <w:pPr>
        <w:spacing w:after="36"/>
        <w:ind w:left="0" w:right="337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lastRenderedPageBreak/>
        <w:t xml:space="preserve">a)w przypadku podmiotowych środków dowodowych – odpowiednio Wykonawca, Wykonawca wspólnie ubiegający się o udzielenie zamówienia, podmiot udostępniający zasoby lub podwykonawca, w zakresie podmiotowych środków dowodowych, które każdego z nich dotyczą; </w:t>
      </w:r>
    </w:p>
    <w:p w:rsidR="00085457" w:rsidRPr="00A37238" w:rsidRDefault="00085457" w:rsidP="00085457">
      <w:pPr>
        <w:spacing w:after="34"/>
        <w:ind w:left="0" w:right="337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b)w przypadku oświadczenia, o którym mowa w pkt 16.5. </w:t>
      </w:r>
      <w:proofErr w:type="spellStart"/>
      <w:r w:rsidRPr="00A37238">
        <w:rPr>
          <w:rFonts w:ascii="Times New Roman" w:hAnsi="Times New Roman" w:cs="Times New Roman"/>
          <w:sz w:val="22"/>
        </w:rPr>
        <w:t>ppkt</w:t>
      </w:r>
      <w:proofErr w:type="spellEnd"/>
      <w:r w:rsidRPr="00A37238">
        <w:rPr>
          <w:rFonts w:ascii="Times New Roman" w:hAnsi="Times New Roman" w:cs="Times New Roman"/>
          <w:sz w:val="22"/>
        </w:rPr>
        <w:t xml:space="preserve"> 4 SWZ, zobowiązania podmiotu udostępniającego zasoby – odpowiednio Wykonawca lub Wykonawca wspólnie ubiegający się  o udzielenie zamówienia; </w:t>
      </w:r>
    </w:p>
    <w:p w:rsidR="00085457" w:rsidRPr="00A37238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c)przypadku pełnomocnictwa - mocodawca. </w:t>
      </w:r>
    </w:p>
    <w:p w:rsidR="00085457" w:rsidRPr="00A37238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d)Zobowiązanie, o którym mowa w pkt 11.3. SWZ powinno być podpisane przez osobę upoważnioną do reprezentowania podmiotu udostępniającego zasoby. </w:t>
      </w:r>
    </w:p>
    <w:p w:rsidR="00085457" w:rsidRPr="00A37238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A37238">
        <w:rPr>
          <w:rFonts w:ascii="Times New Roman" w:hAnsi="Times New Roman" w:cs="Times New Roman"/>
          <w:sz w:val="22"/>
        </w:rPr>
        <w:t xml:space="preserve">e)Oferta powinna być sporządzona w języku polskim. </w:t>
      </w:r>
    </w:p>
    <w:p w:rsidR="00085457" w:rsidRPr="00A37238" w:rsidRDefault="00085457" w:rsidP="00085457">
      <w:pPr>
        <w:ind w:left="0" w:right="337" w:firstLine="0"/>
        <w:rPr>
          <w:rFonts w:ascii="Times New Roman" w:hAnsi="Times New Roman" w:cs="Times New Roman"/>
        </w:rPr>
      </w:pPr>
      <w:r w:rsidRPr="00A37238">
        <w:rPr>
          <w:rFonts w:ascii="Times New Roman" w:hAnsi="Times New Roman" w:cs="Times New Roman"/>
          <w:sz w:val="22"/>
        </w:rPr>
        <w:t>f)Podmiotowe środki dowodowe lub inne dokumenty lub oświadczenia sporządzone w języku obcym Wykonawca przekazuje wraz z tłumaczeniem na język polski.</w:t>
      </w:r>
      <w:r w:rsidRPr="00A37238">
        <w:rPr>
          <w:rFonts w:ascii="Times New Roman" w:hAnsi="Times New Roman" w:cs="Times New Roman"/>
        </w:rPr>
        <w:t xml:space="preserve"> </w:t>
      </w:r>
    </w:p>
    <w:p w:rsidR="00085457" w:rsidRPr="00A37238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b/>
          <w:sz w:val="22"/>
        </w:rPr>
      </w:pPr>
    </w:p>
    <w:p w:rsidR="00085457" w:rsidRPr="00645E8E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645E8E">
        <w:rPr>
          <w:rFonts w:ascii="Times New Roman" w:hAnsi="Times New Roman" w:cs="Times New Roman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4</w:t>
      </w:r>
      <w:r w:rsidRPr="00645E8E">
        <w:rPr>
          <w:rFonts w:ascii="Times New Roman" w:hAnsi="Times New Roman" w:cs="Times New Roman"/>
          <w:b/>
          <w:sz w:val="22"/>
        </w:rPr>
        <w:t xml:space="preserve">.OPIS SPOSOBU OBLICZENIA CENY OFERTY  </w:t>
      </w:r>
    </w:p>
    <w:p w:rsidR="00085457" w:rsidRPr="00645E8E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14.1</w:t>
      </w:r>
      <w:r w:rsidRPr="00645E8E">
        <w:rPr>
          <w:rFonts w:ascii="Times New Roman" w:hAnsi="Times New Roman" w:cs="Times New Roman"/>
          <w:sz w:val="22"/>
        </w:rPr>
        <w:t xml:space="preserve"> Wykonawca w ofercie określi cenę oferty brutto w zł (PLN), która stanowić będzie wynagrodzenie  za realizację przedmiotu zamówienia na którą Wykonawca składa ofertę. Cena oferty – jest to kwota wymieniona w Formularzu oferty (</w:t>
      </w:r>
      <w:r w:rsidRPr="00645E8E">
        <w:rPr>
          <w:rFonts w:ascii="Times New Roman" w:hAnsi="Times New Roman" w:cs="Times New Roman"/>
          <w:b/>
          <w:sz w:val="22"/>
        </w:rPr>
        <w:t>Załącznik nr 1 do SWZ</w:t>
      </w:r>
      <w:r w:rsidRPr="00645E8E">
        <w:rPr>
          <w:rFonts w:ascii="Times New Roman" w:hAnsi="Times New Roman" w:cs="Times New Roman"/>
          <w:sz w:val="22"/>
        </w:rPr>
        <w:t xml:space="preserve">), którą należy podać w zapisie liczbowym i słownie z dokładnością do grosza (do dwóch miejsc po przecinku). </w:t>
      </w:r>
    </w:p>
    <w:p w:rsidR="00085457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14.2</w:t>
      </w:r>
      <w:r w:rsidRPr="00645E8E">
        <w:rPr>
          <w:rFonts w:ascii="Times New Roman" w:hAnsi="Times New Roman" w:cs="Times New Roman"/>
          <w:sz w:val="22"/>
        </w:rPr>
        <w:t xml:space="preserve"> Cena oferty musi obejmować pełny zakres wykonania usługi określonej w SWZ i uwzględnić wszystkie koszty niezbędne do wykonania przedmiotu zamówienia. </w:t>
      </w:r>
    </w:p>
    <w:p w:rsidR="00085457" w:rsidRPr="00645E8E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14.3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Pr="00645E8E">
        <w:rPr>
          <w:rFonts w:ascii="Times New Roman" w:hAnsi="Times New Roman" w:cs="Times New Roman"/>
          <w:bCs/>
          <w:sz w:val="22"/>
        </w:rPr>
        <w:t xml:space="preserve">Wszelkie rozliczenia dotyczące realizacji przedmiotu zamówienia opisanego w niniejszej specyfikacji dokonywane będą w złotych polskich. </w:t>
      </w:r>
    </w:p>
    <w:p w:rsidR="00085457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14.4</w:t>
      </w:r>
      <w:r w:rsidRPr="00645E8E">
        <w:rPr>
          <w:rFonts w:ascii="Times New Roman" w:hAnsi="Times New Roman" w:cs="Times New Roman"/>
          <w:sz w:val="22"/>
        </w:rPr>
        <w:t xml:space="preserve"> Zamawiający poprawi oczywiste omyłki pisarskie i oczywiste omyłki rachunkowe w treści oferty z uwzględnieniem konsekwencji rachunkowych dokonanych poprawek – niezwłocznie zawiadamiając o tym Wykonawcę, którego oferta została poprawiona .</w:t>
      </w:r>
    </w:p>
    <w:p w:rsidR="00085457" w:rsidRPr="001532F3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</w:p>
    <w:p w:rsidR="00085457" w:rsidRPr="001532F3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1532F3">
        <w:rPr>
          <w:rFonts w:ascii="Times New Roman" w:hAnsi="Times New Roman" w:cs="Times New Roman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5</w:t>
      </w:r>
      <w:r w:rsidRPr="001532F3">
        <w:rPr>
          <w:rFonts w:ascii="Times New Roman" w:hAnsi="Times New Roman" w:cs="Times New Roman"/>
          <w:b/>
          <w:sz w:val="22"/>
        </w:rPr>
        <w:t xml:space="preserve">.WYMAGANIA DOTYCZĄCE WADIUM </w:t>
      </w:r>
    </w:p>
    <w:p w:rsidR="00085457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1532F3">
        <w:rPr>
          <w:rFonts w:ascii="Times New Roman" w:hAnsi="Times New Roman" w:cs="Times New Roman"/>
          <w:sz w:val="22"/>
        </w:rPr>
        <w:t xml:space="preserve">Wykonawca nie jest zobowiązany do wniesienia wadium. </w:t>
      </w:r>
    </w:p>
    <w:p w:rsidR="00085457" w:rsidRPr="001532F3" w:rsidRDefault="00085457" w:rsidP="00085457">
      <w:pPr>
        <w:spacing w:after="29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085457" w:rsidRPr="001532F3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16</w:t>
      </w:r>
      <w:r w:rsidRPr="001532F3">
        <w:rPr>
          <w:rFonts w:ascii="Times New Roman" w:hAnsi="Times New Roman" w:cs="Times New Roman"/>
          <w:b/>
          <w:sz w:val="22"/>
        </w:rPr>
        <w:t xml:space="preserve">.MIEJSCE ORAZ TERMIN SKŁADANIA I OTWARCIA OFERT </w:t>
      </w:r>
    </w:p>
    <w:p w:rsidR="00085457" w:rsidRDefault="00085457" w:rsidP="00085457">
      <w:pPr>
        <w:spacing w:after="14" w:line="267" w:lineRule="auto"/>
        <w:ind w:right="335"/>
        <w:rPr>
          <w:rFonts w:asciiTheme="minorHAnsi" w:hAnsiTheme="minorHAnsi" w:cstheme="minorHAnsi"/>
          <w:b/>
          <w:sz w:val="22"/>
        </w:rPr>
      </w:pPr>
    </w:p>
    <w:p w:rsidR="00085457" w:rsidRPr="007261C9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sz w:val="22"/>
        </w:rPr>
      </w:pPr>
      <w:r w:rsidRPr="007261C9">
        <w:rPr>
          <w:rFonts w:ascii="Times New Roman" w:hAnsi="Times New Roman" w:cs="Times New Roman"/>
          <w:bCs/>
          <w:sz w:val="22"/>
        </w:rPr>
        <w:t xml:space="preserve">a. Wykonawca składa ofertę za pośrednictwem </w:t>
      </w:r>
      <w:r w:rsidRPr="007261C9">
        <w:rPr>
          <w:rFonts w:ascii="Times New Roman" w:hAnsi="Times New Roman" w:cs="Times New Roman"/>
          <w:sz w:val="22"/>
        </w:rPr>
        <w:t xml:space="preserve">Platformy </w:t>
      </w:r>
      <w:hyperlink r:id="rId12" w:history="1">
        <w:r w:rsidRPr="00827780">
          <w:rPr>
            <w:rStyle w:val="Hipercze"/>
            <w:rFonts w:ascii="Times New Roman" w:hAnsi="Times New Roman" w:cs="Times New Roman"/>
            <w:b/>
            <w:bCs/>
            <w:sz w:val="22"/>
          </w:rPr>
          <w:t>https://platformazakupowa.pl/pn/czyzew</w:t>
        </w:r>
      </w:hyperlink>
      <w:r w:rsidRPr="00827780">
        <w:rPr>
          <w:rFonts w:ascii="Times New Roman" w:hAnsi="Times New Roman" w:cs="Times New Roman"/>
          <w:bCs/>
          <w:sz w:val="22"/>
        </w:rPr>
        <w:t>.</w:t>
      </w:r>
      <w:r w:rsidRPr="007261C9">
        <w:rPr>
          <w:rFonts w:ascii="Times New Roman" w:hAnsi="Times New Roman" w:cs="Times New Roman"/>
          <w:bCs/>
          <w:sz w:val="22"/>
        </w:rPr>
        <w:t xml:space="preserve"> Bezpośredni link do </w:t>
      </w:r>
      <w:r w:rsidRPr="007261C9">
        <w:rPr>
          <w:rFonts w:ascii="Times New Roman" w:hAnsi="Times New Roman" w:cs="Times New Roman"/>
          <w:bCs/>
          <w:color w:val="auto"/>
          <w:sz w:val="22"/>
        </w:rPr>
        <w:t xml:space="preserve">postępowania </w:t>
      </w:r>
      <w:hyperlink r:id="rId13" w:history="1">
        <w:r w:rsidR="00A839DF">
          <w:rPr>
            <w:rStyle w:val="Hipercze"/>
            <w:rFonts w:ascii="Arial" w:hAnsi="Arial" w:cs="Arial"/>
            <w:color w:val="23527C"/>
            <w:sz w:val="19"/>
            <w:szCs w:val="19"/>
            <w:shd w:val="clear" w:color="auto" w:fill="FFFFFF"/>
          </w:rPr>
          <w:t>https://platformazakupowa.pl/transakcja/932960</w:t>
        </w:r>
      </w:hyperlink>
    </w:p>
    <w:p w:rsidR="00085457" w:rsidRPr="007261C9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color w:val="auto"/>
          <w:sz w:val="22"/>
        </w:rPr>
      </w:pPr>
      <w:r w:rsidRPr="007261C9">
        <w:rPr>
          <w:rFonts w:ascii="Times New Roman" w:hAnsi="Times New Roman" w:cs="Times New Roman"/>
          <w:bCs/>
          <w:sz w:val="22"/>
        </w:rPr>
        <w:t xml:space="preserve">b. Wykonawca składa ofertę w terminie </w:t>
      </w:r>
      <w:r w:rsidRPr="007261C9">
        <w:rPr>
          <w:rFonts w:ascii="Times New Roman" w:hAnsi="Times New Roman" w:cs="Times New Roman"/>
          <w:bCs/>
          <w:color w:val="auto"/>
          <w:sz w:val="22"/>
        </w:rPr>
        <w:t xml:space="preserve">do dnia </w:t>
      </w:r>
      <w:r w:rsidR="008258CA">
        <w:rPr>
          <w:rFonts w:ascii="Times New Roman" w:hAnsi="Times New Roman" w:cs="Times New Roman"/>
          <w:b/>
          <w:color w:val="auto"/>
          <w:sz w:val="22"/>
        </w:rPr>
        <w:t>04</w:t>
      </w:r>
      <w:r w:rsidR="000F01F9" w:rsidRPr="00404784">
        <w:rPr>
          <w:rFonts w:ascii="Times New Roman" w:hAnsi="Times New Roman" w:cs="Times New Roman"/>
          <w:b/>
          <w:color w:val="auto"/>
          <w:sz w:val="22"/>
        </w:rPr>
        <w:t>.0</w:t>
      </w:r>
      <w:r w:rsidR="008258CA">
        <w:rPr>
          <w:rFonts w:ascii="Times New Roman" w:hAnsi="Times New Roman" w:cs="Times New Roman"/>
          <w:b/>
          <w:color w:val="auto"/>
          <w:sz w:val="22"/>
        </w:rPr>
        <w:t>6</w:t>
      </w:r>
      <w:r w:rsidRPr="00404784">
        <w:rPr>
          <w:rFonts w:ascii="Times New Roman" w:hAnsi="Times New Roman" w:cs="Times New Roman"/>
          <w:b/>
          <w:color w:val="auto"/>
          <w:sz w:val="22"/>
        </w:rPr>
        <w:t>.</w:t>
      </w:r>
      <w:r w:rsidR="00EC1682">
        <w:rPr>
          <w:rFonts w:ascii="Times New Roman" w:hAnsi="Times New Roman" w:cs="Times New Roman"/>
          <w:b/>
          <w:bCs/>
          <w:color w:val="auto"/>
          <w:sz w:val="22"/>
        </w:rPr>
        <w:t>2024</w:t>
      </w:r>
      <w:r w:rsidRPr="00404784">
        <w:rPr>
          <w:rFonts w:ascii="Times New Roman" w:hAnsi="Times New Roman" w:cs="Times New Roman"/>
          <w:b/>
          <w:color w:val="auto"/>
          <w:sz w:val="22"/>
        </w:rPr>
        <w:t xml:space="preserve"> r. do godz. </w:t>
      </w:r>
      <w:r w:rsidR="00404784">
        <w:rPr>
          <w:rFonts w:ascii="Times New Roman" w:hAnsi="Times New Roman" w:cs="Times New Roman"/>
          <w:b/>
          <w:color w:val="auto"/>
          <w:sz w:val="22"/>
        </w:rPr>
        <w:t>10</w:t>
      </w:r>
      <w:r w:rsidRPr="00404784">
        <w:rPr>
          <w:rFonts w:ascii="Times New Roman" w:hAnsi="Times New Roman" w:cs="Times New Roman"/>
          <w:b/>
          <w:color w:val="auto"/>
          <w:sz w:val="22"/>
        </w:rPr>
        <w:t>:00.</w:t>
      </w:r>
      <w:r w:rsidRPr="007261C9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085457" w:rsidRPr="007261C9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color w:val="auto"/>
          <w:sz w:val="22"/>
        </w:rPr>
      </w:pPr>
      <w:r w:rsidRPr="007261C9">
        <w:rPr>
          <w:rFonts w:ascii="Times New Roman" w:hAnsi="Times New Roman" w:cs="Times New Roman"/>
          <w:bCs/>
          <w:color w:val="auto"/>
          <w:sz w:val="22"/>
        </w:rPr>
        <w:t xml:space="preserve">c. Otwarcie ofert nastąpi w dniu </w:t>
      </w:r>
      <w:r w:rsidR="000F01F9">
        <w:rPr>
          <w:rFonts w:ascii="Times New Roman" w:hAnsi="Times New Roman" w:cs="Times New Roman"/>
          <w:b/>
          <w:bCs/>
          <w:color w:val="auto"/>
          <w:sz w:val="22"/>
        </w:rPr>
        <w:t xml:space="preserve"> </w:t>
      </w:r>
      <w:r w:rsidR="008258CA">
        <w:rPr>
          <w:rFonts w:ascii="Times New Roman" w:hAnsi="Times New Roman" w:cs="Times New Roman"/>
          <w:b/>
          <w:bCs/>
          <w:color w:val="auto"/>
          <w:sz w:val="22"/>
        </w:rPr>
        <w:t>04</w:t>
      </w:r>
      <w:r w:rsidR="000F01F9" w:rsidRPr="00404784">
        <w:rPr>
          <w:rFonts w:ascii="Times New Roman" w:hAnsi="Times New Roman" w:cs="Times New Roman"/>
          <w:b/>
          <w:bCs/>
          <w:color w:val="auto"/>
          <w:sz w:val="22"/>
        </w:rPr>
        <w:t>.0</w:t>
      </w:r>
      <w:r w:rsidR="008258CA">
        <w:rPr>
          <w:rFonts w:ascii="Times New Roman" w:hAnsi="Times New Roman" w:cs="Times New Roman"/>
          <w:b/>
          <w:bCs/>
          <w:color w:val="auto"/>
          <w:sz w:val="22"/>
        </w:rPr>
        <w:t>6</w:t>
      </w:r>
      <w:r w:rsidR="00EC1682">
        <w:rPr>
          <w:rFonts w:ascii="Times New Roman" w:hAnsi="Times New Roman" w:cs="Times New Roman"/>
          <w:b/>
          <w:bCs/>
          <w:color w:val="auto"/>
          <w:sz w:val="22"/>
        </w:rPr>
        <w:t>.2024</w:t>
      </w:r>
      <w:r w:rsidRPr="00404784">
        <w:rPr>
          <w:rFonts w:ascii="Times New Roman" w:hAnsi="Times New Roman" w:cs="Times New Roman"/>
          <w:b/>
          <w:color w:val="auto"/>
          <w:sz w:val="22"/>
        </w:rPr>
        <w:t xml:space="preserve"> r. o godzinie </w:t>
      </w:r>
      <w:r w:rsidR="00404784">
        <w:rPr>
          <w:rFonts w:ascii="Times New Roman" w:hAnsi="Times New Roman" w:cs="Times New Roman"/>
          <w:b/>
          <w:color w:val="auto"/>
          <w:sz w:val="22"/>
        </w:rPr>
        <w:t>10</w:t>
      </w:r>
      <w:r w:rsidRPr="00404784">
        <w:rPr>
          <w:rFonts w:ascii="Times New Roman" w:hAnsi="Times New Roman" w:cs="Times New Roman"/>
          <w:b/>
          <w:color w:val="auto"/>
          <w:sz w:val="22"/>
        </w:rPr>
        <w:t>:</w:t>
      </w:r>
      <w:r w:rsidR="00404784">
        <w:rPr>
          <w:rFonts w:ascii="Times New Roman" w:hAnsi="Times New Roman" w:cs="Times New Roman"/>
          <w:b/>
          <w:color w:val="auto"/>
          <w:sz w:val="22"/>
        </w:rPr>
        <w:t>15</w:t>
      </w:r>
      <w:r w:rsidRPr="00404784">
        <w:rPr>
          <w:rFonts w:ascii="Times New Roman" w:hAnsi="Times New Roman" w:cs="Times New Roman"/>
          <w:b/>
          <w:color w:val="auto"/>
          <w:sz w:val="22"/>
        </w:rPr>
        <w:t>.</w:t>
      </w:r>
      <w:r w:rsidRPr="007261C9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085457" w:rsidRPr="007261C9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color w:val="auto"/>
          <w:sz w:val="22"/>
        </w:rPr>
      </w:pPr>
      <w:r w:rsidRPr="007261C9">
        <w:rPr>
          <w:rFonts w:ascii="Times New Roman" w:hAnsi="Times New Roman" w:cs="Times New Roman"/>
          <w:bCs/>
          <w:color w:val="auto"/>
          <w:sz w:val="22"/>
        </w:rPr>
        <w:t>d. Sposób złożenia oferty został opisany w Regulaminie.</w:t>
      </w:r>
      <w:r w:rsidRPr="007261C9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085457" w:rsidRPr="007261C9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color w:val="auto"/>
          <w:sz w:val="22"/>
        </w:rPr>
      </w:pPr>
      <w:r w:rsidRPr="007261C9">
        <w:rPr>
          <w:rFonts w:ascii="Times New Roman" w:hAnsi="Times New Roman" w:cs="Times New Roman"/>
          <w:color w:val="auto"/>
          <w:sz w:val="22"/>
        </w:rPr>
        <w:t>e. Otwarcie ofert dokonywane jest przez odszyfrowanie i otwarcie ofert</w:t>
      </w:r>
    </w:p>
    <w:p w:rsidR="00085457" w:rsidRPr="007261C9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color w:val="auto"/>
          <w:sz w:val="22"/>
        </w:rPr>
      </w:pPr>
      <w:r w:rsidRPr="007261C9">
        <w:rPr>
          <w:rFonts w:ascii="Times New Roman" w:hAnsi="Times New Roman" w:cs="Times New Roman"/>
          <w:bCs/>
          <w:color w:val="auto"/>
          <w:sz w:val="22"/>
        </w:rPr>
        <w:t>f. Niezwłocznie po otwarciu ofert Zamawiający udostępni na stronie internetowej prowadzonego postępowania informacje o: nazwach albo imionach i nazwiskach oraz siedzibach lub miejscach prowadzonej działalności gospodarczej albo miejscach zamieszkania wykonawców, których oferty zostały otwarte oraz cenach zawartych w ofertach.</w:t>
      </w:r>
    </w:p>
    <w:p w:rsidR="00D47FBE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color w:val="auto"/>
          <w:sz w:val="22"/>
        </w:rPr>
      </w:pPr>
      <w:r w:rsidRPr="007261C9">
        <w:rPr>
          <w:rFonts w:ascii="Times New Roman" w:hAnsi="Times New Roman" w:cs="Times New Roman"/>
          <w:bCs/>
          <w:color w:val="auto"/>
          <w:sz w:val="22"/>
        </w:rPr>
        <w:t xml:space="preserve">g. Zamawiający nie przewiduje przeprowadzenia publicznej sesji otwarcia ofert </w:t>
      </w:r>
    </w:p>
    <w:p w:rsidR="00085457" w:rsidRPr="007261C9" w:rsidRDefault="00085457" w:rsidP="00085457">
      <w:pPr>
        <w:spacing w:after="14" w:line="267" w:lineRule="auto"/>
        <w:ind w:left="0" w:right="337" w:firstLine="0"/>
        <w:rPr>
          <w:rFonts w:ascii="Times New Roman" w:hAnsi="Times New Roman" w:cs="Times New Roman"/>
          <w:bCs/>
          <w:color w:val="auto"/>
          <w:sz w:val="22"/>
        </w:rPr>
      </w:pPr>
      <w:r w:rsidRPr="007261C9">
        <w:rPr>
          <w:rFonts w:ascii="Times New Roman" w:hAnsi="Times New Roman" w:cs="Times New Roman"/>
          <w:color w:val="auto"/>
          <w:sz w:val="22"/>
        </w:rPr>
        <w:t>h.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:rsidR="00085457" w:rsidRPr="00E3135C" w:rsidRDefault="00085457" w:rsidP="00085457">
      <w:pPr>
        <w:spacing w:after="14" w:line="267" w:lineRule="auto"/>
        <w:ind w:left="0" w:right="337" w:firstLine="0"/>
        <w:rPr>
          <w:rFonts w:asciiTheme="minorHAnsi" w:hAnsiTheme="minorHAnsi" w:cstheme="minorHAnsi"/>
          <w:bCs/>
          <w:color w:val="auto"/>
          <w:sz w:val="22"/>
        </w:rPr>
      </w:pPr>
    </w:p>
    <w:p w:rsidR="00085457" w:rsidRPr="007261C9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lastRenderedPageBreak/>
        <w:t>17</w:t>
      </w:r>
      <w:r w:rsidRPr="007261C9">
        <w:rPr>
          <w:rFonts w:ascii="Times New Roman" w:hAnsi="Times New Roman" w:cs="Times New Roman"/>
          <w:b/>
          <w:color w:val="auto"/>
          <w:sz w:val="22"/>
        </w:rPr>
        <w:t xml:space="preserve">.TERMIN ZWIĄZANIA OFERTĄ </w:t>
      </w:r>
    </w:p>
    <w:p w:rsidR="00085457" w:rsidRPr="007261C9" w:rsidRDefault="00085457" w:rsidP="00085457">
      <w:pPr>
        <w:ind w:left="0" w:right="337" w:firstLine="0"/>
        <w:rPr>
          <w:rFonts w:ascii="Times New Roman" w:hAnsi="Times New Roman" w:cs="Times New Roman"/>
          <w:b/>
          <w:color w:val="auto"/>
          <w:sz w:val="22"/>
        </w:rPr>
      </w:pPr>
      <w:r w:rsidRPr="007261C9">
        <w:rPr>
          <w:rFonts w:ascii="Times New Roman" w:hAnsi="Times New Roman" w:cs="Times New Roman"/>
          <w:color w:val="auto"/>
          <w:sz w:val="22"/>
        </w:rPr>
        <w:t>a. Wykonawca jest związany ofertą od dnia terminu składania ofert</w:t>
      </w:r>
      <w:r w:rsidRPr="007261C9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Pr="00404784">
        <w:rPr>
          <w:rFonts w:ascii="Times New Roman" w:hAnsi="Times New Roman" w:cs="Times New Roman"/>
          <w:b/>
          <w:color w:val="auto"/>
          <w:sz w:val="22"/>
        </w:rPr>
        <w:t xml:space="preserve">do dnia </w:t>
      </w:r>
      <w:r w:rsidR="000F01F9" w:rsidRPr="00404784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8C649D">
        <w:rPr>
          <w:rFonts w:ascii="Times New Roman" w:hAnsi="Times New Roman" w:cs="Times New Roman"/>
          <w:b/>
          <w:color w:val="auto"/>
          <w:sz w:val="22"/>
        </w:rPr>
        <w:t>04</w:t>
      </w:r>
      <w:bookmarkStart w:id="7" w:name="_GoBack"/>
      <w:bookmarkEnd w:id="7"/>
      <w:r w:rsidR="000F01F9" w:rsidRPr="00404784">
        <w:rPr>
          <w:rFonts w:ascii="Times New Roman" w:hAnsi="Times New Roman" w:cs="Times New Roman"/>
          <w:b/>
          <w:color w:val="auto"/>
          <w:sz w:val="22"/>
        </w:rPr>
        <w:t>.0</w:t>
      </w:r>
      <w:r w:rsidR="008C649D">
        <w:rPr>
          <w:rFonts w:ascii="Times New Roman" w:hAnsi="Times New Roman" w:cs="Times New Roman"/>
          <w:b/>
          <w:color w:val="auto"/>
          <w:sz w:val="22"/>
        </w:rPr>
        <w:t>7</w:t>
      </w:r>
      <w:r w:rsidR="00EC1682">
        <w:rPr>
          <w:rFonts w:ascii="Times New Roman" w:hAnsi="Times New Roman" w:cs="Times New Roman"/>
          <w:b/>
          <w:color w:val="auto"/>
          <w:sz w:val="22"/>
        </w:rPr>
        <w:t>. 2024</w:t>
      </w:r>
      <w:r w:rsidRPr="00404784">
        <w:rPr>
          <w:rFonts w:ascii="Times New Roman" w:hAnsi="Times New Roman" w:cs="Times New Roman"/>
          <w:b/>
          <w:color w:val="auto"/>
          <w:sz w:val="22"/>
        </w:rPr>
        <w:t>r.</w:t>
      </w:r>
    </w:p>
    <w:p w:rsidR="00085457" w:rsidRPr="007261C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>b. W przypadku, gdy wybór najkorzystniejszej oferty nie nastąpi przed upływem terminu związ</w:t>
      </w:r>
      <w:r w:rsidR="00D47FBE">
        <w:rPr>
          <w:rFonts w:ascii="Times New Roman" w:hAnsi="Times New Roman" w:cs="Times New Roman"/>
          <w:sz w:val="22"/>
        </w:rPr>
        <w:t>ania ofertą określonego w pkt 17</w:t>
      </w:r>
      <w:r w:rsidRPr="007261C9">
        <w:rPr>
          <w:rFonts w:ascii="Times New Roman" w:hAnsi="Times New Roman" w:cs="Times New Roman"/>
          <w:sz w:val="22"/>
        </w:rPr>
        <w:t xml:space="preserve">.1., Zamawiający przed upływem terminu związania ofertą zwraca się jednokrotnie do wykonawców o wyrażenie zgody na przedłużenie tego terminu o wskazywany przez niego okres, nie dłuższy niż 30 dni.   </w:t>
      </w:r>
    </w:p>
    <w:p w:rsidR="00085457" w:rsidRPr="007261C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 xml:space="preserve">c. Przedłużenie terminu związania ofertą wymaga złożenia przez Wykonawcę pisemnego oświadczenia o wyrażeniu zgody na przedłużenie terminu związania ofertą. </w:t>
      </w:r>
    </w:p>
    <w:p w:rsidR="00085457" w:rsidRPr="007261C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 xml:space="preserve">d. Przedłużenie terminu związania ofertą jest dopuszczalne tylko z jednoczesnym przedłużeniem okresu ważności wadium albo, jeżeli nie jest to możliwie, z wniesieniem nowego wadium na przedłużony okres związania ofertą. </w:t>
      </w:r>
    </w:p>
    <w:p w:rsidR="00085457" w:rsidRDefault="00085457" w:rsidP="0008545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085457" w:rsidRPr="007261C9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18</w:t>
      </w:r>
      <w:r w:rsidRPr="007261C9">
        <w:rPr>
          <w:rFonts w:ascii="Times New Roman" w:hAnsi="Times New Roman" w:cs="Times New Roman"/>
          <w:b/>
          <w:sz w:val="22"/>
        </w:rPr>
        <w:t xml:space="preserve">. KRYTERIA OCENY OFERT </w:t>
      </w:r>
    </w:p>
    <w:p w:rsidR="00085457" w:rsidRPr="007261C9" w:rsidRDefault="00085457" w:rsidP="00085457">
      <w:pPr>
        <w:ind w:left="0" w:right="337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 xml:space="preserve">Zamawiający dokona oceny ofert, które nie zostały odrzucone, na podstawie następujących kryteriów oceny ofert: </w:t>
      </w:r>
    </w:p>
    <w:p w:rsidR="00085457" w:rsidRDefault="00085457" w:rsidP="00085457">
      <w:pPr>
        <w:ind w:left="720" w:right="337" w:firstLine="0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328"/>
        <w:gridCol w:w="2693"/>
      </w:tblGrid>
      <w:tr w:rsidR="00085457" w:rsidRPr="008744B8" w:rsidTr="001F5AB4">
        <w:tc>
          <w:tcPr>
            <w:tcW w:w="486" w:type="dxa"/>
            <w:shd w:val="clear" w:color="auto" w:fill="auto"/>
          </w:tcPr>
          <w:p w:rsidR="00085457" w:rsidRPr="008744B8" w:rsidRDefault="00085457" w:rsidP="0008545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4328" w:type="dxa"/>
            <w:shd w:val="clear" w:color="auto" w:fill="auto"/>
          </w:tcPr>
          <w:p w:rsidR="00085457" w:rsidRPr="008744B8" w:rsidRDefault="00085457" w:rsidP="0008545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Nazwa kryterium</w:t>
            </w:r>
          </w:p>
        </w:tc>
        <w:tc>
          <w:tcPr>
            <w:tcW w:w="2693" w:type="dxa"/>
            <w:shd w:val="clear" w:color="auto" w:fill="auto"/>
          </w:tcPr>
          <w:p w:rsidR="00085457" w:rsidRPr="008744B8" w:rsidRDefault="00085457" w:rsidP="0008545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Znaczenie kryterium (w %)</w:t>
            </w:r>
          </w:p>
        </w:tc>
      </w:tr>
      <w:tr w:rsidR="00085457" w:rsidRPr="008744B8" w:rsidTr="001F5AB4">
        <w:tc>
          <w:tcPr>
            <w:tcW w:w="486" w:type="dxa"/>
            <w:shd w:val="clear" w:color="auto" w:fill="auto"/>
          </w:tcPr>
          <w:p w:rsidR="00085457" w:rsidRPr="008744B8" w:rsidRDefault="00085457" w:rsidP="0008545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:rsidR="00085457" w:rsidRPr="008744B8" w:rsidRDefault="00085457" w:rsidP="008D61F4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Cena (C)</w:t>
            </w:r>
          </w:p>
        </w:tc>
        <w:tc>
          <w:tcPr>
            <w:tcW w:w="2693" w:type="dxa"/>
            <w:shd w:val="clear" w:color="auto" w:fill="auto"/>
          </w:tcPr>
          <w:p w:rsidR="00085457" w:rsidRPr="008744B8" w:rsidRDefault="001F5AB4" w:rsidP="0008545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100</w:t>
            </w:r>
            <w:r w:rsidR="00085457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 xml:space="preserve"> %</w:t>
            </w:r>
          </w:p>
        </w:tc>
      </w:tr>
    </w:tbl>
    <w:p w:rsidR="00085457" w:rsidRDefault="00085457" w:rsidP="00085457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085457" w:rsidRPr="007261C9" w:rsidRDefault="00085457" w:rsidP="00085457">
      <w:pPr>
        <w:spacing w:after="18" w:line="259" w:lineRule="auto"/>
        <w:ind w:left="0" w:right="337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b/>
          <w:sz w:val="22"/>
        </w:rPr>
        <w:t xml:space="preserve">1. Kryterium  „Cena”: </w:t>
      </w:r>
    </w:p>
    <w:p w:rsidR="00085457" w:rsidRPr="008744B8" w:rsidRDefault="00085457" w:rsidP="00085457">
      <w:pPr>
        <w:spacing w:after="18" w:line="259" w:lineRule="auto"/>
        <w:ind w:left="2434" w:right="337" w:firstLine="0"/>
        <w:rPr>
          <w:rFonts w:asciiTheme="minorHAnsi" w:hAnsiTheme="minorHAnsi" w:cstheme="minorHAnsi"/>
          <w:sz w:val="22"/>
        </w:rPr>
      </w:pPr>
    </w:p>
    <w:p w:rsidR="00085457" w:rsidRPr="007261C9" w:rsidRDefault="00085457" w:rsidP="00085457">
      <w:pPr>
        <w:pStyle w:val="Akapitzlist"/>
        <w:ind w:left="0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 xml:space="preserve">Punkty za kryterium „Cena” zostaną obliczone według wzoru: </w:t>
      </w:r>
    </w:p>
    <w:p w:rsidR="00085457" w:rsidRPr="007261C9" w:rsidRDefault="00085457" w:rsidP="00085457">
      <w:pPr>
        <w:pStyle w:val="Akapitzlist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7261C9">
        <w:rPr>
          <w:rFonts w:ascii="Times New Roman" w:hAnsi="Times New Roman" w:cs="Times New Roman"/>
          <w:b/>
          <w:sz w:val="22"/>
        </w:rPr>
        <w:t>C = (</w:t>
      </w:r>
      <w:proofErr w:type="spellStart"/>
      <w:r w:rsidRPr="007261C9">
        <w:rPr>
          <w:rFonts w:ascii="Times New Roman" w:hAnsi="Times New Roman" w:cs="Times New Roman"/>
          <w:b/>
          <w:sz w:val="22"/>
        </w:rPr>
        <w:t>Cn</w:t>
      </w:r>
      <w:proofErr w:type="spellEnd"/>
      <w:r w:rsidRPr="007261C9">
        <w:rPr>
          <w:rFonts w:ascii="Times New Roman" w:hAnsi="Times New Roman" w:cs="Times New Roman"/>
          <w:b/>
          <w:sz w:val="22"/>
        </w:rPr>
        <w:t>/</w:t>
      </w:r>
      <w:proofErr w:type="spellStart"/>
      <w:r w:rsidRPr="007261C9">
        <w:rPr>
          <w:rFonts w:ascii="Times New Roman" w:hAnsi="Times New Roman" w:cs="Times New Roman"/>
          <w:b/>
          <w:sz w:val="22"/>
        </w:rPr>
        <w:t>Cb</w:t>
      </w:r>
      <w:proofErr w:type="spellEnd"/>
      <w:r w:rsidRPr="007261C9">
        <w:rPr>
          <w:rFonts w:ascii="Times New Roman" w:hAnsi="Times New Roman" w:cs="Times New Roman"/>
          <w:b/>
          <w:sz w:val="22"/>
        </w:rPr>
        <w:t xml:space="preserve">) x 100 x </w:t>
      </w:r>
      <w:r w:rsidR="001F5AB4">
        <w:rPr>
          <w:rFonts w:ascii="Times New Roman" w:hAnsi="Times New Roman" w:cs="Times New Roman"/>
          <w:b/>
          <w:sz w:val="22"/>
        </w:rPr>
        <w:t>10</w:t>
      </w:r>
      <w:r w:rsidR="000F01F9">
        <w:rPr>
          <w:rFonts w:ascii="Times New Roman" w:hAnsi="Times New Roman" w:cs="Times New Roman"/>
          <w:b/>
          <w:sz w:val="22"/>
        </w:rPr>
        <w:t>0</w:t>
      </w:r>
      <w:r w:rsidRPr="007261C9">
        <w:rPr>
          <w:rFonts w:ascii="Times New Roman" w:hAnsi="Times New Roman" w:cs="Times New Roman"/>
          <w:b/>
          <w:sz w:val="22"/>
        </w:rPr>
        <w:t xml:space="preserve"> pkt</w:t>
      </w:r>
    </w:p>
    <w:p w:rsidR="00085457" w:rsidRPr="007261C9" w:rsidRDefault="00085457" w:rsidP="00085457">
      <w:pPr>
        <w:pStyle w:val="Akapitzlist"/>
        <w:ind w:left="0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 xml:space="preserve">gdzie, </w:t>
      </w:r>
    </w:p>
    <w:p w:rsidR="00085457" w:rsidRPr="007261C9" w:rsidRDefault="00085457" w:rsidP="00085457">
      <w:pPr>
        <w:pStyle w:val="Akapitzlist"/>
        <w:ind w:left="0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 xml:space="preserve">C- ilość punktów za kryterium cena, </w:t>
      </w:r>
    </w:p>
    <w:p w:rsidR="00085457" w:rsidRPr="007261C9" w:rsidRDefault="00085457" w:rsidP="00085457">
      <w:pPr>
        <w:pStyle w:val="Akapitzlist"/>
        <w:ind w:left="0" w:firstLine="0"/>
        <w:rPr>
          <w:rFonts w:ascii="Times New Roman" w:hAnsi="Times New Roman" w:cs="Times New Roman"/>
          <w:sz w:val="22"/>
        </w:rPr>
      </w:pPr>
      <w:proofErr w:type="spellStart"/>
      <w:r w:rsidRPr="007261C9">
        <w:rPr>
          <w:rFonts w:ascii="Times New Roman" w:hAnsi="Times New Roman" w:cs="Times New Roman"/>
          <w:sz w:val="22"/>
        </w:rPr>
        <w:t>Cn</w:t>
      </w:r>
      <w:proofErr w:type="spellEnd"/>
      <w:r w:rsidRPr="007261C9">
        <w:rPr>
          <w:rFonts w:ascii="Times New Roman" w:hAnsi="Times New Roman" w:cs="Times New Roman"/>
          <w:sz w:val="22"/>
        </w:rPr>
        <w:t xml:space="preserve"> - najniższa cena ofertowa spośród ofert nieodrzuconych, </w:t>
      </w:r>
    </w:p>
    <w:p w:rsidR="00085457" w:rsidRPr="007261C9" w:rsidRDefault="00085457" w:rsidP="00085457">
      <w:pPr>
        <w:pStyle w:val="Akapitzlist"/>
        <w:ind w:left="0" w:firstLine="0"/>
        <w:rPr>
          <w:rFonts w:ascii="Times New Roman" w:hAnsi="Times New Roman" w:cs="Times New Roman"/>
          <w:sz w:val="22"/>
        </w:rPr>
      </w:pPr>
      <w:proofErr w:type="spellStart"/>
      <w:r w:rsidRPr="007261C9">
        <w:rPr>
          <w:rFonts w:ascii="Times New Roman" w:hAnsi="Times New Roman" w:cs="Times New Roman"/>
          <w:sz w:val="22"/>
        </w:rPr>
        <w:t>Cb</w:t>
      </w:r>
      <w:proofErr w:type="spellEnd"/>
      <w:r w:rsidRPr="007261C9">
        <w:rPr>
          <w:rFonts w:ascii="Times New Roman" w:hAnsi="Times New Roman" w:cs="Times New Roman"/>
          <w:sz w:val="22"/>
        </w:rPr>
        <w:t xml:space="preserve"> – cena oferty badanej. </w:t>
      </w:r>
    </w:p>
    <w:p w:rsidR="00085457" w:rsidRPr="007261C9" w:rsidRDefault="00085457" w:rsidP="00085457">
      <w:pPr>
        <w:pStyle w:val="Akapitzlist"/>
        <w:ind w:left="0" w:right="51" w:firstLine="0"/>
        <w:rPr>
          <w:rFonts w:ascii="Times New Roman" w:hAnsi="Times New Roman" w:cs="Times New Roman"/>
          <w:sz w:val="22"/>
        </w:rPr>
      </w:pPr>
      <w:r w:rsidRPr="007261C9">
        <w:rPr>
          <w:rFonts w:ascii="Times New Roman" w:hAnsi="Times New Roman" w:cs="Times New Roman"/>
          <w:sz w:val="22"/>
        </w:rPr>
        <w:t xml:space="preserve">W kryterium „Cena”, oferta z najniższą ceną otrzyma </w:t>
      </w:r>
      <w:r w:rsidR="001F5AB4">
        <w:rPr>
          <w:rFonts w:ascii="Times New Roman" w:hAnsi="Times New Roman" w:cs="Times New Roman"/>
          <w:sz w:val="22"/>
        </w:rPr>
        <w:t>100</w:t>
      </w:r>
      <w:r w:rsidRPr="007261C9">
        <w:rPr>
          <w:rFonts w:ascii="Times New Roman" w:hAnsi="Times New Roman" w:cs="Times New Roman"/>
          <w:sz w:val="22"/>
        </w:rPr>
        <w:t xml:space="preserve"> punktów a pozostałe oferty po matematycznym przeliczeniu w odniesieniu do najniższej ceny odpowiednio mniej. Końcowy wynik powyższego działania zostanie zaokrąglony do dwóch miejsc po przecinku. </w:t>
      </w:r>
    </w:p>
    <w:p w:rsidR="00085457" w:rsidRDefault="00085457" w:rsidP="001F5AB4">
      <w:pPr>
        <w:spacing w:after="37" w:line="259" w:lineRule="auto"/>
        <w:ind w:left="0" w:right="51" w:firstLine="0"/>
        <w:jc w:val="left"/>
      </w:pPr>
    </w:p>
    <w:p w:rsidR="00085457" w:rsidRPr="00F81299" w:rsidRDefault="00085457" w:rsidP="00085457">
      <w:pPr>
        <w:spacing w:after="14" w:line="267" w:lineRule="auto"/>
        <w:ind w:left="0" w:right="5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19</w:t>
      </w:r>
      <w:r w:rsidRPr="00F81299">
        <w:rPr>
          <w:rFonts w:ascii="Times New Roman" w:hAnsi="Times New Roman" w:cs="Times New Roman"/>
          <w:b/>
          <w:sz w:val="22"/>
        </w:rPr>
        <w:t xml:space="preserve">.INFORMACJE O FORMALNOŚCIACH, JAKICH NALEŻY DOPEŁNIĆ PO WYBORZE OFERTY W CELU ZAWARCIA UMOWY </w:t>
      </w:r>
    </w:p>
    <w:p w:rsidR="00085457" w:rsidRPr="00F81299" w:rsidRDefault="00085457" w:rsidP="00085457">
      <w:pPr>
        <w:ind w:left="0" w:right="5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19</w:t>
      </w:r>
      <w:r w:rsidRPr="00F81299">
        <w:rPr>
          <w:rFonts w:ascii="Times New Roman" w:hAnsi="Times New Roman" w:cs="Times New Roman"/>
          <w:sz w:val="22"/>
        </w:rPr>
        <w:t xml:space="preserve">.1 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 </w:t>
      </w:r>
    </w:p>
    <w:p w:rsidR="00085457" w:rsidRPr="00F81299" w:rsidRDefault="00085457" w:rsidP="00085457">
      <w:pPr>
        <w:ind w:left="0" w:right="51" w:firstLine="0"/>
        <w:rPr>
          <w:rFonts w:ascii="Times New Roman" w:hAnsi="Times New Roman" w:cs="Times New Roman"/>
          <w:sz w:val="22"/>
        </w:rPr>
      </w:pPr>
    </w:p>
    <w:p w:rsidR="00085457" w:rsidRPr="00F81299" w:rsidRDefault="00085457" w:rsidP="00085457">
      <w:pPr>
        <w:spacing w:after="14" w:line="267" w:lineRule="auto"/>
        <w:ind w:left="0" w:right="5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20</w:t>
      </w:r>
      <w:r w:rsidRPr="00F81299">
        <w:rPr>
          <w:rFonts w:ascii="Times New Roman" w:hAnsi="Times New Roman" w:cs="Times New Roman"/>
          <w:b/>
          <w:sz w:val="22"/>
        </w:rPr>
        <w:t xml:space="preserve">.POUCZENIE O ŚRODKACH OCHRONY PRAWNEJ </w:t>
      </w:r>
    </w:p>
    <w:p w:rsidR="00085457" w:rsidRPr="00F81299" w:rsidRDefault="00085457" w:rsidP="00085457">
      <w:pPr>
        <w:ind w:left="0" w:right="51" w:firstLine="0"/>
        <w:rPr>
          <w:rFonts w:ascii="Times New Roman" w:hAnsi="Times New Roman" w:cs="Times New Roman"/>
          <w:sz w:val="22"/>
        </w:rPr>
      </w:pPr>
      <w:r w:rsidRPr="00F81299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0</w:t>
      </w:r>
      <w:r w:rsidRPr="00F81299">
        <w:rPr>
          <w:rFonts w:ascii="Times New Roman" w:hAnsi="Times New Roman" w:cs="Times New Roman"/>
          <w:sz w:val="22"/>
        </w:rPr>
        <w:t xml:space="preserve">.1. 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wszczynającego postępowanie o udzielenie zamówienia oraz dokumentów zamówienia  przysługują również organizacjom wpisanym na listę, o której mowa w art. 469 pkt 15 ustawy  oraz Rzecznikowi Małych i Średnich Przedsiębiorców. </w:t>
      </w:r>
    </w:p>
    <w:p w:rsidR="00085457" w:rsidRPr="00F81299" w:rsidRDefault="00085457" w:rsidP="00085457">
      <w:pPr>
        <w:spacing w:after="39"/>
        <w:ind w:left="0" w:right="51" w:firstLine="0"/>
        <w:rPr>
          <w:rFonts w:ascii="Times New Roman" w:hAnsi="Times New Roman" w:cs="Times New Roman"/>
          <w:sz w:val="22"/>
        </w:rPr>
      </w:pPr>
      <w:r w:rsidRPr="00F81299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0</w:t>
      </w:r>
      <w:r w:rsidRPr="00F81299">
        <w:rPr>
          <w:rFonts w:ascii="Times New Roman" w:hAnsi="Times New Roman" w:cs="Times New Roman"/>
          <w:sz w:val="22"/>
        </w:rPr>
        <w:t xml:space="preserve">.2.Odwołanie przysługuje na: </w:t>
      </w:r>
    </w:p>
    <w:p w:rsidR="00085457" w:rsidRPr="00F81299" w:rsidRDefault="00085457" w:rsidP="00085457">
      <w:pPr>
        <w:spacing w:after="33"/>
        <w:ind w:left="0" w:right="51" w:firstLine="0"/>
        <w:rPr>
          <w:rFonts w:ascii="Times New Roman" w:hAnsi="Times New Roman" w:cs="Times New Roman"/>
          <w:sz w:val="22"/>
        </w:rPr>
      </w:pPr>
      <w:r w:rsidRPr="00F81299">
        <w:rPr>
          <w:rFonts w:ascii="Times New Roman" w:hAnsi="Times New Roman" w:cs="Times New Roman"/>
          <w:sz w:val="22"/>
        </w:rPr>
        <w:lastRenderedPageBreak/>
        <w:t xml:space="preserve">1)niezgodną z przepisami ustawy czynność Zamawiającego, podjętą w postępowaniu o udzielenie zamówienia w tym na projektowane postanowienie umowy; </w:t>
      </w:r>
    </w:p>
    <w:p w:rsidR="00085457" w:rsidRPr="00F81299" w:rsidRDefault="00085457" w:rsidP="00085457">
      <w:pPr>
        <w:ind w:left="0" w:right="51" w:firstLine="0"/>
        <w:rPr>
          <w:rFonts w:ascii="Times New Roman" w:hAnsi="Times New Roman" w:cs="Times New Roman"/>
        </w:rPr>
      </w:pPr>
      <w:r w:rsidRPr="00F81299">
        <w:rPr>
          <w:rFonts w:ascii="Times New Roman" w:hAnsi="Times New Roman" w:cs="Times New Roman"/>
          <w:sz w:val="22"/>
        </w:rPr>
        <w:t xml:space="preserve">2)zaniechanie czynności w postępowaniu o udzielenie zamówienia, do której Zamawiający był obowiązany na podstawie ustawy; </w:t>
      </w:r>
    </w:p>
    <w:p w:rsidR="00085457" w:rsidRPr="00CA79A9" w:rsidRDefault="00085457" w:rsidP="00085457">
      <w:pPr>
        <w:spacing w:after="29" w:line="259" w:lineRule="auto"/>
        <w:ind w:left="0" w:right="0" w:firstLine="0"/>
        <w:jc w:val="left"/>
      </w:pPr>
    </w:p>
    <w:p w:rsidR="00085457" w:rsidRPr="00F81299" w:rsidRDefault="00085457" w:rsidP="00085457">
      <w:pPr>
        <w:spacing w:after="14" w:line="267" w:lineRule="auto"/>
        <w:ind w:left="0" w:right="335" w:firstLine="0"/>
        <w:rPr>
          <w:rFonts w:ascii="Times New Roman" w:hAnsi="Times New Roman" w:cs="Times New Roman"/>
          <w:sz w:val="22"/>
        </w:rPr>
      </w:pPr>
      <w:r w:rsidRPr="00F81299">
        <w:rPr>
          <w:rFonts w:ascii="Times New Roman" w:hAnsi="Times New Roman" w:cs="Times New Roman"/>
          <w:b/>
          <w:sz w:val="22"/>
        </w:rPr>
        <w:t>2</w:t>
      </w:r>
      <w:r>
        <w:rPr>
          <w:rFonts w:ascii="Times New Roman" w:hAnsi="Times New Roman" w:cs="Times New Roman"/>
          <w:b/>
          <w:sz w:val="22"/>
        </w:rPr>
        <w:t>1</w:t>
      </w:r>
      <w:r w:rsidRPr="00F81299">
        <w:rPr>
          <w:rFonts w:ascii="Times New Roman" w:hAnsi="Times New Roman" w:cs="Times New Roman"/>
          <w:b/>
          <w:sz w:val="22"/>
        </w:rPr>
        <w:t xml:space="preserve">.OCHRONA DANYCH OSOBOWYCH </w:t>
      </w:r>
    </w:p>
    <w:p w:rsidR="00085457" w:rsidRPr="00F81299" w:rsidRDefault="00085457" w:rsidP="00085457">
      <w:pPr>
        <w:pStyle w:val="Akapitzlist"/>
        <w:spacing w:after="0" w:line="276" w:lineRule="auto"/>
        <w:ind w:left="0" w:right="0" w:firstLine="0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 zwanym dalej "RODO") informujemy, że: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 xml:space="preserve">Administratorem Pani/Pana danych osobowych jest: </w:t>
      </w:r>
      <w:r w:rsidRPr="00F81299">
        <w:rPr>
          <w:rFonts w:ascii="Times New Roman" w:eastAsia="Times New Roman" w:hAnsi="Times New Roman" w:cs="Times New Roman"/>
          <w:b/>
          <w:bCs/>
          <w:sz w:val="22"/>
        </w:rPr>
        <w:t xml:space="preserve">Gmina Czyżew </w:t>
      </w:r>
      <w:r w:rsidRPr="00F81299">
        <w:rPr>
          <w:rFonts w:ascii="Times New Roman" w:eastAsia="Times New Roman" w:hAnsi="Times New Roman" w:cs="Times New Roman"/>
          <w:sz w:val="22"/>
        </w:rPr>
        <w:t xml:space="preserve">ul. Mazowiecka 34, 18-220 Czyżew </w:t>
      </w:r>
      <w:proofErr w:type="spellStart"/>
      <w:r w:rsidRPr="00F81299">
        <w:rPr>
          <w:rFonts w:ascii="Times New Roman" w:eastAsia="Times New Roman" w:hAnsi="Times New Roman" w:cs="Times New Roman"/>
          <w:sz w:val="22"/>
        </w:rPr>
        <w:t>tel</w:t>
      </w:r>
      <w:proofErr w:type="spellEnd"/>
      <w:r w:rsidRPr="00F81299">
        <w:rPr>
          <w:rFonts w:ascii="Times New Roman" w:eastAsia="Times New Roman" w:hAnsi="Times New Roman" w:cs="Times New Roman"/>
          <w:sz w:val="22"/>
        </w:rPr>
        <w:t>/fax 48 86 2755036.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 xml:space="preserve">inspektorem ochrony danych osobowych w </w:t>
      </w:r>
      <w:r w:rsidRPr="00F81299">
        <w:rPr>
          <w:rFonts w:ascii="Times New Roman" w:eastAsia="Times New Roman" w:hAnsi="Times New Roman" w:cs="Times New Roman"/>
          <w:i/>
          <w:sz w:val="22"/>
        </w:rPr>
        <w:t xml:space="preserve">Gminie Czyżew jest Marek </w:t>
      </w:r>
      <w:proofErr w:type="spellStart"/>
      <w:r w:rsidRPr="00F81299">
        <w:rPr>
          <w:rFonts w:ascii="Times New Roman" w:eastAsia="Times New Roman" w:hAnsi="Times New Roman" w:cs="Times New Roman"/>
          <w:i/>
          <w:sz w:val="22"/>
        </w:rPr>
        <w:t>Mazewski</w:t>
      </w:r>
      <w:proofErr w:type="spellEnd"/>
      <w:r w:rsidRPr="00F81299">
        <w:rPr>
          <w:rFonts w:ascii="Times New Roman" w:eastAsia="Times New Roman" w:hAnsi="Times New Roman" w:cs="Times New Roman"/>
          <w:i/>
          <w:sz w:val="22"/>
        </w:rPr>
        <w:t xml:space="preserve">, kontakt: </w:t>
      </w:r>
      <w:hyperlink r:id="rId14" w:history="1">
        <w:r w:rsidRPr="00F81299">
          <w:rPr>
            <w:rStyle w:val="Hipercze"/>
            <w:i/>
            <w:sz w:val="22"/>
          </w:rPr>
          <w:t>ido@umczyzew.pl</w:t>
        </w:r>
      </w:hyperlink>
      <w:r w:rsidRPr="00F81299">
        <w:rPr>
          <w:rFonts w:ascii="Times New Roman" w:eastAsia="Times New Roman" w:hAnsi="Times New Roman" w:cs="Times New Roman"/>
          <w:i/>
          <w:sz w:val="22"/>
        </w:rPr>
        <w:t xml:space="preserve"> , telefon 661 715 750.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Pani/Pana dane osobowe przetwarzane będą na podstawie art. 6 ust. 1 lit. c RODO w celu związanym z przedmiotowym postępowaniem o udzielenie zamówienia publicznego;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Odbiorcami Pani/Pana danych osobowych mogą osoby lub podmioty upoważnione na podstawie przepisów obowiązującego prawa. Odbiorcami danych będą również podmioty, którym udostępniona zostanie dokumentacja postępowania w oparciu o art. 74 ustawy z dnia z dnia 11 września 2019 r. Prawo zamówień publicznych (dalej: „</w:t>
      </w:r>
      <w:proofErr w:type="spellStart"/>
      <w:r w:rsidRPr="00F81299">
        <w:rPr>
          <w:rFonts w:ascii="Times New Roman" w:eastAsia="Times New Roman" w:hAnsi="Times New Roman" w:cs="Times New Roman"/>
          <w:sz w:val="22"/>
        </w:rPr>
        <w:t>Pzp</w:t>
      </w:r>
      <w:proofErr w:type="spellEnd"/>
      <w:r w:rsidRPr="00F81299">
        <w:rPr>
          <w:rFonts w:ascii="Times New Roman" w:eastAsia="Times New Roman" w:hAnsi="Times New Roman" w:cs="Times New Roman"/>
          <w:sz w:val="22"/>
        </w:rPr>
        <w:t>”).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 xml:space="preserve">Pani/Pana dane osobowe będą przechowywane, zgodnie z art. 78 ust. 1 </w:t>
      </w:r>
      <w:proofErr w:type="spellStart"/>
      <w:r w:rsidRPr="00F81299">
        <w:rPr>
          <w:rFonts w:ascii="Times New Roman" w:eastAsia="Times New Roman" w:hAnsi="Times New Roman" w:cs="Times New Roman"/>
          <w:sz w:val="22"/>
        </w:rPr>
        <w:t>Pzp</w:t>
      </w:r>
      <w:proofErr w:type="spellEnd"/>
      <w:r w:rsidRPr="00F81299">
        <w:rPr>
          <w:rFonts w:ascii="Times New Roman" w:eastAsia="Times New Roman" w:hAnsi="Times New Roman" w:cs="Times New Roman"/>
          <w:sz w:val="22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 xml:space="preserve">Obowiązek podania przez Panią/Pana danych osobowych bezpośrednio Pani/Pana dotyczących jest wymogiem ustawowym określonym w przepisach </w:t>
      </w:r>
      <w:proofErr w:type="spellStart"/>
      <w:r w:rsidRPr="00F81299">
        <w:rPr>
          <w:rFonts w:ascii="Times New Roman" w:eastAsia="Times New Roman" w:hAnsi="Times New Roman" w:cs="Times New Roman"/>
          <w:sz w:val="22"/>
        </w:rPr>
        <w:t>Pzp</w:t>
      </w:r>
      <w:proofErr w:type="spellEnd"/>
      <w:r w:rsidRPr="00F81299">
        <w:rPr>
          <w:rFonts w:ascii="Times New Roman" w:eastAsia="Times New Roman" w:hAnsi="Times New Roman" w:cs="Times New Roman"/>
          <w:sz w:val="22"/>
        </w:rPr>
        <w:t>, związanym z udziałem w postępowaniu o udzielenie zamówienia publicznego.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Jednocześnie informujemy, że posiada Pani/Pan: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prawo do wniesienia skargi do Prezesa Urzędu Ochrony Danych Osobowych, gdy uzna Pani/Pan, że przetwarzanie danych osobowych Pani/Pana dotyczących narusza przepisy RODO;  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Jednakże, nie przysługuje Pani/Panu: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w związku z art. 17 ust. 3 lit. b, d lub e RODO prawo do usunięcia danych osobowych;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lastRenderedPageBreak/>
        <w:t>prawo do przenoszenia danych osobowych, o którym mowa w art. 20 RODO;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bookmarkStart w:id="8" w:name="_Hlk61524748"/>
      <w:r w:rsidRPr="00F81299">
        <w:rPr>
          <w:rFonts w:ascii="Times New Roman" w:eastAsia="Times New Roman" w:hAnsi="Times New Roman" w:cs="Times New Roman"/>
          <w:sz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bookmarkEnd w:id="8"/>
    <w:p w:rsidR="00085457" w:rsidRPr="00F81299" w:rsidRDefault="00085457" w:rsidP="00085457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Pani/Pana dane osobowe nie będą przekazywane do państwa trzeciego/organizacji.</w:t>
      </w:r>
    </w:p>
    <w:p w:rsidR="004B61A7" w:rsidRPr="00404784" w:rsidRDefault="00085457" w:rsidP="00404784">
      <w:pPr>
        <w:pStyle w:val="Akapitzlist"/>
        <w:numPr>
          <w:ilvl w:val="0"/>
          <w:numId w:val="4"/>
        </w:numPr>
        <w:tabs>
          <w:tab w:val="left" w:pos="709"/>
        </w:tabs>
        <w:spacing w:after="0" w:line="276" w:lineRule="auto"/>
        <w:ind w:left="426" w:right="-91" w:hanging="425"/>
        <w:rPr>
          <w:rFonts w:ascii="Times New Roman" w:eastAsia="Times New Roman" w:hAnsi="Times New Roman" w:cs="Times New Roman"/>
          <w:sz w:val="22"/>
        </w:rPr>
      </w:pPr>
      <w:r w:rsidRPr="00F81299">
        <w:rPr>
          <w:rFonts w:ascii="Times New Roman" w:eastAsia="Times New Roman" w:hAnsi="Times New Roman" w:cs="Times New Roman"/>
          <w:sz w:val="22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:rsidR="00085457" w:rsidRDefault="00085457" w:rsidP="00085457">
      <w:pPr>
        <w:spacing w:after="17" w:line="259" w:lineRule="auto"/>
        <w:ind w:left="0" w:right="0" w:firstLine="0"/>
        <w:jc w:val="left"/>
      </w:pPr>
    </w:p>
    <w:p w:rsidR="00085457" w:rsidRDefault="00085457" w:rsidP="00085457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F81299">
        <w:rPr>
          <w:rFonts w:ascii="Times New Roman" w:eastAsia="Calibri" w:hAnsi="Times New Roman" w:cs="Times New Roman"/>
          <w:color w:val="auto"/>
          <w:sz w:val="22"/>
          <w:lang w:eastAsia="en-US"/>
        </w:rPr>
        <w:t>Integralną częścią SWZ są załączniki :</w:t>
      </w:r>
    </w:p>
    <w:p w:rsidR="00085457" w:rsidRPr="00F81299" w:rsidRDefault="00085457" w:rsidP="00085457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85457" w:rsidRDefault="00085457" w:rsidP="00085457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Zał. nr 1  -  </w:t>
      </w:r>
      <w:r w:rsidRPr="00CF47D7">
        <w:rPr>
          <w:rFonts w:ascii="Times New Roman" w:eastAsia="Calibri" w:hAnsi="Times New Roman" w:cs="Times New Roman"/>
          <w:color w:val="auto"/>
          <w:sz w:val="22"/>
          <w:lang w:eastAsia="en-US"/>
        </w:rPr>
        <w:t>Formularz ofertowy,</w:t>
      </w:r>
    </w:p>
    <w:p w:rsidR="00085457" w:rsidRDefault="00085457" w:rsidP="00085457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lang w:eastAsia="en-US"/>
        </w:rPr>
        <w:t>Zał. nr 2  - wzór oświadczenia  składanego na podstawie art. 125 ust. 1 ustawy ,dotyczące przesłanek</w:t>
      </w:r>
    </w:p>
    <w:p w:rsidR="00085457" w:rsidRDefault="00085457" w:rsidP="00085457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                 wykluczenia z postępowania ,</w:t>
      </w:r>
    </w:p>
    <w:p w:rsidR="00220538" w:rsidRDefault="00085457" w:rsidP="00085457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lang w:eastAsia="en-US"/>
        </w:rPr>
        <w:t>Zał. nr 3  - wzór oświadczenia składanego na podstawie art. 125 ust. 1 ustawy , spełniania warunków udziału</w:t>
      </w:r>
      <w:r w:rsidR="00220538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w postepowaniu </w:t>
      </w:r>
    </w:p>
    <w:p w:rsidR="00220538" w:rsidRDefault="005F3E72" w:rsidP="00085457">
      <w:pPr>
        <w:spacing w:after="17" w:line="259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Zał. Nr 4</w:t>
      </w:r>
      <w:r w:rsidR="00220538">
        <w:rPr>
          <w:rFonts w:ascii="Times New Roman" w:hAnsi="Times New Roman" w:cs="Times New Roman"/>
          <w:sz w:val="22"/>
        </w:rPr>
        <w:t xml:space="preserve"> – wzór wykazu sprzętu</w:t>
      </w:r>
    </w:p>
    <w:p w:rsidR="00085457" w:rsidRDefault="005F3E72" w:rsidP="00085457">
      <w:pPr>
        <w:spacing w:after="17" w:line="259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Zał. Nr 5</w:t>
      </w:r>
      <w:r w:rsidR="00220538">
        <w:rPr>
          <w:rFonts w:ascii="Times New Roman" w:hAnsi="Times New Roman" w:cs="Times New Roman"/>
          <w:sz w:val="22"/>
        </w:rPr>
        <w:t xml:space="preserve"> - projekt postanowienia umowy </w:t>
      </w:r>
    </w:p>
    <w:p w:rsidR="00220538" w:rsidRDefault="00220538" w:rsidP="00085457">
      <w:pPr>
        <w:spacing w:after="17" w:line="259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085457" w:rsidRPr="00CF47D7" w:rsidRDefault="00085457" w:rsidP="00085457">
      <w:pPr>
        <w:rPr>
          <w:rFonts w:ascii="Times New Roman" w:hAnsi="Times New Roman" w:cs="Times New Roman"/>
        </w:rPr>
      </w:pPr>
    </w:p>
    <w:p w:rsidR="00085457" w:rsidRPr="00F81299" w:rsidRDefault="00085457" w:rsidP="00085457"/>
    <w:p w:rsidR="00085457" w:rsidRPr="00F81299" w:rsidRDefault="00085457" w:rsidP="00085457"/>
    <w:p w:rsidR="00085457" w:rsidRPr="00F81299" w:rsidRDefault="00085457" w:rsidP="00085457"/>
    <w:p w:rsidR="00085457" w:rsidRPr="00F81299" w:rsidRDefault="00085457" w:rsidP="00085457"/>
    <w:p w:rsidR="00085457" w:rsidRPr="00F81299" w:rsidRDefault="00085457" w:rsidP="00085457"/>
    <w:p w:rsidR="00085457" w:rsidRPr="00F81299" w:rsidRDefault="00085457" w:rsidP="00085457"/>
    <w:p w:rsidR="00085457" w:rsidRPr="00F81299" w:rsidRDefault="00085457" w:rsidP="00085457"/>
    <w:p w:rsidR="00085457" w:rsidRPr="00F81299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/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p w:rsidR="00174806" w:rsidRDefault="00174806" w:rsidP="00085457">
      <w:pPr>
        <w:ind w:left="0" w:firstLine="0"/>
        <w:jc w:val="left"/>
      </w:pPr>
    </w:p>
    <w:p w:rsidR="00085457" w:rsidRDefault="00085457" w:rsidP="00085457">
      <w:pPr>
        <w:ind w:left="0" w:firstLine="0"/>
        <w:jc w:val="left"/>
      </w:pPr>
    </w:p>
    <w:sectPr w:rsidR="0008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36" w:rsidRDefault="00C22436" w:rsidP="00085457">
      <w:pPr>
        <w:spacing w:after="0" w:line="240" w:lineRule="auto"/>
      </w:pPr>
      <w:r>
        <w:separator/>
      </w:r>
    </w:p>
  </w:endnote>
  <w:endnote w:type="continuationSeparator" w:id="0">
    <w:p w:rsidR="00C22436" w:rsidRDefault="00C22436" w:rsidP="0008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36" w:rsidRDefault="00C22436" w:rsidP="00085457">
      <w:pPr>
        <w:spacing w:after="0" w:line="240" w:lineRule="auto"/>
      </w:pPr>
      <w:r>
        <w:separator/>
      </w:r>
    </w:p>
  </w:footnote>
  <w:footnote w:type="continuationSeparator" w:id="0">
    <w:p w:rsidR="00C22436" w:rsidRDefault="00C22436" w:rsidP="00085457">
      <w:pPr>
        <w:spacing w:after="0" w:line="240" w:lineRule="auto"/>
      </w:pPr>
      <w:r>
        <w:continuationSeparator/>
      </w:r>
    </w:p>
  </w:footnote>
  <w:footnote w:id="1">
    <w:p w:rsidR="00D47FBE" w:rsidRDefault="00D47FBE" w:rsidP="00085457">
      <w:pPr>
        <w:pStyle w:val="Tekstprzypisudolnego"/>
        <w:ind w:left="0" w:right="51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</w:rPr>
        <w:t>U</w:t>
      </w:r>
      <w:r w:rsidRPr="00E137B6">
        <w:rPr>
          <w:rFonts w:asciiTheme="minorHAnsi" w:eastAsia="Times New Roman" w:hAnsiTheme="minorHAnsi" w:cstheme="minorHAnsi"/>
          <w:color w:val="auto"/>
          <w:sz w:val="22"/>
        </w:rPr>
        <w:t>staw</w:t>
      </w:r>
      <w:r>
        <w:rPr>
          <w:rFonts w:asciiTheme="minorHAnsi" w:eastAsia="Times New Roman" w:hAnsiTheme="minorHAnsi" w:cstheme="minorHAnsi"/>
          <w:color w:val="auto"/>
          <w:sz w:val="22"/>
        </w:rPr>
        <w:t>a</w:t>
      </w:r>
      <w:r w:rsidRPr="00E137B6">
        <w:rPr>
          <w:rFonts w:asciiTheme="minorHAnsi" w:eastAsia="Times New Roman" w:hAnsiTheme="minorHAnsi" w:cstheme="minorHAnsi"/>
          <w:color w:val="auto"/>
          <w:sz w:val="22"/>
        </w:rPr>
        <w:t xml:space="preserve"> z dn</w:t>
      </w:r>
      <w:r>
        <w:rPr>
          <w:rFonts w:asciiTheme="minorHAnsi" w:eastAsia="Times New Roman" w:hAnsiTheme="minorHAnsi" w:cstheme="minorHAnsi"/>
          <w:color w:val="auto"/>
          <w:sz w:val="22"/>
        </w:rPr>
        <w:t>ia</w:t>
      </w:r>
      <w:r w:rsidRPr="00E137B6">
        <w:rPr>
          <w:rFonts w:asciiTheme="minorHAnsi" w:eastAsia="Times New Roman" w:hAnsiTheme="minorHAnsi" w:cstheme="minorHAnsi"/>
          <w:color w:val="auto"/>
          <w:sz w:val="22"/>
        </w:rPr>
        <w:t xml:space="preserve"> 13 kwietnia 2022r o szczególnych rozwiązaniach w zakresie przeciwdziałania wspieraniu agresji na Ukrainę oraz służących ochronie bezpieczeństwa narodowego Dz. U. z 2022r poz. 835</w:t>
      </w:r>
    </w:p>
  </w:footnote>
  <w:footnote w:id="2">
    <w:p w:rsidR="00D47FBE" w:rsidRDefault="00D47FBE" w:rsidP="00085457">
      <w:pPr>
        <w:pStyle w:val="Tekstprzypisudolnego"/>
        <w:ind w:left="0" w:right="51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U</w:t>
      </w:r>
      <w:r w:rsidRPr="00AD7A96">
        <w:rPr>
          <w:rFonts w:asciiTheme="minorHAnsi" w:hAnsiTheme="minorHAnsi" w:cstheme="minorHAnsi"/>
          <w:sz w:val="22"/>
        </w:rPr>
        <w:t>staw</w:t>
      </w:r>
      <w:r>
        <w:rPr>
          <w:rFonts w:asciiTheme="minorHAnsi" w:hAnsiTheme="minorHAnsi" w:cstheme="minorHAnsi"/>
          <w:sz w:val="22"/>
        </w:rPr>
        <w:t>a</w:t>
      </w:r>
      <w:r w:rsidRPr="00AD7A96">
        <w:rPr>
          <w:rFonts w:asciiTheme="minorHAnsi" w:hAnsiTheme="minorHAnsi" w:cstheme="minorHAnsi"/>
          <w:sz w:val="22"/>
        </w:rPr>
        <w:t xml:space="preserve"> z 16</w:t>
      </w:r>
      <w:r>
        <w:rPr>
          <w:rFonts w:asciiTheme="minorHAnsi" w:hAnsiTheme="minorHAnsi" w:cstheme="minorHAnsi"/>
          <w:sz w:val="22"/>
        </w:rPr>
        <w:t xml:space="preserve"> </w:t>
      </w:r>
      <w:r w:rsidRPr="00AD7A96">
        <w:rPr>
          <w:rFonts w:asciiTheme="minorHAnsi" w:hAnsiTheme="minorHAnsi" w:cstheme="minorHAnsi"/>
          <w:sz w:val="22"/>
        </w:rPr>
        <w:t xml:space="preserve">kwietnia 1993 r. o zwalczaniu nieuczciwej konkurencji (tj. Dz.U. z </w:t>
      </w:r>
      <w:r>
        <w:rPr>
          <w:rFonts w:asciiTheme="minorHAnsi" w:hAnsiTheme="minorHAnsi" w:cstheme="minorHAnsi"/>
          <w:sz w:val="22"/>
        </w:rPr>
        <w:t>2022</w:t>
      </w:r>
      <w:r w:rsidRPr="00AD7A96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>1233</w:t>
      </w:r>
      <w:r w:rsidRPr="00AD7A96">
        <w:rPr>
          <w:rFonts w:asciiTheme="minorHAnsi" w:hAnsiTheme="minorHAnsi" w:cstheme="minorHAnsi"/>
          <w:sz w:val="22"/>
        </w:rPr>
        <w:t xml:space="preserve"> ze zm.)</w:t>
      </w:r>
    </w:p>
  </w:footnote>
  <w:footnote w:id="3">
    <w:p w:rsidR="00D47FBE" w:rsidRDefault="00D47FBE" w:rsidP="00085457">
      <w:pPr>
        <w:pStyle w:val="Tekstprzypisudolnego"/>
        <w:ind w:left="0" w:right="51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U</w:t>
      </w:r>
      <w:r w:rsidRPr="00FF64CE">
        <w:rPr>
          <w:rFonts w:asciiTheme="minorHAnsi" w:hAnsiTheme="minorHAnsi" w:cstheme="minorHAnsi"/>
          <w:sz w:val="22"/>
        </w:rPr>
        <w:t>staw</w:t>
      </w:r>
      <w:r>
        <w:rPr>
          <w:rFonts w:asciiTheme="minorHAnsi" w:hAnsiTheme="minorHAnsi" w:cstheme="minorHAnsi"/>
          <w:sz w:val="22"/>
        </w:rPr>
        <w:t>a</w:t>
      </w:r>
      <w:r w:rsidRPr="00FF64CE">
        <w:rPr>
          <w:rFonts w:asciiTheme="minorHAnsi" w:hAnsiTheme="minorHAnsi" w:cstheme="minorHAnsi"/>
          <w:sz w:val="22"/>
        </w:rPr>
        <w:t xml:space="preserve"> z dnia 17 lutego 2005 r. o informatyzacji działalności podmiotów realizujących zadania publiczne (</w:t>
      </w:r>
      <w:r w:rsidRPr="00B32BA1">
        <w:rPr>
          <w:rFonts w:asciiTheme="minorHAnsi" w:hAnsiTheme="minorHAnsi" w:cstheme="minorHAnsi"/>
          <w:sz w:val="22"/>
        </w:rPr>
        <w:t>tj.: Dz.U. z 2021 poz. 2070 ze zm.</w:t>
      </w:r>
      <w:r w:rsidRPr="00FF64CE">
        <w:rPr>
          <w:rFonts w:asciiTheme="minorHAnsi" w:hAnsiTheme="minorHAnsi" w:cstheme="minorHAnsi"/>
          <w:sz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0FA"/>
    <w:multiLevelType w:val="hybridMultilevel"/>
    <w:tmpl w:val="5D6A370E"/>
    <w:lvl w:ilvl="0" w:tplc="063C85EC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348"/>
        </w:tabs>
        <w:ind w:left="348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>
    <w:nsid w:val="0426479B"/>
    <w:multiLevelType w:val="hybridMultilevel"/>
    <w:tmpl w:val="B62A05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55EBF"/>
    <w:multiLevelType w:val="hybridMultilevel"/>
    <w:tmpl w:val="F138B250"/>
    <w:lvl w:ilvl="0" w:tplc="5D108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A466C3C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D3C88"/>
    <w:multiLevelType w:val="hybridMultilevel"/>
    <w:tmpl w:val="8BA49232"/>
    <w:lvl w:ilvl="0" w:tplc="E1CCE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391018"/>
    <w:multiLevelType w:val="hybridMultilevel"/>
    <w:tmpl w:val="EAB02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F7783"/>
    <w:multiLevelType w:val="hybridMultilevel"/>
    <w:tmpl w:val="0DF85FCC"/>
    <w:lvl w:ilvl="0" w:tplc="B1B4D1D6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0CFFC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8293C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8EC6C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4574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FCF4B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BC648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CEC48C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B064A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F35D17"/>
    <w:multiLevelType w:val="multilevel"/>
    <w:tmpl w:val="079A11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43B5104"/>
    <w:multiLevelType w:val="hybridMultilevel"/>
    <w:tmpl w:val="B4187368"/>
    <w:lvl w:ilvl="0" w:tplc="10A4B1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0D653F8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2658A"/>
    <w:multiLevelType w:val="hybridMultilevel"/>
    <w:tmpl w:val="8F24D5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26716"/>
    <w:multiLevelType w:val="hybridMultilevel"/>
    <w:tmpl w:val="D8EC83D2"/>
    <w:lvl w:ilvl="0" w:tplc="9EC695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252E4"/>
    <w:multiLevelType w:val="hybridMultilevel"/>
    <w:tmpl w:val="5B0AF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37A31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C31163"/>
    <w:multiLevelType w:val="hybridMultilevel"/>
    <w:tmpl w:val="4FE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11CE6"/>
    <w:multiLevelType w:val="hybridMultilevel"/>
    <w:tmpl w:val="4EF6A08E"/>
    <w:lvl w:ilvl="0" w:tplc="5750F35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A13E2"/>
    <w:multiLevelType w:val="hybridMultilevel"/>
    <w:tmpl w:val="C43A93F4"/>
    <w:lvl w:ilvl="0" w:tplc="8D9645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F411C1"/>
    <w:multiLevelType w:val="hybridMultilevel"/>
    <w:tmpl w:val="F5349150"/>
    <w:lvl w:ilvl="0" w:tplc="7564E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354880"/>
    <w:multiLevelType w:val="hybridMultilevel"/>
    <w:tmpl w:val="17FC9378"/>
    <w:lvl w:ilvl="0" w:tplc="26D058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8C0E09"/>
    <w:multiLevelType w:val="hybridMultilevel"/>
    <w:tmpl w:val="97E6F9EC"/>
    <w:lvl w:ilvl="0" w:tplc="86169E9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FB021E"/>
    <w:multiLevelType w:val="hybridMultilevel"/>
    <w:tmpl w:val="B042616C"/>
    <w:lvl w:ilvl="0" w:tplc="B276D7B8">
      <w:start w:val="1"/>
      <w:numFmt w:val="lowerLetter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DDF45BF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B7F24"/>
    <w:multiLevelType w:val="multilevel"/>
    <w:tmpl w:val="DDF0E9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2F5B97"/>
    <w:multiLevelType w:val="hybridMultilevel"/>
    <w:tmpl w:val="755E1A8C"/>
    <w:lvl w:ilvl="0" w:tplc="13A8597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94EAA"/>
    <w:multiLevelType w:val="hybridMultilevel"/>
    <w:tmpl w:val="BF7817D8"/>
    <w:lvl w:ilvl="0" w:tplc="F7867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C7986"/>
    <w:multiLevelType w:val="hybridMultilevel"/>
    <w:tmpl w:val="135C09A4"/>
    <w:lvl w:ilvl="0" w:tplc="E592D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23FAE"/>
    <w:multiLevelType w:val="multilevel"/>
    <w:tmpl w:val="665C55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7D604FE"/>
    <w:multiLevelType w:val="hybridMultilevel"/>
    <w:tmpl w:val="63AADC60"/>
    <w:lvl w:ilvl="0" w:tplc="B990712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E504B8"/>
    <w:multiLevelType w:val="hybridMultilevel"/>
    <w:tmpl w:val="F1FAC65C"/>
    <w:lvl w:ilvl="0" w:tplc="3E9C33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703D91"/>
    <w:multiLevelType w:val="hybridMultilevel"/>
    <w:tmpl w:val="FF4A6F4A"/>
    <w:lvl w:ilvl="0" w:tplc="2B1E7CF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CD16C">
      <w:start w:val="1"/>
      <w:numFmt w:val="lowerLetter"/>
      <w:lvlText w:val="%2"/>
      <w:lvlJc w:val="left"/>
      <w:pPr>
        <w:ind w:left="5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07686">
      <w:start w:val="1"/>
      <w:numFmt w:val="lowerRoman"/>
      <w:lvlText w:val="%3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BAA90A">
      <w:start w:val="1"/>
      <w:numFmt w:val="decimal"/>
      <w:lvlText w:val="%4"/>
      <w:lvlJc w:val="left"/>
      <w:pPr>
        <w:ind w:left="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6EB70">
      <w:start w:val="1"/>
      <w:numFmt w:val="decimal"/>
      <w:lvlRestart w:val="0"/>
      <w:lvlText w:val="%5)"/>
      <w:lvlJc w:val="left"/>
      <w:pPr>
        <w:ind w:left="1133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6AA2E">
      <w:start w:val="1"/>
      <w:numFmt w:val="lowerRoman"/>
      <w:lvlText w:val="%6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49AD2">
      <w:start w:val="1"/>
      <w:numFmt w:val="decimal"/>
      <w:lvlText w:val="%7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A1830">
      <w:start w:val="1"/>
      <w:numFmt w:val="lowerLetter"/>
      <w:lvlText w:val="%8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CB34A">
      <w:start w:val="1"/>
      <w:numFmt w:val="lowerRoman"/>
      <w:lvlText w:val="%9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F409A4"/>
    <w:multiLevelType w:val="multilevel"/>
    <w:tmpl w:val="D98EA98C"/>
    <w:lvl w:ilvl="0">
      <w:start w:val="1"/>
      <w:numFmt w:val="decimal"/>
      <w:lvlText w:val="%1."/>
      <w:lvlJc w:val="left"/>
      <w:pPr>
        <w:ind w:left="720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34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7F90D96"/>
    <w:multiLevelType w:val="hybridMultilevel"/>
    <w:tmpl w:val="5C2EB096"/>
    <w:lvl w:ilvl="0" w:tplc="10A4B1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AACC850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D204F3"/>
    <w:multiLevelType w:val="multilevel"/>
    <w:tmpl w:val="0158D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66F7C"/>
    <w:multiLevelType w:val="hybridMultilevel"/>
    <w:tmpl w:val="8B8CEEA2"/>
    <w:lvl w:ilvl="0" w:tplc="520CF5D2">
      <w:start w:val="1"/>
      <w:numFmt w:val="decimal"/>
      <w:lvlText w:val="Zał. nr %1 - 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26AE"/>
    <w:multiLevelType w:val="hybridMultilevel"/>
    <w:tmpl w:val="1772BC36"/>
    <w:lvl w:ilvl="0" w:tplc="8B1E8C7C">
      <w:start w:val="1"/>
      <w:numFmt w:val="lowerLetter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2563B"/>
    <w:multiLevelType w:val="hybridMultilevel"/>
    <w:tmpl w:val="1F569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F1789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7">
    <w:nsid w:val="7BF37D69"/>
    <w:multiLevelType w:val="hybridMultilevel"/>
    <w:tmpl w:val="0994D026"/>
    <w:lvl w:ilvl="0" w:tplc="9890482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EA36F0"/>
    <w:multiLevelType w:val="hybridMultilevel"/>
    <w:tmpl w:val="242C18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33"/>
  </w:num>
  <w:num w:numId="4">
    <w:abstractNumId w:val="2"/>
  </w:num>
  <w:num w:numId="5">
    <w:abstractNumId w:val="11"/>
  </w:num>
  <w:num w:numId="6">
    <w:abstractNumId w:val="22"/>
  </w:num>
  <w:num w:numId="7">
    <w:abstractNumId w:val="21"/>
  </w:num>
  <w:num w:numId="8">
    <w:abstractNumId w:val="12"/>
  </w:num>
  <w:num w:numId="9">
    <w:abstractNumId w:val="1"/>
  </w:num>
  <w:num w:numId="10">
    <w:abstractNumId w:val="14"/>
  </w:num>
  <w:num w:numId="11">
    <w:abstractNumId w:val="32"/>
  </w:num>
  <w:num w:numId="12">
    <w:abstractNumId w:val="24"/>
  </w:num>
  <w:num w:numId="13">
    <w:abstractNumId w:val="0"/>
  </w:num>
  <w:num w:numId="14">
    <w:abstractNumId w:val="35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31"/>
  </w:num>
  <w:num w:numId="25">
    <w:abstractNumId w:val="13"/>
  </w:num>
  <w:num w:numId="26">
    <w:abstractNumId w:val="25"/>
  </w:num>
  <w:num w:numId="27">
    <w:abstractNumId w:val="9"/>
  </w:num>
  <w:num w:numId="28">
    <w:abstractNumId w:val="37"/>
  </w:num>
  <w:num w:numId="29">
    <w:abstractNumId w:val="38"/>
  </w:num>
  <w:num w:numId="30">
    <w:abstractNumId w:val="2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0"/>
  </w:num>
  <w:num w:numId="36">
    <w:abstractNumId w:val="3"/>
  </w:num>
  <w:num w:numId="37">
    <w:abstractNumId w:val="7"/>
  </w:num>
  <w:num w:numId="38">
    <w:abstractNumId w:val="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57"/>
    <w:rsid w:val="00003C8E"/>
    <w:rsid w:val="00016065"/>
    <w:rsid w:val="0001725A"/>
    <w:rsid w:val="00033954"/>
    <w:rsid w:val="0007383F"/>
    <w:rsid w:val="00085457"/>
    <w:rsid w:val="000D45BB"/>
    <w:rsid w:val="000F01F9"/>
    <w:rsid w:val="00174806"/>
    <w:rsid w:val="001E0F85"/>
    <w:rsid w:val="001F2BBA"/>
    <w:rsid w:val="001F5AB4"/>
    <w:rsid w:val="00220538"/>
    <w:rsid w:val="002258FD"/>
    <w:rsid w:val="00294CB0"/>
    <w:rsid w:val="002B6A1D"/>
    <w:rsid w:val="002D6FF1"/>
    <w:rsid w:val="002E25CC"/>
    <w:rsid w:val="002F1223"/>
    <w:rsid w:val="00347D6C"/>
    <w:rsid w:val="00374567"/>
    <w:rsid w:val="00384A2B"/>
    <w:rsid w:val="003E53E3"/>
    <w:rsid w:val="003F54AD"/>
    <w:rsid w:val="00404784"/>
    <w:rsid w:val="0043739F"/>
    <w:rsid w:val="00453738"/>
    <w:rsid w:val="00484EE0"/>
    <w:rsid w:val="00496091"/>
    <w:rsid w:val="004B61A7"/>
    <w:rsid w:val="004C1EDC"/>
    <w:rsid w:val="004D26F1"/>
    <w:rsid w:val="004E3A0A"/>
    <w:rsid w:val="005119BB"/>
    <w:rsid w:val="0059453C"/>
    <w:rsid w:val="005B33C0"/>
    <w:rsid w:val="005B3B46"/>
    <w:rsid w:val="005F3E72"/>
    <w:rsid w:val="005F6E2C"/>
    <w:rsid w:val="006010BE"/>
    <w:rsid w:val="00645FEE"/>
    <w:rsid w:val="0065206D"/>
    <w:rsid w:val="00673D1F"/>
    <w:rsid w:val="00677BAB"/>
    <w:rsid w:val="006926EE"/>
    <w:rsid w:val="006C16CE"/>
    <w:rsid w:val="006C7F2C"/>
    <w:rsid w:val="006D4B48"/>
    <w:rsid w:val="007125E1"/>
    <w:rsid w:val="00727492"/>
    <w:rsid w:val="0073495C"/>
    <w:rsid w:val="007906F6"/>
    <w:rsid w:val="007A3BA5"/>
    <w:rsid w:val="007C3772"/>
    <w:rsid w:val="008258CA"/>
    <w:rsid w:val="00827780"/>
    <w:rsid w:val="008437E1"/>
    <w:rsid w:val="00852558"/>
    <w:rsid w:val="008C649D"/>
    <w:rsid w:val="008D61F4"/>
    <w:rsid w:val="00917BD0"/>
    <w:rsid w:val="009468AE"/>
    <w:rsid w:val="009A1C2E"/>
    <w:rsid w:val="009F5403"/>
    <w:rsid w:val="00A274FB"/>
    <w:rsid w:val="00A839DF"/>
    <w:rsid w:val="00A86C35"/>
    <w:rsid w:val="00AB1C2A"/>
    <w:rsid w:val="00AD2BD0"/>
    <w:rsid w:val="00B40828"/>
    <w:rsid w:val="00B55216"/>
    <w:rsid w:val="00BA6BB8"/>
    <w:rsid w:val="00BD0440"/>
    <w:rsid w:val="00BE4D0D"/>
    <w:rsid w:val="00BF6571"/>
    <w:rsid w:val="00C22436"/>
    <w:rsid w:val="00C46021"/>
    <w:rsid w:val="00C828C8"/>
    <w:rsid w:val="00CD4C9B"/>
    <w:rsid w:val="00D25E11"/>
    <w:rsid w:val="00D27426"/>
    <w:rsid w:val="00D47FBE"/>
    <w:rsid w:val="00DE419C"/>
    <w:rsid w:val="00DF0206"/>
    <w:rsid w:val="00E011D6"/>
    <w:rsid w:val="00E13674"/>
    <w:rsid w:val="00E21BED"/>
    <w:rsid w:val="00E448FF"/>
    <w:rsid w:val="00E52930"/>
    <w:rsid w:val="00E66E34"/>
    <w:rsid w:val="00EB582E"/>
    <w:rsid w:val="00EC1682"/>
    <w:rsid w:val="00F34A20"/>
    <w:rsid w:val="00FA291D"/>
    <w:rsid w:val="00F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57"/>
    <w:pPr>
      <w:spacing w:after="11" w:line="269" w:lineRule="auto"/>
      <w:ind w:left="3551" w:right="1544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85457"/>
    <w:pPr>
      <w:keepNext/>
      <w:keepLines/>
      <w:spacing w:after="25" w:line="250" w:lineRule="auto"/>
      <w:ind w:left="10" w:right="343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457"/>
    <w:rPr>
      <w:rFonts w:ascii="Verdana" w:eastAsia="Verdana" w:hAnsi="Verdana" w:cs="Verdana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4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4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85457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08545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08545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5457"/>
    <w:rPr>
      <w:color w:val="0563C1" w:themeColor="hyperlink"/>
      <w:u w:val="single"/>
    </w:rPr>
  </w:style>
  <w:style w:type="paragraph" w:styleId="Akapitzlist">
    <w:name w:val="List Paragraph"/>
    <w:aliases w:val="BulletC,Numerowanie,Wyliczanie,Obiekt,List Paragraph,normalny tekst,Akapit z listą BS,CW_Lista,Colorful List Accent 1,Akapit z listą4,Akapit z listą1,Średnia siatka 1 — akcent 21,sw tekst,Wypunktowanie,Colorful List - Accent 11"/>
    <w:basedOn w:val="Normalny"/>
    <w:link w:val="AkapitzlistZnak"/>
    <w:uiPriority w:val="34"/>
    <w:qFormat/>
    <w:rsid w:val="00085457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tekst Znak,Akapit z listą BS Znak,CW_Lista Znak,Colorful List Accent 1 Znak,Akapit z listą4 Znak,Akapit z listą1 Znak,sw tekst Znak"/>
    <w:link w:val="Akapitzlist"/>
    <w:uiPriority w:val="34"/>
    <w:qFormat/>
    <w:locked/>
    <w:rsid w:val="00085457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57"/>
    <w:rPr>
      <w:rFonts w:ascii="Verdana" w:eastAsia="Verdana" w:hAnsi="Verdana" w:cs="Verdana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57"/>
    <w:pPr>
      <w:spacing w:line="240" w:lineRule="auto"/>
    </w:pPr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57"/>
    <w:rPr>
      <w:rFonts w:ascii="Verdana" w:eastAsia="Verdana" w:hAnsi="Verdana" w:cs="Verdana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5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57"/>
    <w:rPr>
      <w:rFonts w:ascii="Segoe UI" w:eastAsia="Verdana" w:hAnsi="Segoe UI" w:cs="Segoe UI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57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545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85457"/>
    <w:rPr>
      <w:b/>
      <w:bCs/>
    </w:rPr>
  </w:style>
  <w:style w:type="character" w:customStyle="1" w:styleId="markedcontent">
    <w:name w:val="markedcontent"/>
    <w:basedOn w:val="Domylnaczcionkaakapitu"/>
    <w:rsid w:val="00085457"/>
  </w:style>
  <w:style w:type="paragraph" w:styleId="NormalnyWeb">
    <w:name w:val="Normal (Web)"/>
    <w:basedOn w:val="Normalny"/>
    <w:uiPriority w:val="99"/>
    <w:unhideWhenUsed/>
    <w:rsid w:val="000854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8545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45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457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45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85457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54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08545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5457"/>
    <w:pPr>
      <w:widowControl w:val="0"/>
      <w:shd w:val="clear" w:color="auto" w:fill="FFFFFF"/>
      <w:spacing w:after="0" w:line="317" w:lineRule="exact"/>
      <w:ind w:left="0" w:right="0" w:firstLine="0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08545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5457"/>
    <w:pPr>
      <w:widowControl w:val="0"/>
      <w:shd w:val="clear" w:color="auto" w:fill="FFFFFF"/>
      <w:spacing w:before="300" w:after="180" w:line="0" w:lineRule="atLeast"/>
      <w:ind w:left="0" w:right="0" w:hanging="460"/>
    </w:pPr>
    <w:rPr>
      <w:rFonts w:ascii="Arial" w:eastAsia="Arial" w:hAnsi="Arial" w:cs="Arial"/>
      <w:color w:val="auto"/>
      <w:sz w:val="22"/>
      <w:lang w:eastAsia="en-US"/>
    </w:rPr>
  </w:style>
  <w:style w:type="character" w:customStyle="1" w:styleId="Teksttreci2Pogrubienie">
    <w:name w:val="Tekst treści (2) + Pogrubienie"/>
    <w:basedOn w:val="Teksttreci2"/>
    <w:rsid w:val="0008545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4">
    <w:name w:val="Body Text 24"/>
    <w:basedOn w:val="Normalny"/>
    <w:rsid w:val="00085457"/>
    <w:pPr>
      <w:widowControl w:val="0"/>
      <w:suppressAutoHyphens/>
      <w:overflowPunct w:val="0"/>
      <w:autoSpaceDE w:val="0"/>
      <w:spacing w:after="0" w:line="240" w:lineRule="auto"/>
      <w:ind w:left="36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57"/>
    <w:pPr>
      <w:spacing w:after="11" w:line="269" w:lineRule="auto"/>
      <w:ind w:left="3551" w:right="1544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85457"/>
    <w:pPr>
      <w:keepNext/>
      <w:keepLines/>
      <w:spacing w:after="25" w:line="250" w:lineRule="auto"/>
      <w:ind w:left="10" w:right="343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457"/>
    <w:rPr>
      <w:rFonts w:ascii="Verdana" w:eastAsia="Verdana" w:hAnsi="Verdana" w:cs="Verdana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4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4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85457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08545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08545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5457"/>
    <w:rPr>
      <w:color w:val="0563C1" w:themeColor="hyperlink"/>
      <w:u w:val="single"/>
    </w:rPr>
  </w:style>
  <w:style w:type="paragraph" w:styleId="Akapitzlist">
    <w:name w:val="List Paragraph"/>
    <w:aliases w:val="BulletC,Numerowanie,Wyliczanie,Obiekt,List Paragraph,normalny tekst,Akapit z listą BS,CW_Lista,Colorful List Accent 1,Akapit z listą4,Akapit z listą1,Średnia siatka 1 — akcent 21,sw tekst,Wypunktowanie,Colorful List - Accent 11"/>
    <w:basedOn w:val="Normalny"/>
    <w:link w:val="AkapitzlistZnak"/>
    <w:uiPriority w:val="34"/>
    <w:qFormat/>
    <w:rsid w:val="00085457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tekst Znak,Akapit z listą BS Znak,CW_Lista Znak,Colorful List Accent 1 Znak,Akapit z listą4 Znak,Akapit z listą1 Znak,sw tekst Znak"/>
    <w:link w:val="Akapitzlist"/>
    <w:uiPriority w:val="34"/>
    <w:qFormat/>
    <w:locked/>
    <w:rsid w:val="00085457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57"/>
    <w:rPr>
      <w:rFonts w:ascii="Verdana" w:eastAsia="Verdana" w:hAnsi="Verdana" w:cs="Verdana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57"/>
    <w:pPr>
      <w:spacing w:line="240" w:lineRule="auto"/>
    </w:pPr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57"/>
    <w:rPr>
      <w:rFonts w:ascii="Verdana" w:eastAsia="Verdana" w:hAnsi="Verdana" w:cs="Verdana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5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57"/>
    <w:rPr>
      <w:rFonts w:ascii="Segoe UI" w:eastAsia="Verdana" w:hAnsi="Segoe UI" w:cs="Segoe UI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57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545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85457"/>
    <w:rPr>
      <w:b/>
      <w:bCs/>
    </w:rPr>
  </w:style>
  <w:style w:type="character" w:customStyle="1" w:styleId="markedcontent">
    <w:name w:val="markedcontent"/>
    <w:basedOn w:val="Domylnaczcionkaakapitu"/>
    <w:rsid w:val="00085457"/>
  </w:style>
  <w:style w:type="paragraph" w:styleId="NormalnyWeb">
    <w:name w:val="Normal (Web)"/>
    <w:basedOn w:val="Normalny"/>
    <w:uiPriority w:val="99"/>
    <w:unhideWhenUsed/>
    <w:rsid w:val="000854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8545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45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457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45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85457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54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08545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5457"/>
    <w:pPr>
      <w:widowControl w:val="0"/>
      <w:shd w:val="clear" w:color="auto" w:fill="FFFFFF"/>
      <w:spacing w:after="0" w:line="317" w:lineRule="exact"/>
      <w:ind w:left="0" w:right="0" w:firstLine="0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08545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5457"/>
    <w:pPr>
      <w:widowControl w:val="0"/>
      <w:shd w:val="clear" w:color="auto" w:fill="FFFFFF"/>
      <w:spacing w:before="300" w:after="180" w:line="0" w:lineRule="atLeast"/>
      <w:ind w:left="0" w:right="0" w:hanging="460"/>
    </w:pPr>
    <w:rPr>
      <w:rFonts w:ascii="Arial" w:eastAsia="Arial" w:hAnsi="Arial" w:cs="Arial"/>
      <w:color w:val="auto"/>
      <w:sz w:val="22"/>
      <w:lang w:eastAsia="en-US"/>
    </w:rPr>
  </w:style>
  <w:style w:type="character" w:customStyle="1" w:styleId="Teksttreci2Pogrubienie">
    <w:name w:val="Tekst treści (2) + Pogrubienie"/>
    <w:basedOn w:val="Teksttreci2"/>
    <w:rsid w:val="0008545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4">
    <w:name w:val="Body Text 24"/>
    <w:basedOn w:val="Normalny"/>
    <w:rsid w:val="00085457"/>
    <w:pPr>
      <w:widowControl w:val="0"/>
      <w:suppressAutoHyphens/>
      <w:overflowPunct w:val="0"/>
      <w:autoSpaceDE w:val="0"/>
      <w:spacing w:after="0" w:line="240" w:lineRule="auto"/>
      <w:ind w:left="36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czyzew.pl" TargetMode="External"/><Relationship Id="rId13" Type="http://schemas.openxmlformats.org/officeDocument/2006/relationships/hyperlink" Target="https://platformazakupowa.pl/transakcja/9329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zyz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329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32960" TargetMode="External"/><Relationship Id="rId14" Type="http://schemas.openxmlformats.org/officeDocument/2006/relationships/hyperlink" Target="mailto:ido@umczy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16</Pages>
  <Words>5473</Words>
  <Characters>32839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Agnieszka Dowgier</cp:lastModifiedBy>
  <cp:revision>47</cp:revision>
  <cp:lastPrinted>2024-05-27T10:20:00Z</cp:lastPrinted>
  <dcterms:created xsi:type="dcterms:W3CDTF">2023-03-31T07:36:00Z</dcterms:created>
  <dcterms:modified xsi:type="dcterms:W3CDTF">2024-05-27T11:02:00Z</dcterms:modified>
</cp:coreProperties>
</file>