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6E88" w14:textId="726C8364"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xml:space="preserve">UMOWA nr </w:t>
      </w:r>
      <w:r w:rsidRPr="000728F9">
        <w:rPr>
          <w:rFonts w:ascii="Verdana" w:eastAsia="Calibri" w:hAnsi="Verdana" w:cs="Times New Roman"/>
          <w:b/>
          <w:bCs/>
          <w:color w:val="auto"/>
          <w:spacing w:val="0"/>
          <w:sz w:val="18"/>
          <w:szCs w:val="18"/>
        </w:rPr>
        <w:t>ZP/S/</w:t>
      </w:r>
      <w:r w:rsidR="00916314">
        <w:rPr>
          <w:rFonts w:ascii="Verdana" w:eastAsia="Calibri" w:hAnsi="Verdana" w:cs="Times New Roman"/>
          <w:b/>
          <w:bCs/>
          <w:color w:val="auto"/>
          <w:spacing w:val="0"/>
          <w:sz w:val="18"/>
          <w:szCs w:val="18"/>
        </w:rPr>
        <w:t>30</w:t>
      </w:r>
      <w:r w:rsidR="00547713">
        <w:rPr>
          <w:rFonts w:ascii="Verdana" w:eastAsia="Calibri" w:hAnsi="Verdana" w:cs="Times New Roman"/>
          <w:b/>
          <w:bCs/>
          <w:color w:val="auto"/>
          <w:spacing w:val="0"/>
          <w:sz w:val="18"/>
          <w:szCs w:val="18"/>
        </w:rPr>
        <w:t>A</w:t>
      </w:r>
      <w:r w:rsidRPr="000728F9">
        <w:rPr>
          <w:rFonts w:ascii="Verdana" w:eastAsia="Calibri" w:hAnsi="Verdana" w:cs="Times New Roman"/>
          <w:b/>
          <w:bCs/>
          <w:color w:val="auto"/>
          <w:spacing w:val="0"/>
          <w:sz w:val="18"/>
          <w:szCs w:val="18"/>
        </w:rPr>
        <w:t>/2</w:t>
      </w:r>
      <w:r w:rsidR="001F4F09">
        <w:rPr>
          <w:rFonts w:ascii="Verdana" w:eastAsia="Calibri" w:hAnsi="Verdana" w:cs="Times New Roman"/>
          <w:b/>
          <w:bCs/>
          <w:color w:val="auto"/>
          <w:spacing w:val="0"/>
          <w:sz w:val="18"/>
          <w:szCs w:val="18"/>
        </w:rPr>
        <w:t>3</w:t>
      </w:r>
    </w:p>
    <w:p w14:paraId="23A44A93" w14:textId="77777777" w:rsidR="00A1161C" w:rsidRPr="000728F9" w:rsidRDefault="00A1161C" w:rsidP="00A1161C">
      <w:pPr>
        <w:spacing w:after="0" w:line="360" w:lineRule="auto"/>
        <w:ind w:left="397" w:hanging="397"/>
        <w:jc w:val="center"/>
        <w:rPr>
          <w:rFonts w:ascii="Verdana" w:eastAsia="Calibri" w:hAnsi="Verdana" w:cs="Times New Roman"/>
          <w:color w:val="000000"/>
          <w:spacing w:val="0"/>
          <w:sz w:val="18"/>
          <w:szCs w:val="18"/>
        </w:rPr>
      </w:pPr>
    </w:p>
    <w:p w14:paraId="70CDA3D8" w14:textId="3C5171F7"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r w:rsidRPr="000728F9">
        <w:rPr>
          <w:rFonts w:ascii="Verdana" w:eastAsia="Calibri" w:hAnsi="Verdana" w:cs="Times New Roman"/>
          <w:b/>
          <w:color w:val="000000"/>
          <w:spacing w:val="0"/>
          <w:sz w:val="18"/>
          <w:szCs w:val="18"/>
        </w:rPr>
        <w:t>zawarta dnia …………… 202</w:t>
      </w:r>
      <w:r w:rsidR="00716E7A">
        <w:rPr>
          <w:rFonts w:ascii="Verdana" w:eastAsia="Calibri" w:hAnsi="Verdana" w:cs="Times New Roman"/>
          <w:b/>
          <w:color w:val="000000"/>
          <w:spacing w:val="0"/>
          <w:sz w:val="18"/>
          <w:szCs w:val="18"/>
        </w:rPr>
        <w:t>3</w:t>
      </w:r>
      <w:r w:rsidRPr="000728F9">
        <w:rPr>
          <w:rFonts w:ascii="Verdana" w:eastAsia="Calibri" w:hAnsi="Verdana" w:cs="Times New Roman"/>
          <w:b/>
          <w:color w:val="000000"/>
          <w:spacing w:val="0"/>
          <w:sz w:val="18"/>
          <w:szCs w:val="18"/>
        </w:rPr>
        <w:t xml:space="preserve"> roku </w:t>
      </w:r>
      <w:r w:rsidRPr="000728F9">
        <w:rPr>
          <w:rFonts w:ascii="Verdana" w:eastAsia="Calibri" w:hAnsi="Verdana" w:cs="Times New Roman"/>
          <w:color w:val="000000"/>
          <w:spacing w:val="0"/>
          <w:sz w:val="18"/>
          <w:szCs w:val="18"/>
        </w:rPr>
        <w:t>w Skawinie, pomiędzy:</w:t>
      </w:r>
    </w:p>
    <w:p w14:paraId="1C138963" w14:textId="77777777"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p>
    <w:p w14:paraId="348A4E71" w14:textId="77777777" w:rsidR="00A1161C" w:rsidRPr="000728F9" w:rsidRDefault="00A1161C" w:rsidP="00A1161C">
      <w:pPr>
        <w:spacing w:after="0" w:line="360" w:lineRule="auto"/>
        <w:rPr>
          <w:rFonts w:ascii="Verdana" w:eastAsia="Calibri" w:hAnsi="Verdana" w:cs="Times New Roman"/>
          <w:b/>
          <w:bCs/>
          <w:color w:val="auto"/>
          <w:spacing w:val="0"/>
          <w:sz w:val="18"/>
          <w:szCs w:val="18"/>
        </w:rPr>
      </w:pPr>
      <w:r w:rsidRPr="000728F9">
        <w:rPr>
          <w:rFonts w:ascii="Verdana" w:eastAsia="Calibri" w:hAnsi="Verdana" w:cs="Times New Roman"/>
          <w:b/>
          <w:bCs/>
          <w:color w:val="auto"/>
          <w:spacing w:val="0"/>
          <w:sz w:val="18"/>
          <w:szCs w:val="18"/>
        </w:rPr>
        <w:t xml:space="preserve">Siecią Badawczą Łukasiewicz – Instytutem Metali Nieżelaznych, </w:t>
      </w:r>
      <w:r w:rsidRPr="000728F9">
        <w:rPr>
          <w:rFonts w:ascii="Verdana" w:eastAsia="Calibri" w:hAnsi="Verdana" w:cs="Times New Roman"/>
          <w:color w:val="auto"/>
          <w:spacing w:val="0"/>
          <w:sz w:val="18"/>
          <w:szCs w:val="18"/>
        </w:rPr>
        <w:t>adres do korespondencji: Oddział w Skawinie</w:t>
      </w:r>
      <w:r w:rsidRPr="000728F9">
        <w:rPr>
          <w:rFonts w:ascii="Verdana" w:eastAsia="Calibri" w:hAnsi="Verdana" w:cs="Times New Roman"/>
          <w:b/>
          <w:color w:val="auto"/>
          <w:spacing w:val="0"/>
          <w:sz w:val="18"/>
          <w:szCs w:val="18"/>
        </w:rPr>
        <w:t>,</w:t>
      </w:r>
      <w:r w:rsidRPr="000728F9">
        <w:rPr>
          <w:rFonts w:ascii="Verdana" w:eastAsia="Calibri" w:hAnsi="Verdana" w:cs="Times New Roman"/>
          <w:color w:val="auto"/>
          <w:spacing w:val="0"/>
          <w:sz w:val="18"/>
          <w:szCs w:val="18"/>
        </w:rPr>
        <w:t xml:space="preserve"> ul. Piłsudskiego 19 32-050 Skawina, wpisanym do rejestru przedsiębiorców Krajowego Rejestru Sądowego prowadzonego przez Sąd Rejonowy w Gliwicach X Wydział Gospodarczy Krajowego Rejestru Sądowego pod nr </w:t>
      </w:r>
      <w:r w:rsidRPr="000728F9">
        <w:rPr>
          <w:rFonts w:ascii="Verdana" w:eastAsia="Calibri" w:hAnsi="Verdana" w:cs="Times New Roman"/>
          <w:color w:val="auto"/>
          <w:spacing w:val="0"/>
          <w:sz w:val="18"/>
          <w:szCs w:val="18"/>
          <w:lang w:eastAsia="pl-PL"/>
        </w:rPr>
        <w:t>0000853498</w:t>
      </w:r>
      <w:r w:rsidRPr="000728F9">
        <w:rPr>
          <w:rFonts w:ascii="Verdana" w:eastAsia="Calibri" w:hAnsi="Verdana" w:cs="Times New Roman"/>
          <w:color w:val="auto"/>
          <w:spacing w:val="0"/>
          <w:sz w:val="18"/>
          <w:szCs w:val="18"/>
        </w:rPr>
        <w:t>, posiadającym NIP 6310200771, REGON 000027542, nr BDO 11457, duży przedsiębiorca w rozumieniu ustawy z dnia 8 marca 2013 r. o przeciwdziałaniu nadmiernym opóźnieniom w transakcjach handlowych, reprezentowanym przez:</w:t>
      </w:r>
    </w:p>
    <w:p w14:paraId="38F016B9"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6DA49098" w14:textId="77777777" w:rsidR="00A1161C" w:rsidRPr="000728F9" w:rsidRDefault="00A1161C" w:rsidP="00A1161C">
      <w:pPr>
        <w:numPr>
          <w:ilvl w:val="0"/>
          <w:numId w:val="13"/>
        </w:numPr>
        <w:spacing w:after="0" w:line="360" w:lineRule="auto"/>
        <w:contextualSpacing/>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w:t>
      </w:r>
    </w:p>
    <w:p w14:paraId="5D4C0BCE" w14:textId="77777777" w:rsidR="00A1161C" w:rsidRPr="000728F9" w:rsidRDefault="00A1161C" w:rsidP="00A1161C">
      <w:pPr>
        <w:numPr>
          <w:ilvl w:val="0"/>
          <w:numId w:val="13"/>
        </w:numPr>
        <w:spacing w:after="0" w:line="360" w:lineRule="auto"/>
        <w:contextualSpacing/>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w:t>
      </w:r>
    </w:p>
    <w:p w14:paraId="496DCFF4" w14:textId="77777777"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p>
    <w:p w14:paraId="14CF8F9F" w14:textId="77777777" w:rsidR="00A1161C" w:rsidRPr="000728F9" w:rsidRDefault="00A1161C" w:rsidP="00A1161C">
      <w:pPr>
        <w:spacing w:after="0" w:line="360" w:lineRule="auto"/>
        <w:ind w:left="397" w:hanging="397"/>
        <w:rPr>
          <w:rFonts w:ascii="Verdana" w:eastAsia="Calibri" w:hAnsi="Verdana" w:cs="Times New Roman"/>
          <w:b/>
          <w:color w:val="000000"/>
          <w:spacing w:val="0"/>
          <w:sz w:val="18"/>
          <w:szCs w:val="18"/>
        </w:rPr>
      </w:pPr>
      <w:r w:rsidRPr="000728F9">
        <w:rPr>
          <w:rFonts w:ascii="Verdana" w:eastAsia="Calibri" w:hAnsi="Verdana" w:cs="Times New Roman"/>
          <w:color w:val="000000"/>
          <w:spacing w:val="0"/>
          <w:sz w:val="18"/>
          <w:szCs w:val="18"/>
        </w:rPr>
        <w:t xml:space="preserve">zwanym w dalszej części umowy </w:t>
      </w:r>
      <w:r w:rsidRPr="000728F9">
        <w:rPr>
          <w:rFonts w:ascii="Verdana" w:eastAsia="Calibri" w:hAnsi="Verdana" w:cs="Times New Roman"/>
          <w:b/>
          <w:color w:val="000000"/>
          <w:spacing w:val="0"/>
          <w:sz w:val="18"/>
          <w:szCs w:val="18"/>
        </w:rPr>
        <w:t>„Zamawiającym”,</w:t>
      </w:r>
    </w:p>
    <w:p w14:paraId="79C58147" w14:textId="77777777" w:rsidR="00A1161C" w:rsidRPr="000728F9" w:rsidRDefault="00A1161C" w:rsidP="00A1161C">
      <w:pPr>
        <w:spacing w:before="120" w:after="0" w:line="360" w:lineRule="auto"/>
        <w:ind w:left="397" w:hanging="397"/>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a</w:t>
      </w:r>
    </w:p>
    <w:p w14:paraId="28FD7BAD"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1F7E717E" w14:textId="77777777" w:rsidR="00A1161C" w:rsidRPr="000728F9" w:rsidRDefault="00A1161C" w:rsidP="00A1161C">
      <w:pPr>
        <w:autoSpaceDE w:val="0"/>
        <w:autoSpaceDN w:val="0"/>
        <w:adjustRightInd w:val="0"/>
        <w:spacing w:after="0" w:line="360" w:lineRule="auto"/>
        <w:jc w:val="left"/>
        <w:rPr>
          <w:rFonts w:ascii="Verdana" w:eastAsia="Calibri" w:hAnsi="Verdana" w:cs="Verdana"/>
          <w:color w:val="000000"/>
          <w:spacing w:val="0"/>
          <w:sz w:val="18"/>
          <w:szCs w:val="18"/>
        </w:rPr>
      </w:pPr>
      <w:r w:rsidRPr="000728F9">
        <w:rPr>
          <w:rFonts w:ascii="Verdana" w:eastAsia="Calibri" w:hAnsi="Verdana" w:cs="Verdana"/>
          <w:color w:val="000000"/>
          <w:spacing w:val="0"/>
          <w:sz w:val="18"/>
          <w:szCs w:val="18"/>
        </w:rPr>
        <w:t xml:space="preserve">……………………….. </w:t>
      </w:r>
    </w:p>
    <w:p w14:paraId="50D4B9DA"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reprezentowanym przez: </w:t>
      </w:r>
    </w:p>
    <w:p w14:paraId="0BEABA30"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xml:space="preserve">………………………… </w:t>
      </w:r>
    </w:p>
    <w:p w14:paraId="46F57CAF"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zwanym dalej </w:t>
      </w:r>
      <w:r w:rsidRPr="000728F9">
        <w:rPr>
          <w:rFonts w:ascii="Verdana" w:eastAsia="Calibri" w:hAnsi="Verdana" w:cs="Times New Roman"/>
          <w:b/>
          <w:bCs/>
          <w:color w:val="000000"/>
          <w:spacing w:val="0"/>
          <w:sz w:val="18"/>
          <w:szCs w:val="18"/>
        </w:rPr>
        <w:t xml:space="preserve">Wykonawcą </w:t>
      </w:r>
    </w:p>
    <w:p w14:paraId="52BD16B9"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3B1D862F"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a łącznie „</w:t>
      </w:r>
      <w:r w:rsidRPr="000728F9">
        <w:rPr>
          <w:rFonts w:ascii="Verdana" w:eastAsia="Calibri" w:hAnsi="Verdana" w:cs="Times New Roman"/>
          <w:b/>
          <w:bCs/>
          <w:color w:val="000000"/>
          <w:spacing w:val="0"/>
          <w:sz w:val="18"/>
          <w:szCs w:val="18"/>
        </w:rPr>
        <w:t>Stronami</w:t>
      </w:r>
      <w:r w:rsidRPr="000728F9">
        <w:rPr>
          <w:rFonts w:ascii="Verdana" w:eastAsia="Calibri" w:hAnsi="Verdana" w:cs="Times New Roman"/>
          <w:color w:val="000000"/>
          <w:spacing w:val="0"/>
          <w:sz w:val="18"/>
          <w:szCs w:val="18"/>
        </w:rPr>
        <w:t xml:space="preserve">” </w:t>
      </w:r>
    </w:p>
    <w:p w14:paraId="76B17DC8"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12335127" w14:textId="77777777" w:rsidR="00A1161C" w:rsidRPr="000728F9" w:rsidRDefault="00A1161C" w:rsidP="00A1161C">
      <w:pPr>
        <w:spacing w:after="0" w:line="360" w:lineRule="auto"/>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Umowę zawarto w wyniku przeprowadzonego postępowania o udzielenie zamówienia publicznego na podstawie ustawy z dnia 11 września 2019 r. - Prawo zamówień publicznych (</w:t>
      </w:r>
      <w:r w:rsidRPr="00992829">
        <w:rPr>
          <w:rFonts w:ascii="Arial" w:eastAsia="Times New Roman" w:hAnsi="Arial" w:cs="Arial"/>
          <w:color w:val="auto"/>
          <w:spacing w:val="0"/>
          <w:szCs w:val="20"/>
          <w:lang w:eastAsia="pl-PL"/>
        </w:rPr>
        <w:t>Dz. U. z 2022 r. poz. 1710</w:t>
      </w:r>
      <w:r w:rsidRPr="000728F9">
        <w:rPr>
          <w:rFonts w:ascii="Verdana" w:eastAsia="Calibri" w:hAnsi="Verdana" w:cs="Times New Roman"/>
          <w:color w:val="auto"/>
          <w:spacing w:val="0"/>
          <w:sz w:val="18"/>
          <w:szCs w:val="18"/>
        </w:rPr>
        <w:t>).</w:t>
      </w:r>
    </w:p>
    <w:p w14:paraId="55BD036F" w14:textId="77777777" w:rsidR="00A1161C" w:rsidRPr="000728F9" w:rsidRDefault="00A1161C" w:rsidP="00A1161C">
      <w:pPr>
        <w:spacing w:after="0" w:line="360" w:lineRule="auto"/>
        <w:ind w:left="397" w:hanging="397"/>
        <w:rPr>
          <w:rFonts w:ascii="Verdana" w:eastAsia="Calibri" w:hAnsi="Verdana" w:cs="Times New Roman"/>
          <w:color w:val="000000"/>
          <w:spacing w:val="0"/>
          <w:sz w:val="18"/>
          <w:szCs w:val="18"/>
        </w:rPr>
      </w:pPr>
    </w:p>
    <w:p w14:paraId="4F3990FD" w14:textId="77777777"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1</w:t>
      </w:r>
    </w:p>
    <w:p w14:paraId="6E7C27AD" w14:textId="77777777"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Przedmiot Umowy</w:t>
      </w:r>
    </w:p>
    <w:p w14:paraId="3CF5D7C6" w14:textId="23BF9FFB" w:rsidR="00803A67" w:rsidRDefault="00A1161C" w:rsidP="00D12F03">
      <w:pPr>
        <w:spacing w:before="120" w:after="120" w:line="360" w:lineRule="auto"/>
        <w:ind w:left="397" w:hanging="397"/>
        <w:rPr>
          <w:rFonts w:ascii="Verdana" w:eastAsia="Calibri" w:hAnsi="Verdana" w:cs="Calibri"/>
          <w:color w:val="auto"/>
          <w:spacing w:val="0"/>
          <w:sz w:val="18"/>
          <w:szCs w:val="18"/>
        </w:rPr>
      </w:pPr>
      <w:bookmarkStart w:id="0" w:name="_Hlk8729324"/>
      <w:r w:rsidRPr="000728F9">
        <w:rPr>
          <w:rFonts w:ascii="Verdana" w:eastAsia="Calibri" w:hAnsi="Verdana" w:cs="Times New Roman"/>
          <w:color w:val="auto"/>
          <w:spacing w:val="0"/>
          <w:sz w:val="18"/>
          <w:szCs w:val="18"/>
        </w:rPr>
        <w:t xml:space="preserve">1. </w:t>
      </w:r>
      <w:r w:rsidRPr="000728F9">
        <w:rPr>
          <w:rFonts w:ascii="Verdana" w:eastAsia="Calibri" w:hAnsi="Verdana" w:cs="Times New Roman"/>
          <w:color w:val="auto"/>
          <w:spacing w:val="0"/>
          <w:sz w:val="18"/>
          <w:szCs w:val="18"/>
        </w:rPr>
        <w:tab/>
      </w:r>
      <w:r w:rsidRPr="000728F9">
        <w:rPr>
          <w:rFonts w:ascii="Verdana" w:eastAsia="Calibri" w:hAnsi="Verdana" w:cs="Calibri"/>
          <w:color w:val="auto"/>
          <w:spacing w:val="0"/>
          <w:sz w:val="18"/>
          <w:szCs w:val="18"/>
        </w:rPr>
        <w:t>Przedmiotem Umowy jest</w:t>
      </w:r>
      <w:r>
        <w:rPr>
          <w:rFonts w:ascii="Verdana" w:eastAsia="Calibri" w:hAnsi="Verdana" w:cs="Calibri"/>
          <w:color w:val="auto"/>
          <w:spacing w:val="0"/>
          <w:sz w:val="18"/>
          <w:szCs w:val="18"/>
        </w:rPr>
        <w:t xml:space="preserve"> </w:t>
      </w:r>
      <w:r w:rsidR="00D12F03">
        <w:rPr>
          <w:rFonts w:ascii="Verdana" w:eastAsia="Calibri" w:hAnsi="Verdana" w:cs="Calibri"/>
          <w:color w:val="auto"/>
          <w:spacing w:val="0"/>
          <w:sz w:val="18"/>
          <w:szCs w:val="18"/>
        </w:rPr>
        <w:t>usługa a</w:t>
      </w:r>
      <w:r w:rsidR="00D12F03" w:rsidRPr="00D12F03">
        <w:rPr>
          <w:rFonts w:ascii="Verdana" w:eastAsia="Calibri" w:hAnsi="Verdana" w:cs="Calibri"/>
          <w:color w:val="auto"/>
          <w:spacing w:val="0"/>
          <w:sz w:val="18"/>
          <w:szCs w:val="18"/>
        </w:rPr>
        <w:t>ktualizacj</w:t>
      </w:r>
      <w:r w:rsidR="00D12F03">
        <w:rPr>
          <w:rFonts w:ascii="Verdana" w:eastAsia="Calibri" w:hAnsi="Verdana" w:cs="Calibri"/>
          <w:color w:val="auto"/>
          <w:spacing w:val="0"/>
          <w:sz w:val="18"/>
          <w:szCs w:val="18"/>
        </w:rPr>
        <w:t>i</w:t>
      </w:r>
      <w:r w:rsidR="00D12F03" w:rsidRPr="00D12F03">
        <w:rPr>
          <w:rFonts w:ascii="Verdana" w:eastAsia="Calibri" w:hAnsi="Verdana" w:cs="Calibri"/>
          <w:color w:val="auto"/>
          <w:spacing w:val="0"/>
          <w:sz w:val="18"/>
          <w:szCs w:val="18"/>
        </w:rPr>
        <w:t xml:space="preserve"> oprogramowania do analizy numerycznej MES procesu wyciskania metali </w:t>
      </w:r>
      <w:proofErr w:type="spellStart"/>
      <w:r w:rsidR="00D12F03" w:rsidRPr="00D12F03">
        <w:rPr>
          <w:rFonts w:ascii="Verdana" w:eastAsia="Calibri" w:hAnsi="Verdana" w:cs="Calibri"/>
          <w:color w:val="auto"/>
          <w:spacing w:val="0"/>
          <w:sz w:val="18"/>
          <w:szCs w:val="18"/>
        </w:rPr>
        <w:t>QForm</w:t>
      </w:r>
      <w:proofErr w:type="spellEnd"/>
      <w:r w:rsidR="00D12F03" w:rsidRPr="00D12F03">
        <w:rPr>
          <w:rFonts w:ascii="Verdana" w:eastAsia="Calibri" w:hAnsi="Verdana" w:cs="Calibri"/>
          <w:color w:val="auto"/>
          <w:spacing w:val="0"/>
          <w:sz w:val="18"/>
          <w:szCs w:val="18"/>
        </w:rPr>
        <w:t xml:space="preserve"> </w:t>
      </w:r>
      <w:proofErr w:type="spellStart"/>
      <w:r w:rsidR="00D12F03" w:rsidRPr="00D12F03">
        <w:rPr>
          <w:rFonts w:ascii="Verdana" w:eastAsia="Calibri" w:hAnsi="Verdana" w:cs="Calibri"/>
          <w:color w:val="auto"/>
          <w:spacing w:val="0"/>
          <w:sz w:val="18"/>
          <w:szCs w:val="18"/>
        </w:rPr>
        <w:t>Extrusion</w:t>
      </w:r>
      <w:proofErr w:type="spellEnd"/>
      <w:r w:rsidR="00D12F03" w:rsidRPr="00D12F03">
        <w:rPr>
          <w:rFonts w:ascii="Verdana" w:eastAsia="Calibri" w:hAnsi="Verdana" w:cs="Calibri"/>
          <w:color w:val="auto"/>
          <w:spacing w:val="0"/>
          <w:sz w:val="18"/>
          <w:szCs w:val="18"/>
        </w:rPr>
        <w:t xml:space="preserve"> wraz z dedykowaną obliczeniową stacją roboczą</w:t>
      </w:r>
      <w:r w:rsidR="00803A67">
        <w:rPr>
          <w:rFonts w:ascii="Verdana" w:eastAsia="Calibri" w:hAnsi="Verdana" w:cs="Calibri"/>
          <w:color w:val="auto"/>
          <w:spacing w:val="0"/>
          <w:sz w:val="18"/>
          <w:szCs w:val="18"/>
        </w:rPr>
        <w:t xml:space="preserve">. </w:t>
      </w:r>
    </w:p>
    <w:p w14:paraId="6AD8111D" w14:textId="0C8CB4CF" w:rsidR="00803A67" w:rsidRDefault="00803A67" w:rsidP="00D12F03">
      <w:pPr>
        <w:spacing w:before="120" w:after="120" w:line="360" w:lineRule="auto"/>
        <w:ind w:left="397" w:hanging="397"/>
        <w:rPr>
          <w:rFonts w:ascii="Verdana" w:eastAsia="Calibri" w:hAnsi="Verdana" w:cs="Calibri"/>
          <w:color w:val="auto"/>
          <w:spacing w:val="0"/>
          <w:sz w:val="18"/>
          <w:szCs w:val="18"/>
        </w:rPr>
      </w:pPr>
      <w:r>
        <w:rPr>
          <w:rFonts w:ascii="Verdana" w:eastAsia="Calibri" w:hAnsi="Verdana" w:cs="Calibri"/>
          <w:color w:val="auto"/>
          <w:spacing w:val="0"/>
          <w:sz w:val="18"/>
          <w:szCs w:val="18"/>
        </w:rPr>
        <w:tab/>
      </w:r>
      <w:r w:rsidRPr="00803A67">
        <w:rPr>
          <w:rFonts w:ascii="Verdana" w:eastAsia="Calibri" w:hAnsi="Verdana" w:cs="Calibri"/>
          <w:color w:val="auto"/>
          <w:spacing w:val="0"/>
          <w:sz w:val="18"/>
          <w:szCs w:val="18"/>
        </w:rPr>
        <w:t xml:space="preserve">Zamawiający posiada </w:t>
      </w:r>
      <w:r w:rsidRPr="00803A67">
        <w:rPr>
          <w:rFonts w:ascii="Verdana" w:eastAsia="Calibri" w:hAnsi="Verdana" w:cs="Calibri"/>
          <w:b/>
          <w:bCs/>
          <w:color w:val="auto"/>
          <w:spacing w:val="0"/>
          <w:sz w:val="18"/>
          <w:szCs w:val="18"/>
        </w:rPr>
        <w:t>licencję POL1-U1608-170123P8415, klucz o numerze 1383486085</w:t>
      </w:r>
      <w:r>
        <w:rPr>
          <w:rFonts w:ascii="Verdana" w:eastAsia="Calibri" w:hAnsi="Verdana" w:cs="Calibri"/>
          <w:b/>
          <w:bCs/>
          <w:color w:val="auto"/>
          <w:spacing w:val="0"/>
          <w:sz w:val="18"/>
          <w:szCs w:val="18"/>
        </w:rPr>
        <w:t xml:space="preserve"> </w:t>
      </w:r>
      <w:r w:rsidRPr="00803A67">
        <w:rPr>
          <w:rFonts w:ascii="Verdana" w:eastAsia="Calibri" w:hAnsi="Verdana" w:cs="Calibri"/>
          <w:color w:val="auto"/>
          <w:spacing w:val="0"/>
          <w:sz w:val="18"/>
          <w:szCs w:val="18"/>
        </w:rPr>
        <w:t>na pakiet oprogramowania zawierający elementy (programy):</w:t>
      </w:r>
      <w:r w:rsidRPr="00803A67">
        <w:rPr>
          <w:rFonts w:ascii="Verdana" w:eastAsia="Calibri" w:hAnsi="Verdana" w:cs="Calibri"/>
          <w:b/>
          <w:bCs/>
          <w:color w:val="auto"/>
          <w:spacing w:val="0"/>
          <w:sz w:val="18"/>
          <w:szCs w:val="18"/>
        </w:rPr>
        <w:t xml:space="preserve"> </w:t>
      </w:r>
      <w:proofErr w:type="spellStart"/>
      <w:r w:rsidRPr="00803A67">
        <w:rPr>
          <w:rFonts w:ascii="Verdana" w:eastAsia="Calibri" w:hAnsi="Verdana" w:cs="Calibri"/>
          <w:color w:val="auto"/>
          <w:spacing w:val="0"/>
          <w:sz w:val="18"/>
          <w:szCs w:val="18"/>
        </w:rPr>
        <w:t>QForm</w:t>
      </w:r>
      <w:proofErr w:type="spellEnd"/>
      <w:r w:rsidRPr="00803A67">
        <w:rPr>
          <w:rFonts w:ascii="Verdana" w:eastAsia="Calibri" w:hAnsi="Verdana" w:cs="Calibri"/>
          <w:color w:val="auto"/>
          <w:spacing w:val="0"/>
          <w:sz w:val="18"/>
          <w:szCs w:val="18"/>
        </w:rPr>
        <w:t xml:space="preserve"> 5 </w:t>
      </w:r>
      <w:proofErr w:type="spellStart"/>
      <w:r w:rsidRPr="00803A67">
        <w:rPr>
          <w:rFonts w:ascii="Verdana" w:eastAsia="Calibri" w:hAnsi="Verdana" w:cs="Calibri"/>
          <w:color w:val="auto"/>
          <w:spacing w:val="0"/>
          <w:sz w:val="18"/>
          <w:szCs w:val="18"/>
        </w:rPr>
        <w:t>Extrusion</w:t>
      </w:r>
      <w:proofErr w:type="spellEnd"/>
      <w:r w:rsidRPr="00803A67">
        <w:rPr>
          <w:rFonts w:ascii="Verdana" w:eastAsia="Calibri" w:hAnsi="Verdana" w:cs="Calibri"/>
          <w:color w:val="auto"/>
          <w:spacing w:val="0"/>
          <w:sz w:val="18"/>
          <w:szCs w:val="18"/>
        </w:rPr>
        <w:t xml:space="preserve"> i  </w:t>
      </w:r>
      <w:proofErr w:type="spellStart"/>
      <w:r w:rsidRPr="00803A67">
        <w:rPr>
          <w:rFonts w:ascii="Verdana" w:eastAsia="Calibri" w:hAnsi="Verdana" w:cs="Calibri"/>
          <w:color w:val="auto"/>
          <w:spacing w:val="0"/>
          <w:sz w:val="18"/>
          <w:szCs w:val="18"/>
        </w:rPr>
        <w:t>QForm</w:t>
      </w:r>
      <w:proofErr w:type="spellEnd"/>
      <w:r w:rsidRPr="00803A67">
        <w:rPr>
          <w:rFonts w:ascii="Verdana" w:eastAsia="Calibri" w:hAnsi="Verdana" w:cs="Calibri"/>
          <w:color w:val="auto"/>
          <w:spacing w:val="0"/>
          <w:sz w:val="18"/>
          <w:szCs w:val="18"/>
        </w:rPr>
        <w:t xml:space="preserve"> 3D 7</w:t>
      </w:r>
      <w:r>
        <w:rPr>
          <w:rFonts w:ascii="Verdana" w:eastAsia="Calibri" w:hAnsi="Verdana" w:cs="Calibri"/>
          <w:color w:val="auto"/>
          <w:spacing w:val="0"/>
          <w:sz w:val="18"/>
          <w:szCs w:val="18"/>
        </w:rPr>
        <w:t xml:space="preserve">. Przedmiotem Umowy jest </w:t>
      </w:r>
      <w:r w:rsidRPr="00803A67">
        <w:rPr>
          <w:rFonts w:ascii="Verdana" w:eastAsia="Calibri" w:hAnsi="Verdana" w:cs="Calibri"/>
          <w:color w:val="auto"/>
          <w:spacing w:val="0"/>
          <w:sz w:val="18"/>
          <w:szCs w:val="18"/>
        </w:rPr>
        <w:t>aktualizacj</w:t>
      </w:r>
      <w:r>
        <w:rPr>
          <w:rFonts w:ascii="Verdana" w:eastAsia="Calibri" w:hAnsi="Verdana" w:cs="Calibri"/>
          <w:color w:val="auto"/>
          <w:spacing w:val="0"/>
          <w:sz w:val="18"/>
          <w:szCs w:val="18"/>
        </w:rPr>
        <w:t>a</w:t>
      </w:r>
      <w:r w:rsidRPr="00803A67">
        <w:rPr>
          <w:rFonts w:ascii="Verdana" w:eastAsia="Calibri" w:hAnsi="Verdana" w:cs="Calibri"/>
          <w:color w:val="auto"/>
          <w:spacing w:val="0"/>
          <w:sz w:val="18"/>
          <w:szCs w:val="18"/>
        </w:rPr>
        <w:t xml:space="preserve"> oprogramowania </w:t>
      </w:r>
      <w:proofErr w:type="spellStart"/>
      <w:r w:rsidRPr="00803A67">
        <w:rPr>
          <w:rFonts w:ascii="Verdana" w:eastAsia="Calibri" w:hAnsi="Verdana" w:cs="Calibri"/>
          <w:color w:val="auto"/>
          <w:spacing w:val="0"/>
          <w:sz w:val="18"/>
          <w:szCs w:val="18"/>
        </w:rPr>
        <w:lastRenderedPageBreak/>
        <w:t>QForm</w:t>
      </w:r>
      <w:proofErr w:type="spellEnd"/>
      <w:r w:rsidRPr="00803A67">
        <w:rPr>
          <w:rFonts w:ascii="Verdana" w:eastAsia="Calibri" w:hAnsi="Verdana" w:cs="Calibri"/>
          <w:color w:val="auto"/>
          <w:spacing w:val="0"/>
          <w:sz w:val="18"/>
          <w:szCs w:val="18"/>
        </w:rPr>
        <w:t xml:space="preserve"> </w:t>
      </w:r>
      <w:proofErr w:type="spellStart"/>
      <w:r w:rsidRPr="00803A67">
        <w:rPr>
          <w:rFonts w:ascii="Verdana" w:eastAsia="Calibri" w:hAnsi="Verdana" w:cs="Calibri"/>
          <w:color w:val="auto"/>
          <w:spacing w:val="0"/>
          <w:sz w:val="18"/>
          <w:szCs w:val="18"/>
        </w:rPr>
        <w:t>Extrusion</w:t>
      </w:r>
      <w:proofErr w:type="spellEnd"/>
      <w:r w:rsidRPr="00803A67">
        <w:rPr>
          <w:rFonts w:ascii="Verdana" w:eastAsia="Calibri" w:hAnsi="Verdana" w:cs="Calibri"/>
          <w:color w:val="auto"/>
          <w:spacing w:val="0"/>
          <w:sz w:val="18"/>
          <w:szCs w:val="18"/>
        </w:rPr>
        <w:t xml:space="preserve"> do wersji 10.</w:t>
      </w:r>
      <w:r w:rsidRPr="007C2ADA">
        <w:rPr>
          <w:rFonts w:ascii="Verdana" w:eastAsia="Calibri" w:hAnsi="Verdana" w:cs="Calibri"/>
          <w:color w:val="auto"/>
          <w:spacing w:val="0"/>
          <w:sz w:val="18"/>
          <w:szCs w:val="18"/>
        </w:rPr>
        <w:t xml:space="preserve">3 (8 rdzeni, </w:t>
      </w:r>
      <w:r w:rsidR="007C2ADA" w:rsidRPr="007C2ADA">
        <w:rPr>
          <w:rFonts w:ascii="Verdana" w:eastAsia="Calibri" w:hAnsi="Verdana" w:cs="Calibri"/>
          <w:color w:val="auto"/>
          <w:spacing w:val="0"/>
          <w:sz w:val="18"/>
          <w:szCs w:val="18"/>
        </w:rPr>
        <w:t>2</w:t>
      </w:r>
      <w:r w:rsidRPr="007C2ADA">
        <w:rPr>
          <w:rFonts w:ascii="Verdana" w:eastAsia="Calibri" w:hAnsi="Verdana" w:cs="Calibri"/>
          <w:color w:val="auto"/>
          <w:spacing w:val="0"/>
          <w:sz w:val="18"/>
          <w:szCs w:val="18"/>
        </w:rPr>
        <w:t xml:space="preserve"> zadani</w:t>
      </w:r>
      <w:r w:rsidR="007C2ADA" w:rsidRPr="007C2ADA">
        <w:rPr>
          <w:rFonts w:ascii="Verdana" w:eastAsia="Calibri" w:hAnsi="Verdana" w:cs="Calibri"/>
          <w:color w:val="auto"/>
          <w:spacing w:val="0"/>
          <w:sz w:val="18"/>
          <w:szCs w:val="18"/>
        </w:rPr>
        <w:t>a</w:t>
      </w:r>
      <w:r w:rsidRPr="007C2ADA">
        <w:rPr>
          <w:rFonts w:ascii="Verdana" w:eastAsia="Calibri" w:hAnsi="Verdana" w:cs="Calibri"/>
          <w:color w:val="auto"/>
          <w:spacing w:val="0"/>
          <w:sz w:val="18"/>
          <w:szCs w:val="18"/>
        </w:rPr>
        <w:t>,</w:t>
      </w:r>
      <w:r w:rsidR="007C2ADA" w:rsidRPr="007C2ADA">
        <w:rPr>
          <w:rFonts w:ascii="Verdana" w:eastAsia="Calibri" w:hAnsi="Verdana" w:cs="Calibri"/>
          <w:color w:val="auto"/>
          <w:spacing w:val="0"/>
          <w:sz w:val="18"/>
          <w:szCs w:val="18"/>
        </w:rPr>
        <w:t xml:space="preserve"> </w:t>
      </w:r>
      <w:r w:rsidRPr="007C2ADA">
        <w:rPr>
          <w:rFonts w:ascii="Verdana" w:eastAsia="Calibri" w:hAnsi="Verdana" w:cs="Calibri"/>
          <w:color w:val="auto"/>
          <w:spacing w:val="0"/>
          <w:sz w:val="18"/>
          <w:szCs w:val="18"/>
        </w:rPr>
        <w:t xml:space="preserve">pakiet </w:t>
      </w:r>
      <w:proofErr w:type="spellStart"/>
      <w:r w:rsidRPr="007C2ADA">
        <w:rPr>
          <w:rFonts w:ascii="Verdana" w:eastAsia="Calibri" w:hAnsi="Verdana" w:cs="Calibri"/>
          <w:color w:val="auto"/>
          <w:spacing w:val="0"/>
          <w:sz w:val="18"/>
          <w:szCs w:val="18"/>
        </w:rPr>
        <w:t>subroutines</w:t>
      </w:r>
      <w:proofErr w:type="spellEnd"/>
      <w:r w:rsidRPr="007C2ADA">
        <w:rPr>
          <w:rFonts w:ascii="Verdana" w:eastAsia="Calibri" w:hAnsi="Verdana" w:cs="Calibri"/>
          <w:color w:val="auto"/>
          <w:spacing w:val="0"/>
          <w:sz w:val="18"/>
          <w:szCs w:val="18"/>
        </w:rPr>
        <w:t xml:space="preserve"> </w:t>
      </w:r>
      <w:r w:rsidRPr="00803A67">
        <w:rPr>
          <w:rFonts w:ascii="Verdana" w:eastAsia="Calibri" w:hAnsi="Verdana" w:cs="Calibri"/>
          <w:color w:val="auto"/>
          <w:spacing w:val="0"/>
          <w:sz w:val="18"/>
          <w:szCs w:val="18"/>
        </w:rPr>
        <w:t xml:space="preserve">wraz ze zautomatyzowanym systemem CAD do projektowania 3d i optymalizacji narzędzi do wyciskania </w:t>
      </w:r>
      <w:proofErr w:type="spellStart"/>
      <w:r w:rsidRPr="00803A67">
        <w:rPr>
          <w:rFonts w:ascii="Verdana" w:eastAsia="Calibri" w:hAnsi="Verdana" w:cs="Calibri"/>
          <w:color w:val="auto"/>
          <w:spacing w:val="0"/>
          <w:sz w:val="18"/>
          <w:szCs w:val="18"/>
        </w:rPr>
        <w:t>QForm</w:t>
      </w:r>
      <w:proofErr w:type="spellEnd"/>
      <w:r w:rsidRPr="00803A67">
        <w:rPr>
          <w:rFonts w:ascii="Verdana" w:eastAsia="Calibri" w:hAnsi="Verdana" w:cs="Calibri"/>
          <w:color w:val="auto"/>
          <w:spacing w:val="0"/>
          <w:sz w:val="18"/>
          <w:szCs w:val="18"/>
        </w:rPr>
        <w:t xml:space="preserve"> UK </w:t>
      </w:r>
      <w:proofErr w:type="spellStart"/>
      <w:r w:rsidRPr="00803A67">
        <w:rPr>
          <w:rFonts w:ascii="Verdana" w:eastAsia="Calibri" w:hAnsi="Verdana" w:cs="Calibri"/>
          <w:color w:val="auto"/>
          <w:spacing w:val="0"/>
          <w:sz w:val="18"/>
          <w:szCs w:val="18"/>
        </w:rPr>
        <w:t>Extrusion</w:t>
      </w:r>
      <w:proofErr w:type="spellEnd"/>
      <w:r w:rsidRPr="00803A67">
        <w:rPr>
          <w:rFonts w:ascii="Verdana" w:eastAsia="Calibri" w:hAnsi="Verdana" w:cs="Calibri"/>
          <w:color w:val="auto"/>
          <w:spacing w:val="0"/>
          <w:sz w:val="18"/>
          <w:szCs w:val="18"/>
        </w:rPr>
        <w:t xml:space="preserve"> </w:t>
      </w:r>
      <w:proofErr w:type="spellStart"/>
      <w:r w:rsidRPr="00803A67">
        <w:rPr>
          <w:rFonts w:ascii="Verdana" w:eastAsia="Calibri" w:hAnsi="Verdana" w:cs="Calibri"/>
          <w:color w:val="auto"/>
          <w:spacing w:val="0"/>
          <w:sz w:val="18"/>
          <w:szCs w:val="18"/>
        </w:rPr>
        <w:t>Die</w:t>
      </w:r>
      <w:proofErr w:type="spellEnd"/>
      <w:r w:rsidRPr="00803A67">
        <w:rPr>
          <w:rFonts w:ascii="Verdana" w:eastAsia="Calibri" w:hAnsi="Verdana" w:cs="Calibri"/>
          <w:color w:val="auto"/>
          <w:spacing w:val="0"/>
          <w:sz w:val="18"/>
          <w:szCs w:val="18"/>
        </w:rPr>
        <w:t xml:space="preserve"> Designer), nieograniczany czasowo ani terytorialnie, umożliwiający prowadzenie numerycznych obliczeń procesu wyciskania metali. Aktualizacja oprogramowania powinna zostać dostarczona zainstalowana, uruchomiona i skonfigurowana na dedykowanej obliczeniowej stacji roboczej.</w:t>
      </w:r>
    </w:p>
    <w:p w14:paraId="413ED58A" w14:textId="06DF3B62" w:rsidR="00A1161C" w:rsidRPr="000728F9" w:rsidRDefault="00A1161C" w:rsidP="00D12F03">
      <w:pPr>
        <w:spacing w:before="120" w:after="120" w:line="360" w:lineRule="auto"/>
        <w:ind w:left="397" w:hanging="397"/>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2.</w:t>
      </w:r>
      <w:r w:rsidRPr="000728F9">
        <w:rPr>
          <w:rFonts w:ascii="Verdana" w:eastAsia="Calibri" w:hAnsi="Verdana" w:cs="Times New Roman"/>
          <w:color w:val="000000"/>
          <w:spacing w:val="0"/>
          <w:sz w:val="18"/>
          <w:szCs w:val="18"/>
        </w:rPr>
        <w:tab/>
        <w:t>Przedmiot umowy musi zostać wykonany i dostarczon</w:t>
      </w:r>
      <w:r>
        <w:rPr>
          <w:rFonts w:ascii="Verdana" w:eastAsia="Calibri" w:hAnsi="Verdana" w:cs="Times New Roman"/>
          <w:color w:val="000000"/>
          <w:spacing w:val="0"/>
          <w:sz w:val="18"/>
          <w:szCs w:val="18"/>
        </w:rPr>
        <w:t>y</w:t>
      </w:r>
      <w:r w:rsidRPr="000728F9">
        <w:rPr>
          <w:rFonts w:ascii="Verdana" w:eastAsia="Calibri" w:hAnsi="Verdana" w:cs="Times New Roman"/>
          <w:color w:val="000000"/>
          <w:spacing w:val="0"/>
          <w:sz w:val="18"/>
          <w:szCs w:val="18"/>
        </w:rPr>
        <w:t xml:space="preserve"> zgodnie ze stanowiącymi integralną część umowy: </w:t>
      </w:r>
    </w:p>
    <w:p w14:paraId="2292F44A" w14:textId="77777777" w:rsidR="00A1161C" w:rsidRPr="000728F9" w:rsidRDefault="00A1161C" w:rsidP="00A1161C">
      <w:pPr>
        <w:numPr>
          <w:ilvl w:val="0"/>
          <w:numId w:val="14"/>
        </w:num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Specyfikacją Warunków Zamówienia wraz z Opisem Przedmiotu Zamówienia stanowiącym załącznik nr 1 do Umowy (dalej jako: „</w:t>
      </w:r>
      <w:r w:rsidRPr="000728F9">
        <w:rPr>
          <w:rFonts w:ascii="Verdana" w:eastAsia="Calibri" w:hAnsi="Verdana" w:cs="Times New Roman"/>
          <w:b/>
          <w:bCs/>
          <w:color w:val="000000"/>
          <w:spacing w:val="0"/>
          <w:sz w:val="18"/>
          <w:szCs w:val="18"/>
        </w:rPr>
        <w:t>SWZ</w:t>
      </w:r>
      <w:r w:rsidRPr="000728F9">
        <w:rPr>
          <w:rFonts w:ascii="Verdana" w:eastAsia="Calibri" w:hAnsi="Verdana" w:cs="Times New Roman"/>
          <w:color w:val="000000"/>
          <w:spacing w:val="0"/>
          <w:sz w:val="18"/>
          <w:szCs w:val="18"/>
        </w:rPr>
        <w:t xml:space="preserve">”), </w:t>
      </w:r>
    </w:p>
    <w:p w14:paraId="7AB27699" w14:textId="77777777" w:rsidR="00A1161C" w:rsidRDefault="00A1161C" w:rsidP="00A1161C">
      <w:pPr>
        <w:numPr>
          <w:ilvl w:val="0"/>
          <w:numId w:val="14"/>
        </w:numPr>
        <w:autoSpaceDE w:val="0"/>
        <w:autoSpaceDN w:val="0"/>
        <w:adjustRightInd w:val="0"/>
        <w:spacing w:after="68" w:line="360" w:lineRule="auto"/>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Ofertą Wykonawcy z dnia …….202</w:t>
      </w:r>
      <w:r>
        <w:rPr>
          <w:rFonts w:ascii="Verdana" w:eastAsia="Calibri" w:hAnsi="Verdana" w:cs="Times New Roman"/>
          <w:color w:val="000000"/>
          <w:spacing w:val="0"/>
          <w:sz w:val="18"/>
          <w:szCs w:val="18"/>
        </w:rPr>
        <w:t>3</w:t>
      </w:r>
      <w:r w:rsidRPr="000728F9">
        <w:rPr>
          <w:rFonts w:ascii="Verdana" w:eastAsia="Calibri" w:hAnsi="Verdana" w:cs="Times New Roman"/>
          <w:color w:val="000000"/>
          <w:spacing w:val="0"/>
          <w:sz w:val="18"/>
          <w:szCs w:val="18"/>
        </w:rPr>
        <w:t xml:space="preserve"> roku, stanowiącą załącznik nr 2 do Umowy (dalej jako: </w:t>
      </w:r>
      <w:r w:rsidRPr="000728F9">
        <w:rPr>
          <w:rFonts w:ascii="Verdana" w:eastAsia="Calibri" w:hAnsi="Verdana" w:cs="Times New Roman"/>
          <w:b/>
          <w:bCs/>
          <w:color w:val="000000"/>
          <w:spacing w:val="0"/>
          <w:sz w:val="18"/>
          <w:szCs w:val="18"/>
        </w:rPr>
        <w:t>„Oferta”</w:t>
      </w:r>
      <w:r w:rsidRPr="000728F9">
        <w:rPr>
          <w:rFonts w:ascii="Verdana" w:eastAsia="Calibri" w:hAnsi="Verdana" w:cs="Times New Roman"/>
          <w:color w:val="000000"/>
          <w:spacing w:val="0"/>
          <w:sz w:val="18"/>
          <w:szCs w:val="18"/>
        </w:rPr>
        <w:t xml:space="preserve">). </w:t>
      </w:r>
    </w:p>
    <w:p w14:paraId="00C6BDE8" w14:textId="7F1A6BF8" w:rsidR="00803A67" w:rsidRDefault="00803A67" w:rsidP="00803A67">
      <w:pPr>
        <w:pStyle w:val="Akapitzlist"/>
        <w:numPr>
          <w:ilvl w:val="0"/>
          <w:numId w:val="13"/>
        </w:numPr>
        <w:autoSpaceDE w:val="0"/>
        <w:autoSpaceDN w:val="0"/>
        <w:adjustRightInd w:val="0"/>
        <w:spacing w:after="68" w:line="360" w:lineRule="auto"/>
        <w:jc w:val="left"/>
        <w:rPr>
          <w:rFonts w:ascii="Verdana" w:eastAsia="Calibri" w:hAnsi="Verdana" w:cs="Times New Roman"/>
          <w:color w:val="000000"/>
          <w:spacing w:val="0"/>
          <w:sz w:val="18"/>
          <w:szCs w:val="18"/>
        </w:rPr>
      </w:pPr>
      <w:r w:rsidRPr="00803A67">
        <w:rPr>
          <w:rFonts w:ascii="Verdana" w:eastAsia="Calibri" w:hAnsi="Verdana" w:cs="Times New Roman"/>
          <w:color w:val="000000"/>
          <w:spacing w:val="0"/>
          <w:sz w:val="18"/>
          <w:szCs w:val="18"/>
        </w:rPr>
        <w:t xml:space="preserve">Wykonawca dostarczy </w:t>
      </w:r>
      <w:r>
        <w:rPr>
          <w:rFonts w:ascii="Verdana" w:eastAsia="Calibri" w:hAnsi="Verdana" w:cs="Times New Roman"/>
          <w:color w:val="000000"/>
          <w:spacing w:val="0"/>
          <w:sz w:val="18"/>
          <w:szCs w:val="18"/>
        </w:rPr>
        <w:t>aktualizację</w:t>
      </w:r>
      <w:r w:rsidR="008B1697">
        <w:rPr>
          <w:rFonts w:ascii="Verdana" w:eastAsia="Calibri" w:hAnsi="Verdana" w:cs="Times New Roman"/>
          <w:color w:val="000000"/>
          <w:spacing w:val="0"/>
          <w:sz w:val="18"/>
          <w:szCs w:val="18"/>
        </w:rPr>
        <w:t xml:space="preserve"> oprogramowania zainstalowaną na dedykowanej obliczeniowej stacji roboczej</w:t>
      </w:r>
      <w:r w:rsidRPr="00803A67">
        <w:rPr>
          <w:rFonts w:ascii="Verdana" w:eastAsia="Calibri" w:hAnsi="Verdana" w:cs="Times New Roman"/>
          <w:color w:val="000000"/>
          <w:spacing w:val="0"/>
          <w:sz w:val="18"/>
          <w:szCs w:val="18"/>
        </w:rPr>
        <w:t xml:space="preserve"> na własne ryzyko. Wykonawca ponosi ryzyko losowej utraty, pogorszenia i uszkodzenia </w:t>
      </w:r>
      <w:r w:rsidR="008B1697">
        <w:rPr>
          <w:rFonts w:ascii="Verdana" w:eastAsia="Calibri" w:hAnsi="Verdana" w:cs="Times New Roman"/>
          <w:color w:val="000000"/>
          <w:spacing w:val="0"/>
          <w:sz w:val="18"/>
          <w:szCs w:val="18"/>
        </w:rPr>
        <w:t>Przedmiotu umowy,</w:t>
      </w:r>
      <w:r w:rsidRPr="00803A67">
        <w:rPr>
          <w:rFonts w:ascii="Verdana" w:eastAsia="Calibri" w:hAnsi="Verdana" w:cs="Times New Roman"/>
          <w:color w:val="000000"/>
          <w:spacing w:val="0"/>
          <w:sz w:val="18"/>
          <w:szCs w:val="18"/>
        </w:rPr>
        <w:t xml:space="preserve"> aż do momentu podpisania przez Zamawiającego Protokołu Odbioru Końcowego</w:t>
      </w:r>
      <w:r w:rsidR="008B1697">
        <w:rPr>
          <w:rFonts w:ascii="Verdana" w:eastAsia="Calibri" w:hAnsi="Verdana" w:cs="Times New Roman"/>
          <w:color w:val="000000"/>
          <w:spacing w:val="0"/>
          <w:sz w:val="18"/>
          <w:szCs w:val="18"/>
        </w:rPr>
        <w:t>.</w:t>
      </w:r>
    </w:p>
    <w:p w14:paraId="1CE05342" w14:textId="77777777" w:rsidR="00916314" w:rsidRDefault="00916314" w:rsidP="00916314">
      <w:pPr>
        <w:pStyle w:val="Akapitzlist"/>
        <w:numPr>
          <w:ilvl w:val="0"/>
          <w:numId w:val="13"/>
        </w:numPr>
        <w:autoSpaceDE w:val="0"/>
        <w:autoSpaceDN w:val="0"/>
        <w:adjustRightInd w:val="0"/>
        <w:spacing w:after="68" w:line="360" w:lineRule="auto"/>
        <w:jc w:val="left"/>
        <w:rPr>
          <w:rFonts w:ascii="Verdana" w:eastAsia="Calibri" w:hAnsi="Verdana" w:cs="Times New Roman"/>
          <w:color w:val="000000"/>
          <w:spacing w:val="0"/>
          <w:sz w:val="18"/>
          <w:szCs w:val="18"/>
        </w:rPr>
      </w:pPr>
      <w:r w:rsidRPr="00916314">
        <w:rPr>
          <w:rFonts w:ascii="Verdana" w:eastAsia="Calibri" w:hAnsi="Verdana" w:cs="Times New Roman"/>
          <w:color w:val="000000"/>
          <w:spacing w:val="0"/>
          <w:sz w:val="18"/>
          <w:szCs w:val="18"/>
        </w:rPr>
        <w:t>Strony ustalają następujące szczegółowe obowiązki Zamawiającego:</w:t>
      </w:r>
    </w:p>
    <w:p w14:paraId="2EBE8A81" w14:textId="69606BD6" w:rsidR="00916314" w:rsidRPr="00916314" w:rsidRDefault="00916314" w:rsidP="00916314">
      <w:pPr>
        <w:pStyle w:val="Akapitzlist"/>
        <w:autoSpaceDE w:val="0"/>
        <w:autoSpaceDN w:val="0"/>
        <w:adjustRightInd w:val="0"/>
        <w:spacing w:after="68" w:line="360" w:lineRule="auto"/>
        <w:ind w:left="360"/>
        <w:jc w:val="left"/>
        <w:rPr>
          <w:rFonts w:ascii="Verdana" w:eastAsia="Calibri" w:hAnsi="Verdana" w:cs="Times New Roman"/>
          <w:color w:val="000000"/>
          <w:spacing w:val="0"/>
          <w:sz w:val="18"/>
          <w:szCs w:val="18"/>
        </w:rPr>
      </w:pPr>
      <w:r w:rsidRPr="00916314">
        <w:rPr>
          <w:rFonts w:ascii="Verdana" w:eastAsia="Calibri" w:hAnsi="Verdana" w:cs="Times New Roman"/>
          <w:color w:val="000000"/>
          <w:spacing w:val="0"/>
          <w:sz w:val="18"/>
          <w:szCs w:val="18"/>
        </w:rPr>
        <w:t xml:space="preserve">1) odebranie </w:t>
      </w:r>
      <w:r>
        <w:rPr>
          <w:rFonts w:ascii="Verdana" w:eastAsia="Calibri" w:hAnsi="Verdana" w:cs="Times New Roman"/>
          <w:color w:val="000000"/>
          <w:spacing w:val="0"/>
          <w:sz w:val="18"/>
          <w:szCs w:val="18"/>
        </w:rPr>
        <w:t xml:space="preserve">aktualizacji oprogramowania wraz z dedykowaną obliczeniową stacją </w:t>
      </w:r>
      <w:r w:rsidR="00B03510">
        <w:rPr>
          <w:rFonts w:ascii="Verdana" w:eastAsia="Calibri" w:hAnsi="Verdana" w:cs="Times New Roman"/>
          <w:color w:val="000000"/>
          <w:spacing w:val="0"/>
          <w:sz w:val="18"/>
          <w:szCs w:val="18"/>
        </w:rPr>
        <w:t xml:space="preserve"> </w:t>
      </w:r>
      <w:r>
        <w:rPr>
          <w:rFonts w:ascii="Verdana" w:eastAsia="Calibri" w:hAnsi="Verdana" w:cs="Times New Roman"/>
          <w:color w:val="000000"/>
          <w:spacing w:val="0"/>
          <w:sz w:val="18"/>
          <w:szCs w:val="18"/>
        </w:rPr>
        <w:t>roboczą,</w:t>
      </w:r>
      <w:r w:rsidRPr="00916314">
        <w:rPr>
          <w:rFonts w:ascii="Verdana" w:eastAsia="Calibri" w:hAnsi="Verdana" w:cs="Times New Roman"/>
          <w:color w:val="000000"/>
          <w:spacing w:val="0"/>
          <w:sz w:val="18"/>
          <w:szCs w:val="18"/>
        </w:rPr>
        <w:t xml:space="preserve"> zgodn</w:t>
      </w:r>
      <w:r>
        <w:rPr>
          <w:rFonts w:ascii="Verdana" w:eastAsia="Calibri" w:hAnsi="Verdana" w:cs="Times New Roman"/>
          <w:color w:val="000000"/>
          <w:spacing w:val="0"/>
          <w:sz w:val="18"/>
          <w:szCs w:val="18"/>
        </w:rPr>
        <w:t>ie</w:t>
      </w:r>
      <w:r w:rsidRPr="00916314">
        <w:rPr>
          <w:rFonts w:ascii="Verdana" w:eastAsia="Calibri" w:hAnsi="Verdana" w:cs="Times New Roman"/>
          <w:color w:val="000000"/>
          <w:spacing w:val="0"/>
          <w:sz w:val="18"/>
          <w:szCs w:val="18"/>
        </w:rPr>
        <w:t xml:space="preserve"> z Umową,</w:t>
      </w:r>
    </w:p>
    <w:p w14:paraId="5ED437D3" w14:textId="3315D17A" w:rsidR="00916314" w:rsidRPr="00916314" w:rsidRDefault="00916314" w:rsidP="00916314">
      <w:pPr>
        <w:pStyle w:val="Akapitzlist"/>
        <w:autoSpaceDE w:val="0"/>
        <w:autoSpaceDN w:val="0"/>
        <w:adjustRightInd w:val="0"/>
        <w:spacing w:after="68" w:line="360" w:lineRule="auto"/>
        <w:ind w:left="360"/>
        <w:jc w:val="left"/>
        <w:rPr>
          <w:rFonts w:ascii="Verdana" w:eastAsia="Calibri" w:hAnsi="Verdana" w:cs="Times New Roman"/>
          <w:color w:val="000000"/>
          <w:spacing w:val="0"/>
          <w:sz w:val="18"/>
          <w:szCs w:val="18"/>
        </w:rPr>
      </w:pPr>
      <w:r w:rsidRPr="00916314">
        <w:rPr>
          <w:rFonts w:ascii="Verdana" w:eastAsia="Calibri" w:hAnsi="Verdana" w:cs="Times New Roman"/>
          <w:color w:val="000000"/>
          <w:spacing w:val="0"/>
          <w:sz w:val="18"/>
          <w:szCs w:val="18"/>
        </w:rPr>
        <w:t>2) przystąpienie do Odbioru Końcowego</w:t>
      </w:r>
      <w:r w:rsidR="00B03510">
        <w:rPr>
          <w:rFonts w:ascii="Verdana" w:eastAsia="Calibri" w:hAnsi="Verdana" w:cs="Times New Roman"/>
          <w:color w:val="000000"/>
          <w:spacing w:val="0"/>
          <w:sz w:val="18"/>
          <w:szCs w:val="18"/>
        </w:rPr>
        <w:t>,</w:t>
      </w:r>
    </w:p>
    <w:p w14:paraId="093509BB" w14:textId="6711FBE7" w:rsidR="00916314" w:rsidRDefault="00916314" w:rsidP="00916314">
      <w:pPr>
        <w:pStyle w:val="Akapitzlist"/>
        <w:autoSpaceDE w:val="0"/>
        <w:autoSpaceDN w:val="0"/>
        <w:adjustRightInd w:val="0"/>
        <w:spacing w:after="68" w:line="360" w:lineRule="auto"/>
        <w:ind w:left="360"/>
        <w:jc w:val="left"/>
        <w:rPr>
          <w:rFonts w:ascii="Verdana" w:eastAsia="Calibri" w:hAnsi="Verdana" w:cs="Times New Roman"/>
          <w:color w:val="000000"/>
          <w:spacing w:val="0"/>
          <w:sz w:val="18"/>
          <w:szCs w:val="18"/>
        </w:rPr>
      </w:pPr>
      <w:r w:rsidRPr="00916314">
        <w:rPr>
          <w:rFonts w:ascii="Verdana" w:eastAsia="Calibri" w:hAnsi="Verdana" w:cs="Times New Roman"/>
          <w:color w:val="000000"/>
          <w:spacing w:val="0"/>
          <w:sz w:val="18"/>
          <w:szCs w:val="18"/>
        </w:rPr>
        <w:t>3) terminowa zapłata wynagrodzenia Wykonawcy</w:t>
      </w:r>
      <w:r w:rsidR="00B03510">
        <w:rPr>
          <w:rFonts w:ascii="Verdana" w:eastAsia="Calibri" w:hAnsi="Verdana" w:cs="Times New Roman"/>
          <w:color w:val="000000"/>
          <w:spacing w:val="0"/>
          <w:sz w:val="18"/>
          <w:szCs w:val="18"/>
        </w:rPr>
        <w:t>.</w:t>
      </w:r>
    </w:p>
    <w:p w14:paraId="2B7CC2DF" w14:textId="1FFB792D" w:rsidR="00A1161C" w:rsidRPr="003A6895" w:rsidRDefault="00B03510" w:rsidP="003A6895">
      <w:pPr>
        <w:pStyle w:val="Akapitzlist"/>
        <w:numPr>
          <w:ilvl w:val="0"/>
          <w:numId w:val="13"/>
        </w:numPr>
        <w:autoSpaceDE w:val="0"/>
        <w:autoSpaceDN w:val="0"/>
        <w:adjustRightInd w:val="0"/>
        <w:spacing w:after="68" w:line="360" w:lineRule="auto"/>
        <w:jc w:val="left"/>
        <w:rPr>
          <w:rFonts w:ascii="Verdana" w:eastAsia="Calibri" w:hAnsi="Verdana" w:cs="Times New Roman"/>
          <w:color w:val="000000"/>
          <w:spacing w:val="0"/>
          <w:sz w:val="18"/>
          <w:szCs w:val="18"/>
        </w:rPr>
      </w:pPr>
      <w:r w:rsidRPr="00B03510">
        <w:rPr>
          <w:rFonts w:ascii="Verdana" w:eastAsia="Calibri" w:hAnsi="Verdana" w:cs="Times New Roman"/>
          <w:color w:val="000000"/>
          <w:spacing w:val="0"/>
          <w:sz w:val="18"/>
          <w:szCs w:val="18"/>
        </w:rPr>
        <w:t>Zamawiający nie ma wobec Wykonawcy innych obowiązków niż te wskazane w Umowie oraz</w:t>
      </w:r>
      <w:r>
        <w:rPr>
          <w:rFonts w:ascii="Verdana" w:eastAsia="Calibri" w:hAnsi="Verdana" w:cs="Times New Roman"/>
          <w:color w:val="000000"/>
          <w:spacing w:val="0"/>
          <w:sz w:val="18"/>
          <w:szCs w:val="18"/>
        </w:rPr>
        <w:t xml:space="preserve"> </w:t>
      </w:r>
      <w:r w:rsidRPr="00B03510">
        <w:rPr>
          <w:rFonts w:ascii="Verdana" w:eastAsia="Calibri" w:hAnsi="Verdana" w:cs="Times New Roman"/>
          <w:color w:val="000000"/>
          <w:spacing w:val="0"/>
          <w:sz w:val="18"/>
          <w:szCs w:val="18"/>
        </w:rPr>
        <w:t>przepisach powszechnie obowiązującego prawa.</w:t>
      </w:r>
    </w:p>
    <w:p w14:paraId="6C4C9F14"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1a</w:t>
      </w:r>
    </w:p>
    <w:p w14:paraId="527FB9B3" w14:textId="77777777" w:rsidR="00A1161C" w:rsidRPr="000728F9" w:rsidRDefault="00A1161C" w:rsidP="00A1161C">
      <w:pPr>
        <w:spacing w:after="0" w:line="360" w:lineRule="auto"/>
        <w:ind w:left="397" w:hanging="397"/>
        <w:jc w:val="center"/>
        <w:rPr>
          <w:rFonts w:ascii="Verdana" w:eastAsia="Calibri" w:hAnsi="Verdana" w:cs="Times New Roman"/>
          <w:color w:val="auto"/>
          <w:spacing w:val="0"/>
          <w:sz w:val="18"/>
          <w:szCs w:val="18"/>
        </w:rPr>
      </w:pPr>
      <w:r w:rsidRPr="000728F9">
        <w:rPr>
          <w:rFonts w:ascii="Verdana" w:eastAsia="Calibri" w:hAnsi="Verdana" w:cs="Times New Roman"/>
          <w:b/>
          <w:color w:val="auto"/>
          <w:spacing w:val="0"/>
          <w:sz w:val="18"/>
          <w:szCs w:val="18"/>
        </w:rPr>
        <w:t>Postanowienia w związku ze stanem</w:t>
      </w:r>
      <w:r>
        <w:rPr>
          <w:rFonts w:ascii="Verdana" w:eastAsia="Calibri" w:hAnsi="Verdana" w:cs="Times New Roman"/>
          <w:b/>
          <w:color w:val="auto"/>
          <w:spacing w:val="0"/>
          <w:sz w:val="18"/>
          <w:szCs w:val="18"/>
        </w:rPr>
        <w:t xml:space="preserve"> zagrożenia</w:t>
      </w:r>
      <w:r w:rsidRPr="000728F9">
        <w:rPr>
          <w:rFonts w:ascii="Verdana" w:eastAsia="Calibri" w:hAnsi="Verdana" w:cs="Times New Roman"/>
          <w:b/>
          <w:color w:val="auto"/>
          <w:spacing w:val="0"/>
          <w:sz w:val="18"/>
          <w:szCs w:val="18"/>
        </w:rPr>
        <w:t xml:space="preserve"> epidemi</w:t>
      </w:r>
      <w:r>
        <w:rPr>
          <w:rFonts w:ascii="Verdana" w:eastAsia="Calibri" w:hAnsi="Verdana" w:cs="Times New Roman"/>
          <w:b/>
          <w:color w:val="auto"/>
          <w:spacing w:val="0"/>
          <w:sz w:val="18"/>
          <w:szCs w:val="18"/>
        </w:rPr>
        <w:t>cznego</w:t>
      </w:r>
    </w:p>
    <w:p w14:paraId="0903F68D" w14:textId="1EBD396A" w:rsidR="00A1161C" w:rsidRPr="000728F9" w:rsidRDefault="00A1161C" w:rsidP="00A1161C">
      <w:p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Strony oświadczają, iż jest im </w:t>
      </w:r>
      <w:r w:rsidR="00AD2062" w:rsidRPr="000728F9">
        <w:rPr>
          <w:rFonts w:ascii="Verdana" w:eastAsia="Calibri" w:hAnsi="Verdana" w:cs="Times New Roman"/>
          <w:color w:val="000000"/>
          <w:spacing w:val="0"/>
          <w:sz w:val="18"/>
          <w:szCs w:val="18"/>
        </w:rPr>
        <w:t>wiadome,</w:t>
      </w:r>
      <w:r w:rsidRPr="000728F9">
        <w:rPr>
          <w:rFonts w:ascii="Verdana" w:eastAsia="Calibri" w:hAnsi="Verdana" w:cs="Times New Roman"/>
          <w:color w:val="000000"/>
          <w:spacing w:val="0"/>
          <w:sz w:val="18"/>
          <w:szCs w:val="18"/>
        </w:rPr>
        <w:t xml:space="preserve"> iż Umowa jest zawierana w warunkach istnienia stanu siły wyższej, w rozumieniu § 11 niniejszej Umowy, w postaci stanu </w:t>
      </w:r>
      <w:r>
        <w:rPr>
          <w:rFonts w:ascii="Verdana" w:eastAsia="Calibri" w:hAnsi="Verdana" w:cs="Times New Roman"/>
          <w:color w:val="000000"/>
          <w:spacing w:val="0"/>
          <w:sz w:val="18"/>
          <w:szCs w:val="18"/>
        </w:rPr>
        <w:t xml:space="preserve">zagrożenia </w:t>
      </w:r>
      <w:r w:rsidRPr="000728F9">
        <w:rPr>
          <w:rFonts w:ascii="Verdana" w:eastAsia="Calibri" w:hAnsi="Verdana" w:cs="Times New Roman"/>
          <w:color w:val="000000"/>
          <w:spacing w:val="0"/>
          <w:sz w:val="18"/>
          <w:szCs w:val="18"/>
        </w:rPr>
        <w:t>epidemi</w:t>
      </w:r>
      <w:r>
        <w:rPr>
          <w:rFonts w:ascii="Verdana" w:eastAsia="Calibri" w:hAnsi="Verdana" w:cs="Times New Roman"/>
          <w:color w:val="000000"/>
          <w:spacing w:val="0"/>
          <w:sz w:val="18"/>
          <w:szCs w:val="18"/>
        </w:rPr>
        <w:t>cznego</w:t>
      </w:r>
      <w:r w:rsidRPr="000728F9">
        <w:rPr>
          <w:rFonts w:ascii="Verdana" w:eastAsia="Calibri" w:hAnsi="Verdana" w:cs="Times New Roman"/>
          <w:color w:val="000000"/>
          <w:spacing w:val="0"/>
          <w:sz w:val="18"/>
          <w:szCs w:val="18"/>
        </w:rPr>
        <w:t xml:space="preserve"> w związku z zakażeniami wirusem SARS-oV-2 (i wywoływanej nim choroby COVID-19). W związku z tym strony ustalają, co następuje: </w:t>
      </w:r>
    </w:p>
    <w:p w14:paraId="78162FA0" w14:textId="77777777" w:rsidR="00A1161C" w:rsidRPr="000728F9" w:rsidRDefault="00A1161C" w:rsidP="00A1161C">
      <w:pPr>
        <w:numPr>
          <w:ilvl w:val="0"/>
          <w:numId w:val="15"/>
        </w:num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Wykonawca oświadcza, iż jest w stanie wykonać Umowę w warunkach ograniczeń prowadzenia działalności gospodarczej istniejących na dzień podpisania Umowy. </w:t>
      </w:r>
    </w:p>
    <w:p w14:paraId="062DF401" w14:textId="36AF38A9" w:rsidR="00A1161C" w:rsidRPr="000728F9" w:rsidRDefault="00A1161C" w:rsidP="00A1161C">
      <w:pPr>
        <w:autoSpaceDE w:val="0"/>
        <w:autoSpaceDN w:val="0"/>
        <w:adjustRightInd w:val="0"/>
        <w:spacing w:after="0" w:line="360" w:lineRule="auto"/>
        <w:ind w:left="720"/>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Wykonawca nie może powoływać się na ograniczenia istniejące w dniu podpisania    </w:t>
      </w:r>
      <w:r w:rsidR="00AD2062" w:rsidRPr="000728F9">
        <w:rPr>
          <w:rFonts w:ascii="Verdana" w:eastAsia="Calibri" w:hAnsi="Verdana" w:cs="Times New Roman"/>
          <w:color w:val="000000"/>
          <w:spacing w:val="0"/>
          <w:sz w:val="18"/>
          <w:szCs w:val="18"/>
        </w:rPr>
        <w:t>umowy na</w:t>
      </w:r>
      <w:r w:rsidRPr="000728F9">
        <w:rPr>
          <w:rFonts w:ascii="Verdana" w:eastAsia="Calibri" w:hAnsi="Verdana" w:cs="Times New Roman"/>
          <w:color w:val="000000"/>
          <w:spacing w:val="0"/>
          <w:sz w:val="18"/>
          <w:szCs w:val="18"/>
        </w:rPr>
        <w:t xml:space="preserve"> terytorium Polski jako podstawę niewykonania lub nieterminowego wykonania umowy.</w:t>
      </w:r>
    </w:p>
    <w:p w14:paraId="2BF68CFA" w14:textId="77777777" w:rsidR="00A1161C" w:rsidRPr="000728F9" w:rsidRDefault="00A1161C" w:rsidP="00A1161C">
      <w:pPr>
        <w:numPr>
          <w:ilvl w:val="0"/>
          <w:numId w:val="15"/>
        </w:num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Strony niezwłocznie, wzajemnie informują się o wpływie okoliczności związanych z wystąpieniem COVID-19 na należyte wykonanie umowy, o ile taki wpływ wystąpił lub może wystąpić. Strony Umowy potwierdzają ten wpływ, dołączając do </w:t>
      </w:r>
      <w:r w:rsidRPr="000728F9">
        <w:rPr>
          <w:rFonts w:ascii="Verdana" w:eastAsia="Calibri" w:hAnsi="Verdana" w:cs="Times New Roman"/>
          <w:color w:val="000000"/>
          <w:spacing w:val="0"/>
          <w:sz w:val="18"/>
          <w:szCs w:val="18"/>
        </w:rPr>
        <w:lastRenderedPageBreak/>
        <w:t xml:space="preserve">informacji, o której mowa w zdaniu pierwszym, oświadczenia lub dokumenty, które mogą dotyczyć w szczególności: </w:t>
      </w:r>
    </w:p>
    <w:p w14:paraId="2C8B18A8" w14:textId="77777777" w:rsidR="00A1161C" w:rsidRPr="000728F9" w:rsidRDefault="00A1161C" w:rsidP="00A1161C">
      <w:pPr>
        <w:numPr>
          <w:ilvl w:val="0"/>
          <w:numId w:val="16"/>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nieobecności pracowników lub osób świadczących pracę za wynagrodzeniem na innej podstawie niż stosunek pracy, które uczestniczą lub mogłyby uczestniczyć w realizacji zamówienia; </w:t>
      </w:r>
    </w:p>
    <w:p w14:paraId="6F3DA398" w14:textId="77777777" w:rsidR="00A1161C" w:rsidRPr="000728F9" w:rsidRDefault="00A1161C" w:rsidP="00A1161C">
      <w:pPr>
        <w:numPr>
          <w:ilvl w:val="0"/>
          <w:numId w:val="16"/>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2AB9F1C3" w14:textId="77777777" w:rsidR="00A1161C" w:rsidRPr="000728F9" w:rsidRDefault="00A1161C" w:rsidP="00A1161C">
      <w:pPr>
        <w:numPr>
          <w:ilvl w:val="0"/>
          <w:numId w:val="16"/>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poleceń wydanych przez wojewodów lub decyzji wydanych przez Prezesa Rady Ministrów związanych z przeciwdziałaniem COVID-19, </w:t>
      </w:r>
    </w:p>
    <w:p w14:paraId="3A7C7CEA" w14:textId="77777777" w:rsidR="00A1161C" w:rsidRPr="000728F9" w:rsidRDefault="00A1161C" w:rsidP="00A1161C">
      <w:pPr>
        <w:numPr>
          <w:ilvl w:val="0"/>
          <w:numId w:val="16"/>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wstrzymania dostaw produktów, komponentów produktu lub materiałów, trudności w dostępie do sprzętu lub trudności w realizacji usług transportowych; </w:t>
      </w:r>
    </w:p>
    <w:p w14:paraId="54D0E3E4" w14:textId="77777777" w:rsidR="00A1161C" w:rsidRPr="000728F9" w:rsidRDefault="00A1161C" w:rsidP="00A1161C">
      <w:pPr>
        <w:numPr>
          <w:ilvl w:val="0"/>
          <w:numId w:val="16"/>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okoliczności, o których mowa w lit a–d, w zakresie w jakim dotyczą one podwykonawcy lub dalszego podwykonawcy. </w:t>
      </w:r>
    </w:p>
    <w:p w14:paraId="6CC37539" w14:textId="77777777" w:rsidR="00A1161C" w:rsidRPr="000728F9" w:rsidRDefault="00A1161C" w:rsidP="00A1161C">
      <w:pPr>
        <w:numPr>
          <w:ilvl w:val="0"/>
          <w:numId w:val="15"/>
        </w:numPr>
        <w:spacing w:after="0" w:line="360" w:lineRule="auto"/>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Strona na podstawie otrzymanych oświadczeń lub dokumentów, o których mowa w pkt. 2 powyżej, w terminie 14 dni od dnia ich otrzymania, przekazuje drugiej Stronie swoje stanowisko wraz z uzasadnieniem odnośnie do wpływu okoliczności, o których mowa w pkt. 2, na należyte jej wykonanie. Jeżeli Strona Umowy otrzymała kolejne oświadczenia lub dokumenty, termin liczony jest od dnia ich otrzymania,</w:t>
      </w:r>
    </w:p>
    <w:p w14:paraId="2174EBEB" w14:textId="77777777" w:rsidR="00A1161C" w:rsidRPr="000728F9" w:rsidRDefault="00A1161C" w:rsidP="00A1161C">
      <w:pPr>
        <w:numPr>
          <w:ilvl w:val="0"/>
          <w:numId w:val="15"/>
        </w:num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Strony podejmą w dobrej wierze negocjacje co do zmiany warunków umowy w zakresie: </w:t>
      </w:r>
    </w:p>
    <w:p w14:paraId="1D8B528A" w14:textId="77777777" w:rsidR="00A1161C" w:rsidRPr="000728F9" w:rsidRDefault="00A1161C" w:rsidP="00A1161C">
      <w:pPr>
        <w:numPr>
          <w:ilvl w:val="0"/>
          <w:numId w:val="17"/>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zmiany terminu wykonania umowy lub jej części, lub czasowego zawieszenia wykonywania umowy lub jej części, </w:t>
      </w:r>
    </w:p>
    <w:p w14:paraId="04EA4C82" w14:textId="77777777" w:rsidR="00A1161C" w:rsidRPr="000728F9" w:rsidRDefault="00A1161C" w:rsidP="00A1161C">
      <w:pPr>
        <w:numPr>
          <w:ilvl w:val="0"/>
          <w:numId w:val="17"/>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zmiany sposobu wykonywania dostaw, usług lub robót budowlanych, </w:t>
      </w:r>
    </w:p>
    <w:p w14:paraId="2B85B892" w14:textId="77777777" w:rsidR="00A1161C" w:rsidRPr="000728F9" w:rsidRDefault="00A1161C" w:rsidP="00A1161C">
      <w:pPr>
        <w:numPr>
          <w:ilvl w:val="0"/>
          <w:numId w:val="17"/>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zmiany zakresu świadczenia Wykonawcy i odpowiadającą jej zmianę wynagrodzenia Wykonawcy </w:t>
      </w:r>
    </w:p>
    <w:p w14:paraId="44068C5C" w14:textId="77777777" w:rsidR="00A1161C" w:rsidRPr="000728F9" w:rsidRDefault="00A1161C" w:rsidP="00A1161C">
      <w:pPr>
        <w:numPr>
          <w:ilvl w:val="0"/>
          <w:numId w:val="15"/>
        </w:num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Do czasu ogłoszenia przez władze państwowe, że na terenie kraju nie obowiązuje już stan </w:t>
      </w:r>
      <w:r>
        <w:rPr>
          <w:rFonts w:ascii="Verdana" w:eastAsia="Calibri" w:hAnsi="Verdana" w:cs="Times New Roman"/>
          <w:color w:val="000000"/>
          <w:spacing w:val="0"/>
          <w:sz w:val="18"/>
          <w:szCs w:val="18"/>
        </w:rPr>
        <w:t xml:space="preserve">zagrożenia </w:t>
      </w:r>
      <w:r w:rsidRPr="000728F9">
        <w:rPr>
          <w:rFonts w:ascii="Verdana" w:eastAsia="Calibri" w:hAnsi="Verdana" w:cs="Times New Roman"/>
          <w:color w:val="000000"/>
          <w:spacing w:val="0"/>
          <w:sz w:val="18"/>
          <w:szCs w:val="18"/>
        </w:rPr>
        <w:t>epidemi</w:t>
      </w:r>
      <w:r>
        <w:rPr>
          <w:rFonts w:ascii="Verdana" w:eastAsia="Calibri" w:hAnsi="Verdana" w:cs="Times New Roman"/>
          <w:color w:val="000000"/>
          <w:spacing w:val="0"/>
          <w:sz w:val="18"/>
          <w:szCs w:val="18"/>
        </w:rPr>
        <w:t>cznego</w:t>
      </w:r>
      <w:r w:rsidRPr="000728F9">
        <w:rPr>
          <w:rFonts w:ascii="Verdana" w:eastAsia="Calibri" w:hAnsi="Verdana" w:cs="Times New Roman"/>
          <w:color w:val="000000"/>
          <w:spacing w:val="0"/>
          <w:sz w:val="18"/>
          <w:szCs w:val="18"/>
        </w:rPr>
        <w:t xml:space="preserve"> (lub ewentualnie wprowadzony w terminie późniejszym stan epidemi</w:t>
      </w:r>
      <w:r>
        <w:rPr>
          <w:rFonts w:ascii="Verdana" w:eastAsia="Calibri" w:hAnsi="Verdana" w:cs="Times New Roman"/>
          <w:color w:val="000000"/>
          <w:spacing w:val="0"/>
          <w:sz w:val="18"/>
          <w:szCs w:val="18"/>
        </w:rPr>
        <w:t>i</w:t>
      </w:r>
      <w:r w:rsidRPr="000728F9">
        <w:rPr>
          <w:rFonts w:ascii="Verdana" w:eastAsia="Calibri" w:hAnsi="Verdana" w:cs="Times New Roman"/>
          <w:color w:val="000000"/>
          <w:spacing w:val="0"/>
          <w:sz w:val="18"/>
          <w:szCs w:val="18"/>
        </w:rPr>
        <w:t xml:space="preserve"> lub stan nadzwyczajny), komunikacja między stronami odbywać się będzie wyłącznie w formie elektronicznej poprzez adresy e-mail podane komparycji Umowy. Strony ustalają, że na te adresy mogą być składane oświadczenia woli o: </w:t>
      </w:r>
    </w:p>
    <w:p w14:paraId="4A437EA9" w14:textId="77777777" w:rsidR="00A1161C" w:rsidRPr="000728F9" w:rsidRDefault="00A1161C" w:rsidP="00A1161C">
      <w:pPr>
        <w:numPr>
          <w:ilvl w:val="0"/>
          <w:numId w:val="18"/>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zmianie terminu wykonania umowy,</w:t>
      </w:r>
    </w:p>
    <w:p w14:paraId="1A5F000D" w14:textId="77777777" w:rsidR="00A1161C" w:rsidRPr="000728F9" w:rsidRDefault="00A1161C" w:rsidP="00A1161C">
      <w:pPr>
        <w:numPr>
          <w:ilvl w:val="0"/>
          <w:numId w:val="18"/>
        </w:num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odstąpieniu od umowy, </w:t>
      </w:r>
    </w:p>
    <w:p w14:paraId="4991A05B" w14:textId="77777777" w:rsidR="00A1161C" w:rsidRPr="000728F9" w:rsidRDefault="00A1161C" w:rsidP="00A1161C">
      <w:pPr>
        <w:autoSpaceDE w:val="0"/>
        <w:autoSpaceDN w:val="0"/>
        <w:adjustRightInd w:val="0"/>
        <w:spacing w:after="0" w:line="360" w:lineRule="auto"/>
        <w:ind w:left="993"/>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dla których to oświadczeń Strony ustalają, że wystarczająca dla nich będzie forma dokumentowa określona w art. 77(2) kodeksu cywilnego."</w:t>
      </w:r>
    </w:p>
    <w:p w14:paraId="72C18E49" w14:textId="77777777" w:rsidR="00A1161C" w:rsidRPr="000728F9" w:rsidRDefault="00A1161C" w:rsidP="00A1161C">
      <w:pPr>
        <w:numPr>
          <w:ilvl w:val="0"/>
          <w:numId w:val="15"/>
        </w:num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lastRenderedPageBreak/>
        <w:t xml:space="preserve">W zakresie nieobjętym niniejszym paragrafem kwestie związane z siłą wyższą uregulowane są w § 11 niniejszej umowy oraz w art. 15r ustawy z dnia 2 marca 2020 r. </w:t>
      </w:r>
      <w:r w:rsidRPr="000728F9">
        <w:rPr>
          <w:rFonts w:ascii="Verdana" w:eastAsia="Calibri" w:hAnsi="Verdana" w:cs="Times New Roman"/>
          <w:i/>
          <w:iCs/>
          <w:color w:val="000000"/>
          <w:spacing w:val="0"/>
          <w:sz w:val="18"/>
          <w:szCs w:val="18"/>
        </w:rPr>
        <w:t xml:space="preserve">o szczególnych rozwiązaniach związanych z zapobieganiem, przeciwdziałaniem i zwalczaniem COVID-19, innych chorób zakaźnych oraz wywołanych nimi sytuacji kryzysowych </w:t>
      </w:r>
      <w:r w:rsidRPr="000728F9">
        <w:rPr>
          <w:rFonts w:ascii="Verdana" w:eastAsia="Calibri" w:hAnsi="Verdana" w:cs="Times New Roman"/>
          <w:color w:val="000000"/>
          <w:spacing w:val="0"/>
          <w:sz w:val="18"/>
          <w:szCs w:val="18"/>
        </w:rPr>
        <w:t>(Dz. U. poz. 374 i 567)</w:t>
      </w:r>
    </w:p>
    <w:p w14:paraId="067C6E73" w14:textId="77777777" w:rsidR="00A1161C" w:rsidRPr="000728F9" w:rsidRDefault="00A1161C" w:rsidP="00A1161C">
      <w:pPr>
        <w:autoSpaceDE w:val="0"/>
        <w:autoSpaceDN w:val="0"/>
        <w:adjustRightInd w:val="0"/>
        <w:spacing w:after="0" w:line="360" w:lineRule="auto"/>
        <w:ind w:left="720"/>
        <w:jc w:val="left"/>
        <w:rPr>
          <w:rFonts w:ascii="Verdana" w:eastAsia="Calibri" w:hAnsi="Verdana" w:cs="Times New Roman"/>
          <w:color w:val="000000"/>
          <w:spacing w:val="0"/>
          <w:sz w:val="18"/>
          <w:szCs w:val="18"/>
        </w:rPr>
      </w:pPr>
    </w:p>
    <w:bookmarkEnd w:id="0"/>
    <w:p w14:paraId="6EA5E2DA" w14:textId="77777777"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2.</w:t>
      </w:r>
    </w:p>
    <w:p w14:paraId="6CFCC46C" w14:textId="77777777" w:rsidR="00A1161C" w:rsidRPr="000728F9" w:rsidRDefault="00A1161C"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0728F9">
        <w:rPr>
          <w:rFonts w:ascii="Verdana" w:eastAsia="Calibri" w:hAnsi="Verdana" w:cs="Times New Roman"/>
          <w:b/>
          <w:bCs/>
          <w:color w:val="000000"/>
          <w:spacing w:val="0"/>
          <w:sz w:val="18"/>
          <w:szCs w:val="18"/>
        </w:rPr>
        <w:t>Harmonogram i sposób wykonania Umowy</w:t>
      </w:r>
    </w:p>
    <w:p w14:paraId="38084D8F" w14:textId="77777777" w:rsidR="00A1161C" w:rsidRDefault="00A1161C" w:rsidP="00A1161C">
      <w:pPr>
        <w:numPr>
          <w:ilvl w:val="0"/>
          <w:numId w:val="19"/>
        </w:numPr>
        <w:autoSpaceDE w:val="0"/>
        <w:autoSpaceDN w:val="0"/>
        <w:adjustRightInd w:val="0"/>
        <w:spacing w:after="0" w:line="360" w:lineRule="auto"/>
        <w:ind w:left="284" w:hanging="284"/>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Strony ustalają następujący harmonogram wykonania </w:t>
      </w:r>
      <w:r w:rsidRPr="000728F9">
        <w:rPr>
          <w:rFonts w:ascii="Verdana" w:eastAsia="Calibri" w:hAnsi="Verdana" w:cs="Times New Roman"/>
          <w:b/>
          <w:bCs/>
          <w:color w:val="000000"/>
          <w:spacing w:val="0"/>
          <w:sz w:val="18"/>
          <w:szCs w:val="18"/>
        </w:rPr>
        <w:t>Zamówienia przez Wykonawcę</w:t>
      </w:r>
      <w:r w:rsidRPr="000728F9">
        <w:rPr>
          <w:rFonts w:ascii="Verdana" w:eastAsia="Calibri" w:hAnsi="Verdana" w:cs="Times New Roman"/>
          <w:color w:val="000000"/>
          <w:spacing w:val="0"/>
          <w:sz w:val="18"/>
          <w:szCs w:val="18"/>
        </w:rPr>
        <w:t xml:space="preserve">: </w:t>
      </w:r>
    </w:p>
    <w:p w14:paraId="31943733" w14:textId="0CE6BBEC" w:rsidR="00A1161C" w:rsidRPr="007C2ADA" w:rsidRDefault="00A1161C" w:rsidP="00A1161C">
      <w:pPr>
        <w:autoSpaceDE w:val="0"/>
        <w:autoSpaceDN w:val="0"/>
        <w:adjustRightInd w:val="0"/>
        <w:spacing w:after="0" w:line="360" w:lineRule="auto"/>
        <w:ind w:left="709" w:hanging="425"/>
        <w:rPr>
          <w:rFonts w:eastAsia="Calibri" w:cs="Calibri"/>
          <w:color w:val="000000"/>
          <w:spacing w:val="0"/>
          <w:sz w:val="18"/>
          <w:szCs w:val="18"/>
        </w:rPr>
      </w:pPr>
      <w:r w:rsidRPr="000728F9">
        <w:rPr>
          <w:rFonts w:ascii="Verdana" w:eastAsia="Calibri" w:hAnsi="Verdana" w:cs="Calibri"/>
          <w:color w:val="000000"/>
          <w:spacing w:val="0"/>
          <w:sz w:val="18"/>
          <w:szCs w:val="18"/>
        </w:rPr>
        <w:t>1)</w:t>
      </w:r>
      <w:r w:rsidRPr="000728F9">
        <w:rPr>
          <w:rFonts w:ascii="Verdana" w:eastAsia="Calibri" w:hAnsi="Verdana" w:cs="Calibri"/>
          <w:color w:val="000000"/>
          <w:spacing w:val="0"/>
          <w:sz w:val="18"/>
          <w:szCs w:val="18"/>
        </w:rPr>
        <w:tab/>
      </w:r>
      <w:r w:rsidR="00B03510">
        <w:rPr>
          <w:rFonts w:ascii="Verdana" w:eastAsia="Calibri" w:hAnsi="Verdana" w:cs="Calibri"/>
          <w:color w:val="000000"/>
          <w:spacing w:val="0"/>
          <w:sz w:val="18"/>
          <w:szCs w:val="18"/>
        </w:rPr>
        <w:t xml:space="preserve">Wykonawca wykona usługę aktualizacji oprogramowania oraz </w:t>
      </w:r>
      <w:r w:rsidR="00B03510" w:rsidRPr="00B03510">
        <w:rPr>
          <w:rFonts w:ascii="Verdana" w:eastAsia="Calibri" w:hAnsi="Verdana" w:cs="Calibri"/>
          <w:color w:val="000000"/>
          <w:spacing w:val="0"/>
          <w:sz w:val="18"/>
          <w:szCs w:val="18"/>
        </w:rPr>
        <w:t>dostarcz</w:t>
      </w:r>
      <w:r w:rsidR="00B03510">
        <w:rPr>
          <w:rFonts w:ascii="Verdana" w:eastAsia="Calibri" w:hAnsi="Verdana" w:cs="Calibri"/>
          <w:color w:val="000000"/>
          <w:spacing w:val="0"/>
          <w:sz w:val="18"/>
          <w:szCs w:val="18"/>
        </w:rPr>
        <w:t>y</w:t>
      </w:r>
      <w:r w:rsidR="00B03510" w:rsidRPr="00B03510">
        <w:rPr>
          <w:rFonts w:ascii="Verdana" w:eastAsia="Calibri" w:hAnsi="Verdana" w:cs="Calibri"/>
          <w:color w:val="000000"/>
          <w:spacing w:val="0"/>
          <w:sz w:val="18"/>
          <w:szCs w:val="18"/>
        </w:rPr>
        <w:t xml:space="preserve"> zainstalowan</w:t>
      </w:r>
      <w:r w:rsidR="00B03510">
        <w:rPr>
          <w:rFonts w:ascii="Verdana" w:eastAsia="Calibri" w:hAnsi="Verdana" w:cs="Calibri"/>
          <w:color w:val="000000"/>
          <w:spacing w:val="0"/>
          <w:sz w:val="18"/>
          <w:szCs w:val="18"/>
        </w:rPr>
        <w:t>ą</w:t>
      </w:r>
      <w:r w:rsidR="00B03510" w:rsidRPr="00B03510">
        <w:rPr>
          <w:rFonts w:ascii="Verdana" w:eastAsia="Calibri" w:hAnsi="Verdana" w:cs="Calibri"/>
          <w:color w:val="000000"/>
          <w:spacing w:val="0"/>
          <w:sz w:val="18"/>
          <w:szCs w:val="18"/>
        </w:rPr>
        <w:t>, uruchomion</w:t>
      </w:r>
      <w:r w:rsidR="00B03510">
        <w:rPr>
          <w:rFonts w:ascii="Verdana" w:eastAsia="Calibri" w:hAnsi="Verdana" w:cs="Calibri"/>
          <w:color w:val="000000"/>
          <w:spacing w:val="0"/>
          <w:sz w:val="18"/>
          <w:szCs w:val="18"/>
        </w:rPr>
        <w:t>ą</w:t>
      </w:r>
      <w:r w:rsidR="00B03510" w:rsidRPr="00B03510">
        <w:rPr>
          <w:rFonts w:ascii="Verdana" w:eastAsia="Calibri" w:hAnsi="Verdana" w:cs="Calibri"/>
          <w:color w:val="000000"/>
          <w:spacing w:val="0"/>
          <w:sz w:val="18"/>
          <w:szCs w:val="18"/>
        </w:rPr>
        <w:t xml:space="preserve"> i skonfigurowan</w:t>
      </w:r>
      <w:r w:rsidR="00B03510">
        <w:rPr>
          <w:rFonts w:ascii="Verdana" w:eastAsia="Calibri" w:hAnsi="Verdana" w:cs="Calibri"/>
          <w:color w:val="000000"/>
          <w:spacing w:val="0"/>
          <w:sz w:val="18"/>
          <w:szCs w:val="18"/>
        </w:rPr>
        <w:t>ą aktualizację</w:t>
      </w:r>
      <w:r w:rsidR="00B03510" w:rsidRPr="00B03510">
        <w:rPr>
          <w:rFonts w:ascii="Verdana" w:eastAsia="Calibri" w:hAnsi="Verdana" w:cs="Calibri"/>
          <w:color w:val="000000"/>
          <w:spacing w:val="0"/>
          <w:sz w:val="18"/>
          <w:szCs w:val="18"/>
        </w:rPr>
        <w:t xml:space="preserve"> na dedykowanej obliczeniowej stacji roboczej</w:t>
      </w:r>
      <w:r w:rsidR="00B03510">
        <w:rPr>
          <w:rFonts w:ascii="Verdana" w:eastAsia="Calibri" w:hAnsi="Verdana" w:cs="Calibri"/>
          <w:color w:val="000000"/>
          <w:spacing w:val="0"/>
          <w:sz w:val="18"/>
          <w:szCs w:val="18"/>
        </w:rPr>
        <w:t xml:space="preserve"> </w:t>
      </w:r>
      <w:r w:rsidR="00B03510" w:rsidRPr="00993C18">
        <w:rPr>
          <w:rFonts w:ascii="Verdana" w:eastAsia="Calibri" w:hAnsi="Verdana" w:cs="Calibri"/>
          <w:color w:val="000000"/>
          <w:spacing w:val="0"/>
          <w:sz w:val="18"/>
          <w:szCs w:val="18"/>
        </w:rPr>
        <w:t>do siedziby Zamawiającego w Skawinie, ul. Piłsudskiego 19</w:t>
      </w:r>
      <w:r w:rsidR="00AF68F5">
        <w:rPr>
          <w:rFonts w:ascii="Verdana" w:eastAsia="Calibri" w:hAnsi="Verdana" w:cs="Calibri"/>
          <w:color w:val="000000"/>
          <w:spacing w:val="0"/>
          <w:sz w:val="18"/>
          <w:szCs w:val="18"/>
        </w:rPr>
        <w:t xml:space="preserve"> oraz </w:t>
      </w:r>
      <w:r w:rsidR="00B03510">
        <w:rPr>
          <w:rFonts w:ascii="Verdana" w:eastAsia="Calibri" w:hAnsi="Verdana" w:cs="Calibri"/>
          <w:color w:val="000000"/>
          <w:spacing w:val="0"/>
          <w:sz w:val="18"/>
          <w:szCs w:val="18"/>
        </w:rPr>
        <w:t>przeprowadzi szkolenie w siedzibie Zamawiającego lub onlin</w:t>
      </w:r>
      <w:r w:rsidR="00AF68F5">
        <w:rPr>
          <w:rFonts w:ascii="Verdana" w:eastAsia="Calibri" w:hAnsi="Verdana" w:cs="Calibri"/>
          <w:color w:val="000000"/>
          <w:spacing w:val="0"/>
          <w:sz w:val="18"/>
          <w:szCs w:val="18"/>
        </w:rPr>
        <w:t xml:space="preserve">e </w:t>
      </w:r>
      <w:r w:rsidR="00B03510" w:rsidRPr="007C2ADA">
        <w:rPr>
          <w:rFonts w:eastAsia="Calibri" w:cs="Calibri"/>
          <w:color w:val="000000"/>
          <w:spacing w:val="0"/>
          <w:sz w:val="18"/>
          <w:szCs w:val="18"/>
        </w:rPr>
        <w:t>w ciągu 14 dni od zawarcia umowy</w:t>
      </w:r>
      <w:r w:rsidRPr="007C2ADA">
        <w:rPr>
          <w:rFonts w:eastAsia="Calibri" w:cs="Calibri"/>
          <w:color w:val="000000"/>
          <w:spacing w:val="0"/>
          <w:sz w:val="18"/>
          <w:szCs w:val="18"/>
        </w:rPr>
        <w:t>, w tym też terminie musi być wykonany odbiór końcowy</w:t>
      </w:r>
      <w:r w:rsidR="00B03510" w:rsidRPr="007C2ADA">
        <w:rPr>
          <w:rFonts w:eastAsia="Calibri" w:cs="Calibri"/>
          <w:color w:val="000000"/>
          <w:spacing w:val="0"/>
          <w:sz w:val="18"/>
          <w:szCs w:val="18"/>
        </w:rPr>
        <w:t>.</w:t>
      </w:r>
    </w:p>
    <w:p w14:paraId="1E16679C" w14:textId="58EFA836" w:rsidR="00A1161C" w:rsidRPr="007C2ADA" w:rsidRDefault="00A1161C" w:rsidP="007C2ADA">
      <w:pPr>
        <w:autoSpaceDE w:val="0"/>
        <w:autoSpaceDN w:val="0"/>
        <w:adjustRightInd w:val="0"/>
        <w:spacing w:after="0" w:line="360" w:lineRule="auto"/>
        <w:ind w:left="709" w:hanging="425"/>
        <w:rPr>
          <w:rFonts w:eastAsia="Calibri" w:cs="Calibri"/>
          <w:color w:val="000000"/>
          <w:spacing w:val="0"/>
          <w:sz w:val="18"/>
          <w:szCs w:val="18"/>
        </w:rPr>
      </w:pPr>
      <w:r w:rsidRPr="007C2ADA">
        <w:rPr>
          <w:rFonts w:eastAsia="Calibri" w:cs="Calibri"/>
          <w:color w:val="000000"/>
          <w:spacing w:val="0"/>
          <w:sz w:val="18"/>
          <w:szCs w:val="18"/>
        </w:rPr>
        <w:t>2)</w:t>
      </w:r>
      <w:r w:rsidRPr="007C2ADA">
        <w:rPr>
          <w:rFonts w:eastAsia="Calibri" w:cs="Calibri"/>
          <w:color w:val="000000"/>
          <w:spacing w:val="0"/>
          <w:sz w:val="18"/>
          <w:szCs w:val="18"/>
        </w:rPr>
        <w:tab/>
      </w:r>
      <w:r w:rsidR="003A6895" w:rsidRPr="007C2ADA">
        <w:rPr>
          <w:rFonts w:eastAsia="Calibri" w:cs="Calibri"/>
          <w:color w:val="000000"/>
          <w:spacing w:val="0"/>
          <w:sz w:val="18"/>
          <w:szCs w:val="18"/>
        </w:rPr>
        <w:t>Warunki licencji muszą umożliwiać ponowną instalację Oprogramowania w razie awarii urządzeń na których jest zainstalowane Oprogramowanie lub w razie wymiany lub aktualizacji tych urządzeń.</w:t>
      </w:r>
    </w:p>
    <w:p w14:paraId="5C919B78" w14:textId="77777777" w:rsidR="00A1161C" w:rsidRPr="007C2ADA" w:rsidRDefault="00A1161C" w:rsidP="007C2ADA">
      <w:pPr>
        <w:numPr>
          <w:ilvl w:val="0"/>
          <w:numId w:val="19"/>
        </w:numPr>
        <w:autoSpaceDE w:val="0"/>
        <w:autoSpaceDN w:val="0"/>
        <w:adjustRightInd w:val="0"/>
        <w:spacing w:after="0" w:line="360" w:lineRule="auto"/>
        <w:ind w:left="284" w:hanging="284"/>
        <w:rPr>
          <w:rFonts w:eastAsia="Calibri" w:cs="Times New Roman"/>
          <w:color w:val="000000"/>
          <w:spacing w:val="0"/>
          <w:sz w:val="18"/>
          <w:szCs w:val="18"/>
        </w:rPr>
      </w:pPr>
      <w:r w:rsidRPr="007C2ADA">
        <w:rPr>
          <w:rFonts w:eastAsia="Calibri" w:cs="Times New Roman"/>
          <w:color w:val="000000"/>
          <w:spacing w:val="0"/>
          <w:sz w:val="18"/>
          <w:szCs w:val="18"/>
        </w:rPr>
        <w:t>Odbiór końcowy zostanie przeprowadzony w następujący sposób:</w:t>
      </w:r>
    </w:p>
    <w:p w14:paraId="014357B2" w14:textId="709498CC" w:rsidR="007C2ADA" w:rsidRPr="007C2ADA" w:rsidRDefault="007C2ADA" w:rsidP="007C2ADA">
      <w:pPr>
        <w:suppressAutoHyphens/>
        <w:autoSpaceDN w:val="0"/>
        <w:spacing w:after="120" w:line="360" w:lineRule="auto"/>
        <w:textAlignment w:val="baseline"/>
        <w:rPr>
          <w:rFonts w:eastAsia="Times New Roman" w:cs="Times New Roman"/>
          <w:sz w:val="18"/>
          <w:szCs w:val="18"/>
          <w:lang w:eastAsia="pl-PL"/>
        </w:rPr>
      </w:pPr>
      <w:r>
        <w:rPr>
          <w:rFonts w:eastAsia="Times New Roman" w:cs="Times New Roman"/>
          <w:sz w:val="18"/>
          <w:szCs w:val="18"/>
          <w:lang w:eastAsia="pl-PL"/>
        </w:rPr>
        <w:t xml:space="preserve">    </w:t>
      </w:r>
      <w:r w:rsidRPr="007C2ADA">
        <w:rPr>
          <w:rFonts w:eastAsia="Times New Roman" w:cs="Times New Roman"/>
          <w:sz w:val="18"/>
          <w:szCs w:val="18"/>
          <w:lang w:eastAsia="pl-PL"/>
        </w:rPr>
        <w:t xml:space="preserve">Odbiór przedmiotu zamówienia nastąpi po uruchomieniu oprogramowania </w:t>
      </w:r>
      <w:r>
        <w:rPr>
          <w:rFonts w:eastAsia="Times New Roman" w:cs="Times New Roman"/>
          <w:sz w:val="18"/>
          <w:szCs w:val="18"/>
          <w:lang w:eastAsia="pl-PL"/>
        </w:rPr>
        <w:t xml:space="preserve">    </w:t>
      </w:r>
      <w:r w:rsidRPr="007C2ADA">
        <w:rPr>
          <w:rFonts w:eastAsia="Times New Roman" w:cs="Times New Roman"/>
          <w:sz w:val="18"/>
          <w:szCs w:val="18"/>
          <w:lang w:eastAsia="pl-PL"/>
        </w:rPr>
        <w:t xml:space="preserve">zainstalowanego na dedykowanej stacji roboczej w siedzibie Zamawiającego: </w:t>
      </w:r>
    </w:p>
    <w:p w14:paraId="0F880AF4" w14:textId="77777777" w:rsidR="007C2ADA" w:rsidRPr="007C2ADA" w:rsidRDefault="007C2ADA" w:rsidP="007C2ADA">
      <w:pPr>
        <w:pStyle w:val="Akapitzlist"/>
        <w:numPr>
          <w:ilvl w:val="0"/>
          <w:numId w:val="31"/>
        </w:numPr>
        <w:suppressAutoHyphens/>
        <w:autoSpaceDN w:val="0"/>
        <w:spacing w:after="120" w:line="360" w:lineRule="auto"/>
        <w:textAlignment w:val="baseline"/>
        <w:rPr>
          <w:sz w:val="18"/>
          <w:szCs w:val="18"/>
        </w:rPr>
      </w:pPr>
      <w:r w:rsidRPr="007C2ADA">
        <w:rPr>
          <w:sz w:val="18"/>
          <w:szCs w:val="18"/>
        </w:rPr>
        <w:t>Zostaną uruchomione jednocześnie dwa wybrane problemy obliczeniowe.</w:t>
      </w:r>
    </w:p>
    <w:p w14:paraId="7118EA76" w14:textId="77777777" w:rsidR="007C2ADA" w:rsidRPr="007C2ADA" w:rsidRDefault="007C2ADA" w:rsidP="007C2ADA">
      <w:pPr>
        <w:pStyle w:val="Akapitzlist"/>
        <w:numPr>
          <w:ilvl w:val="0"/>
          <w:numId w:val="31"/>
        </w:numPr>
        <w:suppressAutoHyphens/>
        <w:autoSpaceDN w:val="0"/>
        <w:spacing w:after="120" w:line="360" w:lineRule="auto"/>
        <w:textAlignment w:val="baseline"/>
        <w:rPr>
          <w:sz w:val="18"/>
          <w:szCs w:val="18"/>
        </w:rPr>
      </w:pPr>
      <w:r w:rsidRPr="007C2ADA">
        <w:rPr>
          <w:sz w:val="18"/>
          <w:szCs w:val="18"/>
        </w:rPr>
        <w:t>Zostanie zweryfikowana ilość obciążanych rdzeni procesora dla obu zadań wykorzystując Monitor zasobów systemu Windows.</w:t>
      </w:r>
    </w:p>
    <w:p w14:paraId="63E7A292" w14:textId="77777777" w:rsidR="007C2ADA" w:rsidRPr="007C2ADA" w:rsidRDefault="007C2ADA" w:rsidP="007C2ADA">
      <w:pPr>
        <w:pStyle w:val="Akapitzlist"/>
        <w:numPr>
          <w:ilvl w:val="0"/>
          <w:numId w:val="31"/>
        </w:numPr>
        <w:suppressAutoHyphens/>
        <w:autoSpaceDN w:val="0"/>
        <w:spacing w:after="120" w:line="360" w:lineRule="auto"/>
        <w:textAlignment w:val="baseline"/>
        <w:rPr>
          <w:sz w:val="18"/>
          <w:szCs w:val="18"/>
        </w:rPr>
      </w:pPr>
      <w:r w:rsidRPr="007C2ADA">
        <w:rPr>
          <w:sz w:val="18"/>
          <w:szCs w:val="18"/>
        </w:rPr>
        <w:t>Zostanie zweryfikowana stabilność pracy oprogramowania pod kątem błędów i zatrzymań obliczeń oraz zawieszenia procesu programu lub systemu operacyjnego.</w:t>
      </w:r>
    </w:p>
    <w:p w14:paraId="48549A46" w14:textId="77777777" w:rsidR="007C2ADA" w:rsidRPr="007C2ADA" w:rsidRDefault="007C2ADA" w:rsidP="007C2ADA">
      <w:pPr>
        <w:pStyle w:val="Akapitzlist"/>
        <w:numPr>
          <w:ilvl w:val="0"/>
          <w:numId w:val="31"/>
        </w:numPr>
        <w:suppressAutoHyphens/>
        <w:autoSpaceDN w:val="0"/>
        <w:spacing w:after="120" w:line="360" w:lineRule="auto"/>
        <w:textAlignment w:val="baseline"/>
        <w:rPr>
          <w:sz w:val="18"/>
          <w:szCs w:val="18"/>
        </w:rPr>
      </w:pPr>
      <w:r w:rsidRPr="007C2ADA">
        <w:rPr>
          <w:sz w:val="18"/>
          <w:szCs w:val="18"/>
        </w:rPr>
        <w:t xml:space="preserve">Zostanie zweryfikowana możliwość pracy w module </w:t>
      </w:r>
      <w:proofErr w:type="spellStart"/>
      <w:r w:rsidRPr="007C2ADA">
        <w:rPr>
          <w:sz w:val="18"/>
          <w:szCs w:val="18"/>
        </w:rPr>
        <w:t>QForm</w:t>
      </w:r>
      <w:proofErr w:type="spellEnd"/>
      <w:r w:rsidRPr="007C2ADA">
        <w:rPr>
          <w:sz w:val="18"/>
          <w:szCs w:val="18"/>
        </w:rPr>
        <w:t xml:space="preserve"> UK </w:t>
      </w:r>
      <w:proofErr w:type="spellStart"/>
      <w:r w:rsidRPr="007C2ADA">
        <w:rPr>
          <w:sz w:val="18"/>
          <w:szCs w:val="18"/>
        </w:rPr>
        <w:t>Extrusion</w:t>
      </w:r>
      <w:proofErr w:type="spellEnd"/>
      <w:r w:rsidRPr="007C2ADA">
        <w:rPr>
          <w:sz w:val="18"/>
          <w:szCs w:val="18"/>
        </w:rPr>
        <w:t xml:space="preserve"> </w:t>
      </w:r>
      <w:proofErr w:type="spellStart"/>
      <w:r w:rsidRPr="007C2ADA">
        <w:rPr>
          <w:sz w:val="18"/>
          <w:szCs w:val="18"/>
        </w:rPr>
        <w:t>Die</w:t>
      </w:r>
      <w:proofErr w:type="spellEnd"/>
      <w:r w:rsidRPr="007C2ADA">
        <w:rPr>
          <w:sz w:val="18"/>
          <w:szCs w:val="18"/>
        </w:rPr>
        <w:t xml:space="preserve"> Designer oraz uruchomienia pakietu </w:t>
      </w:r>
      <w:proofErr w:type="spellStart"/>
      <w:r w:rsidRPr="007C2ADA">
        <w:rPr>
          <w:sz w:val="18"/>
          <w:szCs w:val="18"/>
        </w:rPr>
        <w:t>Subroutines</w:t>
      </w:r>
      <w:proofErr w:type="spellEnd"/>
      <w:r w:rsidRPr="007C2ADA">
        <w:rPr>
          <w:sz w:val="18"/>
          <w:szCs w:val="18"/>
        </w:rPr>
        <w:t>.</w:t>
      </w:r>
    </w:p>
    <w:p w14:paraId="70AF4419" w14:textId="0FB6C1FF" w:rsidR="007C2ADA" w:rsidRPr="007C2ADA" w:rsidRDefault="007C2ADA" w:rsidP="007C2ADA">
      <w:pPr>
        <w:suppressAutoHyphens/>
        <w:autoSpaceDN w:val="0"/>
        <w:spacing w:after="120" w:line="360" w:lineRule="auto"/>
        <w:textAlignment w:val="baseline"/>
        <w:rPr>
          <w:rFonts w:eastAsia="Times New Roman" w:cs="Times New Roman"/>
          <w:sz w:val="18"/>
          <w:szCs w:val="18"/>
          <w:lang w:eastAsia="pl-PL"/>
        </w:rPr>
      </w:pPr>
      <w:r w:rsidRPr="007C2ADA">
        <w:rPr>
          <w:rFonts w:eastAsia="Times New Roman" w:cs="Times New Roman"/>
          <w:sz w:val="18"/>
          <w:szCs w:val="18"/>
          <w:lang w:eastAsia="pl-PL"/>
        </w:rPr>
        <w:t xml:space="preserve">Zamawiający zweryfikuje poprawność przedmiotu zamówienia na podstawie powyższych prób. Ponadto zostanie zweryfikowana zgodność przedmiotu dostawy z zamówieniem pod kątem sprzętowym oraz licencji oprogramowania. </w:t>
      </w:r>
    </w:p>
    <w:p w14:paraId="5641AA74" w14:textId="20D42688" w:rsidR="00A1161C" w:rsidRPr="007B62F0" w:rsidRDefault="00A1161C" w:rsidP="00A1161C">
      <w:pPr>
        <w:numPr>
          <w:ilvl w:val="0"/>
          <w:numId w:val="19"/>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7B62F0">
        <w:rPr>
          <w:rFonts w:ascii="Verdana" w:eastAsia="Calibri" w:hAnsi="Verdana" w:cs="Times New Roman"/>
          <w:color w:val="000000"/>
          <w:spacing w:val="0"/>
          <w:sz w:val="18"/>
          <w:szCs w:val="18"/>
        </w:rPr>
        <w:t xml:space="preserve">Z Odbioru Końcowego zostanie spisany Protokół Odbioru Końcowego, w którym zostanie określone, że </w:t>
      </w:r>
      <w:r w:rsidR="00AF68F5">
        <w:rPr>
          <w:rFonts w:ascii="Verdana" w:eastAsia="Calibri" w:hAnsi="Verdana" w:cs="Times New Roman"/>
          <w:color w:val="000000"/>
          <w:spacing w:val="0"/>
          <w:sz w:val="18"/>
          <w:szCs w:val="18"/>
        </w:rPr>
        <w:t>Przedmiot umowy</w:t>
      </w:r>
      <w:r w:rsidRPr="007B62F0">
        <w:rPr>
          <w:rFonts w:ascii="Verdana" w:eastAsia="Calibri" w:hAnsi="Verdana" w:cs="Times New Roman"/>
          <w:color w:val="000000"/>
          <w:spacing w:val="0"/>
          <w:sz w:val="18"/>
          <w:szCs w:val="18"/>
        </w:rPr>
        <w:t xml:space="preserve"> został odebran</w:t>
      </w:r>
      <w:r w:rsidR="00AF68F5">
        <w:rPr>
          <w:rFonts w:ascii="Verdana" w:eastAsia="Calibri" w:hAnsi="Verdana" w:cs="Times New Roman"/>
          <w:color w:val="000000"/>
          <w:spacing w:val="0"/>
          <w:sz w:val="18"/>
          <w:szCs w:val="18"/>
        </w:rPr>
        <w:t>y</w:t>
      </w:r>
      <w:r w:rsidRPr="007B62F0">
        <w:rPr>
          <w:rFonts w:ascii="Verdana" w:eastAsia="Calibri" w:hAnsi="Verdana" w:cs="Times New Roman"/>
          <w:color w:val="000000"/>
          <w:spacing w:val="0"/>
          <w:sz w:val="18"/>
          <w:szCs w:val="18"/>
        </w:rPr>
        <w:t xml:space="preserve"> bez zastrzeżeń lub z uwagami, jeżeli dotyczą one kwestii nieistotnych, niewpływających na prawidłowe funkcjonowanie </w:t>
      </w:r>
      <w:r w:rsidR="00AF68F5">
        <w:rPr>
          <w:rFonts w:ascii="Verdana" w:eastAsia="Calibri" w:hAnsi="Verdana" w:cs="Times New Roman"/>
          <w:color w:val="000000"/>
          <w:spacing w:val="0"/>
          <w:sz w:val="18"/>
          <w:szCs w:val="18"/>
        </w:rPr>
        <w:t>Przedmiotu umowy</w:t>
      </w:r>
      <w:r w:rsidRPr="007B62F0">
        <w:rPr>
          <w:rFonts w:ascii="Verdana" w:eastAsia="Calibri" w:hAnsi="Verdana" w:cs="Times New Roman"/>
          <w:color w:val="000000"/>
          <w:spacing w:val="0"/>
          <w:sz w:val="18"/>
          <w:szCs w:val="18"/>
        </w:rPr>
        <w:t xml:space="preserve">. </w:t>
      </w:r>
    </w:p>
    <w:p w14:paraId="30351AE8" w14:textId="490D5189" w:rsidR="00A1161C" w:rsidRDefault="00A1161C" w:rsidP="00A1161C">
      <w:pPr>
        <w:numPr>
          <w:ilvl w:val="0"/>
          <w:numId w:val="19"/>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7B62F0">
        <w:rPr>
          <w:rFonts w:ascii="Verdana" w:eastAsia="Calibri" w:hAnsi="Verdana" w:cs="Times New Roman"/>
          <w:color w:val="000000"/>
          <w:spacing w:val="0"/>
          <w:sz w:val="18"/>
          <w:szCs w:val="18"/>
        </w:rPr>
        <w:lastRenderedPageBreak/>
        <w:t xml:space="preserve">Jeżeli w trakcie Odbioru Końcowego zostanie stwierdzone nienależyte wykonanie lub niewykonanie Przedmiotu Umowy,  Zamawiający wyznacza Wykonawcy odpowiedni termin, nie krótszy niż </w:t>
      </w:r>
      <w:r w:rsidR="00FE3547">
        <w:rPr>
          <w:rFonts w:ascii="Verdana" w:eastAsia="Calibri" w:hAnsi="Verdana" w:cs="Times New Roman"/>
          <w:color w:val="000000"/>
          <w:spacing w:val="0"/>
          <w:sz w:val="18"/>
          <w:szCs w:val="18"/>
        </w:rPr>
        <w:t>2</w:t>
      </w:r>
      <w:r w:rsidRPr="007B62F0">
        <w:rPr>
          <w:rFonts w:ascii="Verdana" w:eastAsia="Calibri" w:hAnsi="Verdana" w:cs="Times New Roman"/>
          <w:color w:val="000000"/>
          <w:spacing w:val="0"/>
          <w:sz w:val="18"/>
          <w:szCs w:val="18"/>
        </w:rPr>
        <w:t xml:space="preserve"> dni, do usunięcia naruszenia. Po wskazanym terminie Strony ponownie przystąpią do Odbioru Końcowego, zgodnie z ust. 2 i 3 niniejszego paragrafu. </w:t>
      </w:r>
    </w:p>
    <w:p w14:paraId="7093ED0E" w14:textId="3029787C" w:rsidR="00FE3547" w:rsidRPr="00FE3547" w:rsidRDefault="00FE3547" w:rsidP="00FE3547">
      <w:pPr>
        <w:numPr>
          <w:ilvl w:val="0"/>
          <w:numId w:val="19"/>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Jeżeli </w:t>
      </w:r>
      <w:r w:rsidRPr="00FE3547">
        <w:rPr>
          <w:rFonts w:ascii="Verdana" w:eastAsia="Calibri" w:hAnsi="Verdana" w:cs="Times New Roman"/>
          <w:color w:val="000000"/>
          <w:spacing w:val="0"/>
          <w:sz w:val="18"/>
          <w:szCs w:val="18"/>
        </w:rPr>
        <w:t xml:space="preserve">po drugim przystąpieniu do Odbioru Końcowego ponownie zostanie stwierdzone nienależyte wykonanie lub niewykonanie Umowy, Zamawiającemu przysługuje prawo do wyznaczenia kolejnego dodatkowego terminu lub do odstąpienia od umowy, </w:t>
      </w:r>
      <w:r>
        <w:rPr>
          <w:rFonts w:ascii="Verdana" w:eastAsia="Calibri" w:hAnsi="Verdana" w:cs="Times New Roman"/>
          <w:color w:val="000000"/>
          <w:spacing w:val="0"/>
          <w:sz w:val="18"/>
          <w:szCs w:val="18"/>
        </w:rPr>
        <w:t xml:space="preserve">przy czym prawo do </w:t>
      </w:r>
      <w:r w:rsidRPr="00FE3547">
        <w:rPr>
          <w:rFonts w:ascii="Verdana" w:eastAsia="Calibri" w:hAnsi="Verdana" w:cs="Times New Roman"/>
          <w:color w:val="000000"/>
          <w:spacing w:val="0"/>
          <w:sz w:val="18"/>
          <w:szCs w:val="18"/>
        </w:rPr>
        <w:t xml:space="preserve">odstąpienia Zamawiający może wykonać w terminie 30 dni od dnia rozpoczęcia odbioru końcowego, składając oświadczenie na piśmie. </w:t>
      </w:r>
    </w:p>
    <w:p w14:paraId="6B03B566" w14:textId="5F1E471E" w:rsidR="00FE3547" w:rsidRPr="00FE3547" w:rsidRDefault="00FE3547" w:rsidP="00FE3547">
      <w:pPr>
        <w:numPr>
          <w:ilvl w:val="0"/>
          <w:numId w:val="19"/>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Zamawiający</w:t>
      </w:r>
      <w:r w:rsidRPr="00FE3547">
        <w:rPr>
          <w:rFonts w:ascii="Verdana" w:eastAsia="Calibri" w:hAnsi="Verdana" w:cs="Times New Roman"/>
          <w:color w:val="000000"/>
          <w:spacing w:val="0"/>
          <w:sz w:val="18"/>
          <w:szCs w:val="18"/>
        </w:rPr>
        <w:t xml:space="preserve"> ma prawo do naliczania kar wynikłych z nieusunięcia wad wskazanych w trakcie Odbioru Końcowego do momentu usunięcia ich przez Wykonawcę lub Zamawiającego lub osobę trzecią. </w:t>
      </w:r>
    </w:p>
    <w:p w14:paraId="2A287E5D" w14:textId="742B2021" w:rsidR="003A6895" w:rsidRPr="00CB723C" w:rsidRDefault="00FE3547" w:rsidP="00CB723C">
      <w:pPr>
        <w:numPr>
          <w:ilvl w:val="0"/>
          <w:numId w:val="19"/>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Strony </w:t>
      </w:r>
      <w:r w:rsidRPr="00FE3547">
        <w:rPr>
          <w:rFonts w:ascii="Verdana" w:eastAsia="Calibri" w:hAnsi="Verdana" w:cs="Times New Roman"/>
          <w:color w:val="000000"/>
          <w:spacing w:val="0"/>
          <w:sz w:val="18"/>
          <w:szCs w:val="18"/>
        </w:rPr>
        <w:t xml:space="preserve">wyraźnie zastrzegają, że podpisanie Protokołu Odbioru Końcowego nie zwalnia Wykonawcy z odpowiedzialności za wady </w:t>
      </w:r>
      <w:r w:rsidR="00CB723C">
        <w:rPr>
          <w:rFonts w:ascii="Verdana" w:eastAsia="Calibri" w:hAnsi="Verdana" w:cs="Times New Roman"/>
          <w:color w:val="000000"/>
          <w:spacing w:val="0"/>
          <w:sz w:val="18"/>
          <w:szCs w:val="18"/>
        </w:rPr>
        <w:t>aktualizacji o</w:t>
      </w:r>
      <w:r w:rsidRPr="00FE3547">
        <w:rPr>
          <w:rFonts w:ascii="Verdana" w:eastAsia="Calibri" w:hAnsi="Verdana" w:cs="Times New Roman"/>
          <w:color w:val="000000"/>
          <w:spacing w:val="0"/>
          <w:sz w:val="18"/>
          <w:szCs w:val="18"/>
        </w:rPr>
        <w:t xml:space="preserve">programowania. </w:t>
      </w:r>
    </w:p>
    <w:p w14:paraId="0055F167" w14:textId="77777777" w:rsidR="00A1161C" w:rsidRPr="007B62F0" w:rsidRDefault="00A1161C" w:rsidP="00A1161C">
      <w:pPr>
        <w:numPr>
          <w:ilvl w:val="0"/>
          <w:numId w:val="19"/>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7B62F0">
        <w:rPr>
          <w:rFonts w:ascii="Verdana" w:eastAsia="Calibri" w:hAnsi="Verdana" w:cs="Times New Roman"/>
          <w:color w:val="000000"/>
          <w:spacing w:val="0"/>
          <w:sz w:val="18"/>
          <w:szCs w:val="18"/>
        </w:rPr>
        <w:t>Do bezpośredniej współpracy tj. nadzorowania i realizacji postanowień Umowy oraz podpisania Protokołu Odbioru Końcowego strony upoważniają pracowników w osobach:</w:t>
      </w:r>
    </w:p>
    <w:p w14:paraId="7C1ABBF4" w14:textId="77777777" w:rsidR="00A1161C" w:rsidRDefault="00A1161C"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1) </w:t>
      </w:r>
      <w:r w:rsidRPr="000728F9">
        <w:rPr>
          <w:rFonts w:ascii="Verdana" w:eastAsia="Calibri" w:hAnsi="Verdana" w:cs="Times New Roman"/>
          <w:color w:val="000000"/>
          <w:spacing w:val="0"/>
          <w:sz w:val="18"/>
          <w:szCs w:val="18"/>
        </w:rPr>
        <w:tab/>
        <w:t>ze strony Zamawiającego</w:t>
      </w:r>
      <w:r>
        <w:rPr>
          <w:rFonts w:ascii="Verdana" w:eastAsia="Calibri" w:hAnsi="Verdana" w:cs="Times New Roman"/>
          <w:color w:val="000000"/>
          <w:spacing w:val="0"/>
          <w:sz w:val="18"/>
          <w:szCs w:val="18"/>
        </w:rPr>
        <w:t>:</w:t>
      </w:r>
      <w:r w:rsidRPr="000728F9">
        <w:rPr>
          <w:rFonts w:ascii="Verdana" w:eastAsia="Calibri" w:hAnsi="Verdana" w:cs="Times New Roman"/>
          <w:color w:val="000000"/>
          <w:spacing w:val="0"/>
          <w:sz w:val="18"/>
          <w:szCs w:val="18"/>
        </w:rPr>
        <w:t xml:space="preserve"> </w:t>
      </w:r>
    </w:p>
    <w:p w14:paraId="28A9810C" w14:textId="634FB210" w:rsidR="00A1161C" w:rsidRDefault="003A6895"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Krzysztof Remsak</w:t>
      </w:r>
      <w:r w:rsidR="00A1161C" w:rsidRPr="000728F9">
        <w:rPr>
          <w:rFonts w:ascii="Verdana" w:eastAsia="Calibri" w:hAnsi="Verdana" w:cs="Times New Roman"/>
          <w:color w:val="000000"/>
          <w:spacing w:val="0"/>
          <w:sz w:val="18"/>
          <w:szCs w:val="18"/>
        </w:rPr>
        <w:t>, e-mail</w:t>
      </w:r>
      <w:r w:rsidR="00A1161C">
        <w:rPr>
          <w:rFonts w:ascii="Verdana" w:eastAsia="Calibri" w:hAnsi="Verdana" w:cs="Times New Roman"/>
          <w:color w:val="000000"/>
          <w:spacing w:val="0"/>
          <w:sz w:val="18"/>
          <w:szCs w:val="18"/>
        </w:rPr>
        <w:t xml:space="preserve">: </w:t>
      </w:r>
      <w:hyperlink r:id="rId8" w:history="1">
        <w:r w:rsidRPr="001A78F4">
          <w:rPr>
            <w:rStyle w:val="Hipercze"/>
            <w:rFonts w:ascii="Verdana" w:eastAsia="Calibri" w:hAnsi="Verdana" w:cs="Times New Roman"/>
            <w:spacing w:val="0"/>
            <w:sz w:val="18"/>
            <w:szCs w:val="18"/>
          </w:rPr>
          <w:t>Krzysztof.Remsak@imn.lukasiewicz.gov.pl</w:t>
        </w:r>
      </w:hyperlink>
    </w:p>
    <w:p w14:paraId="09C85F89" w14:textId="42AEB947" w:rsidR="00A1161C" w:rsidRPr="001D47C5" w:rsidRDefault="003A6895"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lang w:val="en-US"/>
        </w:rPr>
      </w:pPr>
      <w:proofErr w:type="spellStart"/>
      <w:r>
        <w:rPr>
          <w:rFonts w:ascii="Verdana" w:eastAsia="Calibri" w:hAnsi="Verdana" w:cs="Times New Roman"/>
          <w:color w:val="000000"/>
          <w:spacing w:val="0"/>
          <w:sz w:val="18"/>
          <w:szCs w:val="18"/>
          <w:lang w:val="en-US"/>
        </w:rPr>
        <w:t>Piotr.Korczak</w:t>
      </w:r>
      <w:proofErr w:type="spellEnd"/>
      <w:r w:rsidR="00A1161C" w:rsidRPr="001D47C5">
        <w:rPr>
          <w:rFonts w:ascii="Verdana" w:eastAsia="Calibri" w:hAnsi="Verdana" w:cs="Times New Roman"/>
          <w:color w:val="000000"/>
          <w:spacing w:val="0"/>
          <w:sz w:val="18"/>
          <w:szCs w:val="18"/>
          <w:lang w:val="en-US"/>
        </w:rPr>
        <w:t xml:space="preserve">, e-mail: </w:t>
      </w:r>
      <w:hyperlink r:id="rId9" w:history="1">
        <w:r w:rsidRPr="001A78F4">
          <w:rPr>
            <w:rStyle w:val="Hipercze"/>
            <w:rFonts w:ascii="Verdana" w:eastAsia="Calibri" w:hAnsi="Verdana" w:cs="Times New Roman"/>
            <w:spacing w:val="0"/>
            <w:sz w:val="18"/>
            <w:szCs w:val="18"/>
            <w:lang w:val="en-US"/>
          </w:rPr>
          <w:t>Piotr.Korczak@lukasiewicz.gov.pl</w:t>
        </w:r>
      </w:hyperlink>
      <w:r w:rsidR="00A1161C" w:rsidRPr="001D47C5">
        <w:rPr>
          <w:rFonts w:ascii="Verdana" w:eastAsia="Calibri" w:hAnsi="Verdana" w:cs="Times New Roman"/>
          <w:color w:val="000000"/>
          <w:spacing w:val="0"/>
          <w:sz w:val="18"/>
          <w:szCs w:val="18"/>
          <w:lang w:val="en-US"/>
        </w:rPr>
        <w:tab/>
      </w:r>
      <w:r w:rsidR="00A1161C" w:rsidRPr="001D47C5">
        <w:rPr>
          <w:rFonts w:ascii="Verdana" w:eastAsia="Calibri" w:hAnsi="Verdana" w:cs="Times New Roman"/>
          <w:color w:val="000000"/>
          <w:spacing w:val="0"/>
          <w:sz w:val="18"/>
          <w:szCs w:val="18"/>
          <w:lang w:val="en-US"/>
        </w:rPr>
        <w:tab/>
      </w:r>
    </w:p>
    <w:p w14:paraId="6705CAC2" w14:textId="77777777" w:rsidR="00A1161C" w:rsidRPr="000728F9" w:rsidRDefault="00A1161C"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2) </w:t>
      </w:r>
      <w:r w:rsidRPr="000728F9">
        <w:rPr>
          <w:rFonts w:ascii="Verdana" w:eastAsia="Calibri" w:hAnsi="Verdana" w:cs="Times New Roman"/>
          <w:color w:val="000000"/>
          <w:spacing w:val="0"/>
          <w:sz w:val="18"/>
          <w:szCs w:val="18"/>
        </w:rPr>
        <w:tab/>
        <w:t>ze strony Wykonawcy - ……………….………………….., e-mail:</w:t>
      </w:r>
    </w:p>
    <w:p w14:paraId="644052F6" w14:textId="77777777" w:rsidR="00A1161C" w:rsidRPr="000728F9" w:rsidRDefault="00A1161C" w:rsidP="00A1161C">
      <w:pPr>
        <w:numPr>
          <w:ilvl w:val="0"/>
          <w:numId w:val="19"/>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Osoby wymienione w ust. 6 niniejszego paragrafu nie mogą zmieniać ani wprowadzać nowych postanowień Umowy.</w:t>
      </w:r>
    </w:p>
    <w:p w14:paraId="1E324E93" w14:textId="77777777" w:rsidR="00CB723C" w:rsidRPr="000728F9" w:rsidRDefault="00CB723C" w:rsidP="00CB723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3.</w:t>
      </w:r>
    </w:p>
    <w:p w14:paraId="0AFD3020" w14:textId="29DF2EE3" w:rsidR="00CB723C" w:rsidRDefault="00CB723C" w:rsidP="00CB723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CB723C">
        <w:rPr>
          <w:rFonts w:ascii="Verdana" w:eastAsia="Calibri" w:hAnsi="Verdana" w:cs="Times New Roman"/>
          <w:b/>
          <w:bCs/>
          <w:color w:val="000000"/>
          <w:spacing w:val="0"/>
          <w:sz w:val="18"/>
          <w:szCs w:val="18"/>
        </w:rPr>
        <w:t>Oprogramowanie, licencje i prawa autorskie</w:t>
      </w:r>
    </w:p>
    <w:p w14:paraId="5F8D7936" w14:textId="54946169" w:rsidR="00CB723C" w:rsidRDefault="00CB723C" w:rsidP="00CB723C">
      <w:pPr>
        <w:autoSpaceDE w:val="0"/>
        <w:autoSpaceDN w:val="0"/>
        <w:adjustRightInd w:val="0"/>
        <w:spacing w:after="0" w:line="360" w:lineRule="auto"/>
        <w:jc w:val="left"/>
        <w:rPr>
          <w:rFonts w:ascii="Verdana" w:eastAsia="Calibri" w:hAnsi="Verdana" w:cs="Times New Roman"/>
          <w:b/>
          <w:bCs/>
          <w:color w:val="000000"/>
          <w:spacing w:val="0"/>
          <w:sz w:val="18"/>
          <w:szCs w:val="18"/>
        </w:rPr>
      </w:pPr>
      <w:r w:rsidRPr="00CB723C">
        <w:rPr>
          <w:rFonts w:ascii="Verdana" w:eastAsia="Calibri" w:hAnsi="Verdana" w:cs="Times New Roman"/>
          <w:b/>
          <w:bCs/>
          <w:color w:val="000000"/>
          <w:spacing w:val="0"/>
          <w:sz w:val="18"/>
          <w:szCs w:val="18"/>
        </w:rPr>
        <w:t>[UWAGA: Zamawiający przewiduje możliwość modyfikacji tego paragrafu umowy, w tym jego uszczegółowienie, w zależności od treści przekazanych przez Wykonawcę wraz z ofertą dokumentów producenta co do warunków licencyjnych]</w:t>
      </w:r>
    </w:p>
    <w:p w14:paraId="77664925" w14:textId="144F20B9" w:rsidR="00CB723C" w:rsidRPr="00CB723C" w:rsidRDefault="00CB723C" w:rsidP="00CB723C">
      <w:pPr>
        <w:pStyle w:val="Akapitzlist"/>
        <w:numPr>
          <w:ilvl w:val="0"/>
          <w:numId w:val="28"/>
        </w:numPr>
        <w:autoSpaceDE w:val="0"/>
        <w:autoSpaceDN w:val="0"/>
        <w:adjustRightInd w:val="0"/>
        <w:spacing w:after="0" w:line="360" w:lineRule="auto"/>
        <w:rPr>
          <w:rFonts w:ascii="Verdana" w:eastAsia="Calibri" w:hAnsi="Verdana" w:cs="Times New Roman"/>
          <w:color w:val="000000"/>
          <w:spacing w:val="0"/>
          <w:sz w:val="18"/>
          <w:szCs w:val="18"/>
        </w:rPr>
      </w:pPr>
      <w:r w:rsidRPr="00CB723C">
        <w:rPr>
          <w:rFonts w:ascii="Verdana" w:eastAsia="Calibri" w:hAnsi="Verdana" w:cs="Times New Roman"/>
          <w:color w:val="000000"/>
          <w:spacing w:val="0"/>
          <w:sz w:val="18"/>
          <w:szCs w:val="18"/>
        </w:rPr>
        <w:t>Wykonawca oświadcza, że posiada niczym nieograniczone prawa do odsprzedaży licencji na</w:t>
      </w:r>
      <w:r>
        <w:rPr>
          <w:rFonts w:ascii="Verdana" w:eastAsia="Calibri" w:hAnsi="Verdana" w:cs="Times New Roman"/>
          <w:color w:val="000000"/>
          <w:spacing w:val="0"/>
          <w:sz w:val="18"/>
          <w:szCs w:val="18"/>
        </w:rPr>
        <w:t xml:space="preserve"> aktualizację oprogramowania.</w:t>
      </w:r>
    </w:p>
    <w:p w14:paraId="3027CE80" w14:textId="6A0051A6" w:rsidR="00CB723C" w:rsidRPr="00CB723C" w:rsidRDefault="00CB723C" w:rsidP="00CB723C">
      <w:pPr>
        <w:pStyle w:val="Akapitzlist"/>
        <w:numPr>
          <w:ilvl w:val="0"/>
          <w:numId w:val="28"/>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Usługa </w:t>
      </w:r>
      <w:r w:rsidRPr="00CB723C">
        <w:rPr>
          <w:rFonts w:ascii="Verdana" w:eastAsia="Calibri" w:hAnsi="Verdana" w:cs="Times New Roman"/>
          <w:color w:val="000000"/>
          <w:spacing w:val="0"/>
          <w:sz w:val="18"/>
          <w:szCs w:val="18"/>
        </w:rPr>
        <w:t>obejmuje jedną licencję na Oprogramowanie, nieograniczaną czasowo ani terytorialnie,</w:t>
      </w:r>
      <w:r>
        <w:rPr>
          <w:rFonts w:ascii="Verdana" w:eastAsia="Calibri" w:hAnsi="Verdana" w:cs="Times New Roman"/>
          <w:color w:val="000000"/>
          <w:spacing w:val="0"/>
          <w:sz w:val="18"/>
          <w:szCs w:val="18"/>
        </w:rPr>
        <w:t xml:space="preserve"> </w:t>
      </w:r>
      <w:r w:rsidR="007C2ADA" w:rsidRPr="007C2ADA">
        <w:rPr>
          <w:rFonts w:ascii="Verdana" w:eastAsia="Calibri" w:hAnsi="Verdana" w:cs="Times New Roman"/>
          <w:color w:val="000000"/>
          <w:spacing w:val="0"/>
          <w:sz w:val="18"/>
          <w:szCs w:val="18"/>
        </w:rPr>
        <w:t>umożliwiający prowadzenie numerycznych obliczeń procesu wyciskania metali</w:t>
      </w:r>
      <w:r w:rsidRPr="00CB723C">
        <w:rPr>
          <w:rFonts w:ascii="Verdana" w:eastAsia="Calibri" w:hAnsi="Verdana" w:cs="Times New Roman"/>
          <w:color w:val="000000"/>
          <w:spacing w:val="0"/>
          <w:sz w:val="18"/>
          <w:szCs w:val="18"/>
        </w:rPr>
        <w:t xml:space="preserve"> do zastosowań w</w:t>
      </w:r>
      <w:r>
        <w:rPr>
          <w:rFonts w:ascii="Verdana" w:eastAsia="Calibri" w:hAnsi="Verdana" w:cs="Times New Roman"/>
          <w:color w:val="000000"/>
          <w:spacing w:val="0"/>
          <w:sz w:val="18"/>
          <w:szCs w:val="18"/>
        </w:rPr>
        <w:t xml:space="preserve"> </w:t>
      </w:r>
      <w:r w:rsidRPr="00CB723C">
        <w:rPr>
          <w:rFonts w:ascii="Verdana" w:eastAsia="Calibri" w:hAnsi="Verdana" w:cs="Times New Roman"/>
          <w:color w:val="000000"/>
          <w:spacing w:val="0"/>
          <w:sz w:val="18"/>
          <w:szCs w:val="18"/>
        </w:rPr>
        <w:t>pełni komercyjnych, w tym zwłaszcza finansowanych przez osoby trzecie. Przekazana licencja</w:t>
      </w:r>
      <w:r>
        <w:rPr>
          <w:rFonts w:ascii="Verdana" w:eastAsia="Calibri" w:hAnsi="Verdana" w:cs="Times New Roman"/>
          <w:color w:val="000000"/>
          <w:spacing w:val="0"/>
          <w:sz w:val="18"/>
          <w:szCs w:val="18"/>
        </w:rPr>
        <w:t xml:space="preserve"> </w:t>
      </w:r>
      <w:r w:rsidRPr="00CB723C">
        <w:rPr>
          <w:rFonts w:ascii="Verdana" w:eastAsia="Calibri" w:hAnsi="Verdana" w:cs="Times New Roman"/>
          <w:color w:val="000000"/>
          <w:spacing w:val="0"/>
          <w:sz w:val="18"/>
          <w:szCs w:val="18"/>
        </w:rPr>
        <w:t>musi zapewnia</w:t>
      </w:r>
      <w:r>
        <w:rPr>
          <w:rFonts w:ascii="Verdana" w:eastAsia="Calibri" w:hAnsi="Verdana" w:cs="Times New Roman"/>
          <w:color w:val="000000"/>
          <w:spacing w:val="0"/>
          <w:sz w:val="18"/>
          <w:szCs w:val="18"/>
        </w:rPr>
        <w:t>ć</w:t>
      </w:r>
      <w:r w:rsidRPr="00CB723C">
        <w:rPr>
          <w:rFonts w:ascii="Verdana" w:eastAsia="Calibri" w:hAnsi="Verdana" w:cs="Times New Roman"/>
          <w:color w:val="000000"/>
          <w:spacing w:val="0"/>
          <w:sz w:val="18"/>
          <w:szCs w:val="18"/>
        </w:rPr>
        <w:t xml:space="preserve"> możliwość odsprzedaży wyników na rzecz dowolnych podmiotów oraz ich</w:t>
      </w:r>
      <w:r>
        <w:rPr>
          <w:rFonts w:ascii="Verdana" w:eastAsia="Calibri" w:hAnsi="Verdana" w:cs="Times New Roman"/>
          <w:color w:val="000000"/>
          <w:spacing w:val="0"/>
          <w:sz w:val="18"/>
          <w:szCs w:val="18"/>
        </w:rPr>
        <w:t xml:space="preserve"> </w:t>
      </w:r>
      <w:r w:rsidRPr="00CB723C">
        <w:rPr>
          <w:rFonts w:ascii="Verdana" w:eastAsia="Calibri" w:hAnsi="Verdana" w:cs="Times New Roman"/>
          <w:color w:val="000000"/>
          <w:spacing w:val="0"/>
          <w:sz w:val="18"/>
          <w:szCs w:val="18"/>
        </w:rPr>
        <w:t>zastrzeżenia jako tajemnicy przedsiębiorstwa Zamawiającego lub osób trzecich, którym wyniki</w:t>
      </w:r>
      <w:r>
        <w:rPr>
          <w:rFonts w:ascii="Verdana" w:eastAsia="Calibri" w:hAnsi="Verdana" w:cs="Times New Roman"/>
          <w:color w:val="000000"/>
          <w:spacing w:val="0"/>
          <w:sz w:val="18"/>
          <w:szCs w:val="18"/>
        </w:rPr>
        <w:t xml:space="preserve"> odsprzedano lub dostarczono.</w:t>
      </w:r>
    </w:p>
    <w:p w14:paraId="2E0F17D9" w14:textId="73BA806F" w:rsidR="00CB723C" w:rsidRPr="00CB723C" w:rsidRDefault="00CB723C" w:rsidP="00CB723C">
      <w:pPr>
        <w:pStyle w:val="Akapitzlist"/>
        <w:numPr>
          <w:ilvl w:val="0"/>
          <w:numId w:val="28"/>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lastRenderedPageBreak/>
        <w:t xml:space="preserve">Wykonawca </w:t>
      </w:r>
      <w:r w:rsidRPr="00CB723C">
        <w:rPr>
          <w:rFonts w:ascii="Verdana" w:eastAsia="Calibri" w:hAnsi="Verdana" w:cs="Times New Roman"/>
          <w:color w:val="000000"/>
          <w:spacing w:val="0"/>
          <w:sz w:val="18"/>
          <w:szCs w:val="18"/>
        </w:rPr>
        <w:t>zobowiązuje się, że wykonując Umowę będzie przestrzegał przepisów ustawy z dnia 4 lutego 1994 r. – o prawie autorskim i prawach pokrewnych (</w:t>
      </w:r>
      <w:proofErr w:type="spellStart"/>
      <w:r w:rsidRPr="00CB723C">
        <w:rPr>
          <w:rFonts w:ascii="Verdana" w:eastAsia="Calibri" w:hAnsi="Verdana" w:cs="Times New Roman"/>
          <w:color w:val="000000"/>
          <w:spacing w:val="0"/>
          <w:sz w:val="18"/>
          <w:szCs w:val="18"/>
        </w:rPr>
        <w:t>t.j</w:t>
      </w:r>
      <w:proofErr w:type="spellEnd"/>
      <w:r w:rsidRPr="00CB723C">
        <w:rPr>
          <w:rFonts w:ascii="Verdana" w:eastAsia="Calibri" w:hAnsi="Verdana" w:cs="Times New Roman"/>
          <w:color w:val="000000"/>
          <w:spacing w:val="0"/>
          <w:sz w:val="18"/>
          <w:szCs w:val="18"/>
        </w:rPr>
        <w:t xml:space="preserve">. Dz. U. z 2017 r. poz. 880 z </w:t>
      </w:r>
      <w:proofErr w:type="spellStart"/>
      <w:r w:rsidRPr="00CB723C">
        <w:rPr>
          <w:rFonts w:ascii="Verdana" w:eastAsia="Calibri" w:hAnsi="Verdana" w:cs="Times New Roman"/>
          <w:color w:val="000000"/>
          <w:spacing w:val="0"/>
          <w:sz w:val="18"/>
          <w:szCs w:val="18"/>
        </w:rPr>
        <w:t>późn</w:t>
      </w:r>
      <w:proofErr w:type="spellEnd"/>
      <w:r w:rsidRPr="00CB723C">
        <w:rPr>
          <w:rFonts w:ascii="Verdana" w:eastAsia="Calibri" w:hAnsi="Verdana" w:cs="Times New Roman"/>
          <w:color w:val="000000"/>
          <w:spacing w:val="0"/>
          <w:sz w:val="18"/>
          <w:szCs w:val="18"/>
        </w:rPr>
        <w:t xml:space="preserve">. zm.) i nie naruszy praw majątkowych osób trzecich, a Oprogramowanie przekaże Zamawiającemu w stanie wolnym od obciążeń prawami tych osób. </w:t>
      </w:r>
    </w:p>
    <w:p w14:paraId="168DA985" w14:textId="3EC28D5E" w:rsidR="00CB723C" w:rsidRPr="00CB723C" w:rsidRDefault="00CB723C" w:rsidP="00CB723C">
      <w:pPr>
        <w:pStyle w:val="Akapitzlist"/>
        <w:numPr>
          <w:ilvl w:val="0"/>
          <w:numId w:val="28"/>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 </w:t>
      </w:r>
      <w:r w:rsidRPr="00CB723C">
        <w:rPr>
          <w:rFonts w:ascii="Verdana" w:eastAsia="Calibri" w:hAnsi="Verdana" w:cs="Times New Roman"/>
          <w:color w:val="000000"/>
          <w:spacing w:val="0"/>
          <w:sz w:val="18"/>
          <w:szCs w:val="18"/>
        </w:rPr>
        <w:t xml:space="preserve">przypadku wystąpienia roszczeń osób trzecich Wykonawca podejmie na swój koszt działania prawne związane z roszczeniami osób trzecich o zaprzestanie naruszania praw autorskich lub praw własności przemysłowej dotyczących </w:t>
      </w:r>
      <w:r>
        <w:rPr>
          <w:rFonts w:ascii="Verdana" w:eastAsia="Calibri" w:hAnsi="Verdana" w:cs="Times New Roman"/>
          <w:color w:val="000000"/>
          <w:spacing w:val="0"/>
          <w:sz w:val="18"/>
          <w:szCs w:val="18"/>
        </w:rPr>
        <w:t>aktualizacji o</w:t>
      </w:r>
      <w:r w:rsidRPr="00CB723C">
        <w:rPr>
          <w:rFonts w:ascii="Verdana" w:eastAsia="Calibri" w:hAnsi="Verdana" w:cs="Times New Roman"/>
          <w:color w:val="000000"/>
          <w:spacing w:val="0"/>
          <w:sz w:val="18"/>
          <w:szCs w:val="18"/>
        </w:rPr>
        <w:t xml:space="preserve">programowania, będącego wynikiem wprowadzenia do obrotu na terytorium Rzeczypospolitej Polskiej. </w:t>
      </w:r>
    </w:p>
    <w:p w14:paraId="70084824" w14:textId="640BF81D" w:rsidR="00CB723C" w:rsidRPr="00CB723C" w:rsidRDefault="00CB723C" w:rsidP="00CB723C">
      <w:pPr>
        <w:pStyle w:val="Akapitzlist"/>
        <w:numPr>
          <w:ilvl w:val="0"/>
          <w:numId w:val="28"/>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 xml:space="preserve">W </w:t>
      </w:r>
      <w:r w:rsidRPr="00CB723C">
        <w:rPr>
          <w:rFonts w:ascii="Verdana" w:eastAsia="Calibri" w:hAnsi="Verdana" w:cs="Times New Roman"/>
          <w:color w:val="000000"/>
          <w:spacing w:val="0"/>
          <w:sz w:val="18"/>
          <w:szCs w:val="18"/>
        </w:rPr>
        <w:t xml:space="preserve">przypadku stwierdzenia przez sąd naruszenia przez Zamawiającego praw osób trzecich będącego wynikiem nieuprawnionego wprowadzenia Oprogramowania do obrotu na terytorium RP przez Wykonawcę, na żądanie Zamawiającego Wykonawca zwolni Zamawiającego z wszelkich związanych z tym roszczeń, a w szczególności wypłaci Zamawiającemu odszkodowanie w wysokości szkody powstałej w wyniku konieczności zapłaty przez Zamawiającego z tego tytułu odszkodowania, kar umownych, grzywien i innych płatności, poniesionych opłat i kosztów sądowych i administracyjnych oraz innych kosztów związanych z uczestnictwem w postępowaniu wszczętym w związku z naruszeniem. Wypłata odszkodowania nastąpi na podstawie noty obciążeniowej wystawionej przez Zamawiającego. </w:t>
      </w:r>
    </w:p>
    <w:p w14:paraId="4C50A038" w14:textId="129F2E48" w:rsidR="00DD1E46" w:rsidRPr="00DD1E46" w:rsidRDefault="00DD1E46" w:rsidP="00DD1E46">
      <w:pPr>
        <w:pStyle w:val="Akapitzlist"/>
        <w:autoSpaceDE w:val="0"/>
        <w:autoSpaceDN w:val="0"/>
        <w:adjustRightInd w:val="0"/>
        <w:spacing w:after="0" w:line="360" w:lineRule="auto"/>
        <w:ind w:left="360"/>
        <w:jc w:val="center"/>
        <w:rPr>
          <w:rFonts w:ascii="Verdana" w:eastAsia="Calibri" w:hAnsi="Verdana" w:cs="Times New Roman"/>
          <w:color w:val="000000"/>
          <w:spacing w:val="0"/>
          <w:sz w:val="18"/>
          <w:szCs w:val="18"/>
        </w:rPr>
      </w:pPr>
      <w:r w:rsidRPr="00DD1E46">
        <w:rPr>
          <w:rFonts w:ascii="Verdana" w:eastAsia="Calibri" w:hAnsi="Verdana" w:cs="Times New Roman"/>
          <w:b/>
          <w:bCs/>
          <w:color w:val="000000"/>
          <w:spacing w:val="0"/>
          <w:sz w:val="18"/>
          <w:szCs w:val="18"/>
        </w:rPr>
        <w:t xml:space="preserve">§ </w:t>
      </w:r>
      <w:r>
        <w:rPr>
          <w:rFonts w:ascii="Verdana" w:eastAsia="Calibri" w:hAnsi="Verdana" w:cs="Times New Roman"/>
          <w:b/>
          <w:bCs/>
          <w:color w:val="000000"/>
          <w:spacing w:val="0"/>
          <w:sz w:val="18"/>
          <w:szCs w:val="18"/>
        </w:rPr>
        <w:t>4</w:t>
      </w:r>
      <w:r w:rsidRPr="00DD1E46">
        <w:rPr>
          <w:rFonts w:ascii="Verdana" w:eastAsia="Calibri" w:hAnsi="Verdana" w:cs="Times New Roman"/>
          <w:b/>
          <w:bCs/>
          <w:color w:val="000000"/>
          <w:spacing w:val="0"/>
          <w:sz w:val="18"/>
          <w:szCs w:val="18"/>
        </w:rPr>
        <w:t>.</w:t>
      </w:r>
    </w:p>
    <w:p w14:paraId="4C1F5F15" w14:textId="01F86FE5" w:rsidR="00DD1E46" w:rsidRDefault="00DD1E46" w:rsidP="00DD1E46">
      <w:pPr>
        <w:pStyle w:val="Akapitzlist"/>
        <w:autoSpaceDE w:val="0"/>
        <w:autoSpaceDN w:val="0"/>
        <w:adjustRightInd w:val="0"/>
        <w:spacing w:after="0" w:line="360" w:lineRule="auto"/>
        <w:ind w:left="360"/>
        <w:jc w:val="center"/>
        <w:rPr>
          <w:rFonts w:ascii="Verdana" w:eastAsia="Calibri" w:hAnsi="Verdana" w:cs="Times New Roman"/>
          <w:b/>
          <w:bCs/>
          <w:color w:val="000000"/>
          <w:spacing w:val="0"/>
          <w:sz w:val="18"/>
          <w:szCs w:val="18"/>
        </w:rPr>
      </w:pPr>
      <w:r>
        <w:rPr>
          <w:rFonts w:ascii="Verdana" w:eastAsia="Calibri" w:hAnsi="Verdana" w:cs="Times New Roman"/>
          <w:b/>
          <w:bCs/>
          <w:color w:val="000000"/>
          <w:spacing w:val="0"/>
          <w:sz w:val="18"/>
          <w:szCs w:val="18"/>
        </w:rPr>
        <w:t>Warunki pomocy technicznej</w:t>
      </w:r>
    </w:p>
    <w:p w14:paraId="3F0E3330" w14:textId="5B69ED48" w:rsidR="00DD1E46" w:rsidRDefault="00DD1E46" w:rsidP="00DD1E46">
      <w:pPr>
        <w:pStyle w:val="Akapitzlist"/>
        <w:autoSpaceDE w:val="0"/>
        <w:autoSpaceDN w:val="0"/>
        <w:adjustRightInd w:val="0"/>
        <w:spacing w:after="0" w:line="360" w:lineRule="auto"/>
        <w:ind w:left="360"/>
        <w:rPr>
          <w:rFonts w:ascii="Verdana" w:eastAsia="Calibri" w:hAnsi="Verdana" w:cs="Times New Roman"/>
          <w:b/>
          <w:bCs/>
          <w:color w:val="000000"/>
          <w:spacing w:val="0"/>
          <w:sz w:val="18"/>
          <w:szCs w:val="18"/>
        </w:rPr>
      </w:pPr>
      <w:r w:rsidRPr="00DD1E46">
        <w:rPr>
          <w:rFonts w:ascii="Verdana" w:eastAsia="Calibri" w:hAnsi="Verdana" w:cs="Times New Roman"/>
          <w:b/>
          <w:bCs/>
          <w:color w:val="000000"/>
          <w:spacing w:val="0"/>
          <w:sz w:val="18"/>
          <w:szCs w:val="18"/>
        </w:rPr>
        <w:t>[UWAGA: Zamawiający przewiduje możliwość modyfikacji tego paragrafu umowy, w tym jego uszczegółowienie, w zależności od treści przekazanych przez Wykonawcę wraz z ofertą dokumentów producenta co do warunków licencyjnych]</w:t>
      </w:r>
    </w:p>
    <w:p w14:paraId="0D6D95F6" w14:textId="2AC4B71A" w:rsidR="00DD1E46" w:rsidRDefault="00DD1E46" w:rsidP="00DD1E46">
      <w:pPr>
        <w:pStyle w:val="Akapitzlist"/>
        <w:numPr>
          <w:ilvl w:val="0"/>
          <w:numId w:val="29"/>
        </w:numPr>
        <w:autoSpaceDE w:val="0"/>
        <w:autoSpaceDN w:val="0"/>
        <w:adjustRightInd w:val="0"/>
        <w:spacing w:after="0" w:line="360" w:lineRule="auto"/>
        <w:rPr>
          <w:rFonts w:ascii="Verdana" w:eastAsia="Calibri" w:hAnsi="Verdana" w:cs="Times New Roman"/>
          <w:color w:val="000000"/>
          <w:spacing w:val="0"/>
          <w:sz w:val="18"/>
          <w:szCs w:val="18"/>
        </w:rPr>
      </w:pPr>
      <w:r w:rsidRPr="00DD1E46">
        <w:rPr>
          <w:rFonts w:ascii="Verdana" w:eastAsia="Calibri" w:hAnsi="Verdana" w:cs="Times New Roman"/>
          <w:color w:val="000000"/>
          <w:spacing w:val="0"/>
          <w:sz w:val="18"/>
          <w:szCs w:val="18"/>
        </w:rPr>
        <w:t xml:space="preserve">Wykonawca zapewnia, iż wykonana przez niego </w:t>
      </w:r>
      <w:r>
        <w:rPr>
          <w:rFonts w:ascii="Verdana" w:eastAsia="Calibri" w:hAnsi="Verdana" w:cs="Times New Roman"/>
          <w:color w:val="000000"/>
          <w:spacing w:val="0"/>
          <w:sz w:val="18"/>
          <w:szCs w:val="18"/>
        </w:rPr>
        <w:t>usługa aktualizacji</w:t>
      </w:r>
      <w:r w:rsidRPr="00DD1E46">
        <w:rPr>
          <w:rFonts w:ascii="Verdana" w:eastAsia="Calibri" w:hAnsi="Verdana" w:cs="Times New Roman"/>
          <w:color w:val="000000"/>
          <w:spacing w:val="0"/>
          <w:sz w:val="18"/>
          <w:szCs w:val="18"/>
        </w:rPr>
        <w:t xml:space="preserve"> </w:t>
      </w:r>
      <w:r>
        <w:rPr>
          <w:rFonts w:ascii="Verdana" w:eastAsia="Calibri" w:hAnsi="Verdana" w:cs="Times New Roman"/>
          <w:color w:val="000000"/>
          <w:spacing w:val="0"/>
          <w:sz w:val="18"/>
          <w:szCs w:val="18"/>
        </w:rPr>
        <w:t>o</w:t>
      </w:r>
      <w:r w:rsidRPr="00DD1E46">
        <w:rPr>
          <w:rFonts w:ascii="Verdana" w:eastAsia="Calibri" w:hAnsi="Verdana" w:cs="Times New Roman"/>
          <w:color w:val="000000"/>
          <w:spacing w:val="0"/>
          <w:sz w:val="18"/>
          <w:szCs w:val="18"/>
        </w:rPr>
        <w:t>programowania będzie w pełni zgodna z Umową, w szczególności przedmiot Umowy będzie sprawny, spełniający wszystkie parametry i właściwości wymagane przepisami prawa obowiązującego w Polsce, normami, decyzjami i zezwoleniami obowiązującymi w dacie podpisania Protokołu Odbioru Końcowego oraz niezbędnymi do jego prawidłowej eksploatacji przy zachowaniu parametrów i właściwości określonych w SWZ.</w:t>
      </w:r>
    </w:p>
    <w:p w14:paraId="12BB8315" w14:textId="427EE99B" w:rsidR="00A1161C" w:rsidRPr="00DD1E46" w:rsidRDefault="00DD1E46" w:rsidP="00DD1E46">
      <w:pPr>
        <w:pStyle w:val="Akapitzlist"/>
        <w:numPr>
          <w:ilvl w:val="0"/>
          <w:numId w:val="29"/>
        </w:numPr>
        <w:autoSpaceDE w:val="0"/>
        <w:autoSpaceDN w:val="0"/>
        <w:adjustRightInd w:val="0"/>
        <w:spacing w:after="0" w:line="360" w:lineRule="auto"/>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Wykonawca zapewnia w</w:t>
      </w:r>
      <w:r w:rsidRPr="00DD1E46">
        <w:rPr>
          <w:rFonts w:ascii="Verdana" w:eastAsia="Calibri" w:hAnsi="Verdana" w:cs="Times New Roman"/>
          <w:color w:val="000000"/>
          <w:spacing w:val="0"/>
          <w:sz w:val="18"/>
          <w:szCs w:val="18"/>
        </w:rPr>
        <w:t xml:space="preserve">sparcie techniczne oraz aktualizacje do najnowszej wersji, </w:t>
      </w:r>
      <w:r w:rsidRPr="007C2ADA">
        <w:rPr>
          <w:rFonts w:ascii="Verdana" w:eastAsia="Calibri" w:hAnsi="Verdana" w:cs="Times New Roman"/>
          <w:color w:val="auto"/>
          <w:spacing w:val="0"/>
          <w:sz w:val="18"/>
          <w:szCs w:val="18"/>
        </w:rPr>
        <w:t xml:space="preserve">przez okres min 2 lat, a po </w:t>
      </w:r>
      <w:r w:rsidRPr="00DD1E46">
        <w:rPr>
          <w:rFonts w:ascii="Verdana" w:eastAsia="Calibri" w:hAnsi="Verdana" w:cs="Times New Roman"/>
          <w:color w:val="000000"/>
          <w:spacing w:val="0"/>
          <w:sz w:val="18"/>
          <w:szCs w:val="18"/>
        </w:rPr>
        <w:t>upływie tego okresu możliwość wykupienia corocznej opłaty licencyjnej pozwalających na aktualizację do najnowszej wersji.</w:t>
      </w:r>
      <w:r>
        <w:rPr>
          <w:rFonts w:ascii="Verdana" w:eastAsia="Calibri" w:hAnsi="Verdana" w:cs="Times New Roman"/>
          <w:color w:val="000000"/>
          <w:spacing w:val="0"/>
          <w:sz w:val="18"/>
          <w:szCs w:val="18"/>
        </w:rPr>
        <w:t xml:space="preserve"> Wsparcie techniczne będzie w języku polskim i na terenie Polski,  </w:t>
      </w:r>
      <w:r w:rsidRPr="00DD1E46">
        <w:rPr>
          <w:rFonts w:ascii="Verdana" w:eastAsia="Calibri" w:hAnsi="Verdana" w:cs="Times New Roman"/>
          <w:color w:val="000000"/>
          <w:spacing w:val="0"/>
          <w:sz w:val="18"/>
          <w:szCs w:val="18"/>
        </w:rPr>
        <w:t>może być realizowan</w:t>
      </w:r>
      <w:r>
        <w:rPr>
          <w:rFonts w:ascii="Verdana" w:eastAsia="Calibri" w:hAnsi="Verdana" w:cs="Times New Roman"/>
          <w:color w:val="000000"/>
          <w:spacing w:val="0"/>
          <w:sz w:val="18"/>
          <w:szCs w:val="18"/>
        </w:rPr>
        <w:t>e</w:t>
      </w:r>
      <w:r w:rsidRPr="00DD1E46">
        <w:rPr>
          <w:rFonts w:ascii="Verdana" w:eastAsia="Calibri" w:hAnsi="Verdana" w:cs="Times New Roman"/>
          <w:color w:val="000000"/>
          <w:spacing w:val="0"/>
          <w:sz w:val="18"/>
          <w:szCs w:val="18"/>
        </w:rPr>
        <w:t xml:space="preserve"> w również formie zdalnej. W ramach pomocy technicznej reakcja na zgłoszenie awarii powinna nastąpić </w:t>
      </w:r>
      <w:r w:rsidRPr="00DD1E46">
        <w:rPr>
          <w:rFonts w:ascii="Verdana" w:eastAsia="Calibri" w:hAnsi="Verdana" w:cs="Times New Roman"/>
          <w:color w:val="000000"/>
          <w:spacing w:val="0"/>
          <w:sz w:val="18"/>
          <w:szCs w:val="18"/>
        </w:rPr>
        <w:lastRenderedPageBreak/>
        <w:t>w terminie nie dłuższym niż jeden dzień roboczy a usunięcie awarii w terminie nie dłuższym niż siedem dni roboczych.</w:t>
      </w:r>
    </w:p>
    <w:p w14:paraId="3EA07CB1" w14:textId="10F236EE"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bookmarkStart w:id="1" w:name="_Hlk134783166"/>
      <w:r w:rsidRPr="000728F9">
        <w:rPr>
          <w:rFonts w:ascii="Verdana" w:eastAsia="Calibri" w:hAnsi="Verdana" w:cs="Times New Roman"/>
          <w:b/>
          <w:bCs/>
          <w:color w:val="000000"/>
          <w:spacing w:val="0"/>
          <w:sz w:val="18"/>
          <w:szCs w:val="18"/>
        </w:rPr>
        <w:t xml:space="preserve">§ </w:t>
      </w:r>
      <w:r w:rsidR="00DD1E46">
        <w:rPr>
          <w:rFonts w:ascii="Verdana" w:eastAsia="Calibri" w:hAnsi="Verdana" w:cs="Times New Roman"/>
          <w:b/>
          <w:bCs/>
          <w:color w:val="000000"/>
          <w:spacing w:val="0"/>
          <w:sz w:val="18"/>
          <w:szCs w:val="18"/>
        </w:rPr>
        <w:t>5</w:t>
      </w:r>
      <w:r w:rsidRPr="000728F9">
        <w:rPr>
          <w:rFonts w:ascii="Verdana" w:eastAsia="Calibri" w:hAnsi="Verdana" w:cs="Times New Roman"/>
          <w:b/>
          <w:bCs/>
          <w:color w:val="000000"/>
          <w:spacing w:val="0"/>
          <w:sz w:val="18"/>
          <w:szCs w:val="18"/>
        </w:rPr>
        <w:t>.</w:t>
      </w:r>
    </w:p>
    <w:p w14:paraId="2DDC77C1" w14:textId="77777777"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Podwykonawstwo</w:t>
      </w:r>
    </w:p>
    <w:bookmarkEnd w:id="1"/>
    <w:p w14:paraId="7DEAFEB3" w14:textId="713231AE"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Wykonawca może powierzyć wykonanie części prac podwykonawcom. Jeżeli powierzenie </w:t>
      </w:r>
      <w:r w:rsidR="007E50C1" w:rsidRPr="000728F9">
        <w:rPr>
          <w:rFonts w:ascii="Verdana" w:eastAsia="Calibri" w:hAnsi="Verdana" w:cs="Times New Roman"/>
          <w:color w:val="000000"/>
          <w:spacing w:val="0"/>
          <w:sz w:val="18"/>
          <w:szCs w:val="18"/>
        </w:rPr>
        <w:t>wykonania części Umowy</w:t>
      </w:r>
      <w:r w:rsidR="007E50C1" w:rsidRPr="007E50C1">
        <w:rPr>
          <w:rFonts w:ascii="Verdana" w:eastAsia="Calibri" w:hAnsi="Verdana" w:cs="Times New Roman"/>
          <w:color w:val="000000"/>
          <w:spacing w:val="0"/>
          <w:sz w:val="18"/>
          <w:szCs w:val="18"/>
        </w:rPr>
        <w:t xml:space="preserve"> </w:t>
      </w:r>
      <w:r w:rsidR="007E50C1" w:rsidRPr="000728F9">
        <w:rPr>
          <w:rFonts w:ascii="Verdana" w:eastAsia="Calibri" w:hAnsi="Verdana" w:cs="Times New Roman"/>
          <w:color w:val="000000"/>
          <w:spacing w:val="0"/>
          <w:sz w:val="18"/>
          <w:szCs w:val="18"/>
        </w:rPr>
        <w:t xml:space="preserve">podwykonawcy </w:t>
      </w:r>
      <w:r w:rsidR="007E50C1">
        <w:rPr>
          <w:rFonts w:ascii="Verdana" w:eastAsia="Calibri" w:hAnsi="Verdana" w:cs="Times New Roman"/>
          <w:color w:val="000000"/>
          <w:spacing w:val="0"/>
          <w:sz w:val="18"/>
          <w:szCs w:val="18"/>
        </w:rPr>
        <w:t xml:space="preserve">niewskazanemu w ofercie Wykonawcy </w:t>
      </w:r>
      <w:r w:rsidRPr="000728F9">
        <w:rPr>
          <w:rFonts w:ascii="Verdana" w:eastAsia="Calibri" w:hAnsi="Verdana" w:cs="Times New Roman"/>
          <w:color w:val="000000"/>
          <w:spacing w:val="0"/>
          <w:sz w:val="18"/>
          <w:szCs w:val="18"/>
        </w:rPr>
        <w:t xml:space="preserve">następuje w trakcie jego realizacji, Wykonawca na żądanie Zamawiającego przedstawi oświadczenia lub dokumenty potwierdzające brak podstaw </w:t>
      </w:r>
      <w:r w:rsidR="00AD2062" w:rsidRPr="000728F9">
        <w:rPr>
          <w:rFonts w:ascii="Verdana" w:eastAsia="Calibri" w:hAnsi="Verdana" w:cs="Times New Roman"/>
          <w:color w:val="000000"/>
          <w:spacing w:val="0"/>
          <w:sz w:val="18"/>
          <w:szCs w:val="18"/>
        </w:rPr>
        <w:t>wykluczenia,</w:t>
      </w:r>
      <w:r w:rsidRPr="000728F9">
        <w:rPr>
          <w:rFonts w:ascii="Verdana" w:eastAsia="Calibri" w:hAnsi="Verdana" w:cs="Times New Roman"/>
          <w:color w:val="000000"/>
          <w:spacing w:val="0"/>
          <w:sz w:val="18"/>
          <w:szCs w:val="18"/>
        </w:rPr>
        <w:t xml:space="preserve"> wobec tego podwykonawcy.</w:t>
      </w:r>
    </w:p>
    <w:p w14:paraId="3B3A2631" w14:textId="77777777"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 Jeżeli Zamawiający stwierdzi, że wobec danego podwykonawcy zachodzą podstawy wykluczenia, Wykonawca obowiązany jest zastąpić tego podwykonawcę lub zrezygnować z powierzenia wykonania części Umowy podwykonawcy. </w:t>
      </w:r>
    </w:p>
    <w:p w14:paraId="40D807BB" w14:textId="77777777"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Postanowienia ust. 1 i 2 niniejszego paragrafu stosuje się również wobec dalszych podwykonawców. </w:t>
      </w:r>
    </w:p>
    <w:p w14:paraId="3AAD7A49" w14:textId="77777777" w:rsidR="00A1161C" w:rsidRPr="000728F9" w:rsidRDefault="00A1161C" w:rsidP="00A1161C">
      <w:pPr>
        <w:numPr>
          <w:ilvl w:val="0"/>
          <w:numId w:val="20"/>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Powierzenie wykonania części zamówienia podwykonawcom nie zwalnia Wykonawcy z odpowiedzialności za należyte wykonanie tego zamówienia. </w:t>
      </w:r>
    </w:p>
    <w:p w14:paraId="2C3904D5"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227B2FB4" w14:textId="11E04BC7"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xml:space="preserve">§ </w:t>
      </w:r>
      <w:r w:rsidR="00DD1E46">
        <w:rPr>
          <w:rFonts w:ascii="Verdana" w:eastAsia="Calibri" w:hAnsi="Verdana" w:cs="Times New Roman"/>
          <w:b/>
          <w:bCs/>
          <w:color w:val="000000"/>
          <w:spacing w:val="0"/>
          <w:sz w:val="18"/>
          <w:szCs w:val="18"/>
        </w:rPr>
        <w:t>6</w:t>
      </w:r>
      <w:r w:rsidRPr="000728F9">
        <w:rPr>
          <w:rFonts w:ascii="Verdana" w:eastAsia="Calibri" w:hAnsi="Verdana" w:cs="Times New Roman"/>
          <w:b/>
          <w:bCs/>
          <w:color w:val="000000"/>
          <w:spacing w:val="0"/>
          <w:sz w:val="18"/>
          <w:szCs w:val="18"/>
        </w:rPr>
        <w:t>.</w:t>
      </w:r>
    </w:p>
    <w:p w14:paraId="6AE1DB70" w14:textId="77777777" w:rsidR="00A1161C" w:rsidRPr="000728F9" w:rsidRDefault="00A1161C" w:rsidP="00A1161C">
      <w:pPr>
        <w:autoSpaceDE w:val="0"/>
        <w:autoSpaceDN w:val="0"/>
        <w:adjustRightInd w:val="0"/>
        <w:spacing w:after="0" w:line="360" w:lineRule="auto"/>
        <w:ind w:left="360"/>
        <w:jc w:val="center"/>
        <w:rPr>
          <w:rFonts w:ascii="Verdana" w:eastAsia="Calibri" w:hAnsi="Verdana" w:cs="Times New Roman"/>
          <w:b/>
          <w:bCs/>
          <w:color w:val="000000"/>
          <w:spacing w:val="0"/>
          <w:sz w:val="18"/>
          <w:szCs w:val="18"/>
        </w:rPr>
      </w:pPr>
      <w:r w:rsidRPr="000728F9">
        <w:rPr>
          <w:rFonts w:ascii="Verdana" w:eastAsia="Calibri" w:hAnsi="Verdana" w:cs="Times New Roman"/>
          <w:b/>
          <w:bCs/>
          <w:color w:val="000000"/>
          <w:spacing w:val="0"/>
          <w:sz w:val="18"/>
          <w:szCs w:val="18"/>
        </w:rPr>
        <w:t>Wynagrodzenie</w:t>
      </w:r>
    </w:p>
    <w:p w14:paraId="75AC49BA" w14:textId="77777777" w:rsidR="00A1161C" w:rsidRPr="000728F9"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Strony ustalają, że wynagrodzenie Wykonawcy za realizację niniejszej Umowy (w Umowie jako: „</w:t>
      </w:r>
      <w:r w:rsidRPr="000728F9">
        <w:rPr>
          <w:rFonts w:ascii="Verdana" w:eastAsia="Calibri" w:hAnsi="Verdana" w:cs="Times New Roman"/>
          <w:b/>
          <w:bCs/>
          <w:color w:val="000000"/>
          <w:spacing w:val="0"/>
          <w:sz w:val="18"/>
          <w:szCs w:val="18"/>
        </w:rPr>
        <w:t>Wynagrodzenie</w:t>
      </w:r>
      <w:r w:rsidRPr="000728F9">
        <w:rPr>
          <w:rFonts w:ascii="Verdana" w:eastAsia="Calibri" w:hAnsi="Verdana" w:cs="Times New Roman"/>
          <w:color w:val="000000"/>
          <w:spacing w:val="0"/>
          <w:sz w:val="18"/>
          <w:szCs w:val="18"/>
        </w:rPr>
        <w:t xml:space="preserve">”) wyniesie kwotę netto </w:t>
      </w:r>
      <w:r w:rsidRPr="000728F9">
        <w:rPr>
          <w:rFonts w:ascii="Verdana" w:eastAsia="Calibri" w:hAnsi="Verdana" w:cs="Times New Roman"/>
          <w:b/>
          <w:bCs/>
          <w:color w:val="000000"/>
          <w:spacing w:val="0"/>
          <w:sz w:val="18"/>
          <w:szCs w:val="18"/>
        </w:rPr>
        <w:t xml:space="preserve">……… </w:t>
      </w:r>
      <w:r w:rsidRPr="000728F9">
        <w:rPr>
          <w:rFonts w:ascii="Verdana" w:eastAsia="Calibri" w:hAnsi="Verdana" w:cs="Times New Roman"/>
          <w:color w:val="000000"/>
          <w:spacing w:val="0"/>
          <w:sz w:val="18"/>
          <w:szCs w:val="18"/>
        </w:rPr>
        <w:t xml:space="preserve">zł (słownie: ………………. </w:t>
      </w:r>
      <w:r w:rsidRPr="000728F9">
        <w:rPr>
          <w:rFonts w:ascii="Verdana" w:eastAsia="Calibri" w:hAnsi="Verdana" w:cs="Times New Roman"/>
          <w:b/>
          <w:bCs/>
          <w:color w:val="000000"/>
          <w:spacing w:val="0"/>
          <w:sz w:val="18"/>
          <w:szCs w:val="18"/>
        </w:rPr>
        <w:t xml:space="preserve">złotych PLN ….. groszy </w:t>
      </w:r>
      <w:r w:rsidRPr="000728F9">
        <w:rPr>
          <w:rFonts w:ascii="Verdana" w:eastAsia="Calibri" w:hAnsi="Verdana" w:cs="Times New Roman"/>
          <w:color w:val="000000"/>
          <w:spacing w:val="0"/>
          <w:sz w:val="18"/>
          <w:szCs w:val="18"/>
        </w:rPr>
        <w:t xml:space="preserve">) powiększoną o podatek VAT, tj. kwotę </w:t>
      </w:r>
      <w:r w:rsidRPr="000728F9">
        <w:rPr>
          <w:rFonts w:ascii="Verdana" w:eastAsia="Calibri" w:hAnsi="Verdana" w:cs="Times New Roman"/>
          <w:b/>
          <w:bCs/>
          <w:color w:val="000000"/>
          <w:spacing w:val="0"/>
          <w:sz w:val="18"/>
          <w:szCs w:val="18"/>
        </w:rPr>
        <w:t>brutto …………</w:t>
      </w:r>
      <w:r w:rsidRPr="000728F9">
        <w:rPr>
          <w:rFonts w:ascii="Verdana" w:eastAsia="Calibri" w:hAnsi="Verdana" w:cs="Times New Roman"/>
          <w:color w:val="000000"/>
          <w:spacing w:val="0"/>
          <w:sz w:val="18"/>
          <w:szCs w:val="18"/>
        </w:rPr>
        <w:t xml:space="preserve">.zł (słownie: </w:t>
      </w:r>
      <w:r w:rsidRPr="000728F9">
        <w:rPr>
          <w:rFonts w:ascii="Verdana" w:eastAsia="Calibri" w:hAnsi="Verdana" w:cs="Times New Roman"/>
          <w:b/>
          <w:bCs/>
          <w:color w:val="000000"/>
          <w:spacing w:val="0"/>
          <w:sz w:val="18"/>
          <w:szCs w:val="18"/>
        </w:rPr>
        <w:t>PLN …. groszy</w:t>
      </w:r>
      <w:r w:rsidRPr="000728F9">
        <w:rPr>
          <w:rFonts w:ascii="Verdana" w:eastAsia="Calibri" w:hAnsi="Verdana" w:cs="Times New Roman"/>
          <w:color w:val="000000"/>
          <w:spacing w:val="0"/>
          <w:sz w:val="18"/>
          <w:szCs w:val="18"/>
        </w:rPr>
        <w:t xml:space="preserve">). Strony dopuszczają możliwość zwiększenia lub zmiany Wynagrodzenia brutto Wykonawcy w razie zwiększenia się lub zmiany obowiązujących stawek VAT. </w:t>
      </w:r>
    </w:p>
    <w:p w14:paraId="5239E20D" w14:textId="1692F6DC" w:rsidR="003A6895" w:rsidRPr="003A6895" w:rsidRDefault="00A1161C" w:rsidP="003A6895">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3C3828">
        <w:rPr>
          <w:rFonts w:ascii="Verdana" w:eastAsia="Calibri" w:hAnsi="Verdana" w:cs="Times New Roman"/>
          <w:color w:val="000000"/>
          <w:spacing w:val="0"/>
          <w:sz w:val="18"/>
          <w:szCs w:val="18"/>
        </w:rPr>
        <w:t xml:space="preserve">Wynagrodzenie to jest wynagrodzeniem ryczałtowym </w:t>
      </w:r>
      <w:r w:rsidR="003A6895" w:rsidRPr="003A6895">
        <w:rPr>
          <w:rFonts w:ascii="Verdana" w:eastAsia="Calibri" w:hAnsi="Verdana" w:cs="Times New Roman"/>
          <w:color w:val="000000"/>
          <w:spacing w:val="0"/>
          <w:sz w:val="18"/>
          <w:szCs w:val="18"/>
        </w:rPr>
        <w:t xml:space="preserve">za wykonanie przez Wykonawcę wszystkich jego zobowiązań wynikających z Umowy, w tym, dla uniknięcia wątpliwości, za wszystkie usługi i dostawy, uruchomienie, szkolenie, przeniesienie praw własności intelektualnej (licencje do Oprogramowania). Wszelkie koszty z tytułu świadczenia usług gwarancyjnych i serwisowych ponosi Wykonawca i zostały one ujęte w całkowitym Wynagrodzeniu Wykonawcy. </w:t>
      </w:r>
    </w:p>
    <w:p w14:paraId="63EDC52E" w14:textId="17837BE6" w:rsidR="00FE3547" w:rsidRPr="00FE3547" w:rsidRDefault="00FE3547" w:rsidP="00FE3547">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Pr>
          <w:rFonts w:ascii="Verdana" w:eastAsia="Calibri" w:hAnsi="Verdana" w:cs="Times New Roman"/>
          <w:color w:val="000000"/>
          <w:spacing w:val="0"/>
          <w:sz w:val="18"/>
          <w:szCs w:val="18"/>
        </w:rPr>
        <w:t>Zamawiający</w:t>
      </w:r>
      <w:r w:rsidRPr="00FE3547">
        <w:rPr>
          <w:rFonts w:ascii="Times New Roman" w:hAnsi="Times New Roman" w:cs="Times New Roman"/>
          <w:color w:val="000000"/>
          <w:spacing w:val="0"/>
          <w:sz w:val="24"/>
          <w:szCs w:val="24"/>
        </w:rPr>
        <w:t xml:space="preserve"> </w:t>
      </w:r>
      <w:r w:rsidRPr="00FE3547">
        <w:rPr>
          <w:rFonts w:ascii="Verdana" w:eastAsia="Calibri" w:hAnsi="Verdana" w:cs="Times New Roman"/>
          <w:color w:val="000000"/>
          <w:spacing w:val="0"/>
          <w:sz w:val="18"/>
          <w:szCs w:val="18"/>
        </w:rPr>
        <w:t xml:space="preserve">uiści na rzecz Wykonawcy Wynagrodzenie w ciągu 30 dni od daty podpisania przez Zamawiającego Protokołu Odbioru Końcowego, wystawienia faktury VAT i dostarczenia faktury do Zamawiającego (jako obowiązującą przyjmuje się datę liczoną od daty doręczenia faktury jeżeli pozostałe daty są inne niż data doręczenia faktury). </w:t>
      </w:r>
    </w:p>
    <w:p w14:paraId="77B61AE9" w14:textId="33B25FCF" w:rsidR="00A1161C" w:rsidRPr="00FE3547" w:rsidRDefault="00A1161C" w:rsidP="00DE479E">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FE3547">
        <w:rPr>
          <w:rFonts w:ascii="Verdana" w:eastAsia="Calibri" w:hAnsi="Verdana" w:cs="Times New Roman"/>
          <w:color w:val="000000"/>
          <w:spacing w:val="0"/>
          <w:sz w:val="18"/>
          <w:szCs w:val="18"/>
        </w:rPr>
        <w:t xml:space="preserve">Zamawiający przekaże Wynagrodzenie na rachunek bankowy Wykonawcy: </w:t>
      </w:r>
    </w:p>
    <w:p w14:paraId="20335907" w14:textId="77777777" w:rsidR="00A1161C" w:rsidRPr="005915A8" w:rsidRDefault="00A1161C" w:rsidP="00A1161C">
      <w:p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b/>
          <w:bCs/>
          <w:color w:val="000000"/>
          <w:spacing w:val="0"/>
          <w:sz w:val="18"/>
          <w:szCs w:val="18"/>
        </w:rPr>
        <w:t xml:space="preserve">……………………………………. </w:t>
      </w:r>
    </w:p>
    <w:p w14:paraId="6CEB2919"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lastRenderedPageBreak/>
        <w:t xml:space="preserve">Za datę dokonania zapłaty przyjmuje się datę obciążenia rachunku Zamawiającego. </w:t>
      </w:r>
    </w:p>
    <w:p w14:paraId="14948FD5"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 przypadku nieuzasadnionego wystawienia faktury lub, gdy faktura nie spełnia warunków określonych niniejszą Umową bądź przepisami prawa, Zamawiający ma prawo wstrzymania płatności kwoty wskazanej na fakturze, o czym zawiadomi na piśmie Wykonawcę w terminie 7 dni od otrzymania faktury. Termin płatności skorygowanej faktury liczy się wówczas od dnia jej otrzymania przez Zamawiającego. </w:t>
      </w:r>
    </w:p>
    <w:p w14:paraId="225E99A6"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uprawniony jest do wystawienia ustrukturyzowanej faktury elektronicznej i przesłania jej do Zamawiającego za pomocą https://pefexpert.pl/. </w:t>
      </w:r>
    </w:p>
    <w:p w14:paraId="223942C8"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oświadcza, że wyraża zgodę na dokonywanie przez Zamawiającego płatności w mechanizmie podzielonej płatności na rachunek bankowy określony w ust. 5 niniejszego paragrafu. </w:t>
      </w:r>
    </w:p>
    <w:p w14:paraId="09C3C575"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oświadcza, iż rachunek bankowy wskazany w ust. </w:t>
      </w:r>
      <w:r>
        <w:rPr>
          <w:rFonts w:ascii="Verdana" w:eastAsia="Calibri" w:hAnsi="Verdana" w:cs="Times New Roman"/>
          <w:color w:val="000000"/>
          <w:spacing w:val="0"/>
          <w:sz w:val="18"/>
          <w:szCs w:val="18"/>
        </w:rPr>
        <w:t>4</w:t>
      </w:r>
      <w:r w:rsidRPr="005915A8">
        <w:rPr>
          <w:rFonts w:ascii="Verdana" w:eastAsia="Calibri" w:hAnsi="Verdana" w:cs="Times New Roman"/>
          <w:color w:val="000000"/>
          <w:spacing w:val="0"/>
          <w:sz w:val="18"/>
          <w:szCs w:val="18"/>
        </w:rPr>
        <w:t xml:space="preserve"> jest rachunkiem umożliwiającym płatność w „mechanizmie podzielonej płatności” oraz jest rachunkiem znajdującym się w Wykazie podatników VAT zwanym „Białą listą”, prowadzonym przez Szefa Krajowej Administracji Skarbowej. </w:t>
      </w:r>
    </w:p>
    <w:p w14:paraId="367AC1F7"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Wykonawca zobowiązuje się do pisemnego poinformowania Zamawiającego o zaprzestaniu spełnienia warunków określonych w ust. </w:t>
      </w:r>
      <w:r>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w:t>
      </w:r>
    </w:p>
    <w:p w14:paraId="1E6FFDDE"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Zmiana rachunku bankowego Wykonawcy wymaga pisemnego oświadczenia i możliwa będzie pod warunkiem, iż nowy rachunek będzie spełniał wymagania ust. </w:t>
      </w:r>
      <w:r>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w:t>
      </w:r>
    </w:p>
    <w:p w14:paraId="496AFF05"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W przypadku, gdy rachunek bankowy Wykonawcy nie spełnia warunków określonych w ust. 10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odsetek, odszkodowań lub innych roszczeń z tytułu nieterminowej płatności. </w:t>
      </w:r>
    </w:p>
    <w:p w14:paraId="28C646B3"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Zamawiający zastrzega sobie prawo dochodzenia roszczeń wynikających z konsekwencji karno-skarbowych w przypadku, gdy rachunek bankowy Wykonawcy nie spełnia warunków określonych w ust. </w:t>
      </w:r>
      <w:r>
        <w:rPr>
          <w:rFonts w:ascii="Verdana" w:eastAsia="Calibri" w:hAnsi="Verdana" w:cs="Times New Roman"/>
          <w:color w:val="000000"/>
          <w:spacing w:val="0"/>
          <w:sz w:val="18"/>
          <w:szCs w:val="18"/>
        </w:rPr>
        <w:t>9</w:t>
      </w:r>
      <w:r w:rsidRPr="005915A8">
        <w:rPr>
          <w:rFonts w:ascii="Verdana" w:eastAsia="Calibri" w:hAnsi="Verdana" w:cs="Times New Roman"/>
          <w:color w:val="000000"/>
          <w:spacing w:val="0"/>
          <w:sz w:val="18"/>
          <w:szCs w:val="18"/>
        </w:rPr>
        <w:t xml:space="preserve">. </w:t>
      </w:r>
    </w:p>
    <w:p w14:paraId="5992F95F" w14:textId="77777777" w:rsidR="00A1161C" w:rsidRPr="005915A8" w:rsidRDefault="00A1161C" w:rsidP="00A1161C">
      <w:pPr>
        <w:numPr>
          <w:ilvl w:val="0"/>
          <w:numId w:val="21"/>
        </w:numPr>
        <w:autoSpaceDE w:val="0"/>
        <w:autoSpaceDN w:val="0"/>
        <w:adjustRightInd w:val="0"/>
        <w:spacing w:after="0" w:line="360" w:lineRule="auto"/>
        <w:ind w:left="720"/>
        <w:rPr>
          <w:rFonts w:ascii="Verdana" w:eastAsia="Calibri" w:hAnsi="Verdana" w:cs="Times New Roman"/>
          <w:color w:val="000000"/>
          <w:spacing w:val="0"/>
          <w:sz w:val="18"/>
          <w:szCs w:val="18"/>
        </w:rPr>
      </w:pPr>
      <w:r w:rsidRPr="005915A8">
        <w:rPr>
          <w:rFonts w:ascii="Verdana" w:eastAsia="Calibri" w:hAnsi="Verdana" w:cs="Times New Roman"/>
          <w:color w:val="000000"/>
          <w:spacing w:val="0"/>
          <w:sz w:val="18"/>
          <w:szCs w:val="18"/>
        </w:rPr>
        <w:t xml:space="preserve">Zamawiający informuje, że nie wyraża zgody na dokonywanie płatności przysługujących Wykonawcy z tytułu realizacji umowy na rachunek osób trzecich. </w:t>
      </w:r>
    </w:p>
    <w:p w14:paraId="7675A220" w14:textId="77777777" w:rsidR="00A1161C" w:rsidRPr="000728F9" w:rsidRDefault="00A1161C" w:rsidP="00A1161C">
      <w:pPr>
        <w:autoSpaceDE w:val="0"/>
        <w:autoSpaceDN w:val="0"/>
        <w:adjustRightInd w:val="0"/>
        <w:spacing w:after="0" w:line="360" w:lineRule="auto"/>
        <w:rPr>
          <w:rFonts w:ascii="Verdana" w:eastAsia="Calibri" w:hAnsi="Verdana" w:cs="Times New Roman"/>
          <w:b/>
          <w:bCs/>
          <w:color w:val="000000"/>
          <w:spacing w:val="0"/>
          <w:sz w:val="18"/>
          <w:szCs w:val="18"/>
        </w:rPr>
      </w:pPr>
    </w:p>
    <w:p w14:paraId="19D9A60E" w14:textId="2CC7C08F" w:rsidR="00A1161C" w:rsidRDefault="00A1161C" w:rsidP="00A1161C">
      <w:pPr>
        <w:autoSpaceDE w:val="0"/>
        <w:autoSpaceDN w:val="0"/>
        <w:adjustRightInd w:val="0"/>
        <w:spacing w:after="0" w:line="360" w:lineRule="auto"/>
        <w:jc w:val="center"/>
        <w:rPr>
          <w:rFonts w:ascii="Verdana" w:eastAsia="Calibri" w:hAnsi="Verdana" w:cs="Times New Roman"/>
          <w:b/>
          <w:bCs/>
          <w:color w:val="000000"/>
          <w:spacing w:val="0"/>
          <w:sz w:val="18"/>
          <w:szCs w:val="18"/>
        </w:rPr>
      </w:pPr>
      <w:r w:rsidRPr="000728F9">
        <w:rPr>
          <w:rFonts w:ascii="Verdana" w:eastAsia="Calibri" w:hAnsi="Verdana" w:cs="Times New Roman"/>
          <w:b/>
          <w:bCs/>
          <w:color w:val="000000"/>
          <w:spacing w:val="0"/>
          <w:sz w:val="18"/>
          <w:szCs w:val="18"/>
        </w:rPr>
        <w:t xml:space="preserve">§ </w:t>
      </w:r>
      <w:r w:rsidR="00922857">
        <w:rPr>
          <w:rFonts w:ascii="Verdana" w:eastAsia="Calibri" w:hAnsi="Verdana" w:cs="Times New Roman"/>
          <w:b/>
          <w:bCs/>
          <w:color w:val="000000"/>
          <w:spacing w:val="0"/>
          <w:sz w:val="18"/>
          <w:szCs w:val="18"/>
        </w:rPr>
        <w:t>7</w:t>
      </w:r>
      <w:r w:rsidRPr="000728F9">
        <w:rPr>
          <w:rFonts w:ascii="Verdana" w:eastAsia="Calibri" w:hAnsi="Verdana" w:cs="Times New Roman"/>
          <w:b/>
          <w:bCs/>
          <w:color w:val="000000"/>
          <w:spacing w:val="0"/>
          <w:sz w:val="18"/>
          <w:szCs w:val="18"/>
        </w:rPr>
        <w:t>.</w:t>
      </w:r>
    </w:p>
    <w:p w14:paraId="4DC42773" w14:textId="77777777" w:rsidR="00A1161C" w:rsidRDefault="00A1161C" w:rsidP="00A1161C">
      <w:pPr>
        <w:spacing w:after="0" w:line="276" w:lineRule="auto"/>
        <w:ind w:hanging="360"/>
        <w:jc w:val="center"/>
        <w:rPr>
          <w:b/>
        </w:rPr>
      </w:pPr>
      <w:r w:rsidRPr="003C7ED2">
        <w:rPr>
          <w:b/>
        </w:rPr>
        <w:t>Warunki gwarancji</w:t>
      </w:r>
    </w:p>
    <w:p w14:paraId="792A41BD" w14:textId="77777777" w:rsidR="00A1161C" w:rsidRPr="00ED4CAB" w:rsidRDefault="00A1161C" w:rsidP="00A1161C">
      <w:pPr>
        <w:spacing w:after="0" w:line="276" w:lineRule="auto"/>
        <w:ind w:hanging="360"/>
        <w:jc w:val="center"/>
        <w:rPr>
          <w:b/>
        </w:rPr>
      </w:pPr>
    </w:p>
    <w:p w14:paraId="6528DD21" w14:textId="5D8AD278" w:rsidR="00A1161C" w:rsidRPr="00ED4CA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ED4CAB">
        <w:rPr>
          <w:rFonts w:ascii="Verdana" w:eastAsia="Calibri" w:hAnsi="Verdana" w:cs="Times New Roman"/>
          <w:color w:val="000000"/>
          <w:spacing w:val="0"/>
          <w:sz w:val="18"/>
          <w:szCs w:val="18"/>
        </w:rPr>
        <w:lastRenderedPageBreak/>
        <w:t>Wykonawca zapewnia, iż dostarczon</w:t>
      </w:r>
      <w:r w:rsidR="00DD1E46">
        <w:rPr>
          <w:rFonts w:ascii="Verdana" w:eastAsia="Calibri" w:hAnsi="Verdana" w:cs="Times New Roman"/>
          <w:color w:val="000000"/>
          <w:spacing w:val="0"/>
          <w:sz w:val="18"/>
          <w:szCs w:val="18"/>
        </w:rPr>
        <w:t>y przez niego Przedmiot umowy</w:t>
      </w:r>
      <w:r w:rsidRPr="00ED4CAB">
        <w:rPr>
          <w:rFonts w:ascii="Verdana" w:eastAsia="Calibri" w:hAnsi="Verdana" w:cs="Times New Roman"/>
          <w:color w:val="000000"/>
          <w:spacing w:val="0"/>
          <w:sz w:val="18"/>
          <w:szCs w:val="18"/>
        </w:rPr>
        <w:t xml:space="preserve"> będ</w:t>
      </w:r>
      <w:r w:rsidR="00DD1E46">
        <w:rPr>
          <w:rFonts w:ascii="Verdana" w:eastAsia="Calibri" w:hAnsi="Verdana" w:cs="Times New Roman"/>
          <w:color w:val="000000"/>
          <w:spacing w:val="0"/>
          <w:sz w:val="18"/>
          <w:szCs w:val="18"/>
        </w:rPr>
        <w:t>zie</w:t>
      </w:r>
      <w:r w:rsidRPr="00ED4CAB">
        <w:rPr>
          <w:rFonts w:ascii="Verdana" w:eastAsia="Calibri" w:hAnsi="Verdana" w:cs="Times New Roman"/>
          <w:color w:val="000000"/>
          <w:spacing w:val="0"/>
          <w:sz w:val="18"/>
          <w:szCs w:val="18"/>
        </w:rPr>
        <w:t xml:space="preserve"> w pełni zgodn</w:t>
      </w:r>
      <w:r w:rsidR="005F5B97">
        <w:rPr>
          <w:rFonts w:ascii="Verdana" w:eastAsia="Calibri" w:hAnsi="Verdana" w:cs="Times New Roman"/>
          <w:color w:val="000000"/>
          <w:spacing w:val="0"/>
          <w:sz w:val="18"/>
          <w:szCs w:val="18"/>
        </w:rPr>
        <w:t>y</w:t>
      </w:r>
      <w:r w:rsidRPr="00ED4CAB">
        <w:rPr>
          <w:rFonts w:ascii="Verdana" w:eastAsia="Calibri" w:hAnsi="Verdana" w:cs="Times New Roman"/>
          <w:color w:val="000000"/>
          <w:spacing w:val="0"/>
          <w:sz w:val="18"/>
          <w:szCs w:val="18"/>
        </w:rPr>
        <w:t xml:space="preserve"> z Umową, w szczególności sprawn</w:t>
      </w:r>
      <w:r w:rsidR="005F5B97">
        <w:rPr>
          <w:rFonts w:ascii="Verdana" w:eastAsia="Calibri" w:hAnsi="Verdana" w:cs="Times New Roman"/>
          <w:color w:val="000000"/>
          <w:spacing w:val="0"/>
          <w:sz w:val="18"/>
          <w:szCs w:val="18"/>
        </w:rPr>
        <w:t>y</w:t>
      </w:r>
      <w:r w:rsidRPr="00ED4CAB">
        <w:rPr>
          <w:rFonts w:ascii="Verdana" w:eastAsia="Calibri" w:hAnsi="Verdana" w:cs="Times New Roman"/>
          <w:color w:val="000000"/>
          <w:spacing w:val="0"/>
          <w:sz w:val="18"/>
          <w:szCs w:val="18"/>
        </w:rPr>
        <w:t>, spełniając</w:t>
      </w:r>
      <w:r w:rsidR="005F5B97">
        <w:rPr>
          <w:rFonts w:ascii="Verdana" w:eastAsia="Calibri" w:hAnsi="Verdana" w:cs="Times New Roman"/>
          <w:color w:val="000000"/>
          <w:spacing w:val="0"/>
          <w:sz w:val="18"/>
          <w:szCs w:val="18"/>
        </w:rPr>
        <w:t>y</w:t>
      </w:r>
      <w:r w:rsidRPr="00ED4CAB">
        <w:rPr>
          <w:rFonts w:ascii="Verdana" w:eastAsia="Calibri" w:hAnsi="Verdana" w:cs="Times New Roman"/>
          <w:color w:val="000000"/>
          <w:spacing w:val="0"/>
          <w:sz w:val="18"/>
          <w:szCs w:val="18"/>
        </w:rPr>
        <w:t xml:space="preserve"> wszystkie parametry i właściwości wymagane przepisami prawa obowiązującego w Polsce, normami, decyzjami i zezwoleniami obowiązującymi w dacie podpisania Protokołu Odbioru Końcowego oraz niezbędnymi do jego prawidłowej eksploatacji przy zachowaniu parametrów i właściwości określonych w SWZ. Wykonawca zapewnia serwis gwarancyjny i pogwarancyjny</w:t>
      </w:r>
      <w:r w:rsidR="005F5B97">
        <w:rPr>
          <w:rFonts w:ascii="Verdana" w:eastAsia="Calibri" w:hAnsi="Verdana" w:cs="Times New Roman"/>
          <w:color w:val="000000"/>
          <w:spacing w:val="0"/>
          <w:sz w:val="18"/>
          <w:szCs w:val="18"/>
        </w:rPr>
        <w:t xml:space="preserve"> dla dedykowanej obliczeniowej stacji roboczej</w:t>
      </w:r>
      <w:r w:rsidR="00922857">
        <w:rPr>
          <w:rFonts w:ascii="Verdana" w:eastAsia="Calibri" w:hAnsi="Verdana" w:cs="Times New Roman"/>
          <w:color w:val="000000"/>
          <w:spacing w:val="0"/>
          <w:sz w:val="18"/>
          <w:szCs w:val="18"/>
        </w:rPr>
        <w:t>.</w:t>
      </w:r>
    </w:p>
    <w:p w14:paraId="6BB8235C" w14:textId="453E705B" w:rsidR="00A1161C" w:rsidRDefault="00A1161C" w:rsidP="00A1161C">
      <w:pPr>
        <w:pStyle w:val="Akapitzlist"/>
        <w:numPr>
          <w:ilvl w:val="0"/>
          <w:numId w:val="25"/>
        </w:numPr>
        <w:spacing w:after="0" w:line="360" w:lineRule="auto"/>
        <w:rPr>
          <w:rFonts w:ascii="Verdana" w:eastAsia="Calibri" w:hAnsi="Verdana" w:cs="Times New Roman"/>
          <w:color w:val="000000"/>
          <w:spacing w:val="0"/>
          <w:sz w:val="18"/>
          <w:szCs w:val="18"/>
        </w:rPr>
      </w:pPr>
      <w:r w:rsidRPr="00ED4CAB">
        <w:rPr>
          <w:rFonts w:ascii="Verdana" w:eastAsia="Calibri" w:hAnsi="Verdana" w:cs="Times New Roman"/>
          <w:color w:val="000000"/>
          <w:spacing w:val="0"/>
          <w:sz w:val="18"/>
          <w:szCs w:val="18"/>
        </w:rPr>
        <w:t xml:space="preserve">Wykonawca udziela gwarancji </w:t>
      </w:r>
      <w:r w:rsidR="00E816CD">
        <w:rPr>
          <w:rFonts w:ascii="Verdana" w:eastAsia="Calibri" w:hAnsi="Verdana" w:cs="Times New Roman"/>
          <w:color w:val="000000"/>
          <w:spacing w:val="0"/>
          <w:sz w:val="18"/>
          <w:szCs w:val="18"/>
        </w:rPr>
        <w:t>na dedykowaną obliczeniow</w:t>
      </w:r>
      <w:r w:rsidR="00D853EF">
        <w:rPr>
          <w:rFonts w:ascii="Verdana" w:eastAsia="Calibri" w:hAnsi="Verdana" w:cs="Times New Roman"/>
          <w:color w:val="000000"/>
          <w:spacing w:val="0"/>
          <w:sz w:val="18"/>
          <w:szCs w:val="18"/>
        </w:rPr>
        <w:t>ą</w:t>
      </w:r>
      <w:r w:rsidR="00E816CD">
        <w:rPr>
          <w:rFonts w:ascii="Verdana" w:eastAsia="Calibri" w:hAnsi="Verdana" w:cs="Times New Roman"/>
          <w:color w:val="000000"/>
          <w:spacing w:val="0"/>
          <w:sz w:val="18"/>
          <w:szCs w:val="18"/>
        </w:rPr>
        <w:t xml:space="preserve"> stację roboczą </w:t>
      </w:r>
      <w:r w:rsidRPr="00ED4CAB">
        <w:rPr>
          <w:rFonts w:ascii="Verdana" w:eastAsia="Calibri" w:hAnsi="Verdana" w:cs="Times New Roman"/>
          <w:color w:val="000000"/>
          <w:spacing w:val="0"/>
          <w:sz w:val="18"/>
          <w:szCs w:val="18"/>
        </w:rPr>
        <w:t xml:space="preserve">na okres gwarancji </w:t>
      </w:r>
      <w:r w:rsidR="00922857">
        <w:rPr>
          <w:rFonts w:ascii="Verdana" w:eastAsia="Calibri" w:hAnsi="Verdana" w:cs="Times New Roman"/>
          <w:b/>
          <w:bCs/>
          <w:color w:val="000000"/>
          <w:spacing w:val="0"/>
          <w:sz w:val="18"/>
          <w:szCs w:val="18"/>
        </w:rPr>
        <w:t>36</w:t>
      </w:r>
      <w:r>
        <w:rPr>
          <w:rFonts w:ascii="Verdana" w:eastAsia="Calibri" w:hAnsi="Verdana" w:cs="Times New Roman"/>
          <w:color w:val="000000"/>
          <w:spacing w:val="0"/>
          <w:sz w:val="18"/>
          <w:szCs w:val="18"/>
        </w:rPr>
        <w:t xml:space="preserve"> </w:t>
      </w:r>
      <w:r w:rsidR="00922857" w:rsidRPr="00ED4CAB">
        <w:rPr>
          <w:rFonts w:ascii="Verdana" w:eastAsia="Calibri" w:hAnsi="Verdana" w:cs="Times New Roman"/>
          <w:b/>
          <w:bCs/>
          <w:color w:val="000000"/>
          <w:spacing w:val="0"/>
          <w:sz w:val="18"/>
          <w:szCs w:val="18"/>
        </w:rPr>
        <w:t>miesi</w:t>
      </w:r>
      <w:r w:rsidR="00922857">
        <w:rPr>
          <w:rFonts w:ascii="Verdana" w:eastAsia="Calibri" w:hAnsi="Verdana" w:cs="Times New Roman"/>
          <w:b/>
          <w:bCs/>
          <w:color w:val="000000"/>
          <w:spacing w:val="0"/>
          <w:sz w:val="18"/>
          <w:szCs w:val="18"/>
        </w:rPr>
        <w:t>ę</w:t>
      </w:r>
      <w:r w:rsidR="00922857" w:rsidRPr="00ED4CAB">
        <w:rPr>
          <w:rFonts w:ascii="Verdana" w:eastAsia="Calibri" w:hAnsi="Verdana" w:cs="Times New Roman"/>
          <w:b/>
          <w:bCs/>
          <w:color w:val="000000"/>
          <w:spacing w:val="0"/>
          <w:sz w:val="18"/>
          <w:szCs w:val="18"/>
        </w:rPr>
        <w:t>c</w:t>
      </w:r>
      <w:r w:rsidR="00922857">
        <w:rPr>
          <w:rFonts w:ascii="Verdana" w:eastAsia="Calibri" w:hAnsi="Verdana" w:cs="Times New Roman"/>
          <w:b/>
          <w:bCs/>
          <w:color w:val="000000"/>
          <w:spacing w:val="0"/>
          <w:sz w:val="18"/>
          <w:szCs w:val="18"/>
        </w:rPr>
        <w:t>y</w:t>
      </w:r>
      <w:r w:rsidRPr="00ED4CAB">
        <w:rPr>
          <w:rFonts w:ascii="Verdana" w:eastAsia="Calibri" w:hAnsi="Verdana" w:cs="Times New Roman"/>
          <w:color w:val="000000"/>
          <w:spacing w:val="0"/>
          <w:sz w:val="18"/>
          <w:szCs w:val="18"/>
        </w:rPr>
        <w:t>, licząc od dnia dostawy i podpisania Protokołu Odbioru Końcowego</w:t>
      </w:r>
      <w:r w:rsidR="00922857">
        <w:rPr>
          <w:rFonts w:ascii="Verdana" w:eastAsia="Calibri" w:hAnsi="Verdana" w:cs="Times New Roman"/>
          <w:color w:val="000000"/>
          <w:spacing w:val="0"/>
          <w:sz w:val="18"/>
          <w:szCs w:val="18"/>
        </w:rPr>
        <w:t xml:space="preserve">. </w:t>
      </w:r>
      <w:r w:rsidRPr="00ED4CAB">
        <w:rPr>
          <w:rFonts w:ascii="Verdana" w:eastAsia="Calibri" w:hAnsi="Verdana" w:cs="Times New Roman"/>
          <w:color w:val="000000"/>
          <w:spacing w:val="0"/>
          <w:sz w:val="18"/>
          <w:szCs w:val="18"/>
        </w:rPr>
        <w:t>Gwarancja nie obejmuje wad wynikłych z eksploatacji niezgodnej z instrukcjami dostarczonymi Zamawiającemu w ramach Dokumentacji</w:t>
      </w:r>
      <w:r>
        <w:rPr>
          <w:rFonts w:ascii="Verdana" w:eastAsia="Calibri" w:hAnsi="Verdana" w:cs="Times New Roman"/>
          <w:color w:val="000000"/>
          <w:spacing w:val="0"/>
          <w:sz w:val="18"/>
          <w:szCs w:val="18"/>
        </w:rPr>
        <w:t>.</w:t>
      </w:r>
    </w:p>
    <w:p w14:paraId="1231819A" w14:textId="56E107D8"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Wykonawca wskazuje, przystępując do Odbioru Końcowego, autoryzowany serwis gwarancyjny lub wskazuje, że naprawy gwarancyjne będzie wykonywał samodzielnie. </w:t>
      </w:r>
    </w:p>
    <w:p w14:paraId="1045AA1E" w14:textId="77777777"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Wykonawca zobowiązuje się do usunięcia Wad Gwarancyjnych w jak najkrótszym czasie, reakcja na zgłoszenie reklamacyjne Zamawiającego nie może być dłuższ</w:t>
      </w:r>
      <w:r>
        <w:rPr>
          <w:rFonts w:ascii="Verdana" w:eastAsia="Calibri" w:hAnsi="Verdana" w:cs="Times New Roman"/>
          <w:color w:val="000000"/>
          <w:spacing w:val="0"/>
          <w:sz w:val="18"/>
          <w:szCs w:val="18"/>
        </w:rPr>
        <w:t>e</w:t>
      </w:r>
      <w:r w:rsidRPr="00F3229B">
        <w:rPr>
          <w:rFonts w:ascii="Verdana" w:eastAsia="Calibri" w:hAnsi="Verdana" w:cs="Times New Roman"/>
          <w:color w:val="000000"/>
          <w:spacing w:val="0"/>
          <w:sz w:val="18"/>
          <w:szCs w:val="18"/>
        </w:rPr>
        <w:t xml:space="preserve"> niż 3 dni robocze (w umowie jako: „</w:t>
      </w:r>
      <w:r w:rsidRPr="00F3229B">
        <w:rPr>
          <w:rFonts w:ascii="Verdana" w:eastAsia="Calibri" w:hAnsi="Verdana" w:cs="Times New Roman"/>
          <w:b/>
          <w:bCs/>
          <w:color w:val="000000"/>
          <w:spacing w:val="0"/>
          <w:sz w:val="18"/>
          <w:szCs w:val="18"/>
        </w:rPr>
        <w:t>Czas Reakcji</w:t>
      </w:r>
      <w:r w:rsidRPr="00F3229B">
        <w:rPr>
          <w:rFonts w:ascii="Verdana" w:eastAsia="Calibri" w:hAnsi="Verdana" w:cs="Times New Roman"/>
          <w:color w:val="000000"/>
          <w:spacing w:val="0"/>
          <w:sz w:val="18"/>
          <w:szCs w:val="18"/>
        </w:rPr>
        <w:t xml:space="preserve">”), maksymalny czas usunięcia usterki nie dłuższy niż 30 dni, licząc od chwili pisemnego, w formie faksu lub email bądź telefonicznego (potwierdzonego w formie faksu lub e-mail) zawiadomienia o wystąpieniu usterki, wady bądź awarii lub w innym niezwłocznym terminie obustronnie uzgodnionym przez Strony na piśmie, wynikającym z uwarunkowań techniczno-technologicznych. </w:t>
      </w:r>
    </w:p>
    <w:p w14:paraId="5B9C0B13" w14:textId="77777777"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W przypadku niedotrzymania terminu usunięcia Wady Gwarancyjnej lub w przypadku niewłaściwego jej usunięcia Wykonawca upoważnia Zamawiającego do usunięcia Wady Gwarancyjnej celem przywrócenia sprawności Urządzenia, na koszt i ryzyko Wykonawcy, bez utraty prawa do gwarancji, naliczenia kar umownych i naprawienia szkody. Zamawiający powiadomi pisemnie Wykonawcę o zaistnieniu takiego faktu. Kosztami usunięcia Wady Gwarancyjnej Zamawiający obciąży Wykonawcę. W przypadku wystąpienia usterki, wady lub awarii z przyczyn nieleżących po stronie Wykonawcy, Zamawiający ma prawo do usunięcia takiej usterki, wady lub awarii w uzgodnieniu z Wykonawcą lub zgodnie z Dokumentacją bez utraty prawa do gwarancji. </w:t>
      </w:r>
    </w:p>
    <w:p w14:paraId="0C61D15D" w14:textId="77777777"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Okres Gwarancji określony w ust. 2 niniejszego paragrafu będzie przedłużony o czas liczony od zgłoszenia przez Zamawiającego Wady Gwarancyjnej do dnia jej usunięcia, jednakże w żadnym przypadku nie dłużej niż o 6 miesięcy od daty zakończenia Okresu Gwarancji. </w:t>
      </w:r>
    </w:p>
    <w:p w14:paraId="1FA9A11F" w14:textId="77777777"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lastRenderedPageBreak/>
        <w:t xml:space="preserve">W Okresie Gwarancji zgłoszenie gwarancyjne kierowane będzie przez Zamawiającego na podany przez Wykonawcę: </w:t>
      </w:r>
    </w:p>
    <w:p w14:paraId="4996EEEA" w14:textId="77777777" w:rsidR="00A1161C" w:rsidRPr="00F3229B" w:rsidRDefault="00A1161C" w:rsidP="00A1161C">
      <w:pPr>
        <w:pStyle w:val="Akapitzlist"/>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1) nr telefonu………………………………………. </w:t>
      </w:r>
    </w:p>
    <w:p w14:paraId="3E5859E1" w14:textId="77777777" w:rsidR="00A1161C" w:rsidRPr="00F3229B" w:rsidRDefault="00A1161C" w:rsidP="00A1161C">
      <w:pPr>
        <w:pStyle w:val="Akapitzlist"/>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2) e-mail: ………………………………………………… </w:t>
      </w:r>
    </w:p>
    <w:p w14:paraId="5E7CE288" w14:textId="77777777"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Zgłoszenia lub uzgodnienia telefoniczne wymagają potwierdzenia ich przyjęcia w formie pisemnej lub dokumentowej (e-mail). </w:t>
      </w:r>
    </w:p>
    <w:p w14:paraId="780B546B" w14:textId="77777777" w:rsidR="00A1161C" w:rsidRDefault="00A1161C" w:rsidP="00A1161C">
      <w:pPr>
        <w:pStyle w:val="Akapitzlist"/>
        <w:numPr>
          <w:ilvl w:val="0"/>
          <w:numId w:val="25"/>
        </w:numPr>
        <w:spacing w:after="0"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Udzielona gwarancja nie narusza ani nie wyłącza uprawnień Zamawiającego przysługujących mu z tytułu rękojmi. Strony ustalają, że okres rękojmi wynosi 24 </w:t>
      </w:r>
      <w:r w:rsidRPr="00ED4CAB">
        <w:rPr>
          <w:rFonts w:ascii="Verdana" w:eastAsia="Calibri" w:hAnsi="Verdana" w:cs="Times New Roman"/>
          <w:color w:val="000000"/>
          <w:spacing w:val="0"/>
          <w:sz w:val="18"/>
          <w:szCs w:val="18"/>
        </w:rPr>
        <w:t xml:space="preserve"> </w:t>
      </w:r>
    </w:p>
    <w:p w14:paraId="65B284FB" w14:textId="77777777" w:rsidR="00A1161C" w:rsidRPr="00F3229B" w:rsidRDefault="00A1161C" w:rsidP="00A1161C">
      <w:pPr>
        <w:pStyle w:val="Akapitzlist"/>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miesiące od dnia podpisania Protokołu Odbioru Końcowego, a termin na zgłoszenie wykrytej wady strony ustalają na 30 dni od wykrycia wady. </w:t>
      </w:r>
    </w:p>
    <w:p w14:paraId="0CA4719F" w14:textId="77777777"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Usunięcie Wady Gwarancyjnej uważa się za dokonane w terminie określonym w protokole usunięcia Wady Gwarancyjnej podpisanym przez Strony. </w:t>
      </w:r>
    </w:p>
    <w:p w14:paraId="1BA78B79" w14:textId="77777777" w:rsidR="00A1161C" w:rsidRPr="00F3229B" w:rsidRDefault="00A1161C" w:rsidP="00A1161C">
      <w:pPr>
        <w:pStyle w:val="Akapitzlist"/>
        <w:numPr>
          <w:ilvl w:val="0"/>
          <w:numId w:val="25"/>
        </w:numPr>
        <w:spacing w:line="360" w:lineRule="auto"/>
        <w:rPr>
          <w:rFonts w:ascii="Verdana" w:eastAsia="Calibri" w:hAnsi="Verdana" w:cs="Times New Roman"/>
          <w:color w:val="000000"/>
          <w:spacing w:val="0"/>
          <w:sz w:val="18"/>
          <w:szCs w:val="18"/>
        </w:rPr>
      </w:pPr>
      <w:r w:rsidRPr="00F3229B">
        <w:rPr>
          <w:rFonts w:ascii="Verdana" w:eastAsia="Calibri" w:hAnsi="Verdana" w:cs="Times New Roman"/>
          <w:color w:val="000000"/>
          <w:spacing w:val="0"/>
          <w:sz w:val="18"/>
          <w:szCs w:val="18"/>
        </w:rPr>
        <w:t xml:space="preserve">Wykonawca zapewnia dostępność zdalnego wsparcia technicznego w Okresie Gwarancji. </w:t>
      </w:r>
    </w:p>
    <w:p w14:paraId="292D9490" w14:textId="16493F72" w:rsidR="00A1161C" w:rsidRDefault="00A1161C" w:rsidP="00A1161C">
      <w:pPr>
        <w:pStyle w:val="Akapitzlist"/>
        <w:spacing w:line="360" w:lineRule="auto"/>
        <w:jc w:val="center"/>
        <w:rPr>
          <w:rFonts w:ascii="Verdana" w:eastAsia="Calibri" w:hAnsi="Verdana" w:cs="Times New Roman"/>
          <w:b/>
          <w:bCs/>
          <w:color w:val="000000"/>
          <w:spacing w:val="0"/>
          <w:sz w:val="18"/>
          <w:szCs w:val="18"/>
        </w:rPr>
      </w:pPr>
      <w:r w:rsidRPr="00ED4CAB">
        <w:rPr>
          <w:rFonts w:ascii="Verdana" w:eastAsia="Calibri" w:hAnsi="Verdana" w:cs="Times New Roman"/>
          <w:b/>
          <w:bCs/>
          <w:color w:val="000000"/>
          <w:spacing w:val="0"/>
          <w:sz w:val="18"/>
          <w:szCs w:val="18"/>
        </w:rPr>
        <w:t>§</w:t>
      </w:r>
      <w:r w:rsidR="00E816CD">
        <w:rPr>
          <w:rFonts w:ascii="Verdana" w:eastAsia="Calibri" w:hAnsi="Verdana" w:cs="Times New Roman"/>
          <w:b/>
          <w:bCs/>
          <w:color w:val="000000"/>
          <w:spacing w:val="0"/>
          <w:sz w:val="18"/>
          <w:szCs w:val="18"/>
        </w:rPr>
        <w:t>8</w:t>
      </w:r>
    </w:p>
    <w:p w14:paraId="54A92111" w14:textId="77777777" w:rsidR="00A1161C" w:rsidRPr="000728F9" w:rsidRDefault="00A1161C" w:rsidP="00A1161C">
      <w:pPr>
        <w:pStyle w:val="Akapitzlist"/>
        <w:spacing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Rozwiązanie Umowy</w:t>
      </w:r>
    </w:p>
    <w:p w14:paraId="77667153" w14:textId="77777777" w:rsidR="00A1161C" w:rsidRPr="000728F9" w:rsidRDefault="00A1161C"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bookmarkStart w:id="2" w:name="_Hlk114222308"/>
      <w:r w:rsidRPr="000728F9">
        <w:rPr>
          <w:rFonts w:ascii="Verdana" w:eastAsia="Calibri" w:hAnsi="Verdana" w:cs="Times New Roman"/>
          <w:color w:val="000000"/>
          <w:spacing w:val="0"/>
          <w:sz w:val="18"/>
          <w:szCs w:val="18"/>
        </w:rPr>
        <w:t>Zamawiający może odstąpić od Umowy (ze skutkiem co do całej Umowy) wyłącznie w następujących przypadkach naruszenia Umowy przez Wykonawcę</w:t>
      </w:r>
      <w:bookmarkEnd w:id="2"/>
      <w:r w:rsidRPr="000728F9">
        <w:rPr>
          <w:rFonts w:ascii="Verdana" w:eastAsia="Calibri" w:hAnsi="Verdana" w:cs="Times New Roman"/>
          <w:color w:val="000000"/>
          <w:spacing w:val="0"/>
          <w:sz w:val="18"/>
          <w:szCs w:val="18"/>
        </w:rPr>
        <w:t xml:space="preserve">: </w:t>
      </w:r>
    </w:p>
    <w:p w14:paraId="3016696D" w14:textId="7D053C34" w:rsidR="00A1161C" w:rsidRPr="000728F9" w:rsidRDefault="00A1161C" w:rsidP="00A1161C">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1) zwłoka Wykonawcy w dotrzymaniu harmonogramu wykonania Umowy, określonego w § 2 ust. 1 Umowy z przyczyn leżących po stronie Wykonawcy przekraczające </w:t>
      </w:r>
      <w:r w:rsidR="003A3734">
        <w:rPr>
          <w:rFonts w:ascii="Verdana" w:eastAsia="Calibri" w:hAnsi="Verdana" w:cs="Times New Roman"/>
          <w:color w:val="000000"/>
          <w:spacing w:val="0"/>
          <w:sz w:val="18"/>
          <w:szCs w:val="18"/>
        </w:rPr>
        <w:t>14</w:t>
      </w:r>
      <w:r w:rsidRPr="000728F9">
        <w:rPr>
          <w:rFonts w:ascii="Verdana" w:eastAsia="Calibri" w:hAnsi="Verdana" w:cs="Times New Roman"/>
          <w:color w:val="000000"/>
          <w:spacing w:val="0"/>
          <w:sz w:val="18"/>
          <w:szCs w:val="18"/>
        </w:rPr>
        <w:t xml:space="preserve"> dni, </w:t>
      </w:r>
    </w:p>
    <w:p w14:paraId="66D74034" w14:textId="0C32FA67" w:rsidR="00A1161C" w:rsidRPr="000728F9" w:rsidRDefault="00A1161C" w:rsidP="00A1161C">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2) </w:t>
      </w:r>
      <w:r w:rsidRPr="000728F9">
        <w:rPr>
          <w:rFonts w:ascii="Verdana" w:eastAsia="Calibri" w:hAnsi="Verdana" w:cs="Times New Roman"/>
          <w:color w:val="000000"/>
          <w:spacing w:val="0"/>
          <w:sz w:val="18"/>
          <w:szCs w:val="18"/>
        </w:rPr>
        <w:tab/>
        <w:t xml:space="preserve">w przypadku nieuzyskania przez </w:t>
      </w:r>
      <w:r w:rsidR="003A3734">
        <w:rPr>
          <w:rFonts w:ascii="Verdana" w:eastAsia="Calibri" w:hAnsi="Verdana" w:cs="Times New Roman"/>
          <w:color w:val="000000"/>
          <w:spacing w:val="0"/>
          <w:sz w:val="18"/>
          <w:szCs w:val="18"/>
        </w:rPr>
        <w:t>Przedmiot umowy</w:t>
      </w:r>
      <w:r w:rsidRPr="000728F9">
        <w:rPr>
          <w:rFonts w:ascii="Verdana" w:eastAsia="Calibri" w:hAnsi="Verdana" w:cs="Times New Roman"/>
          <w:color w:val="000000"/>
          <w:spacing w:val="0"/>
          <w:sz w:val="18"/>
          <w:szCs w:val="18"/>
        </w:rPr>
        <w:t xml:space="preserve"> parametrów określonych w SWZ, mimo upływu terminu wyznaczonego zgodnie z Umową do dokonania usunięcia wad w trakcie Odbioru Końcowego, </w:t>
      </w:r>
    </w:p>
    <w:p w14:paraId="6AC70146" w14:textId="77777777" w:rsidR="00A1161C" w:rsidRPr="000728F9" w:rsidRDefault="00A1161C" w:rsidP="00A1161C">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3) </w:t>
      </w:r>
      <w:r w:rsidRPr="000728F9">
        <w:rPr>
          <w:rFonts w:ascii="Verdana" w:eastAsia="Calibri" w:hAnsi="Verdana" w:cs="Times New Roman"/>
          <w:color w:val="000000"/>
          <w:spacing w:val="0"/>
          <w:sz w:val="18"/>
          <w:szCs w:val="18"/>
        </w:rPr>
        <w:tab/>
        <w:t xml:space="preserve">z przyczyn innych niż w celach przekształcenia przedsiębiorstwa lub połączenia z innym przedsiębiorstwem Wykonawca przechodzi w stan likwidacji, </w:t>
      </w:r>
    </w:p>
    <w:p w14:paraId="6F88DA54" w14:textId="77777777" w:rsidR="00A1161C" w:rsidRPr="000728F9" w:rsidRDefault="00A1161C" w:rsidP="00A1161C">
      <w:pPr>
        <w:autoSpaceDE w:val="0"/>
        <w:autoSpaceDN w:val="0"/>
        <w:adjustRightInd w:val="0"/>
        <w:spacing w:after="0" w:line="360" w:lineRule="auto"/>
        <w:ind w:left="851"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4) </w:t>
      </w:r>
      <w:r w:rsidRPr="000728F9">
        <w:rPr>
          <w:rFonts w:ascii="Verdana" w:eastAsia="Calibri" w:hAnsi="Verdana" w:cs="Times New Roman"/>
          <w:color w:val="000000"/>
          <w:spacing w:val="0"/>
          <w:sz w:val="18"/>
          <w:szCs w:val="18"/>
        </w:rPr>
        <w:tab/>
        <w:t xml:space="preserve">Wykonawca zaniechał wykonywania Umowy, przez co rozumie się przerwę w wykonaniu Umowy trwającą dłużej niż 14 dni (o ile przerwanie prac nie wynika z przyczyn niezależnych od Wykonawcy, w szczególności od zaistnienia stanu siły wyższej lub uprawnienia do zawieszenia prac określonego w Umowie). </w:t>
      </w:r>
    </w:p>
    <w:p w14:paraId="702CCB1D" w14:textId="77777777" w:rsidR="00A1161C" w:rsidRPr="000728F9" w:rsidRDefault="00A1161C"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Warunkiem skutecznego odstąpienia od Umowy w powyższych wypadkach jest wezwanie Wykonawcy do zaprzestania naruszeń lub wykonania zobowiązania, wyznaczenia mu na to terminu nie krótszego niż 2 dni i bezskutecznego jego upływu. Wezwanie może nastąpić również za pomocą poczty elektronicznej. Zamawiający może złożyć oświadczenie o odstąpieniu od Umowy w ciągu 60 dni od bezskutecznego upływu terminu wyznaczonego Wykonawcy.</w:t>
      </w:r>
    </w:p>
    <w:p w14:paraId="01790875" w14:textId="6785AC82" w:rsidR="00A1161C" w:rsidRPr="003A3734" w:rsidRDefault="00A1161C" w:rsidP="003A3734">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lastRenderedPageBreak/>
        <w:t>Wykonawca może odstąpić od Umowy wyłącznie przypadku naruszenia Umowy przez Zamawiającego polegającym na nieprzystąpieni</w:t>
      </w:r>
      <w:r w:rsidR="003A3734">
        <w:rPr>
          <w:rFonts w:ascii="Verdana" w:eastAsia="Calibri" w:hAnsi="Verdana" w:cs="Times New Roman"/>
          <w:color w:val="000000"/>
          <w:spacing w:val="0"/>
          <w:sz w:val="18"/>
          <w:szCs w:val="18"/>
        </w:rPr>
        <w:t>u</w:t>
      </w:r>
      <w:r w:rsidRPr="000728F9">
        <w:rPr>
          <w:rFonts w:ascii="Verdana" w:eastAsia="Calibri" w:hAnsi="Verdana" w:cs="Times New Roman"/>
          <w:color w:val="000000"/>
          <w:spacing w:val="0"/>
          <w:sz w:val="18"/>
          <w:szCs w:val="18"/>
        </w:rPr>
        <w:t xml:space="preserve"> do Odbioru Końcowego przez Zamawiającego (o ile nie wynika to z przyczyn niezależnych od Zamawiającego, w szczególności od zaistnienia stanu siły wyższej) przez okres przekraczający 1</w:t>
      </w:r>
      <w:r w:rsidR="003A3734">
        <w:rPr>
          <w:rFonts w:ascii="Verdana" w:eastAsia="Calibri" w:hAnsi="Verdana" w:cs="Times New Roman"/>
          <w:color w:val="000000"/>
          <w:spacing w:val="0"/>
          <w:sz w:val="18"/>
          <w:szCs w:val="18"/>
        </w:rPr>
        <w:t>4</w:t>
      </w:r>
      <w:r w:rsidRPr="000728F9">
        <w:rPr>
          <w:rFonts w:ascii="Verdana" w:eastAsia="Calibri" w:hAnsi="Verdana" w:cs="Times New Roman"/>
          <w:color w:val="000000"/>
          <w:spacing w:val="0"/>
          <w:sz w:val="18"/>
          <w:szCs w:val="18"/>
        </w:rPr>
        <w:t xml:space="preserve"> dni</w:t>
      </w:r>
      <w:r w:rsidR="003A3734">
        <w:rPr>
          <w:rFonts w:ascii="Verdana" w:eastAsia="Calibri" w:hAnsi="Verdana" w:cs="Times New Roman"/>
          <w:color w:val="000000"/>
          <w:spacing w:val="0"/>
          <w:sz w:val="18"/>
          <w:szCs w:val="18"/>
        </w:rPr>
        <w:t xml:space="preserve"> oraz </w:t>
      </w:r>
      <w:r w:rsidRPr="000728F9">
        <w:rPr>
          <w:rFonts w:ascii="Verdana" w:eastAsia="Calibri" w:hAnsi="Verdana" w:cs="Times New Roman"/>
          <w:color w:val="000000"/>
          <w:spacing w:val="0"/>
          <w:sz w:val="18"/>
          <w:szCs w:val="18"/>
        </w:rPr>
        <w:t xml:space="preserve"> </w:t>
      </w:r>
      <w:r w:rsidR="003A3734">
        <w:rPr>
          <w:rFonts w:ascii="Verdana" w:eastAsia="Calibri" w:hAnsi="Verdana" w:cs="Times New Roman"/>
          <w:color w:val="000000"/>
          <w:spacing w:val="0"/>
          <w:sz w:val="18"/>
          <w:szCs w:val="18"/>
        </w:rPr>
        <w:t xml:space="preserve">niezakończenie </w:t>
      </w:r>
      <w:r w:rsidR="003A3734" w:rsidRPr="003A3734">
        <w:rPr>
          <w:rFonts w:ascii="Verdana" w:eastAsia="Calibri" w:hAnsi="Verdana" w:cs="Times New Roman"/>
          <w:color w:val="000000"/>
          <w:spacing w:val="0"/>
          <w:sz w:val="18"/>
          <w:szCs w:val="18"/>
        </w:rPr>
        <w:t xml:space="preserve">Odbioru Końcowego przez Zamawiającego (o ile nie wynika to z przyczyn niezależnych od Zamawiającego, w szczególności od zaistnienia stanu siły wyższej) przez okres przekraczający </w:t>
      </w:r>
      <w:r w:rsidR="003A3734">
        <w:rPr>
          <w:rFonts w:ascii="Verdana" w:eastAsia="Calibri" w:hAnsi="Verdana" w:cs="Times New Roman"/>
          <w:color w:val="000000"/>
          <w:spacing w:val="0"/>
          <w:sz w:val="18"/>
          <w:szCs w:val="18"/>
        </w:rPr>
        <w:t>14</w:t>
      </w:r>
      <w:r w:rsidR="003A3734" w:rsidRPr="003A3734">
        <w:rPr>
          <w:rFonts w:ascii="Verdana" w:eastAsia="Calibri" w:hAnsi="Verdana" w:cs="Times New Roman"/>
          <w:color w:val="000000"/>
          <w:spacing w:val="0"/>
          <w:sz w:val="18"/>
          <w:szCs w:val="18"/>
        </w:rPr>
        <w:t xml:space="preserve"> dni w stosunku do terminów przewidzianych w umowie. </w:t>
      </w:r>
    </w:p>
    <w:p w14:paraId="1B4619CB" w14:textId="1D538961" w:rsidR="00A1161C" w:rsidRPr="000728F9" w:rsidRDefault="00A1161C"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Warunkiem skutecznego odstąpienia od Umowy w powyższym wypadku jest wezwanie Zamawiającego do zaprzestania naruszeń lub wykonania zobowiązania, wyznaczenia mu na to terminu nie krótszego niż </w:t>
      </w:r>
      <w:r w:rsidR="003A3734">
        <w:rPr>
          <w:rFonts w:ascii="Verdana" w:eastAsia="Calibri" w:hAnsi="Verdana" w:cs="Times New Roman"/>
          <w:color w:val="000000"/>
          <w:spacing w:val="0"/>
          <w:sz w:val="18"/>
          <w:szCs w:val="18"/>
        </w:rPr>
        <w:t>5</w:t>
      </w:r>
      <w:r w:rsidRPr="000728F9">
        <w:rPr>
          <w:rFonts w:ascii="Verdana" w:eastAsia="Calibri" w:hAnsi="Verdana" w:cs="Times New Roman"/>
          <w:color w:val="000000"/>
          <w:spacing w:val="0"/>
          <w:sz w:val="18"/>
          <w:szCs w:val="18"/>
        </w:rPr>
        <w:t xml:space="preserve"> dni i bezskutecznego jego upływu. Wykonawca może złożyć oświadczenie o odstąpieniu od Umowy w ciągu 60 dni od bezskutecznego upływu terminu wyznaczonego Zamawiającemu. </w:t>
      </w:r>
    </w:p>
    <w:p w14:paraId="6B583771" w14:textId="54F1610D" w:rsidR="00A1161C" w:rsidRPr="000728F9" w:rsidRDefault="00A1161C"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 wypadku odstąpienia od Umowy lub jej rozwiązania za porozumieniem Stron lub w inny sposób, Wykonawca usunie </w:t>
      </w:r>
      <w:r w:rsidR="003A3734">
        <w:rPr>
          <w:rFonts w:ascii="Verdana" w:eastAsia="Calibri" w:hAnsi="Verdana" w:cs="Times New Roman"/>
          <w:color w:val="000000"/>
          <w:spacing w:val="0"/>
          <w:sz w:val="18"/>
          <w:szCs w:val="18"/>
        </w:rPr>
        <w:t>Przedmiot umowy</w:t>
      </w:r>
      <w:r w:rsidRPr="000728F9">
        <w:rPr>
          <w:rFonts w:ascii="Verdana" w:eastAsia="Calibri" w:hAnsi="Verdana" w:cs="Times New Roman"/>
          <w:color w:val="000000"/>
          <w:spacing w:val="0"/>
          <w:sz w:val="18"/>
          <w:szCs w:val="18"/>
        </w:rPr>
        <w:t xml:space="preserve"> z obiektu</w:t>
      </w:r>
      <w:r w:rsidR="003A3734">
        <w:rPr>
          <w:rFonts w:ascii="Verdana" w:eastAsia="Calibri" w:hAnsi="Verdana" w:cs="Times New Roman"/>
          <w:color w:val="000000"/>
          <w:spacing w:val="0"/>
          <w:sz w:val="18"/>
          <w:szCs w:val="18"/>
        </w:rPr>
        <w:t xml:space="preserve">. </w:t>
      </w:r>
      <w:r w:rsidRPr="000728F9">
        <w:rPr>
          <w:rFonts w:ascii="Verdana" w:eastAsia="Calibri" w:hAnsi="Verdana" w:cs="Times New Roman"/>
          <w:color w:val="000000"/>
          <w:spacing w:val="0"/>
          <w:sz w:val="18"/>
          <w:szCs w:val="18"/>
        </w:rPr>
        <w:t xml:space="preserve">Usunięcie nastąpi na koszt Wykonawcy w wypadku odstąpienia od Umowy przez Zamawiającego lub na koszt Zamawiającego w przypadku odstąpienia od Umowy przez Wykonawcę z winy Zamawiającego. </w:t>
      </w:r>
    </w:p>
    <w:p w14:paraId="3253E652" w14:textId="77777777" w:rsidR="00A1161C" w:rsidRPr="000728F9" w:rsidRDefault="00A1161C" w:rsidP="00A1161C">
      <w:pPr>
        <w:numPr>
          <w:ilvl w:val="0"/>
          <w:numId w:val="22"/>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Odstąpienie od Umowy dla swojej skuteczności wymaga każdorazowo formy pisemnej i uzasadnienia. </w:t>
      </w:r>
    </w:p>
    <w:p w14:paraId="57B7A830" w14:textId="77777777" w:rsidR="00A1161C" w:rsidRPr="000728F9" w:rsidRDefault="00A1161C" w:rsidP="00A1161C">
      <w:pPr>
        <w:autoSpaceDE w:val="0"/>
        <w:autoSpaceDN w:val="0"/>
        <w:adjustRightInd w:val="0"/>
        <w:spacing w:after="0" w:line="360" w:lineRule="auto"/>
        <w:ind w:left="720"/>
        <w:jc w:val="left"/>
        <w:rPr>
          <w:rFonts w:ascii="Verdana" w:eastAsia="Calibri" w:hAnsi="Verdana" w:cs="Times New Roman"/>
          <w:color w:val="000000"/>
          <w:spacing w:val="0"/>
          <w:sz w:val="18"/>
          <w:szCs w:val="18"/>
        </w:rPr>
      </w:pPr>
    </w:p>
    <w:p w14:paraId="3BBC0F75" w14:textId="523D6F99"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xml:space="preserve">§ </w:t>
      </w:r>
      <w:r w:rsidR="00E816CD">
        <w:rPr>
          <w:rFonts w:ascii="Verdana" w:eastAsia="Calibri" w:hAnsi="Verdana" w:cs="Times New Roman"/>
          <w:b/>
          <w:bCs/>
          <w:color w:val="000000"/>
          <w:spacing w:val="0"/>
          <w:sz w:val="18"/>
          <w:szCs w:val="18"/>
        </w:rPr>
        <w:t>9</w:t>
      </w:r>
    </w:p>
    <w:p w14:paraId="38A9C310" w14:textId="77777777" w:rsidR="00A1161C" w:rsidRPr="000728F9" w:rsidRDefault="00A1161C" w:rsidP="00A1161C">
      <w:pPr>
        <w:autoSpaceDE w:val="0"/>
        <w:autoSpaceDN w:val="0"/>
        <w:adjustRightInd w:val="0"/>
        <w:spacing w:after="0" w:line="360" w:lineRule="auto"/>
        <w:ind w:left="720"/>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Odpowiedzialność Stron i kary umowne</w:t>
      </w:r>
    </w:p>
    <w:p w14:paraId="51E143E0" w14:textId="48A3B632" w:rsidR="003A3734" w:rsidRDefault="00A1161C" w:rsidP="007C34D1">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Wykonawca odpowiada za wszystkie szkody powstałe w wyniku naruszenia obowiązku zapewnienia bezpieczeństwa podczas wykonywania Umowy. Wykonawca zwalnia Zamawiającego od wszelkich roszczeń odszkodowawczych osób trzecich, za które odpowiedzialny jest Wykonawca w związku z realizacją niniejszej Umowy.</w:t>
      </w:r>
    </w:p>
    <w:p w14:paraId="473A6663" w14:textId="113C5AF2" w:rsidR="003A3734" w:rsidRPr="003A3734" w:rsidRDefault="007C34D1" w:rsidP="003A3734">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      </w:t>
      </w:r>
      <w:r w:rsidR="003A3734" w:rsidRPr="003A3734">
        <w:rPr>
          <w:rFonts w:ascii="Verdana" w:eastAsia="Calibri" w:hAnsi="Verdana" w:cs="Times New Roman"/>
          <w:color w:val="auto"/>
          <w:spacing w:val="0"/>
          <w:sz w:val="18"/>
          <w:szCs w:val="18"/>
        </w:rPr>
        <w:t xml:space="preserve">Zwolnienie w myśl niniejszego ustępu oznacza, że: </w:t>
      </w:r>
    </w:p>
    <w:p w14:paraId="2676D03D" w14:textId="77777777" w:rsidR="003A3734" w:rsidRPr="003A3734" w:rsidRDefault="003A3734" w:rsidP="003A3734">
      <w:pPr>
        <w:spacing w:after="0" w:line="360" w:lineRule="auto"/>
        <w:ind w:left="426" w:hanging="426"/>
        <w:rPr>
          <w:rFonts w:ascii="Verdana" w:eastAsia="Calibri" w:hAnsi="Verdana" w:cs="Times New Roman"/>
          <w:color w:val="auto"/>
          <w:spacing w:val="0"/>
          <w:sz w:val="18"/>
          <w:szCs w:val="18"/>
        </w:rPr>
      </w:pPr>
      <w:r w:rsidRPr="003A3734">
        <w:rPr>
          <w:rFonts w:ascii="Verdana" w:eastAsia="Calibri" w:hAnsi="Verdana" w:cs="Times New Roman"/>
          <w:color w:val="auto"/>
          <w:spacing w:val="0"/>
          <w:sz w:val="18"/>
          <w:szCs w:val="18"/>
        </w:rPr>
        <w:t xml:space="preserve">1) Wykonawca musi zaspokoić roszczenia osób trzecich kierowane wobec Zamawiającego, powstałe w związku z wykonywaniem przedmiotu Umowy przez Wykonawcę. </w:t>
      </w:r>
    </w:p>
    <w:p w14:paraId="371F79B2" w14:textId="77777777" w:rsidR="003A3734" w:rsidRPr="003A3734" w:rsidRDefault="003A3734" w:rsidP="003A3734">
      <w:pPr>
        <w:spacing w:after="0" w:line="360" w:lineRule="auto"/>
        <w:ind w:left="426" w:hanging="426"/>
        <w:rPr>
          <w:rFonts w:ascii="Verdana" w:eastAsia="Calibri" w:hAnsi="Verdana" w:cs="Times New Roman"/>
          <w:color w:val="auto"/>
          <w:spacing w:val="0"/>
          <w:sz w:val="18"/>
          <w:szCs w:val="18"/>
        </w:rPr>
      </w:pPr>
      <w:r w:rsidRPr="003A3734">
        <w:rPr>
          <w:rFonts w:ascii="Verdana" w:eastAsia="Calibri" w:hAnsi="Verdana" w:cs="Times New Roman"/>
          <w:color w:val="auto"/>
          <w:spacing w:val="0"/>
          <w:sz w:val="18"/>
          <w:szCs w:val="18"/>
        </w:rPr>
        <w:t xml:space="preserve">2) Wykonawca ma zwrócić Zamawiającemu świadczenia, których Zamawiający dokonał w celu zaspokojenia roszczeń osób trzecich, zgłoszonych wobec Zamawiającego oraz </w:t>
      </w:r>
    </w:p>
    <w:p w14:paraId="4D8C6AB8" w14:textId="77777777" w:rsidR="003A3734" w:rsidRPr="003A3734" w:rsidRDefault="003A3734" w:rsidP="003A3734">
      <w:pPr>
        <w:spacing w:after="0" w:line="360" w:lineRule="auto"/>
        <w:ind w:left="426" w:hanging="426"/>
        <w:rPr>
          <w:rFonts w:ascii="Verdana" w:eastAsia="Calibri" w:hAnsi="Verdana" w:cs="Times New Roman"/>
          <w:color w:val="auto"/>
          <w:spacing w:val="0"/>
          <w:sz w:val="18"/>
          <w:szCs w:val="18"/>
        </w:rPr>
      </w:pPr>
      <w:r w:rsidRPr="003A3734">
        <w:rPr>
          <w:rFonts w:ascii="Verdana" w:eastAsia="Calibri" w:hAnsi="Verdana" w:cs="Times New Roman"/>
          <w:color w:val="auto"/>
          <w:spacing w:val="0"/>
          <w:sz w:val="18"/>
          <w:szCs w:val="18"/>
        </w:rPr>
        <w:t xml:space="preserve">3) Wykonawca musi zrekompensować Zamawiającemu wszystkie koszty, nakłady i szkody, które powstają w wyniku dochodzenia, spełnienia roszczeń lub odparcia roszczeń osób trzecich. </w:t>
      </w:r>
    </w:p>
    <w:p w14:paraId="63AD0232" w14:textId="7E15A8C7" w:rsidR="00A1161C" w:rsidRPr="000728F9" w:rsidRDefault="007C34D1" w:rsidP="003A3734">
      <w:pPr>
        <w:spacing w:after="0" w:line="360" w:lineRule="auto"/>
        <w:ind w:left="426" w:hanging="426"/>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      </w:t>
      </w:r>
      <w:r w:rsidR="003A3734" w:rsidRPr="003A3734">
        <w:rPr>
          <w:rFonts w:ascii="Verdana" w:eastAsia="Calibri" w:hAnsi="Verdana" w:cs="Times New Roman"/>
          <w:color w:val="auto"/>
          <w:spacing w:val="0"/>
          <w:sz w:val="18"/>
          <w:szCs w:val="18"/>
        </w:rPr>
        <w:t>W celu uniknięcia wszelkich wątpliwości Strony postanawiają, iż Zamawiający w przypadku</w:t>
      </w:r>
      <w:r>
        <w:rPr>
          <w:rFonts w:ascii="Verdana" w:eastAsia="Calibri" w:hAnsi="Verdana" w:cs="Times New Roman"/>
          <w:color w:val="auto"/>
          <w:spacing w:val="0"/>
          <w:sz w:val="18"/>
          <w:szCs w:val="18"/>
        </w:rPr>
        <w:t xml:space="preserve"> </w:t>
      </w:r>
      <w:r w:rsidR="003A3734" w:rsidRPr="003A3734">
        <w:rPr>
          <w:rFonts w:ascii="Verdana" w:eastAsia="Calibri" w:hAnsi="Verdana" w:cs="Times New Roman"/>
          <w:color w:val="auto"/>
          <w:spacing w:val="0"/>
          <w:sz w:val="18"/>
          <w:szCs w:val="18"/>
        </w:rPr>
        <w:t xml:space="preserve">zgłoszenia jakiegokolwiek roszczenia przez osobę trzecią, zobowiązany jest zawiadomić o tym Wykonawcę oraz – jeśli Wykonawca uzna, iż roszczenie pozostaje </w:t>
      </w:r>
      <w:r w:rsidR="003A3734" w:rsidRPr="003A3734">
        <w:rPr>
          <w:rFonts w:ascii="Verdana" w:eastAsia="Calibri" w:hAnsi="Verdana" w:cs="Times New Roman"/>
          <w:color w:val="auto"/>
          <w:spacing w:val="0"/>
          <w:sz w:val="18"/>
          <w:szCs w:val="18"/>
        </w:rPr>
        <w:lastRenderedPageBreak/>
        <w:t xml:space="preserve">nieuzasadnione - umożliwić mu wstąpienie w spór sądowy w celu obrony swoich interesów. </w:t>
      </w:r>
      <w:r w:rsidR="00A1161C" w:rsidRPr="000728F9">
        <w:rPr>
          <w:rFonts w:ascii="Verdana" w:eastAsia="Calibri" w:hAnsi="Verdana" w:cs="Times New Roman"/>
          <w:color w:val="auto"/>
          <w:spacing w:val="0"/>
          <w:sz w:val="18"/>
          <w:szCs w:val="18"/>
        </w:rPr>
        <w:t xml:space="preserve"> </w:t>
      </w:r>
    </w:p>
    <w:p w14:paraId="7F3A19A4"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Wykonawca zobowiązany będzie do zapłaty na rzecz Zamawiającego kar umownych w następujących przypadkach i wysokości:</w:t>
      </w:r>
    </w:p>
    <w:p w14:paraId="72F6B4D7" w14:textId="24341C83"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1) w </w:t>
      </w:r>
      <w:r w:rsidR="00AD2062" w:rsidRPr="000728F9">
        <w:rPr>
          <w:rFonts w:ascii="Verdana" w:eastAsia="Calibri" w:hAnsi="Verdana" w:cs="Times New Roman"/>
          <w:color w:val="auto"/>
          <w:spacing w:val="0"/>
          <w:sz w:val="18"/>
          <w:szCs w:val="18"/>
        </w:rPr>
        <w:t>przypadku,</w:t>
      </w:r>
      <w:r w:rsidRPr="000728F9">
        <w:rPr>
          <w:rFonts w:ascii="Verdana" w:eastAsia="Calibri" w:hAnsi="Verdana" w:cs="Times New Roman"/>
          <w:color w:val="auto"/>
          <w:spacing w:val="0"/>
          <w:sz w:val="18"/>
          <w:szCs w:val="18"/>
        </w:rPr>
        <w:t xml:space="preserve"> kiedy Wykonawca uchybi terminowi wyznaczonemu do realizacji Przedmiotu Umowy, Zamawiający ma prawo do naliczania kar umownych w wysokości 0,</w:t>
      </w:r>
      <w:r>
        <w:rPr>
          <w:rFonts w:ascii="Verdana" w:eastAsia="Calibri" w:hAnsi="Verdana" w:cs="Times New Roman"/>
          <w:color w:val="auto"/>
          <w:spacing w:val="0"/>
          <w:sz w:val="18"/>
          <w:szCs w:val="18"/>
        </w:rPr>
        <w:t>25</w:t>
      </w:r>
      <w:r w:rsidRPr="000728F9">
        <w:rPr>
          <w:rFonts w:ascii="Verdana" w:eastAsia="Calibri" w:hAnsi="Verdana" w:cs="Times New Roman"/>
          <w:color w:val="auto"/>
          <w:spacing w:val="0"/>
          <w:sz w:val="18"/>
          <w:szCs w:val="18"/>
        </w:rPr>
        <w:t>% Wynagrodzenia</w:t>
      </w:r>
      <w:r w:rsidR="007C34D1">
        <w:rPr>
          <w:rFonts w:ascii="Verdana" w:eastAsia="Calibri" w:hAnsi="Verdana" w:cs="Times New Roman"/>
          <w:color w:val="auto"/>
          <w:spacing w:val="0"/>
          <w:sz w:val="18"/>
          <w:szCs w:val="18"/>
        </w:rPr>
        <w:t xml:space="preserve"> brutto</w:t>
      </w:r>
      <w:r w:rsidRPr="000728F9">
        <w:rPr>
          <w:rFonts w:ascii="Verdana" w:eastAsia="Calibri" w:hAnsi="Verdana" w:cs="Times New Roman"/>
          <w:color w:val="auto"/>
          <w:spacing w:val="0"/>
          <w:sz w:val="18"/>
          <w:szCs w:val="18"/>
        </w:rPr>
        <w:t xml:space="preserve"> </w:t>
      </w:r>
      <w:r w:rsidR="007C34D1" w:rsidRPr="007C34D1">
        <w:rPr>
          <w:rFonts w:ascii="Verdana" w:eastAsia="Calibri" w:hAnsi="Verdana" w:cs="Times New Roman"/>
          <w:color w:val="auto"/>
          <w:spacing w:val="0"/>
          <w:sz w:val="18"/>
          <w:szCs w:val="18"/>
        </w:rPr>
        <w:t xml:space="preserve">określonego w § </w:t>
      </w:r>
      <w:r w:rsidR="007C34D1">
        <w:rPr>
          <w:rFonts w:ascii="Verdana" w:eastAsia="Calibri" w:hAnsi="Verdana" w:cs="Times New Roman"/>
          <w:color w:val="auto"/>
          <w:spacing w:val="0"/>
          <w:sz w:val="18"/>
          <w:szCs w:val="18"/>
        </w:rPr>
        <w:t>6</w:t>
      </w:r>
      <w:r w:rsidR="007C34D1" w:rsidRPr="007C34D1">
        <w:rPr>
          <w:rFonts w:ascii="Verdana" w:eastAsia="Calibri" w:hAnsi="Verdana" w:cs="Times New Roman"/>
          <w:color w:val="auto"/>
          <w:spacing w:val="0"/>
          <w:sz w:val="18"/>
          <w:szCs w:val="18"/>
        </w:rPr>
        <w:t xml:space="preserve"> ust. 1 Umowy,</w:t>
      </w:r>
      <w:r w:rsidR="007C34D1">
        <w:rPr>
          <w:rFonts w:ascii="Verdana" w:eastAsia="Calibri" w:hAnsi="Verdana" w:cs="Times New Roman"/>
          <w:color w:val="auto"/>
          <w:spacing w:val="0"/>
          <w:sz w:val="18"/>
          <w:szCs w:val="18"/>
        </w:rPr>
        <w:t xml:space="preserve"> </w:t>
      </w:r>
      <w:r w:rsidRPr="000728F9">
        <w:rPr>
          <w:rFonts w:ascii="Verdana" w:eastAsia="Calibri" w:hAnsi="Verdana" w:cs="Times New Roman"/>
          <w:color w:val="auto"/>
          <w:spacing w:val="0"/>
          <w:sz w:val="18"/>
          <w:szCs w:val="18"/>
        </w:rPr>
        <w:t xml:space="preserve">za każdy dzień zwłoki w realizacji, </w:t>
      </w:r>
    </w:p>
    <w:p w14:paraId="7D849D81" w14:textId="646CA423"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 przypadku, gdy Wykonawca uchybi terminowi wyznaczonemu do usunięcia wad w okresie Odbioru Końcowego – w wysokości 0,1% Wynagrodzenia</w:t>
      </w:r>
      <w:r w:rsidR="007C34D1">
        <w:rPr>
          <w:rFonts w:ascii="Verdana" w:eastAsia="Calibri" w:hAnsi="Verdana" w:cs="Times New Roman"/>
          <w:color w:val="auto"/>
          <w:spacing w:val="0"/>
          <w:sz w:val="18"/>
          <w:szCs w:val="18"/>
        </w:rPr>
        <w:t xml:space="preserve"> brutto </w:t>
      </w:r>
      <w:r w:rsidR="007C34D1" w:rsidRPr="007C34D1">
        <w:rPr>
          <w:rFonts w:ascii="Verdana" w:eastAsia="Calibri" w:hAnsi="Verdana" w:cs="Times New Roman"/>
          <w:color w:val="auto"/>
          <w:spacing w:val="0"/>
          <w:sz w:val="18"/>
          <w:szCs w:val="18"/>
        </w:rPr>
        <w:t xml:space="preserve">określonego w § </w:t>
      </w:r>
      <w:r w:rsidR="007C34D1">
        <w:rPr>
          <w:rFonts w:ascii="Verdana" w:eastAsia="Calibri" w:hAnsi="Verdana" w:cs="Times New Roman"/>
          <w:color w:val="auto"/>
          <w:spacing w:val="0"/>
          <w:sz w:val="18"/>
          <w:szCs w:val="18"/>
        </w:rPr>
        <w:t>6</w:t>
      </w:r>
      <w:r w:rsidR="007C34D1" w:rsidRPr="007C34D1">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za każdy dzień zwłoki w usunięciu wad, </w:t>
      </w:r>
    </w:p>
    <w:p w14:paraId="639B5260" w14:textId="2326DEB5"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w przypadku, gdy Wykonawca uchybi terminowi wyznaczonemu do usunięcia Wad Gwarancyjnych w Okresie Gwarancji – w wysokości 0,1% Wynagrodzenia</w:t>
      </w:r>
      <w:r w:rsidR="007C34D1">
        <w:rPr>
          <w:rFonts w:ascii="Verdana" w:eastAsia="Calibri" w:hAnsi="Verdana" w:cs="Times New Roman"/>
          <w:color w:val="auto"/>
          <w:spacing w:val="0"/>
          <w:sz w:val="18"/>
          <w:szCs w:val="18"/>
        </w:rPr>
        <w:t xml:space="preserve"> brutto </w:t>
      </w:r>
      <w:r w:rsidR="007C34D1" w:rsidRPr="007C34D1">
        <w:rPr>
          <w:rFonts w:ascii="Verdana" w:eastAsia="Calibri" w:hAnsi="Verdana" w:cs="Times New Roman"/>
          <w:color w:val="auto"/>
          <w:spacing w:val="0"/>
          <w:sz w:val="18"/>
          <w:szCs w:val="18"/>
        </w:rPr>
        <w:t xml:space="preserve">określonego w § </w:t>
      </w:r>
      <w:r w:rsidR="007C34D1">
        <w:rPr>
          <w:rFonts w:ascii="Verdana" w:eastAsia="Calibri" w:hAnsi="Verdana" w:cs="Times New Roman"/>
          <w:color w:val="auto"/>
          <w:spacing w:val="0"/>
          <w:sz w:val="18"/>
          <w:szCs w:val="18"/>
        </w:rPr>
        <w:t>6</w:t>
      </w:r>
      <w:r w:rsidR="007C34D1" w:rsidRPr="007C34D1">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za każdy dzień zwłoki w realizacji w usuwaniu Wad Gwarancyjnych,</w:t>
      </w:r>
    </w:p>
    <w:p w14:paraId="58B41819" w14:textId="57C7BF8A"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w przypadku rozwiązania Umowy lub odstąpienia od Umowy przez Zamawiającego z przyczyn leżących po stronie Wykonawcy – w wysokości 10% całkowitego Wynagrodzenia</w:t>
      </w:r>
      <w:r w:rsidR="007C34D1">
        <w:rPr>
          <w:rFonts w:ascii="Verdana" w:eastAsia="Calibri" w:hAnsi="Verdana" w:cs="Times New Roman"/>
          <w:color w:val="auto"/>
          <w:spacing w:val="0"/>
          <w:sz w:val="18"/>
          <w:szCs w:val="18"/>
        </w:rPr>
        <w:t xml:space="preserve"> </w:t>
      </w:r>
      <w:bookmarkStart w:id="3" w:name="_Hlk134786846"/>
      <w:r w:rsidR="007C34D1">
        <w:rPr>
          <w:rFonts w:ascii="Verdana" w:eastAsia="Calibri" w:hAnsi="Verdana" w:cs="Times New Roman"/>
          <w:color w:val="auto"/>
          <w:spacing w:val="0"/>
          <w:sz w:val="18"/>
          <w:szCs w:val="18"/>
        </w:rPr>
        <w:t xml:space="preserve">brutto </w:t>
      </w:r>
      <w:r w:rsidR="007C34D1" w:rsidRPr="007C34D1">
        <w:rPr>
          <w:rFonts w:ascii="Verdana" w:eastAsia="Calibri" w:hAnsi="Verdana" w:cs="Times New Roman"/>
          <w:color w:val="auto"/>
          <w:spacing w:val="0"/>
          <w:sz w:val="18"/>
          <w:szCs w:val="18"/>
        </w:rPr>
        <w:t xml:space="preserve">określonego w § </w:t>
      </w:r>
      <w:r w:rsidR="007C34D1">
        <w:rPr>
          <w:rFonts w:ascii="Verdana" w:eastAsia="Calibri" w:hAnsi="Verdana" w:cs="Times New Roman"/>
          <w:color w:val="auto"/>
          <w:spacing w:val="0"/>
          <w:sz w:val="18"/>
          <w:szCs w:val="18"/>
        </w:rPr>
        <w:t>6</w:t>
      </w:r>
      <w:r w:rsidR="007C34D1" w:rsidRPr="007C34D1">
        <w:rPr>
          <w:rFonts w:ascii="Verdana" w:eastAsia="Calibri" w:hAnsi="Verdana" w:cs="Times New Roman"/>
          <w:color w:val="auto"/>
          <w:spacing w:val="0"/>
          <w:sz w:val="18"/>
          <w:szCs w:val="18"/>
        </w:rPr>
        <w:t xml:space="preserve"> ust. 1 Umowy</w:t>
      </w:r>
      <w:bookmarkEnd w:id="3"/>
      <w:r w:rsidR="007C34D1">
        <w:rPr>
          <w:rFonts w:ascii="Verdana" w:eastAsia="Calibri" w:hAnsi="Verdana" w:cs="Times New Roman"/>
          <w:color w:val="auto"/>
          <w:spacing w:val="0"/>
          <w:sz w:val="18"/>
          <w:szCs w:val="18"/>
        </w:rPr>
        <w:t>.</w:t>
      </w:r>
    </w:p>
    <w:p w14:paraId="100D4E27" w14:textId="66D8ACBA"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Suma kar umownych naliczonych na podstawie ust. 2 pkt 1) – 4) niniejszego paragrafu nie może przekroczyć 20% Wynagrodzenia</w:t>
      </w:r>
      <w:r w:rsidR="007D0275" w:rsidRPr="007D0275">
        <w:rPr>
          <w:rFonts w:ascii="Verdana" w:eastAsia="Calibri" w:hAnsi="Verdana" w:cs="Times New Roman"/>
          <w:color w:val="auto"/>
          <w:spacing w:val="0"/>
          <w:sz w:val="18"/>
          <w:szCs w:val="18"/>
        </w:rPr>
        <w:t xml:space="preserve"> brutto określonego w § 6 ust. 1 Umowy</w:t>
      </w:r>
      <w:r w:rsidRPr="000728F9">
        <w:rPr>
          <w:rFonts w:ascii="Verdana" w:eastAsia="Calibri" w:hAnsi="Verdana" w:cs="Times New Roman"/>
          <w:color w:val="auto"/>
          <w:spacing w:val="0"/>
          <w:sz w:val="18"/>
          <w:szCs w:val="18"/>
        </w:rPr>
        <w:t xml:space="preserve">, jednakże w przypadku, gdy szkoda Zamawiającego ze zdarzeń, o których mowa w ust. 2 pkt 1) – 4) niniejszego paragrafu przekracza wysokość ustalonych kar umownych, Zamawiającemu przysługuje prawo dochodzenia odszkodowania uzupełniającego na zasadach ogólnych. </w:t>
      </w:r>
    </w:p>
    <w:p w14:paraId="697BE430"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Zamawiający będzie zobowiązany do zapłaty na rzecz Wykonawcy kar umownych w następujących przypadkach i wysokości:</w:t>
      </w:r>
    </w:p>
    <w:p w14:paraId="50EE0437" w14:textId="5FC4D1C5"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 xml:space="preserve">w przypadku zwłoki w przystąpieniu do Odbioru Końcowego przekraczającej 7 dni – </w:t>
      </w:r>
      <w:r w:rsidR="007D0275">
        <w:rPr>
          <w:rFonts w:ascii="Verdana" w:eastAsia="Calibri" w:hAnsi="Verdana" w:cs="Times New Roman"/>
          <w:color w:val="auto"/>
          <w:spacing w:val="0"/>
          <w:sz w:val="18"/>
          <w:szCs w:val="18"/>
        </w:rPr>
        <w:t xml:space="preserve">1 </w:t>
      </w:r>
      <w:r w:rsidRPr="000728F9">
        <w:rPr>
          <w:rFonts w:ascii="Verdana" w:eastAsia="Calibri" w:hAnsi="Verdana" w:cs="Times New Roman"/>
          <w:color w:val="auto"/>
          <w:spacing w:val="0"/>
          <w:sz w:val="18"/>
          <w:szCs w:val="18"/>
        </w:rPr>
        <w:t>% Wynagrodzenia</w:t>
      </w:r>
      <w:r w:rsidR="007D0275" w:rsidRPr="007D0275">
        <w:rPr>
          <w:rFonts w:ascii="Verdana" w:eastAsia="Calibri" w:hAnsi="Verdana" w:cs="Times New Roman"/>
          <w:color w:val="auto"/>
          <w:spacing w:val="0"/>
          <w:sz w:val="18"/>
          <w:szCs w:val="18"/>
        </w:rPr>
        <w:t xml:space="preserve"> </w:t>
      </w:r>
      <w:r w:rsidR="007D0275">
        <w:rPr>
          <w:rFonts w:ascii="Verdana" w:eastAsia="Calibri" w:hAnsi="Verdana" w:cs="Times New Roman"/>
          <w:color w:val="auto"/>
          <w:spacing w:val="0"/>
          <w:sz w:val="18"/>
          <w:szCs w:val="18"/>
        </w:rPr>
        <w:t xml:space="preserve">brutto </w:t>
      </w:r>
      <w:r w:rsidR="007D0275" w:rsidRPr="007C34D1">
        <w:rPr>
          <w:rFonts w:ascii="Verdana" w:eastAsia="Calibri" w:hAnsi="Verdana" w:cs="Times New Roman"/>
          <w:color w:val="auto"/>
          <w:spacing w:val="0"/>
          <w:sz w:val="18"/>
          <w:szCs w:val="18"/>
        </w:rPr>
        <w:t xml:space="preserve">określonego w § </w:t>
      </w:r>
      <w:r w:rsidR="007D0275">
        <w:rPr>
          <w:rFonts w:ascii="Verdana" w:eastAsia="Calibri" w:hAnsi="Verdana" w:cs="Times New Roman"/>
          <w:color w:val="auto"/>
          <w:spacing w:val="0"/>
          <w:sz w:val="18"/>
          <w:szCs w:val="18"/>
        </w:rPr>
        <w:t>6</w:t>
      </w:r>
      <w:r w:rsidR="007D0275" w:rsidRPr="007C34D1">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za każdy dzień zwłoki w stosunku do terminów przewidzianych w Umowie,</w:t>
      </w:r>
    </w:p>
    <w:p w14:paraId="562498B5" w14:textId="24A28D36" w:rsidR="00A1161C" w:rsidRPr="000728F9" w:rsidRDefault="00A1161C" w:rsidP="00A1161C">
      <w:pPr>
        <w:spacing w:after="0" w:line="360" w:lineRule="auto"/>
        <w:ind w:left="851"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 przypadku rozwiązania Umowy lub odstąpienia od Umowy przez Wykonawcę z przyczyn zawinionych przez Zamawiającego – w wysokości 10% Wynagrodzenia</w:t>
      </w:r>
      <w:r w:rsidR="007D0275" w:rsidRPr="007D0275">
        <w:rPr>
          <w:rFonts w:ascii="Verdana" w:eastAsia="Calibri" w:hAnsi="Verdana" w:cs="Times New Roman"/>
          <w:color w:val="auto"/>
          <w:spacing w:val="0"/>
          <w:sz w:val="18"/>
          <w:szCs w:val="18"/>
        </w:rPr>
        <w:t xml:space="preserve"> </w:t>
      </w:r>
      <w:r w:rsidR="007D0275">
        <w:rPr>
          <w:rFonts w:ascii="Verdana" w:eastAsia="Calibri" w:hAnsi="Verdana" w:cs="Times New Roman"/>
          <w:color w:val="auto"/>
          <w:spacing w:val="0"/>
          <w:sz w:val="18"/>
          <w:szCs w:val="18"/>
        </w:rPr>
        <w:t xml:space="preserve">brutto </w:t>
      </w:r>
      <w:r w:rsidR="007D0275" w:rsidRPr="007C34D1">
        <w:rPr>
          <w:rFonts w:ascii="Verdana" w:eastAsia="Calibri" w:hAnsi="Verdana" w:cs="Times New Roman"/>
          <w:color w:val="auto"/>
          <w:spacing w:val="0"/>
          <w:sz w:val="18"/>
          <w:szCs w:val="18"/>
        </w:rPr>
        <w:t xml:space="preserve">określonego w § </w:t>
      </w:r>
      <w:r w:rsidR="007D0275">
        <w:rPr>
          <w:rFonts w:ascii="Verdana" w:eastAsia="Calibri" w:hAnsi="Verdana" w:cs="Times New Roman"/>
          <w:color w:val="auto"/>
          <w:spacing w:val="0"/>
          <w:sz w:val="18"/>
          <w:szCs w:val="18"/>
        </w:rPr>
        <w:t>6</w:t>
      </w:r>
      <w:r w:rsidR="007D0275" w:rsidRPr="007C34D1">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w:t>
      </w:r>
    </w:p>
    <w:p w14:paraId="550332B7" w14:textId="07253D40"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5.</w:t>
      </w:r>
      <w:r w:rsidRPr="000728F9">
        <w:rPr>
          <w:rFonts w:ascii="Verdana" w:eastAsia="Calibri" w:hAnsi="Verdana" w:cs="Times New Roman"/>
          <w:color w:val="auto"/>
          <w:spacing w:val="0"/>
          <w:sz w:val="18"/>
          <w:szCs w:val="18"/>
        </w:rPr>
        <w:tab/>
        <w:t>Suma kar umownych naliczonych na podstawie ust. 4 pkt 1) – 2) niniejszego paragrafu nie może przekroczyć 20% Wynagrodzenia</w:t>
      </w:r>
      <w:r w:rsidR="007D0275" w:rsidRPr="007D0275">
        <w:rPr>
          <w:rFonts w:ascii="Verdana" w:eastAsia="Calibri" w:hAnsi="Verdana" w:cs="Times New Roman"/>
          <w:color w:val="auto"/>
          <w:spacing w:val="0"/>
          <w:sz w:val="18"/>
          <w:szCs w:val="18"/>
        </w:rPr>
        <w:t xml:space="preserve"> </w:t>
      </w:r>
      <w:r w:rsidR="007D0275">
        <w:rPr>
          <w:rFonts w:ascii="Verdana" w:eastAsia="Calibri" w:hAnsi="Verdana" w:cs="Times New Roman"/>
          <w:color w:val="auto"/>
          <w:spacing w:val="0"/>
          <w:sz w:val="18"/>
          <w:szCs w:val="18"/>
        </w:rPr>
        <w:t xml:space="preserve">brutto </w:t>
      </w:r>
      <w:r w:rsidR="007D0275" w:rsidRPr="007C34D1">
        <w:rPr>
          <w:rFonts w:ascii="Verdana" w:eastAsia="Calibri" w:hAnsi="Verdana" w:cs="Times New Roman"/>
          <w:color w:val="auto"/>
          <w:spacing w:val="0"/>
          <w:sz w:val="18"/>
          <w:szCs w:val="18"/>
        </w:rPr>
        <w:t xml:space="preserve">określonego w § </w:t>
      </w:r>
      <w:r w:rsidR="007D0275">
        <w:rPr>
          <w:rFonts w:ascii="Verdana" w:eastAsia="Calibri" w:hAnsi="Verdana" w:cs="Times New Roman"/>
          <w:color w:val="auto"/>
          <w:spacing w:val="0"/>
          <w:sz w:val="18"/>
          <w:szCs w:val="18"/>
        </w:rPr>
        <w:t>6</w:t>
      </w:r>
      <w:r w:rsidR="007D0275" w:rsidRPr="007C34D1">
        <w:rPr>
          <w:rFonts w:ascii="Verdana" w:eastAsia="Calibri" w:hAnsi="Verdana" w:cs="Times New Roman"/>
          <w:color w:val="auto"/>
          <w:spacing w:val="0"/>
          <w:sz w:val="18"/>
          <w:szCs w:val="18"/>
        </w:rPr>
        <w:t xml:space="preserve"> ust. 1 Umowy</w:t>
      </w:r>
      <w:r w:rsidRPr="000728F9">
        <w:rPr>
          <w:rFonts w:ascii="Verdana" w:eastAsia="Calibri" w:hAnsi="Verdana" w:cs="Times New Roman"/>
          <w:color w:val="auto"/>
          <w:spacing w:val="0"/>
          <w:sz w:val="18"/>
          <w:szCs w:val="18"/>
        </w:rPr>
        <w:t xml:space="preserve">, jednakże w przypadku, gdy szkoda Wykonawcy ze zdarzeń, o których mowa w ust. 4 pkt 1) – 2) niniejszego paragrafu, przekracza wysokość ustalonych kar umownych, Wykonawcy przysługuje prawo dochodzenia odszkodowania uzupełniającego na zasadach ogólnych. </w:t>
      </w:r>
    </w:p>
    <w:p w14:paraId="76BD83F3"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lastRenderedPageBreak/>
        <w:t>6.</w:t>
      </w:r>
      <w:r w:rsidRPr="000728F9">
        <w:rPr>
          <w:rFonts w:ascii="Verdana" w:eastAsia="Calibri" w:hAnsi="Verdana" w:cs="Times New Roman"/>
          <w:color w:val="auto"/>
          <w:spacing w:val="0"/>
          <w:sz w:val="18"/>
          <w:szCs w:val="18"/>
        </w:rPr>
        <w:tab/>
        <w:t>Kara umowna powinna być zapłacona przez Stronę, która naruszyła postanowienia Umowy, w terminie 5 dni od daty wystąpienia przez drugą Stronę z żądaniem zapłaty. Po upływie tego terminu, Zamawiający może potrącić karę umowną z wierzytelnością wynikającą z faktury wystawionej przez Wykonawcę, na co Wykonawca niniejszym wyraża zgodę.</w:t>
      </w:r>
    </w:p>
    <w:p w14:paraId="5F7BE993"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7.</w:t>
      </w:r>
      <w:r w:rsidRPr="000728F9">
        <w:rPr>
          <w:rFonts w:ascii="Verdana" w:eastAsia="Calibri" w:hAnsi="Verdana" w:cs="Times New Roman"/>
          <w:color w:val="auto"/>
          <w:spacing w:val="0"/>
          <w:sz w:val="18"/>
          <w:szCs w:val="18"/>
        </w:rPr>
        <w:tab/>
        <w:t xml:space="preserve">Celem uniknięcia wątpliwości Strony ustalają, że odstąpienie od Umowy przez którąkolwiek ze Stron lub jej rozwiązanie nie pozbawia drugiej Strony prawa do dochodzenia zastrzeżonych w Umowie kar umownych. </w:t>
      </w:r>
    </w:p>
    <w:p w14:paraId="2FBCA69D"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8.</w:t>
      </w:r>
      <w:r w:rsidRPr="000728F9">
        <w:rPr>
          <w:rFonts w:ascii="Verdana" w:eastAsia="Calibri" w:hAnsi="Verdana" w:cs="Times New Roman"/>
          <w:color w:val="auto"/>
          <w:spacing w:val="0"/>
          <w:sz w:val="18"/>
          <w:szCs w:val="18"/>
        </w:rPr>
        <w:tab/>
        <w:t>W przypadku kumulacji kar umownych (to jest w sytuacji, gdy na dany dzień naliczana może być więcej niż jedna kara biegnąca, a źródłem jej naliczenia jest określone naruszenie niniejszej Umowy przez Wykonawcę, którego późniejsze naruszenia są tylko naturalną konsekwencją) za dany dzień należna jest wyższa z przewidzianych Umową kar umownych; natomiast kara biegnąca i kara jednorazowa naliczane są oddzielnie.</w:t>
      </w:r>
    </w:p>
    <w:p w14:paraId="73509253" w14:textId="77777777" w:rsidR="00A1161C" w:rsidRPr="000728F9" w:rsidRDefault="00A1161C" w:rsidP="00A1161C">
      <w:pPr>
        <w:numPr>
          <w:ilvl w:val="0"/>
          <w:numId w:val="11"/>
        </w:numPr>
        <w:shd w:val="clear" w:color="auto" w:fill="FFFFFF"/>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Strony nie mogą zbywać na rzecz osób trzecich wierzytelności powstałych w wyniku realizacji niniejszej Umowy, bez uzyskania stosownej zgody drugiej Strony.</w:t>
      </w:r>
    </w:p>
    <w:p w14:paraId="750A6A51" w14:textId="77777777" w:rsidR="00A1161C" w:rsidRPr="000728F9" w:rsidRDefault="00A1161C" w:rsidP="00A1161C">
      <w:pPr>
        <w:shd w:val="clear" w:color="auto" w:fill="FFFFFF"/>
        <w:spacing w:after="0" w:line="360" w:lineRule="auto"/>
        <w:ind w:left="284"/>
        <w:rPr>
          <w:rFonts w:ascii="Verdana" w:eastAsia="Calibri" w:hAnsi="Verdana" w:cs="Times New Roman"/>
          <w:color w:val="auto"/>
          <w:spacing w:val="0"/>
          <w:sz w:val="18"/>
          <w:szCs w:val="18"/>
        </w:rPr>
      </w:pPr>
    </w:p>
    <w:p w14:paraId="2B9DA27C" w14:textId="50546F44"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xml:space="preserve">§ </w:t>
      </w:r>
      <w:r w:rsidR="00E816CD">
        <w:rPr>
          <w:rFonts w:ascii="Verdana" w:eastAsia="Calibri" w:hAnsi="Verdana" w:cs="Times New Roman"/>
          <w:b/>
          <w:color w:val="auto"/>
          <w:spacing w:val="0"/>
          <w:sz w:val="18"/>
          <w:szCs w:val="18"/>
        </w:rPr>
        <w:t>10</w:t>
      </w:r>
    </w:p>
    <w:p w14:paraId="596F28AA"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Poufność</w:t>
      </w:r>
    </w:p>
    <w:p w14:paraId="1877F5C0"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Strony oświadczają, że wszelkie informacje w formie ustnej, pisemnej lub elektronicznej, dotyczące ich wzajemnej współpracy, wymienione pomiędzy Stronami są poufne, a do ich ujawnienia wymagana jest pisemna zgoda Stron.</w:t>
      </w:r>
    </w:p>
    <w:p w14:paraId="4D1B811E"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Na żądanie każdej ze Stron przekazanie informacji poufnych zostanie udokumentowane stosownym protokołem, który może zawierać dodatkowe warunki wykorzystania informacji poufnych, oprócz zawartych w niniejszej Umowie. </w:t>
      </w:r>
    </w:p>
    <w:p w14:paraId="333548D8"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Strony odpowiadają za zachowanie poufności przekazanych informacji przez swoich podwykonawców, przedstawicieli, pracowników oraz osoby współpracujące. W szczególności w umowach z podwykonawcami Wykonawca powinien umieścić postanowienia zobowiązujące podwykonawców do zachowania poufności w zakresie nie mniejszym niż w niniejszej Umowie. </w:t>
      </w:r>
    </w:p>
    <w:p w14:paraId="1E38645B"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Obowiązek zachowania poufności trwa w okresie obowiązywania Umowy oraz w okresie 60 miesięcy od dnia jej rozwiązania lub odstąpienia od Umowy przez jedną ze Stron.</w:t>
      </w:r>
    </w:p>
    <w:p w14:paraId="746EC162"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5.</w:t>
      </w:r>
      <w:r w:rsidRPr="000728F9">
        <w:rPr>
          <w:rFonts w:ascii="Verdana" w:eastAsia="Calibri" w:hAnsi="Verdana" w:cs="Times New Roman"/>
          <w:color w:val="auto"/>
          <w:spacing w:val="0"/>
          <w:sz w:val="18"/>
          <w:szCs w:val="18"/>
        </w:rPr>
        <w:tab/>
        <w:t>Wykonawca:</w:t>
      </w:r>
    </w:p>
    <w:p w14:paraId="57FDD3FF"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 xml:space="preserve">zobowiązuje się do zachowania w tajemnicy wszelkich informacji dotyczących działalności Zamawiającego, </w:t>
      </w:r>
    </w:p>
    <w:p w14:paraId="3FBAC02B"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może wykorzystywać informacje poufne uzyskane od Zamawiającego tylko w celu realizacji i rozwijania wspólnych przedsięwzięć, </w:t>
      </w:r>
    </w:p>
    <w:p w14:paraId="7A6B05FD"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lastRenderedPageBreak/>
        <w:t>3)</w:t>
      </w:r>
      <w:r w:rsidRPr="000728F9">
        <w:rPr>
          <w:rFonts w:ascii="Verdana" w:eastAsia="Calibri" w:hAnsi="Verdana" w:cs="Times New Roman"/>
          <w:color w:val="auto"/>
          <w:spacing w:val="0"/>
          <w:sz w:val="18"/>
          <w:szCs w:val="18"/>
        </w:rPr>
        <w:tab/>
        <w:t>może udostępnić informacje poufne uzyskane od Zamawiającego swoim pracownikom, współpracownikom i doradcom tylko w zakresie niezbędnym dla realizacji wspólnych przedsięwzięć oraz po odpowiednim ich pouczeniu o obowiązkach wynikających z Umowy,</w:t>
      </w:r>
    </w:p>
    <w:p w14:paraId="76D1A8FA"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nie może ujawniać informacji poufnych otrzymanych od Zamawiającego żadnej osobie trzeciej (tj. żadnej osobie, która nie jest Stroną Umowy) bez uprzedniego pisemnego zezwolenia drugiej Strony.</w:t>
      </w:r>
    </w:p>
    <w:p w14:paraId="644C7894"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6.</w:t>
      </w:r>
      <w:r w:rsidRPr="000728F9">
        <w:rPr>
          <w:rFonts w:ascii="Verdana" w:eastAsia="Calibri" w:hAnsi="Verdana" w:cs="Times New Roman"/>
          <w:color w:val="auto"/>
          <w:spacing w:val="0"/>
          <w:sz w:val="18"/>
          <w:szCs w:val="18"/>
        </w:rPr>
        <w:tab/>
        <w:t xml:space="preserve">Wszelkie ograniczenia przekazywania lub wykorzystania informacji poufnych zawarte w niniejszej Umowie nie obowiązują w odniesieniu do informacji poufnych, które: </w:t>
      </w:r>
    </w:p>
    <w:p w14:paraId="64BAA60C"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stały się publicznie dostępne bez naruszenia niniejszej Umowy,</w:t>
      </w:r>
    </w:p>
    <w:p w14:paraId="678103DB"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były wcześniej w posiadaniu Strony ujawniającej lub pozyskane zostały legalnie z innych źródeł, </w:t>
      </w:r>
    </w:p>
    <w:p w14:paraId="5B7DDF2B" w14:textId="77777777" w:rsidR="00A1161C" w:rsidRPr="000728F9" w:rsidRDefault="00A1161C" w:rsidP="00A1161C">
      <w:pPr>
        <w:spacing w:after="0" w:line="360" w:lineRule="auto"/>
        <w:ind w:left="567" w:hanging="283"/>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muszą zostać ujawnione na podstawie przepisów prawa albo na żądanie sądów lub właściwych organów administracji publicznej, pod warunkiem, że Strona przekazująca informacje poufne została uprzedzona o konieczności takiego ujawnienia, a Strona, która musi je ujawnić podjęła wszystkie dozwolone środki do zapewnienia, że poufność tych informacji będzie zachowana także po ich ujawnieniu. </w:t>
      </w:r>
    </w:p>
    <w:p w14:paraId="06E76312"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7.</w:t>
      </w:r>
      <w:r w:rsidRPr="000728F9">
        <w:rPr>
          <w:rFonts w:ascii="Verdana" w:eastAsia="Calibri" w:hAnsi="Verdana" w:cs="Times New Roman"/>
          <w:color w:val="auto"/>
          <w:spacing w:val="0"/>
          <w:sz w:val="18"/>
          <w:szCs w:val="18"/>
        </w:rPr>
        <w:tab/>
        <w:t>Strony zobowiązują się nie dokonywać żadnych publicznych ogłoszeń, reklam ani nie przekazywać wiadomości związanych z Umową lub działaniami podjętymi w związku z realizacją wspólnych przedsięwzięć bez uprzedniego uzgodnienia z drugą Stroną.</w:t>
      </w:r>
    </w:p>
    <w:p w14:paraId="75D052F9"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8.</w:t>
      </w:r>
      <w:r w:rsidRPr="000728F9">
        <w:rPr>
          <w:rFonts w:ascii="Verdana" w:eastAsia="Calibri" w:hAnsi="Verdana" w:cs="Times New Roman"/>
          <w:color w:val="auto"/>
          <w:spacing w:val="0"/>
          <w:sz w:val="18"/>
          <w:szCs w:val="18"/>
        </w:rPr>
        <w:tab/>
        <w:t>W przypadku wystąpienia okoliczności uzasadniających stosowanie bezwzględnie wiążących przepisów o ochronie informacji niejawnych, każda ze Stron jest zobowiązana niezwłocznie poinformować o tym fakcie drugą Stronę na piśmie, określając jednocześnie rodzaj informacji niejawnych, do których ma dostęp oraz ich klauzulę tajności.</w:t>
      </w:r>
    </w:p>
    <w:p w14:paraId="540C0574"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9.</w:t>
      </w:r>
      <w:r w:rsidRPr="000728F9">
        <w:rPr>
          <w:rFonts w:ascii="Verdana" w:eastAsia="Calibri" w:hAnsi="Verdana" w:cs="Times New Roman"/>
          <w:color w:val="auto"/>
          <w:spacing w:val="0"/>
          <w:sz w:val="18"/>
          <w:szCs w:val="18"/>
        </w:rPr>
        <w:tab/>
        <w:t>W przypadku wystąpienia okoliczności uzasadniających stosowanie przepisów o ochronie danych osobowych, w zakresie przekazywania danych osobowych, każda ze Stron jest zobowiązana niezwłocznie poinformować o tym fakcie drugą Stronę na piśmie.</w:t>
      </w:r>
    </w:p>
    <w:p w14:paraId="6C3A1BAA" w14:textId="77777777" w:rsidR="00A1161C" w:rsidRPr="000728F9" w:rsidRDefault="00A1161C" w:rsidP="00A1161C">
      <w:pPr>
        <w:spacing w:after="0" w:line="360" w:lineRule="auto"/>
        <w:ind w:left="397" w:hanging="397"/>
        <w:contextualSpacing/>
        <w:rPr>
          <w:rFonts w:ascii="Verdana" w:eastAsia="Calibri" w:hAnsi="Verdana" w:cs="Times New Roman"/>
          <w:b/>
          <w:color w:val="auto"/>
          <w:spacing w:val="0"/>
          <w:sz w:val="18"/>
          <w:szCs w:val="18"/>
        </w:rPr>
      </w:pPr>
    </w:p>
    <w:p w14:paraId="0C443183" w14:textId="315B5A1C"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xml:space="preserve">§ </w:t>
      </w:r>
      <w:r w:rsidR="00E816CD">
        <w:rPr>
          <w:rFonts w:ascii="Verdana" w:eastAsia="Calibri" w:hAnsi="Verdana" w:cs="Times New Roman"/>
          <w:b/>
          <w:color w:val="auto"/>
          <w:spacing w:val="0"/>
          <w:sz w:val="18"/>
          <w:szCs w:val="18"/>
        </w:rPr>
        <w:t>11</w:t>
      </w:r>
    </w:p>
    <w:p w14:paraId="2F2C1FAB"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Ochrona danych osobowych</w:t>
      </w:r>
    </w:p>
    <w:p w14:paraId="4AC7BBFC" w14:textId="77777777" w:rsidR="00A1161C" w:rsidRPr="000728F9" w:rsidRDefault="00A1161C" w:rsidP="00A1161C">
      <w:pPr>
        <w:autoSpaceDN w:val="0"/>
        <w:spacing w:after="0" w:line="360" w:lineRule="auto"/>
        <w:ind w:left="284" w:hanging="284"/>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 Strony oświadczają, że osoby wymienione w Umowie jako osoby kontaktowe i odpowiedzialne ze jej wykonanie zostały o tym poinformowane.</w:t>
      </w:r>
    </w:p>
    <w:p w14:paraId="6B839CB8" w14:textId="77777777" w:rsidR="00A1161C" w:rsidRPr="000728F9" w:rsidRDefault="00A1161C" w:rsidP="00A1161C">
      <w:pPr>
        <w:autoSpaceDN w:val="0"/>
        <w:spacing w:after="0" w:line="360" w:lineRule="auto"/>
        <w:ind w:left="284" w:hanging="284"/>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2.</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 xml:space="preserve">Zamawiający zobowiązuje Wykonawcę do poinformowania każdej osoby fizycznej wskazanej w Umowie przez Wykonawcę oraz biorącej udział w jej wykonaniu, o fakcie przekazania Zamawiającemu ich danych osobowych w celu wykonania Umowy oraz udzielenia im informacji określonych w art. 14 ust.1 i 2 rozporządzenia Parlamentu </w:t>
      </w:r>
      <w:r w:rsidRPr="000728F9">
        <w:rPr>
          <w:rFonts w:ascii="Verdana" w:eastAsia="Calibri" w:hAnsi="Verdana" w:cs="Times New Roman"/>
          <w:color w:val="auto"/>
          <w:spacing w:val="0"/>
          <w:sz w:val="18"/>
          <w:szCs w:val="18"/>
        </w:rPr>
        <w:lastRenderedPageBreak/>
        <w:t>Europejskiego i Rady (UE) 2016/679 (ogólne rozporządzenie o ochronie danych) dalej jako „RODO”, w której wskaże, iż:</w:t>
      </w:r>
    </w:p>
    <w:p w14:paraId="33202772" w14:textId="77777777" w:rsidR="00A1161C" w:rsidRPr="000728F9" w:rsidRDefault="00A1161C" w:rsidP="00A1161C">
      <w:pPr>
        <w:autoSpaceDN w:val="0"/>
        <w:spacing w:after="0" w:line="360" w:lineRule="auto"/>
        <w:ind w:left="567" w:hanging="283"/>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1)</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Administratorem ich danych jest Sieć Badawcza Łukasiewicz - Instytut Metali Nieżelaznych.</w:t>
      </w:r>
    </w:p>
    <w:p w14:paraId="739609C4" w14:textId="77777777" w:rsidR="00A1161C" w:rsidRPr="000728F9" w:rsidRDefault="00A1161C" w:rsidP="00A1161C">
      <w:pPr>
        <w:autoSpaceDN w:val="0"/>
        <w:spacing w:after="0" w:line="360" w:lineRule="auto"/>
        <w:ind w:left="567" w:hanging="283"/>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2)</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 xml:space="preserve">Kontakt do osoby kontaktowej w sprawach ochrony danych osobowych w związku z współpracą z Oddziałem w Skawinie: pisemnie na adres 32-050 Skawina ul. Piłsudskiego 19 lub mailowo </w:t>
      </w:r>
      <w:hyperlink r:id="rId10" w:history="1">
        <w:r w:rsidRPr="000728F9">
          <w:rPr>
            <w:rFonts w:ascii="Verdana" w:eastAsia="Calibri" w:hAnsi="Verdana" w:cs="Times New Roman"/>
            <w:color w:val="0563C1"/>
            <w:spacing w:val="0"/>
            <w:sz w:val="18"/>
            <w:szCs w:val="18"/>
            <w:u w:val="single"/>
          </w:rPr>
          <w:t>btyrka@imn.skawina.pl</w:t>
        </w:r>
      </w:hyperlink>
    </w:p>
    <w:p w14:paraId="5E019DBC" w14:textId="77777777" w:rsidR="00A1161C" w:rsidRPr="000728F9" w:rsidRDefault="00A1161C" w:rsidP="00A1161C">
      <w:pPr>
        <w:autoSpaceDN w:val="0"/>
        <w:spacing w:after="0" w:line="360" w:lineRule="auto"/>
        <w:ind w:left="567" w:hanging="283"/>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3)</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 xml:space="preserve">Kontakt do ustanowionego inspektora danych osobowych: </w:t>
      </w:r>
      <w:hyperlink r:id="rId11" w:history="1">
        <w:r w:rsidRPr="000728F9">
          <w:rPr>
            <w:rFonts w:ascii="Verdana" w:eastAsia="Calibri" w:hAnsi="Verdana" w:cs="Times New Roman"/>
            <w:color w:val="0563C1"/>
            <w:spacing w:val="0"/>
            <w:sz w:val="18"/>
            <w:szCs w:val="18"/>
            <w:u w:val="single"/>
          </w:rPr>
          <w:t>iod@imn.gliwice.pl</w:t>
        </w:r>
      </w:hyperlink>
    </w:p>
    <w:p w14:paraId="7F0D271C" w14:textId="77777777" w:rsidR="00A1161C" w:rsidRPr="000728F9" w:rsidRDefault="00A1161C" w:rsidP="00A1161C">
      <w:pPr>
        <w:autoSpaceDN w:val="0"/>
        <w:spacing w:after="0" w:line="360" w:lineRule="auto"/>
        <w:ind w:left="567" w:hanging="283"/>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Wskazanie kategorii przekazanych danych.</w:t>
      </w:r>
    </w:p>
    <w:p w14:paraId="36A25A01" w14:textId="77777777" w:rsidR="00A1161C" w:rsidRPr="000728F9" w:rsidRDefault="00A1161C" w:rsidP="00A1161C">
      <w:pPr>
        <w:autoSpaceDN w:val="0"/>
        <w:spacing w:after="0" w:line="360" w:lineRule="auto"/>
        <w:ind w:left="567" w:hanging="283"/>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5)</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Dane osobowe przetwarzane będą na podstawie art. 6 ust.1 lit. b RODO w celu wykonania Umowy, a następnie po jej zakończeniu na podstawie art.6 ust.1 lit. f RODO w celu ochrony przed dochodzeniem ewentualnych roszczeń związanych z umową. Ewentualnie, jeżeli przekazane dane były podane w związku z wymogiem ustawowym - na podstawie art. 6 ust.1 lit. c RODO w celu wykonania obowiązku ustawowego</w:t>
      </w:r>
    </w:p>
    <w:p w14:paraId="0D63A385" w14:textId="728AF175" w:rsidR="00A1161C" w:rsidRPr="000728F9" w:rsidRDefault="00A1161C" w:rsidP="00A1161C">
      <w:pPr>
        <w:autoSpaceDN w:val="0"/>
        <w:spacing w:after="0" w:line="360" w:lineRule="auto"/>
        <w:ind w:left="567" w:hanging="283"/>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6)</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 xml:space="preserve">Odbiorcami danych osobowych będą mogły być osoby, z którymi ewentualnie zostanie zawarta umowa w celu obsługi finansowej, prawnej lub </w:t>
      </w:r>
      <w:r w:rsidR="00AD2062" w:rsidRPr="000728F9">
        <w:rPr>
          <w:rFonts w:ascii="Verdana" w:eastAsia="Calibri" w:hAnsi="Verdana" w:cs="Times New Roman"/>
          <w:color w:val="auto"/>
          <w:spacing w:val="0"/>
          <w:sz w:val="18"/>
          <w:szCs w:val="18"/>
        </w:rPr>
        <w:t>technicznej przez</w:t>
      </w:r>
      <w:r w:rsidRPr="000728F9">
        <w:rPr>
          <w:rFonts w:ascii="Verdana" w:eastAsia="Calibri" w:hAnsi="Verdana" w:cs="Times New Roman"/>
          <w:color w:val="auto"/>
          <w:spacing w:val="0"/>
          <w:sz w:val="18"/>
          <w:szCs w:val="18"/>
        </w:rPr>
        <w:t xml:space="preserve"> Administratora.</w:t>
      </w:r>
    </w:p>
    <w:p w14:paraId="4284DFE9" w14:textId="77777777" w:rsidR="00A1161C" w:rsidRPr="000728F9" w:rsidRDefault="00A1161C" w:rsidP="00A1161C">
      <w:pPr>
        <w:autoSpaceDN w:val="0"/>
        <w:spacing w:after="0" w:line="360" w:lineRule="auto"/>
        <w:ind w:left="567" w:hanging="283"/>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7)</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Dane osobowe związane z Umową będą przechowywane przez okres niezbędny do wykonania Umowy oraz następnie przez okres, w którym możliwe będzie dochodzenie roszczeń z niej wynikłych, ewentualnie przez okres wymagany prawem, jeżeli dane zostały przekazane na podstawie prawa.</w:t>
      </w:r>
    </w:p>
    <w:p w14:paraId="7E8EC921" w14:textId="77777777" w:rsidR="00A1161C" w:rsidRPr="000728F9" w:rsidRDefault="00A1161C" w:rsidP="00A1161C">
      <w:pPr>
        <w:autoSpaceDN w:val="0"/>
        <w:spacing w:after="0" w:line="360" w:lineRule="auto"/>
        <w:ind w:left="567" w:hanging="283"/>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8)</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Dane nie będą przetwarzane w sposób zautomatyzowany.</w:t>
      </w:r>
    </w:p>
    <w:p w14:paraId="46C6EEE0" w14:textId="77777777" w:rsidR="00A1161C" w:rsidRPr="000728F9" w:rsidRDefault="00A1161C" w:rsidP="00A1161C">
      <w:pPr>
        <w:autoSpaceDN w:val="0"/>
        <w:spacing w:after="0" w:line="360" w:lineRule="auto"/>
        <w:ind w:left="567" w:hanging="283"/>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9)</w:t>
      </w:r>
      <w:r w:rsidRPr="000728F9">
        <w:rPr>
          <w:rFonts w:ascii="Verdana" w:eastAsia="Arial" w:hAnsi="Verdana" w:cs="Times New Roman"/>
          <w:color w:val="auto"/>
          <w:spacing w:val="0"/>
          <w:sz w:val="18"/>
          <w:szCs w:val="18"/>
        </w:rPr>
        <w:tab/>
        <w:t>Osobom, których dane zostały przekazane, p</w:t>
      </w:r>
      <w:r w:rsidRPr="000728F9">
        <w:rPr>
          <w:rFonts w:ascii="Verdana" w:eastAsia="Calibri" w:hAnsi="Verdana" w:cs="Times New Roman"/>
          <w:color w:val="auto"/>
          <w:spacing w:val="0"/>
          <w:sz w:val="18"/>
          <w:szCs w:val="18"/>
        </w:rPr>
        <w:t>rzysługuje prawo dostępu do danych osobowych ich dotyczących, prawo do sprostowania danych osobowych, prawo żądania od administratora ograniczenia przetwarzania danych osobowych z zastrzeżeniem przypadków, o których mowa w art.18 ust.2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sprzeciwu wobec przetwarzania danych, prawo do wniesienia skargi do Prezesa Urzędu ochrony Danych Osobowych.</w:t>
      </w:r>
    </w:p>
    <w:p w14:paraId="58C6D2D4" w14:textId="77777777" w:rsidR="00A1161C" w:rsidRPr="000728F9" w:rsidRDefault="00A1161C" w:rsidP="00A1161C">
      <w:pPr>
        <w:autoSpaceDN w:val="0"/>
        <w:spacing w:after="0" w:line="360" w:lineRule="auto"/>
        <w:ind w:left="284" w:hanging="284"/>
        <w:contextualSpacing/>
        <w:rPr>
          <w:rFonts w:ascii="Verdana" w:eastAsia="Calibri" w:hAnsi="Verdana" w:cs="Times New Roman"/>
          <w:color w:val="auto"/>
          <w:spacing w:val="0"/>
          <w:sz w:val="18"/>
          <w:szCs w:val="18"/>
        </w:rPr>
      </w:pPr>
      <w:r w:rsidRPr="000728F9">
        <w:rPr>
          <w:rFonts w:ascii="Verdana" w:eastAsia="Arial" w:hAnsi="Verdana" w:cs="Times New Roman"/>
          <w:color w:val="auto"/>
          <w:spacing w:val="0"/>
          <w:sz w:val="18"/>
          <w:szCs w:val="18"/>
        </w:rPr>
        <w:t>3.</w:t>
      </w:r>
      <w:r w:rsidRPr="000728F9">
        <w:rPr>
          <w:rFonts w:ascii="Verdana" w:eastAsia="Arial" w:hAnsi="Verdana" w:cs="Times New Roman"/>
          <w:color w:val="auto"/>
          <w:spacing w:val="0"/>
          <w:sz w:val="18"/>
          <w:szCs w:val="18"/>
        </w:rPr>
        <w:tab/>
      </w:r>
      <w:r w:rsidRPr="000728F9">
        <w:rPr>
          <w:rFonts w:ascii="Verdana" w:eastAsia="Calibri" w:hAnsi="Verdana" w:cs="Times New Roman"/>
          <w:color w:val="auto"/>
          <w:spacing w:val="0"/>
          <w:sz w:val="18"/>
          <w:szCs w:val="18"/>
        </w:rPr>
        <w:t>Strony oświadczają, że dane osobowe przetwarzane w związku z Umową nie będą przekazywane do państwa trzeciego ani organizacji międzynarodowej. W przypadku wystąpienia okoliczności przekazywania danych osobowych do państwa trzeciego lub organizacji międzynarodowej, każda ze Stron jest zobowiązana niezwłocznie poinformować o tym fakcie drugą Stronę na piśmie.</w:t>
      </w:r>
    </w:p>
    <w:p w14:paraId="5E92E57B" w14:textId="77777777" w:rsidR="00A1161C" w:rsidRPr="000728F9" w:rsidRDefault="00A1161C" w:rsidP="00A1161C">
      <w:pPr>
        <w:autoSpaceDN w:val="0"/>
        <w:spacing w:after="0" w:line="360" w:lineRule="auto"/>
        <w:ind w:left="284" w:hanging="284"/>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lastRenderedPageBreak/>
        <w:t>4. Każda osoba fizyczna biorąca udział w wykonaniu Umowy ze strony Wykonawcy ma być zobowiązana do zachowania poufności co do danych, z którymi może się zetknąć, także po okresie obowiązywania Umowy.</w:t>
      </w:r>
    </w:p>
    <w:p w14:paraId="447A910D" w14:textId="77777777" w:rsidR="00A1161C" w:rsidRPr="000728F9" w:rsidRDefault="00A1161C" w:rsidP="00A1161C">
      <w:pPr>
        <w:autoSpaceDE w:val="0"/>
        <w:autoSpaceDN w:val="0"/>
        <w:adjustRightInd w:val="0"/>
        <w:spacing w:after="0" w:line="360" w:lineRule="auto"/>
        <w:ind w:left="284" w:hanging="284"/>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5. Klauzule Zamawiającego dotyczące ochrony danych osobowych dostępne są pod     adresem: http://bip.imn.gliwice.pl/content/60/klauzule_rodo </w:t>
      </w:r>
    </w:p>
    <w:p w14:paraId="2D1B72BF" w14:textId="77777777" w:rsidR="00A1161C" w:rsidRPr="000728F9" w:rsidRDefault="00A1161C" w:rsidP="00A1161C">
      <w:pPr>
        <w:autoSpaceDE w:val="0"/>
        <w:autoSpaceDN w:val="0"/>
        <w:adjustRightInd w:val="0"/>
        <w:spacing w:after="0" w:line="360" w:lineRule="auto"/>
        <w:jc w:val="left"/>
        <w:rPr>
          <w:rFonts w:ascii="Verdana" w:eastAsia="Calibri" w:hAnsi="Verdana" w:cs="Times New Roman"/>
          <w:color w:val="000000"/>
          <w:spacing w:val="0"/>
          <w:sz w:val="18"/>
          <w:szCs w:val="18"/>
        </w:rPr>
      </w:pPr>
    </w:p>
    <w:p w14:paraId="110DC6C2" w14:textId="3B18894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 1</w:t>
      </w:r>
      <w:r w:rsidR="00E816CD">
        <w:rPr>
          <w:rFonts w:ascii="Verdana" w:eastAsia="Calibri" w:hAnsi="Verdana" w:cs="Times New Roman"/>
          <w:b/>
          <w:color w:val="auto"/>
          <w:spacing w:val="0"/>
          <w:sz w:val="18"/>
          <w:szCs w:val="18"/>
        </w:rPr>
        <w:t>2</w:t>
      </w:r>
    </w:p>
    <w:p w14:paraId="588EAAE3"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Siła Wyższa</w:t>
      </w:r>
    </w:p>
    <w:p w14:paraId="743E98F5"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Siła Wyższa w rozumieniu Umowy oznacza zdarzenie niezależne od Strony, zewnętrzne, niemożliwe do przewidzenia w dniu wejścia w życie Umowy lub do zapobieżenia, mimo zachowania najwyższej staranności, które wystąpiło po dniu wejścia w życie Umowy i uniemożliwia wykonywanie zobowiązań wynikających z Umowy przez daną Stronę.</w:t>
      </w:r>
    </w:p>
    <w:p w14:paraId="207EEEAF"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 xml:space="preserve">Siły Wyższej nie stanowią zmiany warunków rynkowych ani sytuacja finansowa Strony. </w:t>
      </w:r>
    </w:p>
    <w:p w14:paraId="409776D5"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3.</w:t>
      </w:r>
      <w:r w:rsidRPr="000728F9">
        <w:rPr>
          <w:rFonts w:ascii="Verdana" w:eastAsia="Calibri" w:hAnsi="Verdana" w:cs="Times New Roman"/>
          <w:color w:val="auto"/>
          <w:spacing w:val="0"/>
          <w:sz w:val="18"/>
          <w:szCs w:val="18"/>
        </w:rPr>
        <w:tab/>
        <w:t xml:space="preserve">Niewykonanie lub nienależyte wykonanie zobowiązań przez Wykonawcę ze względu na zaistnienie Siły Wyżej zwalnia go z wykonania zobowiązań wynikających z Umowy tylko w zakresie, w jakim spowodowane zostało ono okolicznościami, które stanowią Siłę Wyższą. </w:t>
      </w:r>
    </w:p>
    <w:p w14:paraId="0DB69942"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4.</w:t>
      </w:r>
      <w:r w:rsidRPr="000728F9">
        <w:rPr>
          <w:rFonts w:ascii="Verdana" w:eastAsia="Calibri" w:hAnsi="Verdana" w:cs="Times New Roman"/>
          <w:color w:val="auto"/>
          <w:spacing w:val="0"/>
          <w:sz w:val="18"/>
          <w:szCs w:val="18"/>
        </w:rPr>
        <w:tab/>
        <w:t>Strona dotknięta Siłą Wyższą niezwłocznie, jednakże nie później niż w terminie 7 dni od daty wystąpienia Siły Wyższej, powiadomi o tym drugą Stronę. Strona, która nie dokonała powyższego zawiadomienia, będzie odpowiadać za niewykonanie lub niewłaściwe wykonanie Umowy.</w:t>
      </w:r>
    </w:p>
    <w:p w14:paraId="31221E38"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5.</w:t>
      </w:r>
      <w:r w:rsidRPr="000728F9">
        <w:rPr>
          <w:rFonts w:ascii="Verdana" w:eastAsia="Calibri" w:hAnsi="Verdana" w:cs="Times New Roman"/>
          <w:color w:val="auto"/>
          <w:spacing w:val="0"/>
          <w:sz w:val="18"/>
          <w:szCs w:val="18"/>
        </w:rPr>
        <w:tab/>
        <w:t xml:space="preserve">Wykazanie zaistnienia Siły Wyższej oraz zakresu, w jakim uniemożliwiła ona należyte wykonanie zobowiązań Strony wynikających z Umowy, obciąża Stronę powołującą się na Siłę Wyższą. </w:t>
      </w:r>
    </w:p>
    <w:p w14:paraId="04EE0863"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6.</w:t>
      </w:r>
      <w:r w:rsidRPr="000728F9">
        <w:rPr>
          <w:rFonts w:ascii="Verdana" w:eastAsia="Calibri" w:hAnsi="Verdana" w:cs="Times New Roman"/>
          <w:color w:val="auto"/>
          <w:spacing w:val="0"/>
          <w:sz w:val="18"/>
          <w:szCs w:val="18"/>
        </w:rPr>
        <w:tab/>
        <w:t>Każda ze Stron ponosi własne koszty usunięcia skutków Siły Wyższej. Strona dotknięta Siłą Wyższą niezwłocznie podejmie wszelkie gospodarczo uzasadnione działania zmierzające do ograniczenia wpływu Siły Wyższej na wykonanie niniejszej Umowy. Strona taka będzie kontynuowała wykonywanie swoich zobowiązań wynikających z Umowy w takim stopniu, w jakim będzie to możliwe, biorąc pod uwagę uzasadniony gospodarczy interes tej Strony.</w:t>
      </w:r>
    </w:p>
    <w:p w14:paraId="3AC480BA"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7.</w:t>
      </w:r>
      <w:r w:rsidRPr="000728F9">
        <w:rPr>
          <w:rFonts w:ascii="Verdana" w:eastAsia="Calibri" w:hAnsi="Verdana" w:cs="Times New Roman"/>
          <w:color w:val="auto"/>
          <w:spacing w:val="0"/>
          <w:sz w:val="18"/>
          <w:szCs w:val="18"/>
        </w:rPr>
        <w:tab/>
        <w:t>W razie wystąpienia Siły Wyższej, Strona nią dotknięta uprawniona jest do domagania się zmiany daty wykonania Umowy odpowiednio do czasu oddziaływania Siły Wyższej i jej bezpośrednich następstw.</w:t>
      </w:r>
    </w:p>
    <w:p w14:paraId="1F8B3358"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8.</w:t>
      </w:r>
      <w:r w:rsidRPr="000728F9">
        <w:rPr>
          <w:rFonts w:ascii="Verdana" w:eastAsia="Calibri" w:hAnsi="Verdana" w:cs="Times New Roman"/>
          <w:color w:val="auto"/>
          <w:spacing w:val="0"/>
          <w:sz w:val="18"/>
          <w:szCs w:val="18"/>
        </w:rPr>
        <w:tab/>
        <w:t xml:space="preserve">Jeżeli Siła Wyższa uniemożliwiała będzie wykonywanie Umowy w istotnym zakresie przez okres przekraczający 90 (dziewięćdziesiąt) następujących po sobie dni, każda ze Stron będzie uprawniona do odstąpienia od Umowy ze skutkiem ex </w:t>
      </w:r>
      <w:proofErr w:type="spellStart"/>
      <w:r w:rsidRPr="000728F9">
        <w:rPr>
          <w:rFonts w:ascii="Verdana" w:eastAsia="Calibri" w:hAnsi="Verdana" w:cs="Times New Roman"/>
          <w:color w:val="auto"/>
          <w:spacing w:val="0"/>
          <w:sz w:val="18"/>
          <w:szCs w:val="18"/>
        </w:rPr>
        <w:t>tunc</w:t>
      </w:r>
      <w:proofErr w:type="spellEnd"/>
      <w:r w:rsidRPr="000728F9">
        <w:rPr>
          <w:rFonts w:ascii="Verdana" w:eastAsia="Calibri" w:hAnsi="Verdana" w:cs="Times New Roman"/>
          <w:color w:val="auto"/>
          <w:spacing w:val="0"/>
          <w:sz w:val="18"/>
          <w:szCs w:val="18"/>
        </w:rPr>
        <w:t>, w drodze pisemnego oświadczenia doręczonego drugiej Stronie. W takiej sytuacji zastosowanie znajdą postanowienia § 4 i § 8 Umowy</w:t>
      </w:r>
    </w:p>
    <w:p w14:paraId="3A3D6D4B" w14:textId="77777777" w:rsidR="00A1161C" w:rsidRPr="000728F9" w:rsidRDefault="00A1161C" w:rsidP="00A1161C">
      <w:pPr>
        <w:spacing w:after="0" w:line="360" w:lineRule="auto"/>
        <w:ind w:left="284" w:hanging="284"/>
        <w:rPr>
          <w:rFonts w:ascii="Verdana" w:eastAsia="Calibri" w:hAnsi="Verdana" w:cs="Times New Roman"/>
          <w:color w:val="auto"/>
          <w:spacing w:val="0"/>
          <w:sz w:val="18"/>
          <w:szCs w:val="18"/>
        </w:rPr>
      </w:pPr>
    </w:p>
    <w:p w14:paraId="6196A42B" w14:textId="26786455" w:rsidR="00A1161C" w:rsidRPr="000728F9" w:rsidRDefault="00A1161C" w:rsidP="00A1161C">
      <w:pPr>
        <w:autoSpaceDE w:val="0"/>
        <w:autoSpaceDN w:val="0"/>
        <w:adjustRightInd w:val="0"/>
        <w:spacing w:after="0" w:line="360" w:lineRule="auto"/>
        <w:jc w:val="center"/>
        <w:rPr>
          <w:rFonts w:ascii="Verdana" w:eastAsia="Calibri" w:hAnsi="Verdana" w:cs="Times New Roman"/>
          <w:color w:val="000000"/>
          <w:spacing w:val="0"/>
          <w:sz w:val="18"/>
          <w:szCs w:val="18"/>
        </w:rPr>
      </w:pPr>
      <w:r w:rsidRPr="000728F9">
        <w:rPr>
          <w:rFonts w:ascii="Verdana" w:eastAsia="Calibri" w:hAnsi="Verdana" w:cs="Times New Roman"/>
          <w:b/>
          <w:bCs/>
          <w:color w:val="000000"/>
          <w:spacing w:val="0"/>
          <w:sz w:val="18"/>
          <w:szCs w:val="18"/>
        </w:rPr>
        <w:t>§ 1</w:t>
      </w:r>
      <w:r w:rsidR="00E816CD">
        <w:rPr>
          <w:rFonts w:ascii="Verdana" w:eastAsia="Calibri" w:hAnsi="Verdana" w:cs="Times New Roman"/>
          <w:b/>
          <w:bCs/>
          <w:color w:val="000000"/>
          <w:spacing w:val="0"/>
          <w:sz w:val="18"/>
          <w:szCs w:val="18"/>
        </w:rPr>
        <w:t>3</w:t>
      </w:r>
    </w:p>
    <w:p w14:paraId="6B250239" w14:textId="77777777" w:rsidR="00A1161C" w:rsidRPr="000728F9" w:rsidRDefault="00A1161C" w:rsidP="00A1161C">
      <w:pPr>
        <w:spacing w:after="0" w:line="360" w:lineRule="auto"/>
        <w:ind w:left="284" w:hanging="284"/>
        <w:jc w:val="center"/>
        <w:rPr>
          <w:rFonts w:ascii="Verdana" w:eastAsia="Calibri" w:hAnsi="Verdana" w:cs="Times New Roman"/>
          <w:b/>
          <w:bCs/>
          <w:color w:val="auto"/>
          <w:spacing w:val="0"/>
          <w:sz w:val="18"/>
          <w:szCs w:val="18"/>
        </w:rPr>
      </w:pPr>
      <w:r w:rsidRPr="000728F9">
        <w:rPr>
          <w:rFonts w:ascii="Verdana" w:eastAsia="Calibri" w:hAnsi="Verdana" w:cs="Times New Roman"/>
          <w:b/>
          <w:bCs/>
          <w:color w:val="auto"/>
          <w:spacing w:val="0"/>
          <w:sz w:val="18"/>
          <w:szCs w:val="18"/>
        </w:rPr>
        <w:t>Zmiana umowy</w:t>
      </w:r>
    </w:p>
    <w:p w14:paraId="05D34789" w14:textId="77777777" w:rsidR="00A1161C" w:rsidRPr="000728F9" w:rsidRDefault="00A1161C" w:rsidP="00A1161C">
      <w:pPr>
        <w:numPr>
          <w:ilvl w:val="0"/>
          <w:numId w:val="23"/>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Wszelkie zmiany i uzupełnienia treści Umowy, wymagają aneksu sporządzonego z zachowaniem formy pisemnej pod rygorem nieważności. </w:t>
      </w:r>
    </w:p>
    <w:p w14:paraId="156C0BF1" w14:textId="77777777" w:rsidR="00A1161C" w:rsidRPr="000728F9" w:rsidRDefault="00A1161C" w:rsidP="00A1161C">
      <w:pPr>
        <w:numPr>
          <w:ilvl w:val="0"/>
          <w:numId w:val="23"/>
        </w:numPr>
        <w:autoSpaceDE w:val="0"/>
        <w:autoSpaceDN w:val="0"/>
        <w:adjustRightInd w:val="0"/>
        <w:spacing w:after="0" w:line="360" w:lineRule="auto"/>
        <w:ind w:left="426" w:hanging="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Zamawiający przewiduje możliwość wprowadzenia istotnych zmian do niniejszej Umowy w przypadkach określonych w ustawie Prawo Zamówień Publicznych</w:t>
      </w:r>
      <w:r>
        <w:rPr>
          <w:rFonts w:ascii="Verdana" w:eastAsia="Calibri" w:hAnsi="Verdana" w:cs="Times New Roman"/>
          <w:color w:val="000000"/>
          <w:spacing w:val="0"/>
          <w:sz w:val="18"/>
          <w:szCs w:val="18"/>
        </w:rPr>
        <w:t>.</w:t>
      </w:r>
    </w:p>
    <w:p w14:paraId="6D12E6BA" w14:textId="77777777" w:rsidR="00A1161C" w:rsidRPr="000728F9" w:rsidRDefault="00A1161C" w:rsidP="00A1161C">
      <w:pPr>
        <w:spacing w:after="0" w:line="360" w:lineRule="auto"/>
        <w:ind w:left="397" w:hanging="397"/>
        <w:contextualSpacing/>
        <w:rPr>
          <w:rFonts w:ascii="Verdana" w:eastAsia="Calibri" w:hAnsi="Verdana" w:cs="Times New Roman"/>
          <w:b/>
          <w:color w:val="auto"/>
          <w:spacing w:val="0"/>
          <w:sz w:val="18"/>
          <w:szCs w:val="18"/>
        </w:rPr>
      </w:pPr>
    </w:p>
    <w:p w14:paraId="092A6708" w14:textId="5F79F79B" w:rsidR="00A1161C" w:rsidRPr="000728F9" w:rsidRDefault="00A1161C" w:rsidP="00A1161C">
      <w:pPr>
        <w:spacing w:after="0" w:line="360" w:lineRule="auto"/>
        <w:ind w:left="397" w:hanging="397"/>
        <w:contextualSpacing/>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1</w:t>
      </w:r>
      <w:r w:rsidR="00E816CD">
        <w:rPr>
          <w:rFonts w:ascii="Verdana" w:eastAsia="Calibri" w:hAnsi="Verdana" w:cs="Times New Roman"/>
          <w:b/>
          <w:color w:val="000000"/>
          <w:spacing w:val="0"/>
          <w:sz w:val="18"/>
          <w:szCs w:val="18"/>
        </w:rPr>
        <w:t>4</w:t>
      </w:r>
    </w:p>
    <w:p w14:paraId="3ABF6251"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Rozwiązywanie sporów</w:t>
      </w:r>
    </w:p>
    <w:p w14:paraId="5B2B910B"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1.</w:t>
      </w:r>
      <w:r w:rsidRPr="000728F9">
        <w:rPr>
          <w:rFonts w:ascii="Verdana" w:eastAsia="Calibri" w:hAnsi="Verdana" w:cs="Times New Roman"/>
          <w:color w:val="auto"/>
          <w:spacing w:val="0"/>
          <w:sz w:val="18"/>
          <w:szCs w:val="18"/>
        </w:rPr>
        <w:tab/>
        <w:t>Wszystkie spory wynikłe z niniejszej Umowy lub powstałe w związku z nią Strony zobowiązują się rozwiązywać na drodze polubownej.</w:t>
      </w:r>
    </w:p>
    <w:p w14:paraId="3168481C" w14:textId="77777777" w:rsidR="00A1161C" w:rsidRPr="000728F9" w:rsidRDefault="00A1161C" w:rsidP="00A1161C">
      <w:pPr>
        <w:spacing w:after="0" w:line="360" w:lineRule="auto"/>
        <w:ind w:left="426" w:hanging="426"/>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2.</w:t>
      </w:r>
      <w:r w:rsidRPr="000728F9">
        <w:rPr>
          <w:rFonts w:ascii="Verdana" w:eastAsia="Calibri" w:hAnsi="Verdana" w:cs="Times New Roman"/>
          <w:color w:val="auto"/>
          <w:spacing w:val="0"/>
          <w:sz w:val="18"/>
          <w:szCs w:val="18"/>
        </w:rPr>
        <w:tab/>
        <w:t>W przypadku nieosiągnięcia przez Strony porozumienia, każda ze Stron może poddać spór rozstrzygnięciu przez właściwy sąd powszechny, właściwy według siedziby Zamawiającego.</w:t>
      </w:r>
    </w:p>
    <w:p w14:paraId="08A33058" w14:textId="77777777" w:rsidR="00A1161C" w:rsidRPr="000728F9" w:rsidRDefault="00A1161C" w:rsidP="00A1161C">
      <w:pPr>
        <w:spacing w:after="0" w:line="360" w:lineRule="auto"/>
        <w:ind w:left="397" w:hanging="397"/>
        <w:jc w:val="center"/>
        <w:rPr>
          <w:rFonts w:ascii="Verdana" w:eastAsia="Calibri" w:hAnsi="Verdana" w:cs="Times New Roman"/>
          <w:color w:val="auto"/>
          <w:spacing w:val="0"/>
          <w:sz w:val="18"/>
          <w:szCs w:val="18"/>
        </w:rPr>
      </w:pPr>
    </w:p>
    <w:p w14:paraId="77824F18" w14:textId="2E22DDF6"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 1</w:t>
      </w:r>
      <w:r w:rsidR="00E816CD">
        <w:rPr>
          <w:rFonts w:ascii="Verdana" w:eastAsia="Calibri" w:hAnsi="Verdana" w:cs="Times New Roman"/>
          <w:b/>
          <w:color w:val="000000"/>
          <w:spacing w:val="0"/>
          <w:sz w:val="18"/>
          <w:szCs w:val="18"/>
        </w:rPr>
        <w:t>5</w:t>
      </w:r>
    </w:p>
    <w:p w14:paraId="5D215596" w14:textId="77777777" w:rsidR="00A1161C" w:rsidRPr="000728F9" w:rsidRDefault="00A1161C" w:rsidP="00A1161C">
      <w:pPr>
        <w:spacing w:after="0" w:line="360" w:lineRule="auto"/>
        <w:ind w:left="397" w:hanging="397"/>
        <w:jc w:val="center"/>
        <w:rPr>
          <w:rFonts w:ascii="Verdana" w:eastAsia="Calibri" w:hAnsi="Verdana" w:cs="Times New Roman"/>
          <w:b/>
          <w:color w:val="auto"/>
          <w:spacing w:val="0"/>
          <w:sz w:val="18"/>
          <w:szCs w:val="18"/>
        </w:rPr>
      </w:pPr>
      <w:r w:rsidRPr="000728F9">
        <w:rPr>
          <w:rFonts w:ascii="Verdana" w:eastAsia="Calibri" w:hAnsi="Verdana" w:cs="Times New Roman"/>
          <w:b/>
          <w:color w:val="auto"/>
          <w:spacing w:val="0"/>
          <w:sz w:val="18"/>
          <w:szCs w:val="18"/>
        </w:rPr>
        <w:t>Postanowienia Końcowe</w:t>
      </w:r>
    </w:p>
    <w:p w14:paraId="62DD3DB9"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Umowa podlega prawu polskiemu. </w:t>
      </w:r>
    </w:p>
    <w:p w14:paraId="5C95C111"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Żadna ze Stron nie może bez uprzedniej zgody drugiej Strony wyrażonej na piśmie pod rygorem nieważności przenieść swoich praw ani obowiązków wynikających z Umowy w całości ani części na osobę trzecią. </w:t>
      </w:r>
    </w:p>
    <w:p w14:paraId="781C815D"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Jeżeli jakieś postanowienie Umowy stanie się nieważne, o ile Strony nie uzgodnią postanowienia zastępczego, Umowę stosuje się w pozostałym jej zakresie.</w:t>
      </w:r>
    </w:p>
    <w:p w14:paraId="789BC4F8"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Wszelkie dokumenty wymagane w ramach niniejszej Umowy za wyjątkiem korespondencji prowadzonej w trybie roboczym, dotyczącej bieżącego zarządzania realizacją Umowy będą przekazywane osobiście, przesyłką kurierską, pocztą (wyłącznie listem poleconym), faksem lub pocztą elektroniczną na adres drugiej Strony podany w komparycji niniejszej umowy. Dokumenty przesłane faksem lub pocztą elektroniczną będą zawsze niezwłocznie pisemnie przesłane listem poleconym, przesyłką kurierską lub przekazane osobiście za potwierdzeniem odbioru pod rygorem ich bezskuteczności i będą uważane za otrzymane w dniu doręczenia. </w:t>
      </w:r>
    </w:p>
    <w:p w14:paraId="0AE0456C" w14:textId="77AE801F"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Jeżeli doręczenie nastąpi w dzień roboczy w godzinach </w:t>
      </w:r>
      <w:r w:rsidR="00AD2062" w:rsidRPr="000728F9">
        <w:rPr>
          <w:rFonts w:ascii="Verdana" w:eastAsia="Calibri" w:hAnsi="Verdana" w:cs="Times New Roman"/>
          <w:color w:val="auto"/>
          <w:spacing w:val="0"/>
          <w:sz w:val="18"/>
          <w:szCs w:val="18"/>
        </w:rPr>
        <w:t>innych</w:t>
      </w:r>
      <w:r w:rsidRPr="000728F9">
        <w:rPr>
          <w:rFonts w:ascii="Verdana" w:eastAsia="Calibri" w:hAnsi="Verdana" w:cs="Times New Roman"/>
          <w:color w:val="auto"/>
          <w:spacing w:val="0"/>
          <w:sz w:val="18"/>
          <w:szCs w:val="18"/>
        </w:rPr>
        <w:t xml:space="preserve"> niż 08.00 – 15.00, w sobotę albo w dzień wolny od pracy (czas doręczenia określa się według czasu siedziby adresata), doręczenie następuje o godzinie 08.00 pierwszego dnia roboczego następującego po dniu doręczenia. </w:t>
      </w:r>
    </w:p>
    <w:p w14:paraId="58D4064B"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Każda Strona jest zobowiązana powiadomić drugą Stronę pisemnie o zmianie swojego adresu pocztowego, numeru faksu lub adresu poczty elektronicznej przeznaczonych </w:t>
      </w:r>
      <w:r w:rsidRPr="000728F9">
        <w:rPr>
          <w:rFonts w:ascii="Verdana" w:eastAsia="Calibri" w:hAnsi="Verdana" w:cs="Times New Roman"/>
          <w:color w:val="auto"/>
          <w:spacing w:val="0"/>
          <w:sz w:val="18"/>
          <w:szCs w:val="18"/>
        </w:rPr>
        <w:lastRenderedPageBreak/>
        <w:t xml:space="preserve">do odbierania korespondencji. W razie zaniechania takiego powiadomienia, za skuteczne uznaje się doręczenie na poprzedni adres, o którym nadawca został powiadomiony przez drugą Stronę. </w:t>
      </w:r>
    </w:p>
    <w:p w14:paraId="59023EB7"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Całą korespondencję związaną z Umową należy kierować na adresy Stron podane poniżej: </w:t>
      </w:r>
    </w:p>
    <w:p w14:paraId="462CD9A8" w14:textId="77777777" w:rsidR="00A1161C" w:rsidRPr="000728F9" w:rsidRDefault="00A1161C" w:rsidP="00A1161C">
      <w:pPr>
        <w:spacing w:after="0" w:line="360" w:lineRule="auto"/>
        <w:ind w:left="284"/>
        <w:contextualSpacing/>
        <w:rPr>
          <w:rFonts w:ascii="Verdana" w:eastAsia="Calibri" w:hAnsi="Verdana" w:cs="Times New Roman"/>
          <w:color w:val="auto"/>
          <w:spacing w:val="0"/>
          <w:sz w:val="18"/>
          <w:szCs w:val="18"/>
        </w:rPr>
      </w:pPr>
    </w:p>
    <w:p w14:paraId="41A6E071" w14:textId="77777777" w:rsidR="00A1161C" w:rsidRPr="000728F9" w:rsidRDefault="00A1161C"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1) Adres Zamawiającego (do korespondencji):</w:t>
      </w:r>
    </w:p>
    <w:p w14:paraId="39FD23CC" w14:textId="77777777" w:rsidR="00A1161C" w:rsidRPr="000728F9" w:rsidRDefault="00A1161C" w:rsidP="00A1161C">
      <w:pPr>
        <w:autoSpaceDE w:val="0"/>
        <w:autoSpaceDN w:val="0"/>
        <w:adjustRightInd w:val="0"/>
        <w:spacing w:after="0" w:line="360" w:lineRule="auto"/>
        <w:ind w:left="709"/>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Sieć Badawcza Łukasiewicz – Instytut Metali Nieżelaznych Oddział w Skawinie, ul. Piłsudskiego 19, 32-050 Skawina</w:t>
      </w:r>
    </w:p>
    <w:p w14:paraId="3F530D4B" w14:textId="77777777" w:rsidR="00A1161C" w:rsidRPr="000728F9" w:rsidRDefault="00A1161C" w:rsidP="00A1161C">
      <w:pPr>
        <w:autoSpaceDE w:val="0"/>
        <w:autoSpaceDN w:val="0"/>
        <w:adjustRightInd w:val="0"/>
        <w:spacing w:after="0" w:line="360" w:lineRule="auto"/>
        <w:ind w:left="851" w:hanging="426"/>
        <w:jc w:val="left"/>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2) Adres Wykonawcy (do korespondencji): ………………………. </w:t>
      </w:r>
    </w:p>
    <w:p w14:paraId="7031DB52" w14:textId="77777777" w:rsidR="00A1161C" w:rsidRPr="000728F9" w:rsidRDefault="00A1161C" w:rsidP="00A1161C">
      <w:pPr>
        <w:autoSpaceDE w:val="0"/>
        <w:autoSpaceDN w:val="0"/>
        <w:adjustRightInd w:val="0"/>
        <w:spacing w:after="0" w:line="360" w:lineRule="auto"/>
        <w:ind w:firstLine="284"/>
        <w:jc w:val="left"/>
        <w:rPr>
          <w:rFonts w:ascii="Verdana" w:eastAsia="Calibri" w:hAnsi="Verdana" w:cs="Times New Roman"/>
          <w:color w:val="000000"/>
          <w:spacing w:val="0"/>
          <w:sz w:val="18"/>
          <w:szCs w:val="18"/>
        </w:rPr>
      </w:pPr>
    </w:p>
    <w:p w14:paraId="43B7DA44"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 xml:space="preserve">Niniejsza Umowa jest sporządzona w języku polskim w 2 (dwóch) jednobrzmiących egzemplarzach, po 1 (jednym) egzemplarzu dla każdej ze Stron. </w:t>
      </w:r>
    </w:p>
    <w:p w14:paraId="7F3D37BE" w14:textId="77777777" w:rsidR="00A1161C" w:rsidRPr="000728F9" w:rsidRDefault="00A1161C" w:rsidP="00A1161C">
      <w:pPr>
        <w:numPr>
          <w:ilvl w:val="0"/>
          <w:numId w:val="12"/>
        </w:numPr>
        <w:spacing w:after="0" w:line="360" w:lineRule="auto"/>
        <w:ind w:left="426" w:hanging="426"/>
        <w:contextualSpacing/>
        <w:rPr>
          <w:rFonts w:ascii="Verdana" w:eastAsia="Calibri" w:hAnsi="Verdana" w:cs="Times New Roman"/>
          <w:color w:val="auto"/>
          <w:spacing w:val="0"/>
          <w:sz w:val="18"/>
          <w:szCs w:val="18"/>
        </w:rPr>
      </w:pPr>
      <w:r w:rsidRPr="000728F9">
        <w:rPr>
          <w:rFonts w:ascii="Verdana" w:eastAsia="Calibri" w:hAnsi="Verdana" w:cs="Times New Roman"/>
          <w:color w:val="auto"/>
          <w:spacing w:val="0"/>
          <w:sz w:val="18"/>
          <w:szCs w:val="18"/>
        </w:rPr>
        <w:t>Korespondencja między Zamawiającym i Wykonawcą będzie prowadzona wyłącznie w języku polskim. Wszystkie dokumenty przedkładane przez jedną ze Stron drugiej Stronie w wykonaniu Umowy będą sporządzane w języku polskim.</w:t>
      </w:r>
    </w:p>
    <w:p w14:paraId="6A907A71" w14:textId="77777777" w:rsidR="00A1161C" w:rsidRPr="000728F9" w:rsidRDefault="00A1161C" w:rsidP="00A1161C">
      <w:pPr>
        <w:spacing w:after="0" w:line="360" w:lineRule="auto"/>
        <w:ind w:left="397" w:hanging="397"/>
        <w:contextualSpacing/>
        <w:jc w:val="center"/>
        <w:rPr>
          <w:rFonts w:ascii="Verdana" w:eastAsia="Calibri" w:hAnsi="Verdana" w:cs="Times New Roman"/>
          <w:b/>
          <w:color w:val="000000"/>
          <w:spacing w:val="0"/>
          <w:sz w:val="18"/>
          <w:szCs w:val="18"/>
        </w:rPr>
      </w:pPr>
    </w:p>
    <w:p w14:paraId="43B63C28" w14:textId="195FD1B1" w:rsidR="00A1161C" w:rsidRPr="000728F9" w:rsidRDefault="00A1161C" w:rsidP="00A1161C">
      <w:pPr>
        <w:spacing w:after="0" w:line="360" w:lineRule="auto"/>
        <w:ind w:left="426" w:hanging="426"/>
        <w:contextualSpacing/>
        <w:jc w:val="center"/>
        <w:rPr>
          <w:rFonts w:ascii="Verdana" w:eastAsia="Verdana" w:hAnsi="Verdana" w:cs="Times New Roman"/>
          <w:b/>
          <w:bCs/>
          <w:color w:val="auto"/>
          <w:spacing w:val="0"/>
          <w:sz w:val="18"/>
          <w:szCs w:val="18"/>
          <w:lang w:eastAsia="pl-PL"/>
        </w:rPr>
      </w:pPr>
      <w:r w:rsidRPr="000728F9">
        <w:rPr>
          <w:rFonts w:ascii="Verdana" w:eastAsia="Verdana" w:hAnsi="Verdana" w:cs="Times New Roman"/>
          <w:b/>
          <w:bCs/>
          <w:color w:val="auto"/>
          <w:spacing w:val="0"/>
          <w:sz w:val="18"/>
          <w:szCs w:val="18"/>
          <w:lang w:eastAsia="pl-PL"/>
        </w:rPr>
        <w:t>§ 1</w:t>
      </w:r>
      <w:r w:rsidR="00E816CD">
        <w:rPr>
          <w:rFonts w:ascii="Verdana" w:eastAsia="Verdana" w:hAnsi="Verdana" w:cs="Times New Roman"/>
          <w:b/>
          <w:bCs/>
          <w:color w:val="auto"/>
          <w:spacing w:val="0"/>
          <w:sz w:val="18"/>
          <w:szCs w:val="18"/>
          <w:lang w:eastAsia="pl-PL"/>
        </w:rPr>
        <w:t>6</w:t>
      </w:r>
    </w:p>
    <w:p w14:paraId="412EB514" w14:textId="77777777" w:rsidR="00A1161C" w:rsidRPr="000728F9" w:rsidRDefault="00A1161C" w:rsidP="00A1161C">
      <w:pPr>
        <w:spacing w:after="0" w:line="360" w:lineRule="auto"/>
        <w:ind w:left="426" w:hanging="426"/>
        <w:contextualSpacing/>
        <w:jc w:val="center"/>
        <w:rPr>
          <w:rFonts w:ascii="Verdana" w:eastAsia="Verdana" w:hAnsi="Verdana" w:cs="Times New Roman"/>
          <w:b/>
          <w:bCs/>
          <w:color w:val="auto"/>
          <w:spacing w:val="0"/>
          <w:sz w:val="18"/>
          <w:szCs w:val="18"/>
          <w:lang w:eastAsia="pl-PL"/>
        </w:rPr>
      </w:pPr>
      <w:r w:rsidRPr="000728F9">
        <w:rPr>
          <w:rFonts w:ascii="Verdana" w:eastAsia="Verdana" w:hAnsi="Verdana" w:cs="Times New Roman"/>
          <w:b/>
          <w:bCs/>
          <w:color w:val="auto"/>
          <w:spacing w:val="0"/>
          <w:sz w:val="18"/>
          <w:szCs w:val="18"/>
          <w:lang w:eastAsia="pl-PL"/>
        </w:rPr>
        <w:t>Załączniki</w:t>
      </w:r>
    </w:p>
    <w:p w14:paraId="37E5A558" w14:textId="77777777" w:rsidR="00A1161C" w:rsidRPr="000728F9" w:rsidRDefault="00A1161C" w:rsidP="00A1161C">
      <w:pPr>
        <w:autoSpaceDE w:val="0"/>
        <w:autoSpaceDN w:val="0"/>
        <w:adjustRightInd w:val="0"/>
        <w:spacing w:after="0" w:line="360" w:lineRule="auto"/>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Załączniki wymienione poniżej stanowią integralną część niniejszej Umowy. W przypadku rozbieżności pomiędzy treścią załącznika a brzmieniem niniejszego dokumentu Umowy lub pomiędzy załącznikami rozstrzygające znaczenie na następująca hierarchia ważności dokumentów: </w:t>
      </w:r>
    </w:p>
    <w:p w14:paraId="0004FC16" w14:textId="77777777" w:rsidR="00A1161C" w:rsidRPr="000728F9" w:rsidRDefault="00A1161C" w:rsidP="00A1161C">
      <w:pPr>
        <w:autoSpaceDE w:val="0"/>
        <w:autoSpaceDN w:val="0"/>
        <w:adjustRightInd w:val="0"/>
        <w:spacing w:after="0" w:line="360" w:lineRule="auto"/>
        <w:ind w:left="426"/>
        <w:rPr>
          <w:rFonts w:ascii="Verdana" w:eastAsia="Calibri" w:hAnsi="Verdana" w:cs="Times New Roman"/>
          <w:color w:val="000000"/>
          <w:spacing w:val="0"/>
          <w:sz w:val="18"/>
          <w:szCs w:val="18"/>
        </w:rPr>
      </w:pPr>
      <w:r w:rsidRPr="000728F9">
        <w:rPr>
          <w:rFonts w:ascii="Verdana" w:eastAsia="Calibri" w:hAnsi="Verdana" w:cs="Times New Roman"/>
          <w:color w:val="000000"/>
          <w:spacing w:val="0"/>
          <w:sz w:val="18"/>
          <w:szCs w:val="18"/>
        </w:rPr>
        <w:t xml:space="preserve">1) Specyfikacja Warunków Zamówienia wraz z Opisem Przedmiotu Zamówienia. </w:t>
      </w:r>
    </w:p>
    <w:p w14:paraId="5A4786AC" w14:textId="77777777" w:rsidR="00A1161C" w:rsidRPr="000728F9" w:rsidRDefault="00A1161C" w:rsidP="00A1161C">
      <w:pPr>
        <w:spacing w:after="0" w:line="360" w:lineRule="auto"/>
        <w:ind w:left="426"/>
        <w:rPr>
          <w:rFonts w:ascii="Verdana" w:eastAsia="Calibri" w:hAnsi="Verdana" w:cs="Times New Roman"/>
          <w:color w:val="000000"/>
          <w:spacing w:val="0"/>
          <w:sz w:val="18"/>
          <w:szCs w:val="18"/>
        </w:rPr>
      </w:pPr>
      <w:r w:rsidRPr="000728F9">
        <w:rPr>
          <w:rFonts w:ascii="Verdana" w:eastAsia="Calibri" w:hAnsi="Verdana" w:cs="Times New Roman"/>
          <w:color w:val="auto"/>
          <w:spacing w:val="0"/>
          <w:sz w:val="18"/>
          <w:szCs w:val="18"/>
        </w:rPr>
        <w:t>2) Oferta Wykonawcy</w:t>
      </w:r>
    </w:p>
    <w:p w14:paraId="0506548C" w14:textId="77777777" w:rsidR="00A1161C" w:rsidRPr="000728F9" w:rsidRDefault="00A1161C" w:rsidP="00A1161C">
      <w:pPr>
        <w:spacing w:after="0" w:line="360" w:lineRule="auto"/>
        <w:rPr>
          <w:rFonts w:ascii="Verdana" w:eastAsia="Calibri" w:hAnsi="Verdana" w:cs="Times New Roman"/>
          <w:color w:val="000000"/>
          <w:spacing w:val="0"/>
          <w:sz w:val="18"/>
          <w:szCs w:val="18"/>
        </w:rPr>
      </w:pPr>
    </w:p>
    <w:p w14:paraId="5EE63AF3" w14:textId="77777777" w:rsidR="00A1161C" w:rsidRPr="000728F9" w:rsidRDefault="00A1161C" w:rsidP="00A1161C">
      <w:pPr>
        <w:spacing w:after="0" w:line="360" w:lineRule="auto"/>
        <w:rPr>
          <w:rFonts w:ascii="Verdana" w:eastAsia="Calibri" w:hAnsi="Verdana" w:cs="Times New Roman"/>
          <w:color w:val="000000"/>
          <w:spacing w:val="0"/>
          <w:sz w:val="18"/>
          <w:szCs w:val="18"/>
        </w:rPr>
      </w:pPr>
    </w:p>
    <w:p w14:paraId="4170700B" w14:textId="77777777" w:rsidR="00A1161C" w:rsidRPr="000728F9" w:rsidRDefault="00A1161C" w:rsidP="00A1161C">
      <w:pPr>
        <w:spacing w:after="0" w:line="360" w:lineRule="auto"/>
        <w:ind w:left="397" w:hanging="397"/>
        <w:jc w:val="center"/>
        <w:rPr>
          <w:rFonts w:ascii="Verdana" w:eastAsia="Calibri" w:hAnsi="Verdana" w:cs="Times New Roman"/>
          <w:b/>
          <w:color w:val="000000"/>
          <w:spacing w:val="0"/>
          <w:sz w:val="18"/>
          <w:szCs w:val="18"/>
        </w:rPr>
      </w:pPr>
      <w:r w:rsidRPr="000728F9">
        <w:rPr>
          <w:rFonts w:ascii="Verdana" w:eastAsia="Calibri" w:hAnsi="Verdana" w:cs="Times New Roman"/>
          <w:b/>
          <w:color w:val="000000"/>
          <w:spacing w:val="0"/>
          <w:sz w:val="18"/>
          <w:szCs w:val="18"/>
        </w:rPr>
        <w:t>Zamawiający</w:t>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r>
      <w:r w:rsidRPr="000728F9">
        <w:rPr>
          <w:rFonts w:ascii="Verdana" w:eastAsia="Calibri" w:hAnsi="Verdana" w:cs="Times New Roman"/>
          <w:b/>
          <w:color w:val="000000"/>
          <w:spacing w:val="0"/>
          <w:sz w:val="18"/>
          <w:szCs w:val="18"/>
        </w:rPr>
        <w:tab/>
        <w:t xml:space="preserve"> Wykonawca</w:t>
      </w:r>
    </w:p>
    <w:p w14:paraId="118721D4"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08296E9A"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3884C058" w14:textId="77777777" w:rsidR="00A1161C" w:rsidRPr="000728F9" w:rsidRDefault="00A1161C" w:rsidP="00A1161C">
      <w:pPr>
        <w:spacing w:after="0" w:line="360" w:lineRule="auto"/>
        <w:ind w:left="397" w:hanging="397"/>
        <w:rPr>
          <w:rFonts w:ascii="Verdana" w:eastAsia="Calibri" w:hAnsi="Verdana" w:cs="Times New Roman"/>
          <w:color w:val="auto"/>
          <w:spacing w:val="0"/>
          <w:sz w:val="18"/>
          <w:szCs w:val="18"/>
        </w:rPr>
      </w:pPr>
    </w:p>
    <w:p w14:paraId="57D3C4DD" w14:textId="77777777" w:rsidR="00A1161C" w:rsidRPr="000728F9" w:rsidRDefault="00A1161C" w:rsidP="00A1161C"/>
    <w:p w14:paraId="64C033B1" w14:textId="77777777" w:rsidR="00A248DD" w:rsidRPr="00A1161C" w:rsidRDefault="00A248DD" w:rsidP="00A1161C"/>
    <w:sectPr w:rsidR="00A248DD" w:rsidRPr="00A1161C" w:rsidSect="00A6083E">
      <w:footerReference w:type="default" r:id="rId12"/>
      <w:headerReference w:type="first" r:id="rId13"/>
      <w:footerReference w:type="first" r:id="rId14"/>
      <w:pgSz w:w="11906" w:h="16838" w:code="9"/>
      <w:pgMar w:top="2325" w:right="1021" w:bottom="1985" w:left="2722" w:header="709" w:footer="1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ECDD" w14:textId="77777777" w:rsidR="00AB6EAE" w:rsidRDefault="00AB6EAE" w:rsidP="006747BD">
      <w:pPr>
        <w:spacing w:after="0" w:line="240" w:lineRule="auto"/>
      </w:pPr>
      <w:r>
        <w:separator/>
      </w:r>
    </w:p>
  </w:endnote>
  <w:endnote w:type="continuationSeparator" w:id="0">
    <w:p w14:paraId="35744EE5" w14:textId="77777777" w:rsidR="00AB6EAE" w:rsidRDefault="00AB6EA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93657"/>
      <w:docPartObj>
        <w:docPartGallery w:val="Page Numbers (Bottom of Page)"/>
        <w:docPartUnique/>
      </w:docPartObj>
    </w:sdtPr>
    <w:sdtEndPr/>
    <w:sdtContent>
      <w:sdt>
        <w:sdtPr>
          <w:id w:val="860082579"/>
          <w:docPartObj>
            <w:docPartGallery w:val="Page Numbers (Top of Page)"/>
            <w:docPartUnique/>
          </w:docPartObj>
        </w:sdtPr>
        <w:sdtEndPr/>
        <w:sdtContent>
          <w:p w14:paraId="09A5989B" w14:textId="4A28B74D" w:rsidR="00A6083E" w:rsidRDefault="00A6083E" w:rsidP="00A6083E">
            <w:pPr>
              <w:pStyle w:val="Stopka"/>
              <w:ind w:right="225"/>
              <w:jc w:val="right"/>
            </w:pPr>
            <w:r>
              <w:rPr>
                <w:noProof/>
                <w:lang w:eastAsia="pl-PL"/>
              </w:rPr>
              <w:drawing>
                <wp:anchor distT="0" distB="0" distL="114300" distR="114300" simplePos="0" relativeHeight="251665920" behindDoc="0" locked="0" layoutInCell="1" allowOverlap="1" wp14:anchorId="6D8598D4" wp14:editId="214380D0">
                  <wp:simplePos x="0" y="0"/>
                  <wp:positionH relativeFrom="column">
                    <wp:posOffset>-434975</wp:posOffset>
                  </wp:positionH>
                  <wp:positionV relativeFrom="paragraph">
                    <wp:posOffset>-342265</wp:posOffset>
                  </wp:positionV>
                  <wp:extent cx="50165" cy="1758950"/>
                  <wp:effectExtent l="0" t="0" r="6985" b="0"/>
                  <wp:wrapSquare wrapText="bothSides"/>
                  <wp:docPr id="7"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0165" cy="1758950"/>
                          </a:xfrm>
                          <a:prstGeom prst="rect">
                            <a:avLst/>
                          </a:prstGeom>
                        </pic:spPr>
                      </pic:pic>
                    </a:graphicData>
                  </a:graphic>
                </wp:anchor>
              </w:drawing>
            </w:r>
            <w:r>
              <w:t xml:space="preserve">Strona </w:t>
            </w:r>
            <w:r>
              <w:rPr>
                <w:b w:val="0"/>
                <w:bCs/>
                <w:sz w:val="24"/>
                <w:szCs w:val="24"/>
              </w:rPr>
              <w:fldChar w:fldCharType="begin"/>
            </w:r>
            <w:r>
              <w:rPr>
                <w:bCs/>
              </w:rPr>
              <w:instrText>PAGE</w:instrText>
            </w:r>
            <w:r>
              <w:rPr>
                <w:b w:val="0"/>
                <w:bCs/>
                <w:sz w:val="24"/>
                <w:szCs w:val="24"/>
              </w:rPr>
              <w:fldChar w:fldCharType="separate"/>
            </w:r>
            <w:r w:rsidR="00414B76">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14B76">
              <w:rPr>
                <w:bCs/>
                <w:noProof/>
              </w:rPr>
              <w:t>2</w:t>
            </w:r>
            <w:r>
              <w:rPr>
                <w:b w:val="0"/>
                <w:bCs/>
                <w:sz w:val="24"/>
                <w:szCs w:val="24"/>
              </w:rPr>
              <w:fldChar w:fldCharType="end"/>
            </w:r>
          </w:p>
        </w:sdtContent>
      </w:sdt>
    </w:sdtContent>
  </w:sdt>
  <w:p w14:paraId="734942AE" w14:textId="07AB1A9D" w:rsidR="00D40690" w:rsidRDefault="00A6083E">
    <w:pPr>
      <w:pStyle w:val="Stopka"/>
    </w:pPr>
    <w:r>
      <w:rPr>
        <w:noProof/>
        <w:spacing w:val="2"/>
        <w:lang w:eastAsia="pl-PL"/>
      </w:rPr>
      <mc:AlternateContent>
        <mc:Choice Requires="wps">
          <w:drawing>
            <wp:anchor distT="0" distB="0" distL="114300" distR="114300" simplePos="0" relativeHeight="251662848" behindDoc="1" locked="0" layoutInCell="1" allowOverlap="1" wp14:anchorId="072D888A" wp14:editId="09DBB169">
              <wp:simplePos x="0" y="0"/>
              <wp:positionH relativeFrom="margin">
                <wp:posOffset>-203835</wp:posOffset>
              </wp:positionH>
              <wp:positionV relativeFrom="page">
                <wp:posOffset>9871710</wp:posOffset>
              </wp:positionV>
              <wp:extent cx="5403849" cy="625474"/>
              <wp:effectExtent l="0" t="0" r="6985" b="3810"/>
              <wp:wrapNone/>
              <wp:docPr id="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849" cy="625474"/>
                      </a:xfrm>
                      <a:prstGeom prst="rect">
                        <a:avLst/>
                      </a:prstGeom>
                      <a:noFill/>
                      <a:ln w="9525">
                        <a:noFill/>
                        <a:miter lim="800000"/>
                        <a:headEnd/>
                        <a:tailEnd/>
                      </a:ln>
                    </wps:spPr>
                    <wps:txbx>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547713" w:rsidP="00A6083E">
                                  <w:pPr>
                                    <w:tabs>
                                      <w:tab w:val="center" w:pos="4536"/>
                                      <w:tab w:val="right" w:pos="9072"/>
                                    </w:tabs>
                                    <w:spacing w:after="0" w:line="360" w:lineRule="auto"/>
                                    <w:rPr>
                                      <w:b/>
                                    </w:rPr>
                                  </w:pPr>
                                </w:p>
                              </w:sdtContent>
                            </w:sdt>
                            <w:p w14:paraId="28E6F923" w14:textId="77777777" w:rsidR="00A6083E" w:rsidRDefault="00547713" w:rsidP="00A6083E">
                              <w:pPr>
                                <w:jc w:val="right"/>
                                <w:rPr>
                                  <w:rFonts w:cs="Lucida Sans"/>
                                  <w:szCs w:val="24"/>
                                </w:rPr>
                              </w:pPr>
                            </w:p>
                          </w:sdtContent>
                        </w:sdt>
                        <w:p w14:paraId="3FF08B62" w14:textId="77777777" w:rsidR="00A6083E" w:rsidRPr="00E12E9F" w:rsidRDefault="00A6083E" w:rsidP="00A6083E">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D888A" id="_x0000_t202" coordsize="21600,21600" o:spt="202" path="m,l,21600r21600,l21600,xe">
              <v:stroke joinstyle="miter"/>
              <v:path gradientshapeok="t" o:connecttype="rect"/>
            </v:shapetype>
            <v:shape id="Pole tekstowe 2" o:spid="_x0000_s1026" type="#_x0000_t202" style="position:absolute;left:0;text-align:left;margin-left:-16.05pt;margin-top:777.3pt;width:425.5pt;height:4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" filled="f" stroked="f">
              <o:lock v:ext="edit" aspectratio="t"/>
              <v:textbox inset="0,0,0,0">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E816CD" w:rsidP="00A6083E">
                            <w:pPr>
                              <w:tabs>
                                <w:tab w:val="center" w:pos="4536"/>
                                <w:tab w:val="right" w:pos="9072"/>
                              </w:tabs>
                              <w:spacing w:after="0" w:line="360" w:lineRule="auto"/>
                              <w:rPr>
                                <w:b/>
                              </w:rPr>
                            </w:pPr>
                          </w:p>
                        </w:sdtContent>
                      </w:sdt>
                      <w:p w14:paraId="28E6F923" w14:textId="77777777" w:rsidR="00A6083E" w:rsidRDefault="00E816CD" w:rsidP="00A6083E">
                        <w:pPr>
                          <w:jc w:val="right"/>
                          <w:rPr>
                            <w:rFonts w:cs="Lucida Sans"/>
                            <w:szCs w:val="24"/>
                          </w:rPr>
                        </w:pPr>
                      </w:p>
                    </w:sdtContent>
                  </w:sdt>
                  <w:p w14:paraId="3FF08B62" w14:textId="77777777" w:rsidR="00A6083E" w:rsidRPr="00E12E9F" w:rsidRDefault="00A6083E" w:rsidP="00A6083E">
                    <w:pPr>
                      <w:pStyle w:val="LukStopka-adres"/>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FA84EC" w14:textId="0B9138D2" w:rsidR="004F5805" w:rsidRPr="00D40690" w:rsidRDefault="004F5805" w:rsidP="00A6083E">
            <w:pPr>
              <w:pStyle w:val="Stopka"/>
              <w:tabs>
                <w:tab w:val="left" w:pos="0"/>
              </w:tabs>
              <w:ind w:left="6521"/>
            </w:pPr>
            <w:r w:rsidRPr="00D40690">
              <w:t xml:space="preserve">Strona </w:t>
            </w:r>
            <w:r w:rsidRPr="00D40690">
              <w:fldChar w:fldCharType="begin"/>
            </w:r>
            <w:r w:rsidRPr="00D40690">
              <w:instrText>PAGE</w:instrText>
            </w:r>
            <w:r w:rsidRPr="00D40690">
              <w:fldChar w:fldCharType="separate"/>
            </w:r>
            <w:r w:rsidR="00414B76">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14B76">
              <w:rPr>
                <w:noProof/>
              </w:rPr>
              <w:t>1</w:t>
            </w:r>
            <w:r w:rsidRPr="00D40690">
              <w:fldChar w:fldCharType="end"/>
            </w:r>
          </w:p>
        </w:sdtContent>
      </w:sdt>
    </w:sdtContent>
  </w:sdt>
  <w:p w14:paraId="2FCA1060" w14:textId="03C30E1A" w:rsidR="003F4BA3" w:rsidRPr="00D06D36" w:rsidRDefault="00A248DD" w:rsidP="00D06D36">
    <w:pPr>
      <w:pStyle w:val="LukStopka-adres"/>
      <w:rPr>
        <w:spacing w:val="2"/>
      </w:rPr>
    </w:pPr>
    <w:r>
      <w:rPr>
        <w:spacing w:val="2"/>
        <w:lang w:eastAsia="pl-PL"/>
      </w:rPr>
      <w:drawing>
        <wp:inline distT="0" distB="0" distL="0" distR="0" wp14:anchorId="409D0BD7" wp14:editId="60011C97">
          <wp:extent cx="2367450" cy="3141394"/>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2369131" cy="3143625"/>
                  </a:xfrm>
                  <a:prstGeom prst="rect">
                    <a:avLst/>
                  </a:prstGeom>
                </pic:spPr>
              </pic:pic>
            </a:graphicData>
          </a:graphic>
        </wp:inline>
      </w:drawing>
    </w:r>
    <w:r w:rsidR="00A6083E">
      <w:rPr>
        <w:spacing w:val="2"/>
        <w:lang w:eastAsia="pl-PL"/>
      </w:rPr>
      <mc:AlternateContent>
        <mc:Choice Requires="wps">
          <w:drawing>
            <wp:anchor distT="0" distB="0" distL="114300" distR="114300" simplePos="0" relativeHeight="251656192" behindDoc="1" locked="0" layoutInCell="1" allowOverlap="1" wp14:anchorId="283CD8E8" wp14:editId="7C7C846C">
              <wp:simplePos x="0" y="0"/>
              <wp:positionH relativeFrom="margin">
                <wp:posOffset>-349250</wp:posOffset>
              </wp:positionH>
              <wp:positionV relativeFrom="page">
                <wp:posOffset>9860280</wp:posOffset>
              </wp:positionV>
              <wp:extent cx="5403215" cy="678180"/>
              <wp:effectExtent l="0" t="0" r="6985" b="762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215" cy="678180"/>
                      </a:xfrm>
                      <a:prstGeom prst="rect">
                        <a:avLst/>
                      </a:prstGeom>
                      <a:noFill/>
                      <a:ln w="9525">
                        <a:noFill/>
                        <a:miter lim="800000"/>
                        <a:headEnd/>
                        <a:tailEnd/>
                      </a:ln>
                    </wps:spPr>
                    <wps:txbx>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547713" w:rsidP="00347F5F">
                                  <w:pPr>
                                    <w:tabs>
                                      <w:tab w:val="center" w:pos="4536"/>
                                      <w:tab w:val="right" w:pos="9072"/>
                                    </w:tabs>
                                    <w:spacing w:after="0" w:line="360" w:lineRule="auto"/>
                                    <w:rPr>
                                      <w:b/>
                                    </w:rPr>
                                  </w:pPr>
                                </w:p>
                              </w:sdtContent>
                            </w:sdt>
                            <w:p w14:paraId="44782165" w14:textId="622E4D32" w:rsidR="00323A45" w:rsidRDefault="00547713" w:rsidP="00347F5F">
                              <w:pPr>
                                <w:jc w:val="right"/>
                                <w:rPr>
                                  <w:rFonts w:cs="Lucida Sans"/>
                                  <w:szCs w:val="24"/>
                                </w:rPr>
                              </w:pPr>
                            </w:p>
                          </w:sdtContent>
                        </w:sdt>
                        <w:p w14:paraId="097BF816" w14:textId="5B3ABBD8" w:rsidR="00DC1474" w:rsidRPr="00E12E9F" w:rsidRDefault="00DC1474" w:rsidP="00E12E9F">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CD8E8" id="_x0000_t202" coordsize="21600,21600" o:spt="202" path="m,l,21600r21600,l21600,xe">
              <v:stroke joinstyle="miter"/>
              <v:path gradientshapeok="t" o:connecttype="rect"/>
            </v:shapetype>
            <v:shape id="_x0000_s1028" type="#_x0000_t202" style="position:absolute;margin-left:-27.5pt;margin-top:776.4pt;width:425.45pt;height:5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" filled="f" stroked="f">
              <o:lock v:ext="edit" aspectratio="t"/>
              <v:textbox inset="0,0,0,0">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E816CD" w:rsidP="00347F5F">
                            <w:pPr>
                              <w:tabs>
                                <w:tab w:val="center" w:pos="4536"/>
                                <w:tab w:val="right" w:pos="9072"/>
                              </w:tabs>
                              <w:spacing w:after="0" w:line="360" w:lineRule="auto"/>
                              <w:rPr>
                                <w:b/>
                              </w:rPr>
                            </w:pPr>
                          </w:p>
                        </w:sdtContent>
                      </w:sdt>
                      <w:p w14:paraId="44782165" w14:textId="622E4D32" w:rsidR="00323A45" w:rsidRDefault="00E816CD" w:rsidP="00347F5F">
                        <w:pPr>
                          <w:jc w:val="right"/>
                          <w:rPr>
                            <w:rFonts w:cs="Lucida Sans"/>
                            <w:szCs w:val="24"/>
                          </w:rPr>
                        </w:pPr>
                      </w:p>
                    </w:sdtContent>
                  </w:sdt>
                  <w:p w14:paraId="097BF816" w14:textId="5B3ABBD8" w:rsidR="00DC1474" w:rsidRPr="00E12E9F" w:rsidRDefault="00DC1474" w:rsidP="00E12E9F">
                    <w:pPr>
                      <w:pStyle w:val="LukStopka-adres"/>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5FBA" w14:textId="77777777" w:rsidR="00AB6EAE" w:rsidRDefault="00AB6EAE" w:rsidP="006747BD">
      <w:pPr>
        <w:spacing w:after="0" w:line="240" w:lineRule="auto"/>
      </w:pPr>
      <w:r>
        <w:separator/>
      </w:r>
    </w:p>
  </w:footnote>
  <w:footnote w:type="continuationSeparator" w:id="0">
    <w:p w14:paraId="0F12B40E" w14:textId="77777777" w:rsidR="00AB6EAE" w:rsidRDefault="00AB6EAE"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D396" w14:textId="1EE61979" w:rsidR="00A9278B" w:rsidRPr="00C81690" w:rsidRDefault="00A9278B" w:rsidP="00A9278B">
    <w:pPr>
      <w:spacing w:after="0"/>
      <w:rPr>
        <w:color w:val="404040" w:themeColor="background2" w:themeTint="BF"/>
        <w:sz w:val="14"/>
        <w:szCs w:val="14"/>
      </w:rPr>
    </w:pPr>
    <w:r>
      <w:rPr>
        <w:noProof/>
      </w:rPr>
      <w:drawing>
        <wp:anchor distT="0" distB="0" distL="114300" distR="114300" simplePos="0" relativeHeight="251680768" behindDoc="0" locked="0" layoutInCell="1" allowOverlap="1" wp14:anchorId="5C4A338E" wp14:editId="120F6876">
          <wp:simplePos x="0" y="0"/>
          <wp:positionH relativeFrom="column">
            <wp:posOffset>-1343025</wp:posOffset>
          </wp:positionH>
          <wp:positionV relativeFrom="paragraph">
            <wp:posOffset>-53340</wp:posOffset>
          </wp:positionV>
          <wp:extent cx="876300" cy="1504315"/>
          <wp:effectExtent l="0" t="0" r="0" b="63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r w:rsidR="009843D0">
      <w:rPr>
        <w:noProof/>
        <w:lang w:eastAsia="pl-PL"/>
      </w:rPr>
      <w:drawing>
        <wp:anchor distT="0" distB="0" distL="114300" distR="114300" simplePos="0" relativeHeight="251678720" behindDoc="0" locked="0" layoutInCell="1" allowOverlap="1" wp14:anchorId="1233B590" wp14:editId="0826DF1A">
          <wp:simplePos x="0" y="0"/>
          <wp:positionH relativeFrom="page">
            <wp:posOffset>4972685</wp:posOffset>
          </wp:positionH>
          <wp:positionV relativeFrom="page">
            <wp:posOffset>354965</wp:posOffset>
          </wp:positionV>
          <wp:extent cx="1758950" cy="52070"/>
          <wp:effectExtent l="0" t="0" r="0" b="5080"/>
          <wp:wrapSquare wrapText="bothSides"/>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58950" cy="52070"/>
                  </a:xfrm>
                  <a:prstGeom prst="rect">
                    <a:avLst/>
                  </a:prstGeom>
                </pic:spPr>
              </pic:pic>
            </a:graphicData>
          </a:graphic>
        </wp:anchor>
      </w:drawing>
    </w:r>
    <w:r w:rsidRPr="00A9278B">
      <w:rPr>
        <w:color w:val="404040" w:themeColor="background2" w:themeTint="BF"/>
        <w:sz w:val="14"/>
        <w:szCs w:val="14"/>
      </w:rPr>
      <w:t xml:space="preserve"> </w:t>
    </w:r>
  </w:p>
  <w:p w14:paraId="547DF803" w14:textId="365F73BD" w:rsidR="00A9278B" w:rsidRPr="00C81690" w:rsidRDefault="00A9278B" w:rsidP="00A9278B">
    <w:pPr>
      <w:spacing w:after="0"/>
      <w:rPr>
        <w:color w:val="404040" w:themeColor="background2" w:themeTint="BF"/>
        <w:sz w:val="14"/>
        <w:szCs w:val="14"/>
      </w:rPr>
    </w:pPr>
  </w:p>
  <w:p w14:paraId="1BF25D9B" w14:textId="7F5E4717" w:rsidR="006747BD" w:rsidRPr="00DA52A1" w:rsidRDefault="009E7ADA">
    <w:pPr>
      <w:pStyle w:val="Nagwek"/>
    </w:pPr>
    <w:r w:rsidRPr="00A9278B">
      <w:rPr>
        <w:noProof/>
        <w:color w:val="404040" w:themeColor="background2" w:themeTint="BF"/>
        <w:sz w:val="14"/>
        <w:szCs w:val="14"/>
      </w:rPr>
      <mc:AlternateContent>
        <mc:Choice Requires="wps">
          <w:drawing>
            <wp:anchor distT="45720" distB="45720" distL="114300" distR="114300" simplePos="0" relativeHeight="251682816" behindDoc="0" locked="0" layoutInCell="1" allowOverlap="1" wp14:anchorId="77222E94" wp14:editId="3CF7A8B5">
              <wp:simplePos x="0" y="0"/>
              <wp:positionH relativeFrom="column">
                <wp:posOffset>-1442720</wp:posOffset>
              </wp:positionH>
              <wp:positionV relativeFrom="paragraph">
                <wp:posOffset>1165860</wp:posOffset>
              </wp:positionV>
              <wp:extent cx="1533525" cy="1390650"/>
              <wp:effectExtent l="0" t="0" r="9525" b="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90650"/>
                      </a:xfrm>
                      <a:prstGeom prst="rect">
                        <a:avLst/>
                      </a:prstGeom>
                      <a:solidFill>
                        <a:srgbClr val="FFFFFF"/>
                      </a:solidFill>
                      <a:ln w="9525">
                        <a:noFill/>
                        <a:miter lim="800000"/>
                        <a:headEnd/>
                        <a:tailEnd/>
                      </a:ln>
                    </wps:spPr>
                    <wps:txb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 xml:space="preserve">32-050 </w:t>
                          </w:r>
                          <w:proofErr w:type="spellStart"/>
                          <w:r w:rsidRPr="00A24D4F">
                            <w:rPr>
                              <w:color w:val="404040" w:themeColor="background2" w:themeTint="BF"/>
                              <w:sz w:val="14"/>
                              <w:szCs w:val="14"/>
                              <w:lang w:val="de-DE"/>
                            </w:rPr>
                            <w:t>Skawina</w:t>
                          </w:r>
                          <w:proofErr w:type="spellEnd"/>
                        </w:p>
                        <w:p w14:paraId="4D6CD469"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Tel. +48 12 277 88 32</w:t>
                          </w:r>
                        </w:p>
                        <w:p w14:paraId="631D8FA4" w14:textId="31C220DC" w:rsidR="00A9278B" w:rsidRPr="00A24D4F" w:rsidRDefault="00A9278B" w:rsidP="009E7ADA">
                          <w:pPr>
                            <w:spacing w:after="0"/>
                            <w:jc w:val="left"/>
                            <w:rPr>
                              <w:color w:val="404040" w:themeColor="background2" w:themeTint="BF"/>
                              <w:sz w:val="14"/>
                              <w:szCs w:val="14"/>
                              <w:lang w:val="de-DE"/>
                            </w:rPr>
                          </w:pPr>
                          <w:proofErr w:type="spellStart"/>
                          <w:r w:rsidRPr="00A24D4F">
                            <w:rPr>
                              <w:color w:val="404040" w:themeColor="background2" w:themeTint="BF"/>
                              <w:sz w:val="14"/>
                              <w:szCs w:val="14"/>
                              <w:lang w:val="de-DE"/>
                            </w:rPr>
                            <w:t>e-mail</w:t>
                          </w:r>
                          <w:proofErr w:type="spellEnd"/>
                          <w:r w:rsidRPr="00A24D4F">
                            <w:rPr>
                              <w:color w:val="404040" w:themeColor="background2" w:themeTint="BF"/>
                              <w:sz w:val="14"/>
                              <w:szCs w:val="14"/>
                              <w:lang w:val="de-DE"/>
                            </w:rPr>
                            <w:t xml:space="preserve">: </w:t>
                          </w:r>
                          <w:r w:rsidRPr="00A24D4F">
                            <w:rPr>
                              <w:sz w:val="14"/>
                              <w:szCs w:val="14"/>
                              <w:lang w:val="de-DE"/>
                            </w:rPr>
                            <w:t>oml@imn.lukasiewicz.gov.pl</w:t>
                          </w:r>
                        </w:p>
                        <w:p w14:paraId="001C7C12" w14:textId="10DD5B81" w:rsidR="00A9278B" w:rsidRPr="00A9278B" w:rsidRDefault="00547713" w:rsidP="009E7ADA">
                          <w:pPr>
                            <w:spacing w:after="0"/>
                            <w:jc w:val="left"/>
                            <w:rPr>
                              <w:color w:val="404040" w:themeColor="background2" w:themeTint="BF"/>
                              <w:sz w:val="14"/>
                              <w:szCs w:val="14"/>
                            </w:rPr>
                          </w:pPr>
                          <w:hyperlink r:id="rId3" w:history="1">
                            <w:r w:rsidR="00A9278B" w:rsidRPr="00A9278B">
                              <w:rPr>
                                <w:rStyle w:val="Hipercze"/>
                                <w:sz w:val="14"/>
                                <w:szCs w:val="14"/>
                              </w:rPr>
                              <w:t>www.imn.skawina.pl</w:t>
                            </w:r>
                          </w:hyperlink>
                        </w:p>
                        <w:p w14:paraId="3FF8C248" w14:textId="0BDE8918" w:rsidR="00A9278B" w:rsidRDefault="00A92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22E94" id="_x0000_t202" coordsize="21600,21600" o:spt="202" path="m,l,21600r21600,l21600,xe">
              <v:stroke joinstyle="miter"/>
              <v:path gradientshapeok="t" o:connecttype="rect"/>
            </v:shapetype>
            <v:shape id="_x0000_s1027" type="#_x0000_t202" style="position:absolute;left:0;text-align:left;margin-left:-113.6pt;margin-top:91.8pt;width:120.75pt;height:10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" stroked="f">
              <v:textbo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32-050 Skawina</w:t>
                    </w:r>
                  </w:p>
                  <w:p w14:paraId="4D6CD469" w14:textId="77777777"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Tel. +48 12 277 88 32</w:t>
                    </w:r>
                  </w:p>
                  <w:p w14:paraId="631D8FA4" w14:textId="31C220DC" w:rsidR="00A9278B" w:rsidRPr="00A24D4F" w:rsidRDefault="00A9278B" w:rsidP="009E7ADA">
                    <w:pPr>
                      <w:spacing w:after="0"/>
                      <w:jc w:val="left"/>
                      <w:rPr>
                        <w:color w:val="404040" w:themeColor="background2" w:themeTint="BF"/>
                        <w:sz w:val="14"/>
                        <w:szCs w:val="14"/>
                        <w:lang w:val="de-DE"/>
                      </w:rPr>
                    </w:pPr>
                    <w:r w:rsidRPr="00A24D4F">
                      <w:rPr>
                        <w:color w:val="404040" w:themeColor="background2" w:themeTint="BF"/>
                        <w:sz w:val="14"/>
                        <w:szCs w:val="14"/>
                        <w:lang w:val="de-DE"/>
                      </w:rPr>
                      <w:t xml:space="preserve">e-mail: </w:t>
                    </w:r>
                    <w:r w:rsidRPr="00A24D4F">
                      <w:rPr>
                        <w:sz w:val="14"/>
                        <w:szCs w:val="14"/>
                        <w:lang w:val="de-DE"/>
                      </w:rPr>
                      <w:t>oml@imn.lukasiewicz.gov.pl</w:t>
                    </w:r>
                  </w:p>
                  <w:p w14:paraId="001C7C12" w14:textId="10DD5B81" w:rsidR="00A9278B" w:rsidRPr="00A9278B" w:rsidRDefault="00E816CD" w:rsidP="009E7ADA">
                    <w:pPr>
                      <w:spacing w:after="0"/>
                      <w:jc w:val="left"/>
                      <w:rPr>
                        <w:color w:val="404040" w:themeColor="background2" w:themeTint="BF"/>
                        <w:sz w:val="14"/>
                        <w:szCs w:val="14"/>
                      </w:rPr>
                    </w:pPr>
                    <w:hyperlink r:id="rId4" w:history="1">
                      <w:r w:rsidR="00A9278B" w:rsidRPr="00A9278B">
                        <w:rPr>
                          <w:rStyle w:val="Hipercze"/>
                          <w:sz w:val="14"/>
                          <w:szCs w:val="14"/>
                        </w:rPr>
                        <w:t>www.imn.skawina.pl</w:t>
                      </w:r>
                    </w:hyperlink>
                  </w:p>
                  <w:p w14:paraId="3FF8C248" w14:textId="0BDE8918" w:rsidR="00A9278B" w:rsidRDefault="00A9278B"/>
                </w:txbxContent>
              </v:textbox>
              <w10:wrap type="square"/>
            </v:shape>
          </w:pict>
        </mc:Fallback>
      </mc:AlternateContent>
    </w:r>
    <w:r w:rsidR="00A9278B">
      <w:rPr>
        <w:noProof/>
        <w:color w:val="404040" w:themeColor="background2" w:themeTint="BF"/>
        <w:sz w:val="14"/>
        <w:szCs w:val="14"/>
      </w:rPr>
      <w:drawing>
        <wp:anchor distT="0" distB="0" distL="114300" distR="114300" simplePos="0" relativeHeight="251683840" behindDoc="1" locked="0" layoutInCell="1" allowOverlap="1" wp14:anchorId="58B1248B" wp14:editId="4BBE9E67">
          <wp:simplePos x="0" y="0"/>
          <wp:positionH relativeFrom="column">
            <wp:posOffset>-1442720</wp:posOffset>
          </wp:positionH>
          <wp:positionV relativeFrom="paragraph">
            <wp:posOffset>2861310</wp:posOffset>
          </wp:positionV>
          <wp:extent cx="951230" cy="944880"/>
          <wp:effectExtent l="0" t="0" r="1270" b="7620"/>
          <wp:wrapTight wrapText="bothSides">
            <wp:wrapPolygon edited="0">
              <wp:start x="0" y="0"/>
              <wp:lineTo x="0" y="21339"/>
              <wp:lineTo x="21196" y="21339"/>
              <wp:lineTo x="21196"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448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3767239"/>
    <w:multiLevelType w:val="hybridMultilevel"/>
    <w:tmpl w:val="DA72D0EC"/>
    <w:lvl w:ilvl="0" w:tplc="6380B80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85FAD"/>
    <w:multiLevelType w:val="hybridMultilevel"/>
    <w:tmpl w:val="549427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6E1DDF"/>
    <w:multiLevelType w:val="hybridMultilevel"/>
    <w:tmpl w:val="87F08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050BB"/>
    <w:multiLevelType w:val="hybridMultilevel"/>
    <w:tmpl w:val="058060D6"/>
    <w:lvl w:ilvl="0" w:tplc="4F0863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607F17"/>
    <w:multiLevelType w:val="hybridMultilevel"/>
    <w:tmpl w:val="B1326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7202E"/>
    <w:multiLevelType w:val="hybridMultilevel"/>
    <w:tmpl w:val="55889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8D12D1"/>
    <w:multiLevelType w:val="hybridMultilevel"/>
    <w:tmpl w:val="D4208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C83881"/>
    <w:multiLevelType w:val="hybridMultilevel"/>
    <w:tmpl w:val="699C0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F85121"/>
    <w:multiLevelType w:val="hybridMultilevel"/>
    <w:tmpl w:val="F9E20790"/>
    <w:lvl w:ilvl="0" w:tplc="C93A4066">
      <w:start w:val="1"/>
      <w:numFmt w:val="decimal"/>
      <w:lvlText w:val="%1."/>
      <w:lvlJc w:val="left"/>
      <w:pPr>
        <w:ind w:left="360" w:hanging="360"/>
      </w:pPr>
      <w:rPr>
        <w:rFonts w:hint="default"/>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4F758B"/>
    <w:multiLevelType w:val="hybridMultilevel"/>
    <w:tmpl w:val="4DE8217C"/>
    <w:lvl w:ilvl="0" w:tplc="915C14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446F07"/>
    <w:multiLevelType w:val="hybridMultilevel"/>
    <w:tmpl w:val="3DB26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8B1465"/>
    <w:multiLevelType w:val="hybridMultilevel"/>
    <w:tmpl w:val="0F58120C"/>
    <w:lvl w:ilvl="0" w:tplc="0415000F">
      <w:start w:val="1"/>
      <w:numFmt w:val="decimal"/>
      <w:lvlText w:val="%1."/>
      <w:lvlJc w:val="left"/>
      <w:pPr>
        <w:ind w:left="7449"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814D0"/>
    <w:multiLevelType w:val="hybridMultilevel"/>
    <w:tmpl w:val="DA463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28472C"/>
    <w:multiLevelType w:val="hybridMultilevel"/>
    <w:tmpl w:val="E3C81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431EED"/>
    <w:multiLevelType w:val="hybridMultilevel"/>
    <w:tmpl w:val="E110C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BC7DC8"/>
    <w:multiLevelType w:val="hybridMultilevel"/>
    <w:tmpl w:val="55FAA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FC150F"/>
    <w:multiLevelType w:val="hybridMultilevel"/>
    <w:tmpl w:val="18D06542"/>
    <w:lvl w:ilvl="0" w:tplc="5E0A3F0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0C0717"/>
    <w:multiLevelType w:val="hybridMultilevel"/>
    <w:tmpl w:val="1C4634A4"/>
    <w:lvl w:ilvl="0" w:tplc="3FEA7668">
      <w:start w:val="1"/>
      <w:numFmt w:val="decimal"/>
      <w:lvlText w:val="%1."/>
      <w:lvlJc w:val="left"/>
      <w:pPr>
        <w:ind w:left="360" w:hanging="360"/>
      </w:pPr>
      <w:rPr>
        <w:rFonts w:hint="default"/>
      </w:rPr>
    </w:lvl>
    <w:lvl w:ilvl="1" w:tplc="FFFFFFFF">
      <w:start w:val="1"/>
      <w:numFmt w:val="decimal"/>
      <w:lvlText w:val="%2)"/>
      <w:lvlJc w:val="left"/>
      <w:pPr>
        <w:ind w:left="-5649" w:hanging="360"/>
      </w:pPr>
    </w:lvl>
    <w:lvl w:ilvl="2" w:tplc="FFFFFFFF" w:tentative="1">
      <w:start w:val="1"/>
      <w:numFmt w:val="lowerRoman"/>
      <w:lvlText w:val="%3."/>
      <w:lvlJc w:val="right"/>
      <w:pPr>
        <w:ind w:left="-4929" w:hanging="180"/>
      </w:pPr>
    </w:lvl>
    <w:lvl w:ilvl="3" w:tplc="FFFFFFFF" w:tentative="1">
      <w:start w:val="1"/>
      <w:numFmt w:val="decimal"/>
      <w:lvlText w:val="%4."/>
      <w:lvlJc w:val="left"/>
      <w:pPr>
        <w:ind w:left="-4209" w:hanging="360"/>
      </w:pPr>
    </w:lvl>
    <w:lvl w:ilvl="4" w:tplc="FFFFFFFF" w:tentative="1">
      <w:start w:val="1"/>
      <w:numFmt w:val="lowerLetter"/>
      <w:lvlText w:val="%5."/>
      <w:lvlJc w:val="left"/>
      <w:pPr>
        <w:ind w:left="-3489" w:hanging="360"/>
      </w:pPr>
    </w:lvl>
    <w:lvl w:ilvl="5" w:tplc="FFFFFFFF" w:tentative="1">
      <w:start w:val="1"/>
      <w:numFmt w:val="lowerRoman"/>
      <w:lvlText w:val="%6."/>
      <w:lvlJc w:val="right"/>
      <w:pPr>
        <w:ind w:left="-2769" w:hanging="180"/>
      </w:pPr>
    </w:lvl>
    <w:lvl w:ilvl="6" w:tplc="FFFFFFFF" w:tentative="1">
      <w:start w:val="1"/>
      <w:numFmt w:val="decimal"/>
      <w:lvlText w:val="%7."/>
      <w:lvlJc w:val="left"/>
      <w:pPr>
        <w:ind w:left="-2049" w:hanging="360"/>
      </w:pPr>
    </w:lvl>
    <w:lvl w:ilvl="7" w:tplc="FFFFFFFF" w:tentative="1">
      <w:start w:val="1"/>
      <w:numFmt w:val="lowerLetter"/>
      <w:lvlText w:val="%8."/>
      <w:lvlJc w:val="left"/>
      <w:pPr>
        <w:ind w:left="-1329" w:hanging="360"/>
      </w:pPr>
    </w:lvl>
    <w:lvl w:ilvl="8" w:tplc="FFFFFFFF" w:tentative="1">
      <w:start w:val="1"/>
      <w:numFmt w:val="lowerRoman"/>
      <w:lvlText w:val="%9."/>
      <w:lvlJc w:val="right"/>
      <w:pPr>
        <w:ind w:left="-609" w:hanging="180"/>
      </w:pPr>
    </w:lvl>
  </w:abstractNum>
  <w:abstractNum w:abstractNumId="28" w15:restartNumberingAfterBreak="0">
    <w:nsid w:val="733B7899"/>
    <w:multiLevelType w:val="hybridMultilevel"/>
    <w:tmpl w:val="25601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C1417D"/>
    <w:multiLevelType w:val="hybridMultilevel"/>
    <w:tmpl w:val="7EEA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787772"/>
    <w:multiLevelType w:val="hybridMultilevel"/>
    <w:tmpl w:val="37A06E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6954874">
    <w:abstractNumId w:val="9"/>
  </w:num>
  <w:num w:numId="2" w16cid:durableId="64762405">
    <w:abstractNumId w:val="8"/>
  </w:num>
  <w:num w:numId="3" w16cid:durableId="855000256">
    <w:abstractNumId w:val="3"/>
  </w:num>
  <w:num w:numId="4" w16cid:durableId="1982726706">
    <w:abstractNumId w:val="2"/>
  </w:num>
  <w:num w:numId="5" w16cid:durableId="947154495">
    <w:abstractNumId w:val="1"/>
  </w:num>
  <w:num w:numId="6" w16cid:durableId="1229926707">
    <w:abstractNumId w:val="0"/>
  </w:num>
  <w:num w:numId="7" w16cid:durableId="874974067">
    <w:abstractNumId w:val="7"/>
  </w:num>
  <w:num w:numId="8" w16cid:durableId="1663115855">
    <w:abstractNumId w:val="6"/>
  </w:num>
  <w:num w:numId="9" w16cid:durableId="662857054">
    <w:abstractNumId w:val="5"/>
  </w:num>
  <w:num w:numId="10" w16cid:durableId="1003899661">
    <w:abstractNumId w:val="4"/>
  </w:num>
  <w:num w:numId="11" w16cid:durableId="643511181">
    <w:abstractNumId w:val="26"/>
  </w:num>
  <w:num w:numId="12" w16cid:durableId="1818643392">
    <w:abstractNumId w:val="19"/>
  </w:num>
  <w:num w:numId="13" w16cid:durableId="1013267168">
    <w:abstractNumId w:val="30"/>
  </w:num>
  <w:num w:numId="14" w16cid:durableId="1765808671">
    <w:abstractNumId w:val="22"/>
  </w:num>
  <w:num w:numId="15" w16cid:durableId="1017805208">
    <w:abstractNumId w:val="15"/>
  </w:num>
  <w:num w:numId="16" w16cid:durableId="31076835">
    <w:abstractNumId w:val="12"/>
  </w:num>
  <w:num w:numId="17" w16cid:durableId="399981786">
    <w:abstractNumId w:val="14"/>
  </w:num>
  <w:num w:numId="18" w16cid:durableId="1208643012">
    <w:abstractNumId w:val="16"/>
  </w:num>
  <w:num w:numId="19" w16cid:durableId="1122923245">
    <w:abstractNumId w:val="21"/>
  </w:num>
  <w:num w:numId="20" w16cid:durableId="1136217810">
    <w:abstractNumId w:val="28"/>
  </w:num>
  <w:num w:numId="21" w16cid:durableId="159544905">
    <w:abstractNumId w:val="18"/>
  </w:num>
  <w:num w:numId="22" w16cid:durableId="557664445">
    <w:abstractNumId w:val="10"/>
  </w:num>
  <w:num w:numId="23" w16cid:durableId="1178302953">
    <w:abstractNumId w:val="29"/>
  </w:num>
  <w:num w:numId="24" w16cid:durableId="558440569">
    <w:abstractNumId w:val="20"/>
  </w:num>
  <w:num w:numId="25" w16cid:durableId="1756441445">
    <w:abstractNumId w:val="13"/>
  </w:num>
  <w:num w:numId="26" w16cid:durableId="1992715333">
    <w:abstractNumId w:val="25"/>
  </w:num>
  <w:num w:numId="27" w16cid:durableId="1457411397">
    <w:abstractNumId w:val="24"/>
  </w:num>
  <w:num w:numId="28" w16cid:durableId="479156060">
    <w:abstractNumId w:val="27"/>
  </w:num>
  <w:num w:numId="29" w16cid:durableId="1615290691">
    <w:abstractNumId w:val="11"/>
  </w:num>
  <w:num w:numId="30" w16cid:durableId="1766874996">
    <w:abstractNumId w:val="17"/>
  </w:num>
  <w:num w:numId="31" w16cid:durableId="13705730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F"/>
    <w:rsid w:val="00070438"/>
    <w:rsid w:val="00077647"/>
    <w:rsid w:val="000B5476"/>
    <w:rsid w:val="0018481E"/>
    <w:rsid w:val="001F4F09"/>
    <w:rsid w:val="00231524"/>
    <w:rsid w:val="00265CB1"/>
    <w:rsid w:val="00282118"/>
    <w:rsid w:val="002D48BE"/>
    <w:rsid w:val="002F4540"/>
    <w:rsid w:val="00323A45"/>
    <w:rsid w:val="00324C56"/>
    <w:rsid w:val="003308D8"/>
    <w:rsid w:val="00335F9F"/>
    <w:rsid w:val="00346C00"/>
    <w:rsid w:val="00347F5F"/>
    <w:rsid w:val="00354A18"/>
    <w:rsid w:val="003621DE"/>
    <w:rsid w:val="00366B94"/>
    <w:rsid w:val="003763A3"/>
    <w:rsid w:val="00392A0E"/>
    <w:rsid w:val="003A3734"/>
    <w:rsid w:val="003A6895"/>
    <w:rsid w:val="003C4B76"/>
    <w:rsid w:val="003C774B"/>
    <w:rsid w:val="003F4BA3"/>
    <w:rsid w:val="004044B4"/>
    <w:rsid w:val="00414B76"/>
    <w:rsid w:val="004247BB"/>
    <w:rsid w:val="00450BF6"/>
    <w:rsid w:val="004F5805"/>
    <w:rsid w:val="00512FC8"/>
    <w:rsid w:val="00526CDD"/>
    <w:rsid w:val="005458AE"/>
    <w:rsid w:val="00547713"/>
    <w:rsid w:val="005A6500"/>
    <w:rsid w:val="005D1495"/>
    <w:rsid w:val="005F5B97"/>
    <w:rsid w:val="006747BD"/>
    <w:rsid w:val="00693307"/>
    <w:rsid w:val="00697814"/>
    <w:rsid w:val="006A7DF0"/>
    <w:rsid w:val="006D6DE5"/>
    <w:rsid w:val="006E5990"/>
    <w:rsid w:val="006F3C82"/>
    <w:rsid w:val="00713C5E"/>
    <w:rsid w:val="00716E7A"/>
    <w:rsid w:val="0074130A"/>
    <w:rsid w:val="007A77BE"/>
    <w:rsid w:val="007B0ABA"/>
    <w:rsid w:val="007C2ADA"/>
    <w:rsid w:val="007C34D1"/>
    <w:rsid w:val="007C6A07"/>
    <w:rsid w:val="007D0275"/>
    <w:rsid w:val="007D0B16"/>
    <w:rsid w:val="007E50C1"/>
    <w:rsid w:val="00803A67"/>
    <w:rsid w:val="00805DF6"/>
    <w:rsid w:val="00821F16"/>
    <w:rsid w:val="008368C0"/>
    <w:rsid w:val="0084396A"/>
    <w:rsid w:val="00854B7B"/>
    <w:rsid w:val="008B1697"/>
    <w:rsid w:val="008C1729"/>
    <w:rsid w:val="008C75DD"/>
    <w:rsid w:val="008F209D"/>
    <w:rsid w:val="00916314"/>
    <w:rsid w:val="00922857"/>
    <w:rsid w:val="009843D0"/>
    <w:rsid w:val="009D3ACF"/>
    <w:rsid w:val="009D4C4D"/>
    <w:rsid w:val="009E7ADA"/>
    <w:rsid w:val="00A1161C"/>
    <w:rsid w:val="00A248DD"/>
    <w:rsid w:val="00A24D4F"/>
    <w:rsid w:val="00A31964"/>
    <w:rsid w:val="00A31F97"/>
    <w:rsid w:val="00A36F46"/>
    <w:rsid w:val="00A52C29"/>
    <w:rsid w:val="00A6083E"/>
    <w:rsid w:val="00A9278B"/>
    <w:rsid w:val="00AB67D4"/>
    <w:rsid w:val="00AB6EAE"/>
    <w:rsid w:val="00AD2062"/>
    <w:rsid w:val="00AF68F5"/>
    <w:rsid w:val="00B03510"/>
    <w:rsid w:val="00B61F8A"/>
    <w:rsid w:val="00C736D5"/>
    <w:rsid w:val="00CB723C"/>
    <w:rsid w:val="00CE56E5"/>
    <w:rsid w:val="00D005B3"/>
    <w:rsid w:val="00D06D36"/>
    <w:rsid w:val="00D12F03"/>
    <w:rsid w:val="00D40690"/>
    <w:rsid w:val="00D46F11"/>
    <w:rsid w:val="00D853EF"/>
    <w:rsid w:val="00DA52A1"/>
    <w:rsid w:val="00DC1474"/>
    <w:rsid w:val="00DD1E46"/>
    <w:rsid w:val="00E12E9F"/>
    <w:rsid w:val="00E715A9"/>
    <w:rsid w:val="00E816CD"/>
    <w:rsid w:val="00EA1D0D"/>
    <w:rsid w:val="00EA74E0"/>
    <w:rsid w:val="00EC301A"/>
    <w:rsid w:val="00EE493C"/>
    <w:rsid w:val="00F069B1"/>
    <w:rsid w:val="00FA4FC3"/>
    <w:rsid w:val="00FB69F2"/>
    <w:rsid w:val="00FE3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4A2B"/>
  <w15:docId w15:val="{9C8CBF36-4D41-4C98-B72B-128611F5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9D3ACF"/>
    <w:pPr>
      <w:spacing w:before="52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A9278B"/>
    <w:rPr>
      <w:color w:val="0000FF" w:themeColor="hyperlink"/>
      <w:u w:val="single"/>
    </w:rPr>
  </w:style>
  <w:style w:type="character" w:styleId="Nierozpoznanawzmianka">
    <w:name w:val="Unresolved Mention"/>
    <w:basedOn w:val="Domylnaczcionkaakapitu"/>
    <w:uiPriority w:val="99"/>
    <w:semiHidden/>
    <w:unhideWhenUsed/>
    <w:rsid w:val="00A9278B"/>
    <w:rPr>
      <w:color w:val="605E5C"/>
      <w:shd w:val="clear" w:color="auto" w:fill="E1DFDD"/>
    </w:rPr>
  </w:style>
  <w:style w:type="paragraph" w:styleId="Legenda">
    <w:name w:val="caption"/>
    <w:basedOn w:val="Normalny"/>
    <w:next w:val="Normalny"/>
    <w:uiPriority w:val="35"/>
    <w:unhideWhenUsed/>
    <w:qFormat/>
    <w:rsid w:val="00A9278B"/>
    <w:pPr>
      <w:spacing w:after="200" w:line="240" w:lineRule="auto"/>
    </w:pPr>
    <w:rPr>
      <w:rFonts w:ascii="Verdana" w:eastAsia="Verdana" w:hAnsi="Verdana" w:cs="Times New Roman"/>
      <w:i/>
      <w:iCs/>
      <w:color w:val="808080" w:themeColor="text2"/>
      <w:sz w:val="18"/>
      <w:szCs w:val="18"/>
    </w:rPr>
  </w:style>
  <w:style w:type="paragraph" w:styleId="Akapitzlist">
    <w:name w:val="List Paragraph"/>
    <w:basedOn w:val="Normalny"/>
    <w:uiPriority w:val="34"/>
    <w:qFormat/>
    <w:rsid w:val="00A1161C"/>
    <w:pPr>
      <w:ind w:left="720"/>
      <w:contextualSpacing/>
    </w:pPr>
  </w:style>
  <w:style w:type="paragraph" w:styleId="Poprawka">
    <w:name w:val="Revision"/>
    <w:hidden/>
    <w:uiPriority w:val="99"/>
    <w:semiHidden/>
    <w:rsid w:val="007E50C1"/>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sztof.Remsak@imn.lukasiewicz.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mn.gli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tyrka@imn.skawina.pl" TargetMode="External"/><Relationship Id="rId4" Type="http://schemas.openxmlformats.org/officeDocument/2006/relationships/settings" Target="settings.xml"/><Relationship Id="rId9" Type="http://schemas.openxmlformats.org/officeDocument/2006/relationships/hyperlink" Target="mailto:Piotr.Korczak@lukasiewicz.gov.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hyperlink" Target="http://www.imn.skawina.pl"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imn.skawin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C059-81C4-43BE-A331-6FC4F485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0</TotalTime>
  <Pages>18</Pages>
  <Words>5794</Words>
  <Characters>34766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Róża Borysławska</dc:creator>
  <cp:lastModifiedBy>Jolanta Łopata | Łukasiewicz - IMN</cp:lastModifiedBy>
  <cp:revision>2</cp:revision>
  <cp:lastPrinted>2022-01-21T12:22:00Z</cp:lastPrinted>
  <dcterms:created xsi:type="dcterms:W3CDTF">2023-05-29T09:42:00Z</dcterms:created>
  <dcterms:modified xsi:type="dcterms:W3CDTF">2023-05-29T09:42:00Z</dcterms:modified>
</cp:coreProperties>
</file>