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  <w:bookmarkStart w:id="0" w:name="_GoBack"/>
      <w:bookmarkEnd w:id="0"/>
      <w:r w:rsidR="00E4169F">
        <w:rPr>
          <w:b/>
        </w:rPr>
        <w:t xml:space="preserve">             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B75AB4" w:rsidRDefault="00B75AB4" w:rsidP="00B75AB4">
      <w:pPr>
        <w:jc w:val="both"/>
        <w:rPr>
          <w:b/>
        </w:rPr>
      </w:pPr>
    </w:p>
    <w:p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</w:t>
      </w:r>
      <w:proofErr w:type="spellStart"/>
      <w:r>
        <w:t>Nexus</w:t>
      </w:r>
      <w:proofErr w:type="spellEnd"/>
      <w:r>
        <w:t xml:space="preserve">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zapytania ofertowego nie stosuje się przepisów ustawy z 11 września 2019 r. Prawo zamówień publicznych ( </w:t>
      </w:r>
      <w:proofErr w:type="spellStart"/>
      <w:r>
        <w:t>t.j</w:t>
      </w:r>
      <w:proofErr w:type="spellEnd"/>
      <w:r>
        <w:t>. Dz.U.2019.2019 ze zm.).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dokonuje wyboru najkorzystniejszej oferty zgodnej z ustalonymi zasadami postępowania  lub,</w:t>
      </w:r>
    </w:p>
    <w:p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Niezwłocznie po wyborze oferty najkorzystniejszej  zamawiający za pośrednictwem platformy zakupowej zawiadamia o: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B75AB4" w:rsidRDefault="00B75AB4" w:rsidP="00B75AB4">
      <w:pPr>
        <w:spacing w:line="360" w:lineRule="auto"/>
        <w:jc w:val="both"/>
      </w:pPr>
      <w:r>
        <w:t>Zamawiający odrzuca ofertę gdy: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oferta została złożona w warunkach czynu nieuczciwej konkurencji w rozumieniu ustawy z 16 kwietnia 1993 r. o zwalczaniu nieuczciwej konkurencji (Dz.U.2020.1913 ze zm.),</w:t>
      </w:r>
    </w:p>
    <w:p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B75AB4" w:rsidRDefault="00B75AB4" w:rsidP="00B75AB4">
      <w:pPr>
        <w:pStyle w:val="Akapitzlist"/>
        <w:spacing w:line="360" w:lineRule="auto"/>
        <w:ind w:left="2160"/>
        <w:jc w:val="both"/>
      </w:pPr>
    </w:p>
    <w:p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lastRenderedPageBreak/>
        <w:t>ponownie przeprowadza badanie ofert, zgodnie z zasadami określonymi w części VI,</w:t>
      </w:r>
    </w:p>
    <w:p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Jeżeli oferent zobowiązany do zawarcia umowy uchyla się od jej zawarcia, zamawiający może żądać naprawienia szkody, którą poniósł przez to, że liczył na zawarcie umowy.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:rsidR="00B75AB4" w:rsidRDefault="00B75AB4" w:rsidP="00B75AB4">
      <w:pPr>
        <w:pStyle w:val="Akapitzlist"/>
        <w:spacing w:after="0" w:line="360" w:lineRule="auto"/>
        <w:jc w:val="both"/>
      </w:pPr>
    </w:p>
    <w:p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Oferenci uczestniczą w postępowaniu na własny koszt i ryzyko, nie przysługują im żadne roszczenia z tytułu unieważnienia postępowania przez zamawiającego.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</w:p>
    <w:p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(Dz.U.2019.1429 ze zm.).</w:t>
      </w:r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L.2016.119.1), dalej „RODO”, informuje, że: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16 RODO prawo do sprostowania Pani/Pana danych osobowych*;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B75AB4" w:rsidRDefault="00B75AB4" w:rsidP="00B75AB4">
      <w:pPr>
        <w:spacing w:after="0" w:line="360" w:lineRule="auto"/>
        <w:ind w:left="360"/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</w:p>
    <w:p w:rsidR="00B75AB4" w:rsidRDefault="00B75AB4" w:rsidP="00B75AB4"/>
    <w:p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B75AB4" w:rsidRDefault="00B75AB4" w:rsidP="00B75AB4">
      <w:pPr>
        <w:jc w:val="both"/>
      </w:pPr>
    </w:p>
    <w:p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:rsidR="007D487A" w:rsidRDefault="007D487A"/>
    <w:sectPr w:rsidR="007D487A" w:rsidSect="000570D7">
      <w:headerReference w:type="default" r:id="rId12"/>
      <w:headerReference w:type="first" r:id="rId13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0" w:rsidRDefault="006413A0">
      <w:pPr>
        <w:spacing w:after="0" w:line="240" w:lineRule="auto"/>
      </w:pPr>
      <w:r>
        <w:separator/>
      </w:r>
    </w:p>
  </w:endnote>
  <w:endnote w:type="continuationSeparator" w:id="0">
    <w:p w:rsidR="006413A0" w:rsidRDefault="0064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0" w:rsidRDefault="006413A0">
      <w:pPr>
        <w:spacing w:after="0" w:line="240" w:lineRule="auto"/>
      </w:pPr>
      <w:r>
        <w:separator/>
      </w:r>
    </w:p>
  </w:footnote>
  <w:footnote w:type="continuationSeparator" w:id="0">
    <w:p w:rsidR="006413A0" w:rsidRDefault="0064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7" w:rsidRDefault="006413A0" w:rsidP="000570D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9F" w:rsidRDefault="00E4169F">
    <w:pPr>
      <w:pStyle w:val="Nagwek"/>
    </w:pPr>
    <w:r>
      <w:tab/>
    </w:r>
    <w:r>
      <w:tab/>
    </w:r>
    <w:proofErr w:type="spellStart"/>
    <w:r>
      <w:t>Załacznik</w:t>
    </w:r>
    <w:proofErr w:type="spellEnd"/>
    <w:r>
      <w:t xml:space="preserve">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4"/>
    <w:rsid w:val="00023AE7"/>
    <w:rsid w:val="001615A7"/>
    <w:rsid w:val="006413A0"/>
    <w:rsid w:val="007D487A"/>
    <w:rsid w:val="00916644"/>
    <w:rsid w:val="00982F80"/>
    <w:rsid w:val="00B75AB4"/>
    <w:rsid w:val="00E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4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9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4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2107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4</cp:revision>
  <dcterms:created xsi:type="dcterms:W3CDTF">2021-06-11T11:08:00Z</dcterms:created>
  <dcterms:modified xsi:type="dcterms:W3CDTF">2021-09-30T10:18:00Z</dcterms:modified>
</cp:coreProperties>
</file>