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00D" w:rsidRPr="006C3005" w:rsidRDefault="007E500D" w:rsidP="007E500D">
      <w:pPr>
        <w:pStyle w:val="Default"/>
        <w:rPr>
          <w:rFonts w:ascii="Arial" w:hAnsi="Arial" w:cs="Arial"/>
          <w:sz w:val="22"/>
          <w:szCs w:val="22"/>
        </w:rPr>
      </w:pPr>
    </w:p>
    <w:p w:rsidR="007E500D" w:rsidRPr="006C3005" w:rsidRDefault="007E500D" w:rsidP="007E500D">
      <w:pPr>
        <w:pStyle w:val="Default"/>
        <w:rPr>
          <w:rFonts w:ascii="Arial" w:hAnsi="Arial" w:cs="Arial"/>
          <w:sz w:val="22"/>
          <w:szCs w:val="22"/>
        </w:rPr>
      </w:pPr>
      <w:r w:rsidRPr="006C3005">
        <w:rPr>
          <w:rFonts w:ascii="Arial" w:hAnsi="Arial" w:cs="Arial"/>
          <w:sz w:val="22"/>
          <w:szCs w:val="22"/>
        </w:rPr>
        <w:t xml:space="preserve"> </w:t>
      </w:r>
      <w:r w:rsidRPr="006C3005">
        <w:rPr>
          <w:rFonts w:ascii="Arial" w:hAnsi="Arial" w:cs="Arial"/>
          <w:b/>
          <w:bCs/>
          <w:sz w:val="22"/>
          <w:szCs w:val="22"/>
        </w:rPr>
        <w:t xml:space="preserve">SZACOWANIE WARTOŚCI ZAMÓWIENIA </w:t>
      </w:r>
    </w:p>
    <w:p w:rsidR="007E500D" w:rsidRPr="006C3005" w:rsidRDefault="007E500D" w:rsidP="007E500D">
      <w:pPr>
        <w:pStyle w:val="Default"/>
        <w:rPr>
          <w:rFonts w:ascii="Arial" w:hAnsi="Arial" w:cs="Arial"/>
          <w:sz w:val="22"/>
          <w:szCs w:val="22"/>
        </w:rPr>
      </w:pPr>
    </w:p>
    <w:p w:rsidR="007E500D" w:rsidRPr="006C3005" w:rsidRDefault="007E500D" w:rsidP="007E500D">
      <w:pPr>
        <w:pStyle w:val="Default"/>
        <w:rPr>
          <w:rFonts w:ascii="Arial" w:hAnsi="Arial" w:cs="Arial"/>
          <w:sz w:val="22"/>
          <w:szCs w:val="22"/>
        </w:rPr>
      </w:pPr>
    </w:p>
    <w:p w:rsidR="007E500D" w:rsidRPr="006C3005" w:rsidRDefault="007E500D" w:rsidP="006C3005">
      <w:pPr>
        <w:pStyle w:val="Default"/>
        <w:spacing w:after="120"/>
        <w:jc w:val="both"/>
        <w:rPr>
          <w:rFonts w:ascii="Arial" w:hAnsi="Arial" w:cs="Arial"/>
          <w:sz w:val="22"/>
          <w:szCs w:val="22"/>
        </w:rPr>
      </w:pPr>
      <w:r w:rsidRPr="006C3005">
        <w:rPr>
          <w:rFonts w:ascii="Arial" w:hAnsi="Arial" w:cs="Arial"/>
          <w:sz w:val="22"/>
          <w:szCs w:val="22"/>
        </w:rPr>
        <w:t xml:space="preserve">W celu zbadania oferty rynkowej oraz ustalenia szacunkowej wartości zamówienia Gmina </w:t>
      </w:r>
      <w:r w:rsidR="000F0CF6" w:rsidRPr="006C3005">
        <w:rPr>
          <w:rFonts w:ascii="Arial" w:hAnsi="Arial" w:cs="Arial"/>
          <w:sz w:val="22"/>
          <w:szCs w:val="22"/>
        </w:rPr>
        <w:t>Nakło nad Notecią</w:t>
      </w:r>
      <w:r w:rsidRPr="006C3005">
        <w:rPr>
          <w:rFonts w:ascii="Arial" w:hAnsi="Arial" w:cs="Arial"/>
          <w:sz w:val="22"/>
          <w:szCs w:val="22"/>
        </w:rPr>
        <w:t xml:space="preserve">, zwraca się z prośbą o informację dotyczącą szacunkowych kosztów </w:t>
      </w:r>
      <w:r w:rsidRPr="006C3005">
        <w:rPr>
          <w:rFonts w:ascii="Arial" w:hAnsi="Arial" w:cs="Arial"/>
          <w:b/>
          <w:bCs/>
          <w:i/>
          <w:iCs/>
          <w:sz w:val="22"/>
          <w:szCs w:val="22"/>
        </w:rPr>
        <w:t xml:space="preserve">sporządzenia Planu ogólnego gminy </w:t>
      </w:r>
      <w:r w:rsidR="000F0CF6" w:rsidRPr="006C3005">
        <w:rPr>
          <w:rFonts w:ascii="Arial" w:hAnsi="Arial" w:cs="Arial"/>
          <w:b/>
          <w:bCs/>
          <w:i/>
          <w:iCs/>
          <w:sz w:val="22"/>
          <w:szCs w:val="22"/>
        </w:rPr>
        <w:t>Nakło nad Notecią z</w:t>
      </w:r>
      <w:r w:rsidRPr="006C3005">
        <w:rPr>
          <w:rFonts w:ascii="Arial" w:hAnsi="Arial" w:cs="Arial"/>
          <w:i/>
          <w:iCs/>
          <w:sz w:val="22"/>
          <w:szCs w:val="22"/>
        </w:rPr>
        <w:t xml:space="preserve">godnie z przepisami ustawy z dnia 27 marca 2003 r. o planowaniu i zagospodarowaniu przestrzennym (Dz. U. z 2023 r. poz. 977 z </w:t>
      </w:r>
      <w:proofErr w:type="spellStart"/>
      <w:r w:rsidRPr="006C3005">
        <w:rPr>
          <w:rFonts w:ascii="Arial" w:hAnsi="Arial" w:cs="Arial"/>
          <w:i/>
          <w:iCs/>
          <w:sz w:val="22"/>
          <w:szCs w:val="22"/>
        </w:rPr>
        <w:t>późn</w:t>
      </w:r>
      <w:proofErr w:type="spellEnd"/>
      <w:r w:rsidRPr="006C3005">
        <w:rPr>
          <w:rFonts w:ascii="Arial" w:hAnsi="Arial" w:cs="Arial"/>
          <w:i/>
          <w:iCs/>
          <w:sz w:val="22"/>
          <w:szCs w:val="22"/>
        </w:rPr>
        <w:t xml:space="preserve">. zm.), które weszły w życie w dniu 24 września 2023 r. </w:t>
      </w:r>
    </w:p>
    <w:p w:rsidR="007E500D" w:rsidRPr="006C3005" w:rsidRDefault="007E500D" w:rsidP="000229D4">
      <w:pPr>
        <w:pStyle w:val="Default"/>
        <w:numPr>
          <w:ilvl w:val="0"/>
          <w:numId w:val="1"/>
        </w:numPr>
        <w:ind w:left="284" w:hanging="284"/>
        <w:rPr>
          <w:rFonts w:ascii="Arial" w:hAnsi="Arial" w:cs="Arial"/>
          <w:sz w:val="22"/>
          <w:szCs w:val="22"/>
        </w:rPr>
      </w:pPr>
      <w:r w:rsidRPr="006C3005">
        <w:rPr>
          <w:rFonts w:ascii="Arial" w:hAnsi="Arial" w:cs="Arial"/>
          <w:sz w:val="22"/>
          <w:szCs w:val="22"/>
        </w:rPr>
        <w:t xml:space="preserve">Szczegółowy zakres zamówienia obejmuje: </w:t>
      </w:r>
    </w:p>
    <w:p w:rsidR="007E500D" w:rsidRPr="006C3005" w:rsidRDefault="007E500D" w:rsidP="007E500D">
      <w:pPr>
        <w:pStyle w:val="Default"/>
        <w:rPr>
          <w:rFonts w:ascii="Arial" w:hAnsi="Arial" w:cs="Arial"/>
          <w:sz w:val="22"/>
          <w:szCs w:val="22"/>
        </w:rPr>
      </w:pPr>
    </w:p>
    <w:p w:rsidR="007E500D" w:rsidRPr="006C3005" w:rsidRDefault="007E500D" w:rsidP="00166107">
      <w:pPr>
        <w:pStyle w:val="Default"/>
        <w:numPr>
          <w:ilvl w:val="0"/>
          <w:numId w:val="3"/>
        </w:numPr>
        <w:spacing w:after="44"/>
        <w:ind w:left="426" w:hanging="426"/>
        <w:jc w:val="both"/>
        <w:rPr>
          <w:rFonts w:ascii="Arial" w:hAnsi="Arial" w:cs="Arial"/>
          <w:sz w:val="22"/>
          <w:szCs w:val="22"/>
        </w:rPr>
      </w:pPr>
      <w:r w:rsidRPr="006C3005">
        <w:rPr>
          <w:rFonts w:ascii="Arial" w:hAnsi="Arial" w:cs="Arial"/>
          <w:sz w:val="22"/>
          <w:szCs w:val="22"/>
        </w:rPr>
        <w:t xml:space="preserve">sporządzenie Planu ogólnego gminy </w:t>
      </w:r>
      <w:r w:rsidR="00FF3CB5" w:rsidRPr="006C3005">
        <w:rPr>
          <w:rFonts w:ascii="Arial" w:hAnsi="Arial" w:cs="Arial"/>
          <w:sz w:val="22"/>
          <w:szCs w:val="22"/>
        </w:rPr>
        <w:t>Nakło nad Notecią</w:t>
      </w:r>
      <w:r w:rsidRPr="006C3005">
        <w:rPr>
          <w:rFonts w:ascii="Arial" w:hAnsi="Arial" w:cs="Arial"/>
          <w:sz w:val="22"/>
          <w:szCs w:val="22"/>
        </w:rPr>
        <w:t xml:space="preserve">, zgodnie z przepisami ustawy z dnia 27 marca 2003 r. o planowaniu i zagospodarowaniu przestrzennym (Dz. U. z 2023 r. poz. 977 z </w:t>
      </w:r>
      <w:proofErr w:type="spellStart"/>
      <w:r w:rsidRPr="006C3005">
        <w:rPr>
          <w:rFonts w:ascii="Arial" w:hAnsi="Arial" w:cs="Arial"/>
          <w:sz w:val="22"/>
          <w:szCs w:val="22"/>
        </w:rPr>
        <w:t>póź</w:t>
      </w:r>
      <w:r w:rsidR="00FF3CB5" w:rsidRPr="006C3005">
        <w:rPr>
          <w:rFonts w:ascii="Arial" w:hAnsi="Arial" w:cs="Arial"/>
          <w:sz w:val="22"/>
          <w:szCs w:val="22"/>
        </w:rPr>
        <w:t>n</w:t>
      </w:r>
      <w:proofErr w:type="spellEnd"/>
      <w:r w:rsidR="00FF3CB5" w:rsidRPr="006C3005">
        <w:rPr>
          <w:rFonts w:ascii="Arial" w:hAnsi="Arial" w:cs="Arial"/>
          <w:sz w:val="22"/>
          <w:szCs w:val="22"/>
        </w:rPr>
        <w:t xml:space="preserve">. zm.), </w:t>
      </w:r>
      <w:r w:rsidR="007D0513" w:rsidRPr="006C3005">
        <w:rPr>
          <w:rFonts w:ascii="Arial" w:hAnsi="Arial" w:cs="Arial"/>
          <w:sz w:val="22"/>
          <w:szCs w:val="22"/>
        </w:rPr>
        <w:t xml:space="preserve">w szczególności ze zmianami, które weszły w życie w dniu 24 września 2023 r., </w:t>
      </w:r>
      <w:r w:rsidRPr="006C3005">
        <w:rPr>
          <w:rFonts w:ascii="Arial" w:hAnsi="Arial" w:cs="Arial"/>
          <w:sz w:val="22"/>
          <w:szCs w:val="22"/>
        </w:rPr>
        <w:t xml:space="preserve">a także przepisami wykonawczymi do tej ustawy, </w:t>
      </w:r>
    </w:p>
    <w:p w:rsidR="007E500D" w:rsidRPr="006C3005" w:rsidRDefault="007E500D" w:rsidP="000F0CF6">
      <w:pPr>
        <w:pStyle w:val="Default"/>
        <w:numPr>
          <w:ilvl w:val="0"/>
          <w:numId w:val="3"/>
        </w:numPr>
        <w:spacing w:after="44"/>
        <w:ind w:left="426" w:hanging="426"/>
        <w:rPr>
          <w:rFonts w:ascii="Arial" w:hAnsi="Arial" w:cs="Arial"/>
          <w:sz w:val="22"/>
          <w:szCs w:val="22"/>
        </w:rPr>
      </w:pPr>
      <w:r w:rsidRPr="006C3005">
        <w:rPr>
          <w:rFonts w:ascii="Arial" w:hAnsi="Arial" w:cs="Arial"/>
          <w:sz w:val="22"/>
          <w:szCs w:val="22"/>
        </w:rPr>
        <w:t xml:space="preserve">przygotowanie sposobu rozpatrzenia wniosków i uwag, które wpłynął podczas procedury, </w:t>
      </w:r>
    </w:p>
    <w:p w:rsidR="007E500D" w:rsidRPr="006C3005" w:rsidRDefault="007E500D" w:rsidP="000F0CF6">
      <w:pPr>
        <w:pStyle w:val="Default"/>
        <w:numPr>
          <w:ilvl w:val="0"/>
          <w:numId w:val="3"/>
        </w:numPr>
        <w:spacing w:after="44"/>
        <w:ind w:left="426" w:hanging="426"/>
        <w:rPr>
          <w:rFonts w:ascii="Arial" w:hAnsi="Arial" w:cs="Arial"/>
          <w:sz w:val="22"/>
          <w:szCs w:val="22"/>
        </w:rPr>
      </w:pPr>
      <w:r w:rsidRPr="006C3005">
        <w:rPr>
          <w:rFonts w:ascii="Arial" w:hAnsi="Arial" w:cs="Arial"/>
          <w:sz w:val="22"/>
          <w:szCs w:val="22"/>
        </w:rPr>
        <w:t xml:space="preserve">opracowanie danych przestrzennych do Planu ogólnego zgodnie z art. 67a ustawy o planowaniu i zagospodarowaniu przestrzennym, </w:t>
      </w:r>
    </w:p>
    <w:p w:rsidR="007E500D" w:rsidRPr="006C3005" w:rsidRDefault="007E500D" w:rsidP="000F0CF6">
      <w:pPr>
        <w:pStyle w:val="Default"/>
        <w:numPr>
          <w:ilvl w:val="0"/>
          <w:numId w:val="3"/>
        </w:numPr>
        <w:spacing w:after="44"/>
        <w:ind w:left="426" w:hanging="426"/>
        <w:rPr>
          <w:rFonts w:ascii="Arial" w:hAnsi="Arial" w:cs="Arial"/>
          <w:sz w:val="22"/>
          <w:szCs w:val="22"/>
        </w:rPr>
      </w:pPr>
      <w:r w:rsidRPr="006C3005">
        <w:rPr>
          <w:rFonts w:ascii="Arial" w:hAnsi="Arial" w:cs="Arial"/>
          <w:sz w:val="22"/>
          <w:szCs w:val="22"/>
        </w:rPr>
        <w:t xml:space="preserve">udział w procedurze sporządzenia planu ogólnego, określonej w art. 13i ust. 3 wyżej wymienionej ustawy, w tym w konsultacjach społecznych, o których mowa w art. 8i, 8j i 8k tej ustawy, </w:t>
      </w:r>
    </w:p>
    <w:p w:rsidR="007E500D" w:rsidRPr="006C3005" w:rsidRDefault="007E500D" w:rsidP="000F0CF6">
      <w:pPr>
        <w:pStyle w:val="Default"/>
        <w:numPr>
          <w:ilvl w:val="0"/>
          <w:numId w:val="3"/>
        </w:numPr>
        <w:spacing w:after="44"/>
        <w:ind w:left="426" w:hanging="426"/>
        <w:rPr>
          <w:rFonts w:ascii="Arial" w:hAnsi="Arial" w:cs="Arial"/>
          <w:sz w:val="22"/>
          <w:szCs w:val="22"/>
        </w:rPr>
      </w:pPr>
      <w:r w:rsidRPr="006C3005">
        <w:rPr>
          <w:rFonts w:ascii="Arial" w:hAnsi="Arial" w:cs="Arial"/>
          <w:sz w:val="22"/>
          <w:szCs w:val="22"/>
        </w:rPr>
        <w:t xml:space="preserve">przeprowadzenie strategicznej oceny oddziaływania na środowisko, w tym sporządzenie prognozy oddziaływania na środowisko projektu planu ogólnego zgodnie z przepisami ustawy z dnia 3 października 2008 r. o udostępnianiu informacji o środowisku i jego ochronie, udziale społeczeństwa w ochronie środowiska oraz o ocenach oddziaływania na środowisko (Dz. U. z 2023 r. poz. 1094 z </w:t>
      </w:r>
      <w:proofErr w:type="spellStart"/>
      <w:r w:rsidRPr="006C3005">
        <w:rPr>
          <w:rFonts w:ascii="Arial" w:hAnsi="Arial" w:cs="Arial"/>
          <w:sz w:val="22"/>
          <w:szCs w:val="22"/>
        </w:rPr>
        <w:t>późn</w:t>
      </w:r>
      <w:proofErr w:type="spellEnd"/>
      <w:r w:rsidRPr="006C3005">
        <w:rPr>
          <w:rFonts w:ascii="Arial" w:hAnsi="Arial" w:cs="Arial"/>
          <w:sz w:val="22"/>
          <w:szCs w:val="22"/>
        </w:rPr>
        <w:t xml:space="preserve">. zm.), </w:t>
      </w:r>
    </w:p>
    <w:p w:rsidR="007E500D" w:rsidRPr="006C3005" w:rsidRDefault="007E500D" w:rsidP="000F0CF6">
      <w:pPr>
        <w:pStyle w:val="Default"/>
        <w:numPr>
          <w:ilvl w:val="0"/>
          <w:numId w:val="3"/>
        </w:numPr>
        <w:ind w:left="426" w:hanging="426"/>
        <w:rPr>
          <w:rFonts w:ascii="Arial" w:hAnsi="Arial" w:cs="Arial"/>
          <w:sz w:val="22"/>
          <w:szCs w:val="22"/>
        </w:rPr>
      </w:pPr>
      <w:r w:rsidRPr="006C3005">
        <w:rPr>
          <w:rFonts w:ascii="Arial" w:hAnsi="Arial" w:cs="Arial"/>
          <w:sz w:val="22"/>
          <w:szCs w:val="22"/>
        </w:rPr>
        <w:t xml:space="preserve">sporządzenie opracowania </w:t>
      </w:r>
      <w:proofErr w:type="spellStart"/>
      <w:r w:rsidRPr="006C3005">
        <w:rPr>
          <w:rFonts w:ascii="Arial" w:hAnsi="Arial" w:cs="Arial"/>
          <w:sz w:val="22"/>
          <w:szCs w:val="22"/>
        </w:rPr>
        <w:t>ekofizjograficznego</w:t>
      </w:r>
      <w:proofErr w:type="spellEnd"/>
      <w:r w:rsidRPr="006C3005">
        <w:rPr>
          <w:rFonts w:ascii="Arial" w:hAnsi="Arial" w:cs="Arial"/>
          <w:sz w:val="22"/>
          <w:szCs w:val="22"/>
        </w:rPr>
        <w:t xml:space="preserve"> na potrzeby opracowania Planu ogólnego zgodnie z przepisami zawartymi w art. 72 ust. 5 ustawy z dnia 27 kwietnia 2001 r. Prawo ochrony środowiska, w brzmieniu obowiązującym od 24 wrześ</w:t>
      </w:r>
      <w:r w:rsidR="000F0CF6" w:rsidRPr="006C3005">
        <w:rPr>
          <w:rFonts w:ascii="Arial" w:hAnsi="Arial" w:cs="Arial"/>
          <w:sz w:val="22"/>
          <w:szCs w:val="22"/>
        </w:rPr>
        <w:t>nia 2023 r. .</w:t>
      </w:r>
    </w:p>
    <w:p w:rsidR="001F5088" w:rsidRPr="006C3005" w:rsidRDefault="001F5088" w:rsidP="007E500D">
      <w:pPr>
        <w:rPr>
          <w:rFonts w:ascii="Arial" w:hAnsi="Arial" w:cs="Arial"/>
          <w:color w:val="000000"/>
          <w:szCs w:val="22"/>
          <w:lang w:eastAsia="en-US"/>
        </w:rPr>
      </w:pPr>
    </w:p>
    <w:p w:rsidR="007E500D" w:rsidRPr="006C3005" w:rsidRDefault="007E500D" w:rsidP="007E500D">
      <w:pPr>
        <w:rPr>
          <w:rFonts w:ascii="Arial" w:hAnsi="Arial" w:cs="Arial"/>
          <w:color w:val="000000"/>
          <w:szCs w:val="22"/>
          <w:lang w:eastAsia="en-US"/>
        </w:rPr>
      </w:pPr>
      <w:r w:rsidRPr="006C3005">
        <w:rPr>
          <w:rFonts w:ascii="Arial" w:hAnsi="Arial" w:cs="Arial"/>
          <w:color w:val="000000"/>
          <w:szCs w:val="22"/>
          <w:lang w:eastAsia="en-US"/>
        </w:rPr>
        <w:t>Wszystkie koszty związane z opracowaniem planu (korespondencja, zamieszczenie ogłoszeń w gazecie, wydruk projektów planu na wyłożenia, nagrywanie płyt CD, dojazd wykonawcy na spotkania itp.) należy uwzględnić w podanej cenie usługi.</w:t>
      </w:r>
      <w:r w:rsidR="005312DF">
        <w:rPr>
          <w:rFonts w:ascii="Arial" w:hAnsi="Arial" w:cs="Arial"/>
          <w:color w:val="000000"/>
          <w:szCs w:val="22"/>
          <w:lang w:eastAsia="en-US"/>
        </w:rPr>
        <w:t xml:space="preserve"> </w:t>
      </w:r>
    </w:p>
    <w:p w:rsidR="001B5375" w:rsidRPr="006C3005" w:rsidRDefault="001B5375" w:rsidP="007E500D">
      <w:pPr>
        <w:autoSpaceDE w:val="0"/>
        <w:autoSpaceDN w:val="0"/>
        <w:adjustRightInd w:val="0"/>
        <w:spacing w:after="0" w:line="240" w:lineRule="auto"/>
        <w:rPr>
          <w:rFonts w:ascii="Arial" w:hAnsi="Arial" w:cs="Arial"/>
          <w:b/>
          <w:bCs/>
          <w:color w:val="000000"/>
          <w:szCs w:val="22"/>
          <w:lang w:eastAsia="en-US"/>
        </w:rPr>
      </w:pPr>
    </w:p>
    <w:p w:rsidR="007E500D" w:rsidRPr="007E500D" w:rsidRDefault="007E500D" w:rsidP="006C3005">
      <w:pPr>
        <w:autoSpaceDE w:val="0"/>
        <w:autoSpaceDN w:val="0"/>
        <w:adjustRightInd w:val="0"/>
        <w:spacing w:after="120" w:line="240" w:lineRule="auto"/>
        <w:rPr>
          <w:rFonts w:ascii="Arial" w:hAnsi="Arial" w:cs="Arial"/>
          <w:color w:val="000000"/>
          <w:szCs w:val="22"/>
          <w:lang w:eastAsia="en-US"/>
        </w:rPr>
      </w:pPr>
      <w:r w:rsidRPr="007E500D">
        <w:rPr>
          <w:rFonts w:ascii="Arial" w:hAnsi="Arial" w:cs="Arial"/>
          <w:b/>
          <w:bCs/>
          <w:color w:val="000000"/>
          <w:szCs w:val="22"/>
          <w:lang w:eastAsia="en-US"/>
        </w:rPr>
        <w:t xml:space="preserve">Granice opracowania: </w:t>
      </w:r>
      <w:r w:rsidRPr="007E500D">
        <w:rPr>
          <w:rFonts w:ascii="Arial" w:hAnsi="Arial" w:cs="Arial"/>
          <w:color w:val="000000"/>
          <w:szCs w:val="22"/>
          <w:lang w:eastAsia="en-US"/>
        </w:rPr>
        <w:t xml:space="preserve">Gmina </w:t>
      </w:r>
      <w:r w:rsidR="001F5088" w:rsidRPr="006C3005">
        <w:rPr>
          <w:rFonts w:ascii="Arial" w:hAnsi="Arial" w:cs="Arial"/>
          <w:color w:val="000000"/>
          <w:szCs w:val="22"/>
          <w:lang w:eastAsia="en-US"/>
        </w:rPr>
        <w:t xml:space="preserve">Nakło nad Notecią w granicach administracyjnych tj. </w:t>
      </w:r>
      <w:r w:rsidRPr="007E500D">
        <w:rPr>
          <w:rFonts w:ascii="Arial" w:hAnsi="Arial" w:cs="Arial"/>
          <w:color w:val="000000"/>
          <w:szCs w:val="22"/>
          <w:lang w:eastAsia="en-US"/>
        </w:rPr>
        <w:t>około 1</w:t>
      </w:r>
      <w:r w:rsidR="001D116C" w:rsidRPr="006C3005">
        <w:rPr>
          <w:rFonts w:ascii="Arial" w:hAnsi="Arial" w:cs="Arial"/>
          <w:color w:val="000000"/>
          <w:szCs w:val="22"/>
          <w:lang w:eastAsia="en-US"/>
        </w:rPr>
        <w:t>87</w:t>
      </w:r>
      <w:r w:rsidRPr="007E500D">
        <w:rPr>
          <w:rFonts w:ascii="Arial" w:hAnsi="Arial" w:cs="Arial"/>
          <w:color w:val="000000"/>
          <w:szCs w:val="22"/>
          <w:lang w:eastAsia="en-US"/>
        </w:rPr>
        <w:t xml:space="preserve"> km2. </w:t>
      </w:r>
    </w:p>
    <w:p w:rsidR="007E500D" w:rsidRPr="007E500D" w:rsidRDefault="007E500D" w:rsidP="006C3005">
      <w:pPr>
        <w:numPr>
          <w:ilvl w:val="0"/>
          <w:numId w:val="1"/>
        </w:numPr>
        <w:autoSpaceDE w:val="0"/>
        <w:autoSpaceDN w:val="0"/>
        <w:adjustRightInd w:val="0"/>
        <w:spacing w:after="120" w:line="240" w:lineRule="auto"/>
        <w:ind w:left="284" w:hanging="284"/>
        <w:rPr>
          <w:rFonts w:ascii="Arial" w:hAnsi="Arial" w:cs="Arial"/>
          <w:color w:val="000000"/>
          <w:szCs w:val="22"/>
          <w:lang w:eastAsia="en-US"/>
        </w:rPr>
      </w:pPr>
      <w:r w:rsidRPr="007E500D">
        <w:rPr>
          <w:rFonts w:ascii="Arial" w:hAnsi="Arial" w:cs="Arial"/>
          <w:color w:val="000000"/>
          <w:szCs w:val="22"/>
          <w:lang w:eastAsia="en-US"/>
        </w:rPr>
        <w:t xml:space="preserve">Termin wykonania zamówienia (opublikowania planu w dzienniku województwa i braku rozstrzygnięcia nadzorczego wojewody): około 20 miesięcy od daty zawarcia umowy, nie później niż 01.11.2025 r. </w:t>
      </w:r>
    </w:p>
    <w:p w:rsidR="007E500D" w:rsidRPr="007E500D" w:rsidRDefault="007E500D" w:rsidP="006C3005">
      <w:pPr>
        <w:numPr>
          <w:ilvl w:val="0"/>
          <w:numId w:val="1"/>
        </w:numPr>
        <w:autoSpaceDE w:val="0"/>
        <w:autoSpaceDN w:val="0"/>
        <w:adjustRightInd w:val="0"/>
        <w:spacing w:after="120" w:line="240" w:lineRule="auto"/>
        <w:ind w:left="284" w:hanging="284"/>
        <w:rPr>
          <w:rFonts w:ascii="Arial" w:hAnsi="Arial" w:cs="Arial"/>
          <w:color w:val="000000"/>
          <w:szCs w:val="22"/>
          <w:lang w:eastAsia="en-US"/>
        </w:rPr>
      </w:pPr>
      <w:r w:rsidRPr="007E500D">
        <w:rPr>
          <w:rFonts w:ascii="Arial" w:hAnsi="Arial" w:cs="Arial"/>
          <w:b/>
          <w:bCs/>
          <w:color w:val="000000"/>
          <w:szCs w:val="22"/>
          <w:lang w:eastAsia="en-US"/>
        </w:rPr>
        <w:t xml:space="preserve">Termin złożenia oferty szacunkowej: do 28.02.2024 r. do godz. 9:00. </w:t>
      </w:r>
    </w:p>
    <w:p w:rsidR="007E500D" w:rsidRPr="007E500D" w:rsidRDefault="007E500D" w:rsidP="006C3005">
      <w:pPr>
        <w:numPr>
          <w:ilvl w:val="0"/>
          <w:numId w:val="1"/>
        </w:numPr>
        <w:autoSpaceDE w:val="0"/>
        <w:autoSpaceDN w:val="0"/>
        <w:adjustRightInd w:val="0"/>
        <w:spacing w:after="120" w:line="240" w:lineRule="auto"/>
        <w:ind w:left="284" w:hanging="284"/>
        <w:rPr>
          <w:rFonts w:ascii="Arial" w:hAnsi="Arial" w:cs="Arial"/>
          <w:color w:val="000000"/>
          <w:szCs w:val="22"/>
          <w:lang w:eastAsia="en-US"/>
        </w:rPr>
      </w:pPr>
      <w:r w:rsidRPr="007E500D">
        <w:rPr>
          <w:rFonts w:ascii="Arial" w:hAnsi="Arial" w:cs="Arial"/>
          <w:color w:val="000000"/>
          <w:szCs w:val="22"/>
          <w:lang w:eastAsia="en-US"/>
        </w:rPr>
        <w:t xml:space="preserve">Forma złożenia oferty szacunkowej: Wypełniony i podpisany formularz szacunkowy (załącznik nr </w:t>
      </w:r>
      <w:r w:rsidR="00F774EE" w:rsidRPr="006C3005">
        <w:rPr>
          <w:rFonts w:ascii="Arial" w:hAnsi="Arial" w:cs="Arial"/>
          <w:color w:val="000000"/>
          <w:szCs w:val="22"/>
          <w:lang w:eastAsia="en-US"/>
        </w:rPr>
        <w:t>1</w:t>
      </w:r>
      <w:r w:rsidRPr="007E500D">
        <w:rPr>
          <w:rFonts w:ascii="Arial" w:hAnsi="Arial" w:cs="Arial"/>
          <w:color w:val="000000"/>
          <w:szCs w:val="22"/>
          <w:lang w:eastAsia="en-US"/>
        </w:rPr>
        <w:t xml:space="preserve">) należy przesłać na adres poczty elektronicznej: </w:t>
      </w:r>
      <w:hyperlink r:id="rId5" w:history="1">
        <w:r w:rsidR="000229D4" w:rsidRPr="006C3005">
          <w:rPr>
            <w:rStyle w:val="Hipercze"/>
            <w:rFonts w:ascii="Arial" w:hAnsi="Arial" w:cs="Arial"/>
            <w:szCs w:val="22"/>
            <w:lang w:eastAsia="en-US"/>
          </w:rPr>
          <w:t>leppert.rafal@umig.naklo.pl</w:t>
        </w:r>
      </w:hyperlink>
      <w:r w:rsidR="000229D4" w:rsidRPr="006C3005">
        <w:rPr>
          <w:rFonts w:ascii="Arial" w:hAnsi="Arial" w:cs="Arial"/>
          <w:color w:val="0462C1"/>
          <w:szCs w:val="22"/>
          <w:lang w:eastAsia="en-US"/>
        </w:rPr>
        <w:t xml:space="preserve"> </w:t>
      </w:r>
    </w:p>
    <w:p w:rsidR="007E500D" w:rsidRPr="007E500D" w:rsidRDefault="007E500D" w:rsidP="006C3005">
      <w:pPr>
        <w:numPr>
          <w:ilvl w:val="0"/>
          <w:numId w:val="1"/>
        </w:numPr>
        <w:autoSpaceDE w:val="0"/>
        <w:autoSpaceDN w:val="0"/>
        <w:adjustRightInd w:val="0"/>
        <w:spacing w:after="120" w:line="240" w:lineRule="auto"/>
        <w:ind w:left="284" w:hanging="284"/>
        <w:rPr>
          <w:rFonts w:ascii="Arial" w:hAnsi="Arial" w:cs="Arial"/>
          <w:color w:val="000000"/>
          <w:szCs w:val="22"/>
          <w:lang w:eastAsia="en-US"/>
        </w:rPr>
      </w:pPr>
      <w:r w:rsidRPr="007E500D">
        <w:rPr>
          <w:rFonts w:ascii="Arial" w:hAnsi="Arial" w:cs="Arial"/>
          <w:color w:val="000000"/>
          <w:szCs w:val="22"/>
          <w:lang w:eastAsia="en-US"/>
        </w:rPr>
        <w:t xml:space="preserve">Załączniki: 1) Załącznik nr 1 – Formularz </w:t>
      </w:r>
      <w:r w:rsidR="00F774EE" w:rsidRPr="006C3005">
        <w:rPr>
          <w:rFonts w:ascii="Arial" w:hAnsi="Arial" w:cs="Arial"/>
          <w:color w:val="000000"/>
          <w:szCs w:val="22"/>
          <w:lang w:eastAsia="en-US"/>
        </w:rPr>
        <w:t>szacowania wartości zamówienia,</w:t>
      </w:r>
    </w:p>
    <w:p w:rsidR="007E500D" w:rsidRPr="007E500D" w:rsidRDefault="007E500D" w:rsidP="006C3005">
      <w:pPr>
        <w:numPr>
          <w:ilvl w:val="0"/>
          <w:numId w:val="1"/>
        </w:numPr>
        <w:autoSpaceDE w:val="0"/>
        <w:autoSpaceDN w:val="0"/>
        <w:adjustRightInd w:val="0"/>
        <w:spacing w:after="120" w:line="240" w:lineRule="auto"/>
        <w:ind w:left="284" w:hanging="284"/>
        <w:rPr>
          <w:rFonts w:ascii="Arial" w:hAnsi="Arial" w:cs="Arial"/>
          <w:color w:val="000000"/>
          <w:szCs w:val="22"/>
          <w:lang w:eastAsia="en-US"/>
        </w:rPr>
      </w:pPr>
      <w:r w:rsidRPr="007E500D">
        <w:rPr>
          <w:rFonts w:ascii="Arial" w:hAnsi="Arial" w:cs="Arial"/>
          <w:color w:val="000000"/>
          <w:szCs w:val="22"/>
          <w:lang w:eastAsia="en-US"/>
        </w:rPr>
        <w:t xml:space="preserve">Ewentualne pytania proszę kierować na adres mailowy: </w:t>
      </w:r>
      <w:hyperlink r:id="rId6" w:history="1">
        <w:r w:rsidR="003C3EBD">
          <w:rPr>
            <w:rStyle w:val="Hipercze"/>
            <w:rFonts w:ascii="Arial" w:hAnsi="Arial" w:cs="Arial"/>
            <w:szCs w:val="22"/>
            <w:lang w:eastAsia="en-US"/>
          </w:rPr>
          <w:t>leppert.rafal@umig.naklo.pl</w:t>
        </w:r>
      </w:hyperlink>
      <w:r w:rsidR="000229D4" w:rsidRPr="006C3005">
        <w:rPr>
          <w:rFonts w:ascii="Arial" w:hAnsi="Arial" w:cs="Arial"/>
          <w:color w:val="0462C1"/>
          <w:szCs w:val="22"/>
          <w:lang w:eastAsia="en-US"/>
        </w:rPr>
        <w:t xml:space="preserve"> </w:t>
      </w:r>
    </w:p>
    <w:p w:rsidR="007E500D" w:rsidRPr="007E500D" w:rsidRDefault="007E500D" w:rsidP="007E500D">
      <w:pPr>
        <w:autoSpaceDE w:val="0"/>
        <w:autoSpaceDN w:val="0"/>
        <w:adjustRightInd w:val="0"/>
        <w:spacing w:after="0" w:line="240" w:lineRule="auto"/>
        <w:rPr>
          <w:rFonts w:ascii="Arial" w:hAnsi="Arial" w:cs="Arial"/>
          <w:color w:val="000000"/>
          <w:szCs w:val="22"/>
          <w:lang w:eastAsia="en-US"/>
        </w:rPr>
      </w:pPr>
    </w:p>
    <w:p w:rsidR="00F774EE" w:rsidRPr="006C3005" w:rsidRDefault="007E500D" w:rsidP="007E500D">
      <w:pPr>
        <w:rPr>
          <w:rFonts w:ascii="Arial" w:hAnsi="Arial" w:cs="Arial"/>
          <w:b/>
          <w:bCs/>
          <w:i/>
          <w:iCs/>
          <w:color w:val="000000"/>
          <w:szCs w:val="22"/>
          <w:lang w:eastAsia="en-US"/>
        </w:rPr>
      </w:pPr>
      <w:r w:rsidRPr="006C3005">
        <w:rPr>
          <w:rFonts w:ascii="Arial" w:hAnsi="Arial" w:cs="Arial"/>
          <w:b/>
          <w:bCs/>
          <w:i/>
          <w:iCs/>
          <w:color w:val="000000"/>
          <w:szCs w:val="22"/>
          <w:lang w:eastAsia="en-US"/>
        </w:rPr>
        <w:t>UWAGA: Niniejsza prośba o oszacowanie wartości zamówienia nie stanowi zapytania ofertowego w myśl przepisów ustawy Prawo zamówień</w:t>
      </w:r>
      <w:bookmarkStart w:id="0" w:name="_GoBack"/>
      <w:bookmarkEnd w:id="0"/>
      <w:r w:rsidRPr="006C3005">
        <w:rPr>
          <w:rFonts w:ascii="Arial" w:hAnsi="Arial" w:cs="Arial"/>
          <w:b/>
          <w:bCs/>
          <w:i/>
          <w:iCs/>
          <w:color w:val="000000"/>
          <w:szCs w:val="22"/>
          <w:lang w:eastAsia="en-US"/>
        </w:rPr>
        <w:t xml:space="preserve"> publicznych i służy zbadaniu rynku. Niniejsze szacowanie wartości nie stanowi oferty w rozumowaniu art. 66 Kodeksu Cywilnego.</w:t>
      </w:r>
    </w:p>
    <w:p w:rsidR="00F774EE" w:rsidRDefault="00F774EE">
      <w:pPr>
        <w:rPr>
          <w:b/>
          <w:bCs/>
          <w:i/>
          <w:iCs/>
          <w:color w:val="000000"/>
          <w:sz w:val="23"/>
          <w:szCs w:val="23"/>
          <w:lang w:eastAsia="en-US"/>
        </w:rPr>
      </w:pPr>
      <w:r>
        <w:rPr>
          <w:b/>
          <w:bCs/>
          <w:i/>
          <w:iCs/>
          <w:color w:val="000000"/>
          <w:sz w:val="23"/>
          <w:szCs w:val="23"/>
          <w:lang w:eastAsia="en-US"/>
        </w:rPr>
        <w:br w:type="page"/>
      </w:r>
    </w:p>
    <w:p w:rsidR="00A92C7D" w:rsidRPr="00A92C7D" w:rsidRDefault="00A92C7D" w:rsidP="00A92C7D">
      <w:pPr>
        <w:shd w:val="clear" w:color="auto" w:fill="FFFFFF"/>
        <w:spacing w:after="100" w:afterAutospacing="1" w:line="240" w:lineRule="auto"/>
        <w:outlineLvl w:val="3"/>
        <w:rPr>
          <w:rFonts w:ascii="Arial" w:hAnsi="Arial" w:cs="Arial"/>
          <w:color w:val="3B3B3B"/>
          <w:sz w:val="16"/>
          <w:szCs w:val="20"/>
        </w:rPr>
      </w:pPr>
      <w:r w:rsidRPr="00A92C7D">
        <w:rPr>
          <w:rFonts w:ascii="Arial" w:hAnsi="Arial" w:cs="Arial"/>
          <w:color w:val="3B3B3B"/>
          <w:sz w:val="16"/>
          <w:szCs w:val="20"/>
        </w:rPr>
        <w:lastRenderedPageBreak/>
        <w:t>Oświadczenie dotyczące ochrony danych</w:t>
      </w:r>
      <w:r w:rsidR="006C3005" w:rsidRPr="005312DF">
        <w:rPr>
          <w:rFonts w:ascii="Arial" w:hAnsi="Arial" w:cs="Arial"/>
          <w:color w:val="3B3B3B"/>
          <w:sz w:val="16"/>
          <w:szCs w:val="20"/>
        </w:rPr>
        <w:t xml:space="preserve"> - RODO</w:t>
      </w:r>
    </w:p>
    <w:p w:rsidR="001D116C" w:rsidRPr="005312DF" w:rsidRDefault="00A92C7D" w:rsidP="00EB5194">
      <w:pPr>
        <w:shd w:val="clear" w:color="auto" w:fill="FFFFFF"/>
        <w:spacing w:after="120" w:line="240" w:lineRule="auto"/>
        <w:rPr>
          <w:rFonts w:ascii="Arial" w:hAnsi="Arial" w:cs="Arial"/>
          <w:color w:val="3B3B3B"/>
          <w:sz w:val="16"/>
          <w:szCs w:val="20"/>
        </w:rPr>
      </w:pPr>
      <w:r w:rsidRPr="00A92C7D">
        <w:rPr>
          <w:rFonts w:ascii="Arial" w:hAnsi="Arial" w:cs="Arial"/>
          <w:color w:val="3B3B3B"/>
          <w:sz w:val="16"/>
          <w:szCs w:val="20"/>
        </w:rPr>
        <w:t>Na podstawie niniejszego oświadczenia o ochronie danych osobowych chcielibyśmy w sposób przejrzysty poinformować wszystkich odwiedzających naszą stronę internetową o rodzaju, zakresie oraz celu pobieranych, wykorzystywanych i przetwarzanych przez nas danych osobowych oraz pouczyć o przysługujących Państwu prawach.</w:t>
      </w:r>
    </w:p>
    <w:p w:rsidR="00A92C7D" w:rsidRPr="00A92C7D" w:rsidRDefault="00A92C7D" w:rsidP="00EB5194">
      <w:pPr>
        <w:shd w:val="clear" w:color="auto" w:fill="FFFFFF"/>
        <w:spacing w:after="120" w:line="240" w:lineRule="auto"/>
        <w:rPr>
          <w:rFonts w:ascii="Arial" w:hAnsi="Arial" w:cs="Arial"/>
          <w:color w:val="3B3B3B"/>
          <w:sz w:val="16"/>
          <w:szCs w:val="20"/>
        </w:rPr>
      </w:pPr>
      <w:r w:rsidRPr="00A92C7D">
        <w:rPr>
          <w:rFonts w:ascii="Arial" w:hAnsi="Arial" w:cs="Arial"/>
          <w:color w:val="3B3B3B"/>
          <w:sz w:val="16"/>
          <w:szCs w:val="20"/>
        </w:rPr>
        <w:t>Korzystanie z naszej strony internetowej jest co do zasady możliwe bez podawania danych osobowych.</w:t>
      </w:r>
    </w:p>
    <w:p w:rsidR="00A92C7D" w:rsidRPr="00A92C7D" w:rsidRDefault="00A92C7D" w:rsidP="00EB5194">
      <w:pPr>
        <w:shd w:val="clear" w:color="auto" w:fill="FFFFFF"/>
        <w:spacing w:after="120" w:line="240" w:lineRule="auto"/>
        <w:rPr>
          <w:rFonts w:ascii="Arial" w:hAnsi="Arial" w:cs="Arial"/>
          <w:color w:val="3B3B3B"/>
          <w:sz w:val="16"/>
          <w:szCs w:val="20"/>
        </w:rPr>
      </w:pPr>
      <w:r w:rsidRPr="00A92C7D">
        <w:rPr>
          <w:rFonts w:ascii="Arial" w:hAnsi="Arial" w:cs="Arial"/>
          <w:color w:val="3B3B3B"/>
          <w:sz w:val="16"/>
          <w:szCs w:val="20"/>
        </w:rPr>
        <w:t>Jeśli dane pobierane są automatycznie podczas odwiedzin naszych stron internetowych przetwarzane są zgodnie z aktualnymi regulacjami ustawowymi dotyczącymi ochrony danych osobowych.</w:t>
      </w:r>
    </w:p>
    <w:p w:rsidR="00A92C7D" w:rsidRPr="00A92C7D" w:rsidRDefault="00A92C7D" w:rsidP="00EB5194">
      <w:pPr>
        <w:shd w:val="clear" w:color="auto" w:fill="FFFFFF"/>
        <w:spacing w:after="120" w:line="240" w:lineRule="auto"/>
        <w:rPr>
          <w:rFonts w:ascii="Arial" w:hAnsi="Arial" w:cs="Arial"/>
          <w:color w:val="3B3B3B"/>
          <w:sz w:val="16"/>
          <w:szCs w:val="20"/>
        </w:rPr>
      </w:pPr>
      <w:r w:rsidRPr="00A92C7D">
        <w:rPr>
          <w:rFonts w:ascii="Arial" w:hAnsi="Arial" w:cs="Arial"/>
          <w:color w:val="3B3B3B"/>
          <w:sz w:val="16"/>
          <w:szCs w:val="20"/>
        </w:rPr>
        <w:t>Jeśli przetwarzanie Państwa danych osobowych jest konieczne a nie ma ustawowych podstaw do takiego przetwarzania, pozyskujemy co do zasady zgodę niezbędną do przetwarzania danych.</w:t>
      </w:r>
    </w:p>
    <w:p w:rsidR="00A92C7D" w:rsidRPr="00A92C7D" w:rsidRDefault="00A92C7D" w:rsidP="00A92C7D">
      <w:pPr>
        <w:shd w:val="clear" w:color="auto" w:fill="FFFFFF"/>
        <w:spacing w:after="100" w:afterAutospacing="1" w:line="240" w:lineRule="auto"/>
        <w:rPr>
          <w:rFonts w:ascii="Arial" w:hAnsi="Arial" w:cs="Arial"/>
          <w:color w:val="3B3B3B"/>
          <w:sz w:val="16"/>
          <w:szCs w:val="20"/>
        </w:rPr>
      </w:pPr>
      <w:r w:rsidRPr="00A92C7D">
        <w:rPr>
          <w:rFonts w:ascii="Arial" w:hAnsi="Arial" w:cs="Arial"/>
          <w:color w:val="3B3B3B"/>
          <w:sz w:val="16"/>
          <w:szCs w:val="20"/>
        </w:rPr>
        <w:t>Jako jednostka odpowiedzialna za przetwarzanie danych osobowych ustaliliśmy środki techniczne i organizacyjne w celu zagwarantowania jak najwyższego poziomu ochrony Państwa danych osobowych.</w:t>
      </w:r>
    </w:p>
    <w:p w:rsidR="008C4861" w:rsidRDefault="00A92C7D" w:rsidP="008C4861">
      <w:pPr>
        <w:numPr>
          <w:ilvl w:val="0"/>
          <w:numId w:val="12"/>
        </w:numPr>
        <w:shd w:val="clear" w:color="auto" w:fill="FFFFFF"/>
        <w:spacing w:after="0" w:line="240" w:lineRule="auto"/>
        <w:ind w:left="822"/>
        <w:rPr>
          <w:rFonts w:ascii="Arial" w:hAnsi="Arial" w:cs="Arial"/>
          <w:color w:val="3B3B3B"/>
          <w:sz w:val="26"/>
          <w:szCs w:val="26"/>
        </w:rPr>
      </w:pPr>
      <w:r w:rsidRPr="000D12DE">
        <w:rPr>
          <w:rFonts w:ascii="Arial" w:hAnsi="Arial" w:cs="Arial"/>
          <w:color w:val="3B3B3B"/>
          <w:sz w:val="16"/>
          <w:szCs w:val="20"/>
        </w:rPr>
        <w:t>Dane kontaktowe jednostki:</w:t>
      </w:r>
      <w:r w:rsidRPr="000D12DE">
        <w:rPr>
          <w:rFonts w:ascii="Arial" w:hAnsi="Arial" w:cs="Arial"/>
          <w:color w:val="3B3B3B"/>
          <w:sz w:val="16"/>
          <w:szCs w:val="20"/>
        </w:rPr>
        <w:br/>
      </w:r>
      <w:r w:rsidRPr="000D12DE">
        <w:rPr>
          <w:rFonts w:ascii="Arial" w:hAnsi="Arial" w:cs="Arial"/>
          <w:color w:val="3B3B3B"/>
          <w:sz w:val="16"/>
          <w:szCs w:val="20"/>
        </w:rPr>
        <w:br/>
        <w:t>Administratorem Danych Osobowych jest:</w:t>
      </w:r>
      <w:r w:rsidRPr="000D12DE">
        <w:rPr>
          <w:rFonts w:ascii="Arial" w:hAnsi="Arial" w:cs="Arial"/>
          <w:color w:val="3B3B3B"/>
          <w:sz w:val="16"/>
          <w:szCs w:val="20"/>
        </w:rPr>
        <w:br/>
      </w:r>
      <w:r w:rsidR="005C777F" w:rsidRPr="000D12DE">
        <w:rPr>
          <w:rFonts w:ascii="Arial" w:hAnsi="Arial" w:cs="Arial"/>
          <w:bCs/>
          <w:color w:val="3B3B3B"/>
          <w:sz w:val="16"/>
          <w:szCs w:val="20"/>
        </w:rPr>
        <w:t>Burmistrz Gminy Nakło</w:t>
      </w:r>
      <w:r w:rsidR="005C777F" w:rsidRPr="000D12DE">
        <w:rPr>
          <w:rFonts w:ascii="Arial" w:hAnsi="Arial" w:cs="Arial"/>
          <w:bCs/>
          <w:color w:val="3B3B3B"/>
          <w:sz w:val="16"/>
          <w:szCs w:val="20"/>
        </w:rPr>
        <w:br/>
        <w:t>ul. Ks. P. Skargi 7</w:t>
      </w:r>
      <w:r w:rsidR="005C777F" w:rsidRPr="000D12DE">
        <w:rPr>
          <w:rFonts w:ascii="Arial" w:hAnsi="Arial" w:cs="Arial"/>
          <w:bCs/>
          <w:color w:val="3B3B3B"/>
          <w:sz w:val="16"/>
          <w:szCs w:val="20"/>
        </w:rPr>
        <w:br/>
        <w:t>Nakło nad Notecią</w:t>
      </w:r>
      <w:r w:rsidRPr="007D0ECF">
        <w:rPr>
          <w:rFonts w:ascii="Arial" w:hAnsi="Arial" w:cs="Arial"/>
          <w:color w:val="3B3B3B"/>
          <w:sz w:val="16"/>
          <w:szCs w:val="20"/>
        </w:rPr>
        <w:br/>
      </w:r>
      <w:r w:rsidR="00FA4282">
        <w:rPr>
          <w:rFonts w:ascii="Arial" w:hAnsi="Arial" w:cs="Arial"/>
          <w:color w:val="3B3B3B"/>
          <w:sz w:val="16"/>
          <w:szCs w:val="20"/>
        </w:rPr>
        <w:t xml:space="preserve">Adres e-mail: </w:t>
      </w:r>
      <w:hyperlink r:id="rId7" w:history="1">
        <w:r w:rsidR="00FA4282" w:rsidRPr="00EA2A0B">
          <w:rPr>
            <w:rStyle w:val="Hipercze"/>
            <w:rFonts w:ascii="Arial" w:hAnsi="Arial" w:cs="Arial"/>
            <w:sz w:val="16"/>
            <w:szCs w:val="20"/>
          </w:rPr>
          <w:t>urzad@gmina-naklo.pl</w:t>
        </w:r>
      </w:hyperlink>
      <w:r w:rsidR="00FA4282">
        <w:rPr>
          <w:rFonts w:ascii="Arial" w:hAnsi="Arial" w:cs="Arial"/>
          <w:color w:val="3B3B3B"/>
          <w:sz w:val="16"/>
          <w:szCs w:val="20"/>
        </w:rPr>
        <w:t xml:space="preserve"> </w:t>
      </w:r>
    </w:p>
    <w:p w:rsidR="008C4861" w:rsidRPr="008C4861" w:rsidRDefault="008C4861" w:rsidP="008C4861">
      <w:pPr>
        <w:shd w:val="clear" w:color="auto" w:fill="FFFFFF"/>
        <w:spacing w:after="0" w:line="240" w:lineRule="auto"/>
        <w:ind w:left="822"/>
        <w:rPr>
          <w:rFonts w:ascii="Arial" w:hAnsi="Arial" w:cs="Arial"/>
          <w:color w:val="3B3B3B"/>
          <w:sz w:val="26"/>
          <w:szCs w:val="26"/>
        </w:rPr>
      </w:pPr>
      <w:r w:rsidRPr="008C4861">
        <w:rPr>
          <w:rFonts w:ascii="Arial" w:hAnsi="Arial" w:cs="Arial"/>
          <w:color w:val="3B3B3B"/>
          <w:sz w:val="16"/>
          <w:szCs w:val="20"/>
        </w:rPr>
        <w:t xml:space="preserve">strona www” </w:t>
      </w:r>
      <w:hyperlink r:id="rId8" w:history="1">
        <w:r w:rsidRPr="008C4861">
          <w:rPr>
            <w:rStyle w:val="Hipercze"/>
            <w:rFonts w:ascii="Arial" w:hAnsi="Arial" w:cs="Arial"/>
            <w:sz w:val="16"/>
            <w:szCs w:val="20"/>
          </w:rPr>
          <w:t>www.naklo.pl</w:t>
        </w:r>
      </w:hyperlink>
      <w:r w:rsidRPr="008C4861">
        <w:rPr>
          <w:rFonts w:ascii="Arial" w:hAnsi="Arial" w:cs="Arial"/>
          <w:color w:val="3B3B3B"/>
          <w:sz w:val="16"/>
          <w:szCs w:val="20"/>
        </w:rPr>
        <w:t xml:space="preserve"> </w:t>
      </w:r>
    </w:p>
    <w:p w:rsidR="008C4861" w:rsidRPr="008C4861" w:rsidRDefault="008C4861" w:rsidP="008C4861">
      <w:pPr>
        <w:shd w:val="clear" w:color="auto" w:fill="FFFFFF"/>
        <w:spacing w:after="0" w:line="240" w:lineRule="auto"/>
        <w:ind w:left="822"/>
        <w:rPr>
          <w:rFonts w:ascii="Arial" w:hAnsi="Arial" w:cs="Arial"/>
          <w:color w:val="3B3B3B"/>
          <w:sz w:val="26"/>
          <w:szCs w:val="26"/>
        </w:rPr>
      </w:pPr>
      <w:r>
        <w:rPr>
          <w:rFonts w:ascii="Arial" w:hAnsi="Arial" w:cs="Arial"/>
          <w:color w:val="3B3B3B"/>
          <w:sz w:val="16"/>
          <w:szCs w:val="20"/>
        </w:rPr>
        <w:t xml:space="preserve">BIP Urzędu: </w:t>
      </w:r>
      <w:hyperlink r:id="rId9" w:history="1">
        <w:r w:rsidRPr="00EA2A0B">
          <w:rPr>
            <w:rStyle w:val="Hipercze"/>
            <w:rFonts w:ascii="Arial" w:hAnsi="Arial" w:cs="Arial"/>
            <w:sz w:val="16"/>
            <w:szCs w:val="20"/>
          </w:rPr>
          <w:t>www.bip.gmina-naklo.pl</w:t>
        </w:r>
      </w:hyperlink>
      <w:r>
        <w:rPr>
          <w:rFonts w:ascii="Arial" w:hAnsi="Arial" w:cs="Arial"/>
          <w:color w:val="3B3B3B"/>
          <w:sz w:val="16"/>
          <w:szCs w:val="20"/>
        </w:rPr>
        <w:t xml:space="preserve"> </w:t>
      </w:r>
    </w:p>
    <w:p w:rsidR="008C4861" w:rsidRPr="00EF27BD" w:rsidRDefault="008C4861" w:rsidP="008C4861">
      <w:pPr>
        <w:shd w:val="clear" w:color="auto" w:fill="FFFFFF"/>
        <w:spacing w:after="0" w:line="240" w:lineRule="auto"/>
        <w:ind w:left="822"/>
        <w:rPr>
          <w:rFonts w:ascii="Arial" w:hAnsi="Arial" w:cs="Arial"/>
          <w:color w:val="3B3B3B"/>
          <w:sz w:val="16"/>
          <w:szCs w:val="16"/>
        </w:rPr>
      </w:pPr>
      <w:r w:rsidRPr="00EF27BD">
        <w:rPr>
          <w:rFonts w:ascii="Arial" w:hAnsi="Arial" w:cs="Arial"/>
          <w:color w:val="3B3B3B"/>
          <w:sz w:val="16"/>
          <w:szCs w:val="16"/>
        </w:rPr>
        <w:t xml:space="preserve">telefon: 052 3867 900 </w:t>
      </w:r>
    </w:p>
    <w:p w:rsidR="000D12DE" w:rsidRPr="007D0ECF" w:rsidRDefault="00A92C7D" w:rsidP="00FA4282">
      <w:pPr>
        <w:shd w:val="clear" w:color="auto" w:fill="FFFFFF"/>
        <w:spacing w:before="100" w:beforeAutospacing="1" w:after="100" w:afterAutospacing="1" w:line="240" w:lineRule="auto"/>
        <w:ind w:left="851"/>
        <w:rPr>
          <w:rFonts w:ascii="Arial" w:hAnsi="Arial" w:cs="Arial"/>
          <w:color w:val="3B3B3B"/>
          <w:sz w:val="26"/>
          <w:szCs w:val="26"/>
        </w:rPr>
      </w:pPr>
      <w:r w:rsidRPr="007D0ECF">
        <w:rPr>
          <w:rFonts w:ascii="Arial" w:hAnsi="Arial" w:cs="Arial"/>
          <w:color w:val="3B3B3B"/>
          <w:sz w:val="16"/>
          <w:szCs w:val="20"/>
        </w:rPr>
        <w:t>Inspektorem Ochrony Danych Osobowych jest:</w:t>
      </w:r>
      <w:r w:rsidRPr="007D0ECF">
        <w:rPr>
          <w:rFonts w:ascii="Arial" w:hAnsi="Arial" w:cs="Arial"/>
          <w:color w:val="3B3B3B"/>
          <w:sz w:val="16"/>
          <w:szCs w:val="20"/>
        </w:rPr>
        <w:br/>
        <w:t xml:space="preserve">Arnold </w:t>
      </w:r>
      <w:proofErr w:type="spellStart"/>
      <w:r w:rsidRPr="007D0ECF">
        <w:rPr>
          <w:rFonts w:ascii="Arial" w:hAnsi="Arial" w:cs="Arial"/>
          <w:color w:val="3B3B3B"/>
          <w:sz w:val="16"/>
          <w:szCs w:val="20"/>
        </w:rPr>
        <w:t>P</w:t>
      </w:r>
      <w:r w:rsidR="005C777F" w:rsidRPr="007D0ECF">
        <w:rPr>
          <w:rFonts w:ascii="Arial" w:hAnsi="Arial" w:cs="Arial"/>
          <w:color w:val="3B3B3B"/>
          <w:sz w:val="16"/>
          <w:szCs w:val="20"/>
        </w:rPr>
        <w:t>aszta</w:t>
      </w:r>
      <w:proofErr w:type="spellEnd"/>
      <w:r w:rsidR="005C777F" w:rsidRPr="007D0ECF">
        <w:rPr>
          <w:rFonts w:ascii="Arial" w:hAnsi="Arial" w:cs="Arial"/>
          <w:color w:val="3B3B3B"/>
          <w:sz w:val="16"/>
          <w:szCs w:val="20"/>
        </w:rPr>
        <w:br/>
      </w:r>
      <w:hyperlink r:id="rId10" w:history="1">
        <w:r w:rsidR="005C777F" w:rsidRPr="007D0ECF">
          <w:rPr>
            <w:rStyle w:val="Hipercze"/>
            <w:rFonts w:ascii="Arial" w:hAnsi="Arial" w:cs="Arial"/>
            <w:sz w:val="16"/>
            <w:szCs w:val="20"/>
          </w:rPr>
          <w:t>arnold.partner@gmail.com</w:t>
        </w:r>
      </w:hyperlink>
      <w:r w:rsidR="000D12DE" w:rsidRPr="007D0ECF">
        <w:rPr>
          <w:rFonts w:ascii="Arial" w:hAnsi="Arial" w:cs="Arial"/>
          <w:color w:val="3B3B3B"/>
          <w:sz w:val="16"/>
          <w:szCs w:val="20"/>
        </w:rPr>
        <w:t xml:space="preserve"> </w:t>
      </w:r>
    </w:p>
    <w:p w:rsidR="005C777F" w:rsidRPr="007D0ECF" w:rsidRDefault="005C777F" w:rsidP="00EF27BD">
      <w:pPr>
        <w:numPr>
          <w:ilvl w:val="0"/>
          <w:numId w:val="12"/>
        </w:numPr>
        <w:shd w:val="clear" w:color="auto" w:fill="FFFFFF"/>
        <w:spacing w:before="100" w:beforeAutospacing="1" w:after="120" w:line="240" w:lineRule="auto"/>
        <w:ind w:left="822"/>
        <w:rPr>
          <w:rFonts w:ascii="Arial" w:hAnsi="Arial" w:cs="Arial"/>
          <w:color w:val="3B3B3B"/>
          <w:sz w:val="18"/>
          <w:szCs w:val="26"/>
        </w:rPr>
      </w:pPr>
      <w:r w:rsidRPr="007D0ECF">
        <w:rPr>
          <w:rFonts w:ascii="Arial" w:hAnsi="Arial" w:cs="Arial"/>
          <w:color w:val="3B3B3B"/>
          <w:sz w:val="16"/>
        </w:rPr>
        <w:t>Podstawa prawna przetwarzania danych.</w:t>
      </w:r>
    </w:p>
    <w:p w:rsidR="005C777F" w:rsidRPr="005C777F" w:rsidRDefault="005C777F" w:rsidP="005C777F">
      <w:pPr>
        <w:numPr>
          <w:ilvl w:val="0"/>
          <w:numId w:val="8"/>
        </w:numPr>
        <w:shd w:val="clear" w:color="auto" w:fill="FFFFFF"/>
        <w:spacing w:before="100" w:beforeAutospacing="1" w:after="100" w:afterAutospacing="1" w:line="240" w:lineRule="auto"/>
        <w:rPr>
          <w:rFonts w:ascii="Arial" w:hAnsi="Arial" w:cs="Arial"/>
          <w:color w:val="3B3B3B"/>
          <w:sz w:val="18"/>
          <w:szCs w:val="26"/>
        </w:rPr>
      </w:pPr>
      <w:r w:rsidRPr="005C777F">
        <w:rPr>
          <w:rFonts w:ascii="Arial" w:hAnsi="Arial" w:cs="Arial"/>
          <w:color w:val="3B3B3B"/>
          <w:sz w:val="16"/>
        </w:rPr>
        <w:t>W przypadku przetwarzania, w którym pozyskujemy zgodę osób, których dane są przetwarzane, podstawę prawną stanowi art. 6 ust. 1 lit. a) RODO;</w:t>
      </w:r>
    </w:p>
    <w:p w:rsidR="005C777F" w:rsidRPr="005C777F" w:rsidRDefault="005C777F" w:rsidP="005C777F">
      <w:pPr>
        <w:numPr>
          <w:ilvl w:val="0"/>
          <w:numId w:val="8"/>
        </w:numPr>
        <w:shd w:val="clear" w:color="auto" w:fill="FFFFFF"/>
        <w:spacing w:before="100" w:beforeAutospacing="1" w:after="100" w:afterAutospacing="1" w:line="240" w:lineRule="auto"/>
        <w:rPr>
          <w:rFonts w:ascii="Arial" w:hAnsi="Arial" w:cs="Arial"/>
          <w:color w:val="3B3B3B"/>
          <w:sz w:val="18"/>
          <w:szCs w:val="26"/>
        </w:rPr>
      </w:pPr>
      <w:r w:rsidRPr="005C777F">
        <w:rPr>
          <w:rFonts w:ascii="Arial" w:hAnsi="Arial" w:cs="Arial"/>
          <w:color w:val="3B3B3B"/>
          <w:sz w:val="16"/>
        </w:rPr>
        <w:t>W przypadku przetwarzania danych osobowych niezbędnych do wykonania umowy, w której stroną umowy jest osoba, której dane są przetwarzane, podstawę prawną stanowi art.6 ust. 1 lit. b) RODO. </w:t>
      </w:r>
    </w:p>
    <w:p w:rsidR="005C777F" w:rsidRPr="005C777F" w:rsidRDefault="005C777F" w:rsidP="005C777F">
      <w:pPr>
        <w:numPr>
          <w:ilvl w:val="0"/>
          <w:numId w:val="8"/>
        </w:numPr>
        <w:shd w:val="clear" w:color="auto" w:fill="FFFFFF"/>
        <w:spacing w:before="100" w:beforeAutospacing="1" w:after="100" w:afterAutospacing="1" w:line="240" w:lineRule="auto"/>
        <w:rPr>
          <w:rFonts w:ascii="Arial" w:hAnsi="Arial" w:cs="Arial"/>
          <w:color w:val="3B3B3B"/>
          <w:sz w:val="18"/>
          <w:szCs w:val="26"/>
        </w:rPr>
      </w:pPr>
      <w:r w:rsidRPr="005C777F">
        <w:rPr>
          <w:rFonts w:ascii="Arial" w:hAnsi="Arial" w:cs="Arial"/>
          <w:color w:val="3B3B3B"/>
          <w:sz w:val="16"/>
        </w:rPr>
        <w:t>Jeśli przetwarzanie danych osobowych jest konieczne do spełnienia zobowiązania prawnego, któremu podlega AD, podstawę prawną stanowi art. 6 ust. 1 lit. c) RODO;</w:t>
      </w:r>
    </w:p>
    <w:p w:rsidR="005C777F" w:rsidRPr="005C777F" w:rsidRDefault="005C777F" w:rsidP="005C777F">
      <w:pPr>
        <w:numPr>
          <w:ilvl w:val="0"/>
          <w:numId w:val="8"/>
        </w:numPr>
        <w:shd w:val="clear" w:color="auto" w:fill="FFFFFF"/>
        <w:spacing w:before="100" w:beforeAutospacing="1" w:after="100" w:afterAutospacing="1" w:line="240" w:lineRule="auto"/>
        <w:rPr>
          <w:rFonts w:ascii="Arial" w:hAnsi="Arial" w:cs="Arial"/>
          <w:color w:val="3B3B3B"/>
          <w:sz w:val="18"/>
          <w:szCs w:val="26"/>
        </w:rPr>
      </w:pPr>
      <w:r w:rsidRPr="005C777F">
        <w:rPr>
          <w:rFonts w:ascii="Arial" w:hAnsi="Arial" w:cs="Arial"/>
          <w:color w:val="3B3B3B"/>
          <w:sz w:val="16"/>
        </w:rPr>
        <w:t>Jeżeli przetwarzanie danych jest niezbędne do ochrony żywotnych interesów osoby, której dane dotyczą wtedy przetwarzanie oparte jest o podstawę prawną art. 6 ust. 1 lit. d) RODO;</w:t>
      </w:r>
    </w:p>
    <w:p w:rsidR="000D12DE" w:rsidRPr="007D0ECF" w:rsidRDefault="005C777F" w:rsidP="005C777F">
      <w:pPr>
        <w:numPr>
          <w:ilvl w:val="0"/>
          <w:numId w:val="8"/>
        </w:numPr>
        <w:shd w:val="clear" w:color="auto" w:fill="FFFFFF"/>
        <w:spacing w:before="100" w:beforeAutospacing="1" w:after="100" w:afterAutospacing="1" w:line="240" w:lineRule="auto"/>
        <w:rPr>
          <w:rFonts w:ascii="Arial" w:hAnsi="Arial" w:cs="Arial"/>
          <w:color w:val="3B3B3B"/>
          <w:sz w:val="18"/>
          <w:szCs w:val="26"/>
        </w:rPr>
      </w:pPr>
      <w:r w:rsidRPr="005C777F">
        <w:rPr>
          <w:rFonts w:ascii="Arial" w:hAnsi="Arial" w:cs="Arial"/>
          <w:color w:val="3B3B3B"/>
          <w:sz w:val="16"/>
        </w:rPr>
        <w:t>W przypadku gdy, przetwarzanie jest niezbędne do wykonania zadania realizowanego w interesie publicznym lub w ramach sprawowania władzy publicznej powierzonej administratorowi podstawę prawną sta</w:t>
      </w:r>
      <w:r w:rsidR="000D12DE" w:rsidRPr="007D0ECF">
        <w:rPr>
          <w:rFonts w:ascii="Arial" w:hAnsi="Arial" w:cs="Arial"/>
          <w:color w:val="3B3B3B"/>
          <w:sz w:val="16"/>
        </w:rPr>
        <w:t xml:space="preserve">nowi art. 6 ust. 1 lit. e) RODO. </w:t>
      </w:r>
    </w:p>
    <w:p w:rsidR="005C777F" w:rsidRPr="007D0ECF" w:rsidRDefault="005C777F" w:rsidP="000D12DE">
      <w:pPr>
        <w:pStyle w:val="Akapitzlist"/>
        <w:numPr>
          <w:ilvl w:val="0"/>
          <w:numId w:val="12"/>
        </w:numPr>
        <w:shd w:val="clear" w:color="auto" w:fill="FFFFFF"/>
        <w:spacing w:before="100" w:beforeAutospacing="1" w:after="100" w:afterAutospacing="1" w:line="240" w:lineRule="auto"/>
        <w:rPr>
          <w:rFonts w:ascii="Arial" w:hAnsi="Arial" w:cs="Arial"/>
          <w:color w:val="3B3B3B"/>
          <w:sz w:val="18"/>
          <w:szCs w:val="26"/>
        </w:rPr>
      </w:pPr>
      <w:r w:rsidRPr="007D0ECF">
        <w:rPr>
          <w:rFonts w:ascii="Arial" w:hAnsi="Arial" w:cs="Arial"/>
          <w:color w:val="3B3B3B"/>
          <w:sz w:val="16"/>
        </w:rPr>
        <w:t xml:space="preserve">Odbiorcami przetwarzanych przez </w:t>
      </w:r>
      <w:proofErr w:type="spellStart"/>
      <w:r w:rsidRPr="007D0ECF">
        <w:rPr>
          <w:rFonts w:ascii="Arial" w:hAnsi="Arial" w:cs="Arial"/>
          <w:color w:val="3B3B3B"/>
          <w:sz w:val="16"/>
        </w:rPr>
        <w:t>UMiG</w:t>
      </w:r>
      <w:proofErr w:type="spellEnd"/>
      <w:r w:rsidRPr="007D0ECF">
        <w:rPr>
          <w:rFonts w:ascii="Arial" w:hAnsi="Arial" w:cs="Arial"/>
          <w:color w:val="3B3B3B"/>
          <w:sz w:val="16"/>
        </w:rPr>
        <w:t xml:space="preserve"> w Nakle nad Notecią danych osobowych mogą być: </w:t>
      </w:r>
    </w:p>
    <w:p w:rsidR="005C777F" w:rsidRPr="005C777F" w:rsidRDefault="005C777F" w:rsidP="005C777F">
      <w:pPr>
        <w:numPr>
          <w:ilvl w:val="0"/>
          <w:numId w:val="9"/>
        </w:numPr>
        <w:shd w:val="clear" w:color="auto" w:fill="FFFFFF"/>
        <w:spacing w:before="100" w:beforeAutospacing="1" w:after="100" w:afterAutospacing="1" w:line="240" w:lineRule="auto"/>
        <w:rPr>
          <w:rFonts w:ascii="Arial" w:hAnsi="Arial" w:cs="Arial"/>
          <w:color w:val="3B3B3B"/>
          <w:sz w:val="18"/>
          <w:szCs w:val="26"/>
        </w:rPr>
      </w:pPr>
      <w:r w:rsidRPr="005C777F">
        <w:rPr>
          <w:rFonts w:ascii="Arial" w:hAnsi="Arial" w:cs="Arial"/>
          <w:color w:val="3B3B3B"/>
          <w:sz w:val="16"/>
        </w:rPr>
        <w:t>podmioty oraz osoby, których dostęp do danych wynika z przepisów prawa; </w:t>
      </w:r>
    </w:p>
    <w:p w:rsidR="005C777F" w:rsidRPr="005C777F" w:rsidRDefault="005C777F" w:rsidP="005C777F">
      <w:pPr>
        <w:numPr>
          <w:ilvl w:val="0"/>
          <w:numId w:val="9"/>
        </w:numPr>
        <w:shd w:val="clear" w:color="auto" w:fill="FFFFFF"/>
        <w:spacing w:before="100" w:beforeAutospacing="1" w:after="100" w:afterAutospacing="1" w:line="240" w:lineRule="auto"/>
        <w:rPr>
          <w:rFonts w:ascii="Arial" w:hAnsi="Arial" w:cs="Arial"/>
          <w:color w:val="3B3B3B"/>
          <w:sz w:val="18"/>
          <w:szCs w:val="26"/>
        </w:rPr>
      </w:pPr>
      <w:r w:rsidRPr="005C777F">
        <w:rPr>
          <w:rFonts w:ascii="Arial" w:hAnsi="Arial" w:cs="Arial"/>
          <w:color w:val="3B3B3B"/>
          <w:sz w:val="16"/>
        </w:rPr>
        <w:t>strony i uczestnicy postepowań lub organy właściwe do załatwienia wniosku na mocy przepisów prawa; </w:t>
      </w:r>
    </w:p>
    <w:p w:rsidR="005C777F" w:rsidRPr="005C777F" w:rsidRDefault="005C777F" w:rsidP="005C777F">
      <w:pPr>
        <w:numPr>
          <w:ilvl w:val="0"/>
          <w:numId w:val="9"/>
        </w:numPr>
        <w:shd w:val="clear" w:color="auto" w:fill="FFFFFF"/>
        <w:spacing w:before="100" w:beforeAutospacing="1" w:after="100" w:afterAutospacing="1" w:line="240" w:lineRule="auto"/>
        <w:rPr>
          <w:rFonts w:ascii="Arial" w:hAnsi="Arial" w:cs="Arial"/>
          <w:color w:val="3B3B3B"/>
          <w:sz w:val="18"/>
          <w:szCs w:val="26"/>
        </w:rPr>
      </w:pPr>
      <w:r w:rsidRPr="005C777F">
        <w:rPr>
          <w:rFonts w:ascii="Arial" w:hAnsi="Arial" w:cs="Arial"/>
          <w:color w:val="3B3B3B"/>
          <w:sz w:val="16"/>
        </w:rPr>
        <w:t>banki - w celu obsługi dokonywanych transakcji; </w:t>
      </w:r>
    </w:p>
    <w:p w:rsidR="005C777F" w:rsidRPr="005C777F" w:rsidRDefault="005C777F" w:rsidP="005C777F">
      <w:pPr>
        <w:numPr>
          <w:ilvl w:val="0"/>
          <w:numId w:val="9"/>
        </w:numPr>
        <w:shd w:val="clear" w:color="auto" w:fill="FFFFFF"/>
        <w:spacing w:before="100" w:beforeAutospacing="1" w:after="100" w:afterAutospacing="1" w:line="240" w:lineRule="auto"/>
        <w:rPr>
          <w:rFonts w:ascii="Arial" w:hAnsi="Arial" w:cs="Arial"/>
          <w:color w:val="3B3B3B"/>
          <w:sz w:val="18"/>
          <w:szCs w:val="26"/>
        </w:rPr>
      </w:pPr>
      <w:r w:rsidRPr="005C777F">
        <w:rPr>
          <w:rFonts w:ascii="Arial" w:hAnsi="Arial" w:cs="Arial"/>
          <w:color w:val="3B3B3B"/>
          <w:sz w:val="16"/>
        </w:rPr>
        <w:t>podmioty świadczące usługi pocztowe oraz kurierskie; </w:t>
      </w:r>
    </w:p>
    <w:p w:rsidR="005C777F" w:rsidRPr="005C777F" w:rsidRDefault="005C777F" w:rsidP="005C777F">
      <w:pPr>
        <w:numPr>
          <w:ilvl w:val="0"/>
          <w:numId w:val="9"/>
        </w:numPr>
        <w:shd w:val="clear" w:color="auto" w:fill="FFFFFF"/>
        <w:spacing w:before="100" w:beforeAutospacing="1" w:after="100" w:afterAutospacing="1" w:line="240" w:lineRule="auto"/>
        <w:rPr>
          <w:rFonts w:ascii="Arial" w:hAnsi="Arial" w:cs="Arial"/>
          <w:color w:val="3B3B3B"/>
          <w:sz w:val="18"/>
          <w:szCs w:val="26"/>
        </w:rPr>
      </w:pPr>
      <w:r w:rsidRPr="005C777F">
        <w:rPr>
          <w:rFonts w:ascii="Arial" w:hAnsi="Arial" w:cs="Arial"/>
          <w:color w:val="3B3B3B"/>
          <w:sz w:val="16"/>
        </w:rPr>
        <w:t>podmioty przetwarzające dane osobowe w imieniu Administratora, w celu świadczenia usług – na podstawie zawartych umów powierzenia przetwarzania danych lub innego instrumentu prawnego - w tym w szczególności usługodawcom wykonującym zadania na zlecenie Administratora;</w:t>
      </w:r>
    </w:p>
    <w:p w:rsidR="005C777F" w:rsidRPr="005C777F" w:rsidRDefault="005C777F" w:rsidP="005C777F">
      <w:pPr>
        <w:numPr>
          <w:ilvl w:val="0"/>
          <w:numId w:val="9"/>
        </w:numPr>
        <w:shd w:val="clear" w:color="auto" w:fill="FFFFFF"/>
        <w:spacing w:before="100" w:beforeAutospacing="1" w:after="100" w:afterAutospacing="1" w:line="240" w:lineRule="auto"/>
        <w:rPr>
          <w:rFonts w:ascii="Arial" w:hAnsi="Arial" w:cs="Arial"/>
          <w:color w:val="3B3B3B"/>
          <w:sz w:val="18"/>
          <w:szCs w:val="26"/>
        </w:rPr>
      </w:pPr>
      <w:r w:rsidRPr="005C777F">
        <w:rPr>
          <w:rFonts w:ascii="Arial" w:hAnsi="Arial" w:cs="Arial"/>
          <w:color w:val="3B3B3B"/>
          <w:sz w:val="16"/>
        </w:rPr>
        <w:t>osoby lub podmioty, którym udostępniona zostanie informacja publiczna lub dokumentacja postepowania o udzielenie zamówienia publicznego na podstawie ustawy Prawo zamówień publicznych. </w:t>
      </w:r>
    </w:p>
    <w:p w:rsidR="005C777F" w:rsidRPr="007D0ECF" w:rsidRDefault="005C777F" w:rsidP="000D12DE">
      <w:pPr>
        <w:pStyle w:val="Akapitzlist"/>
        <w:numPr>
          <w:ilvl w:val="0"/>
          <w:numId w:val="12"/>
        </w:numPr>
        <w:shd w:val="clear" w:color="auto" w:fill="FFFFFF"/>
        <w:spacing w:after="100" w:afterAutospacing="1" w:line="240" w:lineRule="auto"/>
        <w:rPr>
          <w:rFonts w:ascii="Arial" w:hAnsi="Arial" w:cs="Arial"/>
          <w:color w:val="3B3B3B"/>
          <w:sz w:val="18"/>
          <w:szCs w:val="26"/>
        </w:rPr>
      </w:pPr>
      <w:r w:rsidRPr="007D0ECF">
        <w:rPr>
          <w:rFonts w:ascii="Arial" w:hAnsi="Arial" w:cs="Arial"/>
          <w:color w:val="3B3B3B"/>
          <w:sz w:val="16"/>
        </w:rPr>
        <w:t>Pozyskiwanie danych z innych niż bezpośrednio od Państwa źródeł.</w:t>
      </w:r>
    </w:p>
    <w:p w:rsidR="005C777F" w:rsidRPr="005C777F" w:rsidRDefault="005C777F" w:rsidP="008C4861">
      <w:pPr>
        <w:shd w:val="clear" w:color="auto" w:fill="FFFFFF"/>
        <w:spacing w:after="100" w:afterAutospacing="1" w:line="240" w:lineRule="auto"/>
        <w:ind w:left="709" w:hanging="1"/>
        <w:jc w:val="both"/>
        <w:rPr>
          <w:rFonts w:ascii="Arial" w:hAnsi="Arial" w:cs="Arial"/>
          <w:color w:val="3B3B3B"/>
          <w:sz w:val="18"/>
          <w:szCs w:val="26"/>
        </w:rPr>
      </w:pPr>
      <w:r w:rsidRPr="005C777F">
        <w:rPr>
          <w:rFonts w:ascii="Arial" w:hAnsi="Arial" w:cs="Arial"/>
          <w:color w:val="3B3B3B"/>
          <w:sz w:val="16"/>
        </w:rPr>
        <w:t>W niektórych sytuacjach, możemy pozyskiwać Twoje dane z innych źródeł niż bezpośrednio od Państwa. W przypadku pozyskiwania danych osobowych w sposób inny niż od osób, których dane dotyczą, źródłem danych mogą być inne organy administracji publicznej lub osoby trzecie. Wówczas Administrator poinformuje Państwa o źródle pozyskania danych, chyba, że przepis szczególny zwalnia go z tego obowiązku. </w:t>
      </w:r>
    </w:p>
    <w:p w:rsidR="005C777F" w:rsidRPr="007D0ECF" w:rsidRDefault="005C777F" w:rsidP="000D12DE">
      <w:pPr>
        <w:pStyle w:val="Akapitzlist"/>
        <w:numPr>
          <w:ilvl w:val="0"/>
          <w:numId w:val="12"/>
        </w:numPr>
        <w:shd w:val="clear" w:color="auto" w:fill="FFFFFF"/>
        <w:spacing w:after="100" w:afterAutospacing="1" w:line="240" w:lineRule="auto"/>
        <w:rPr>
          <w:rFonts w:ascii="Arial" w:hAnsi="Arial" w:cs="Arial"/>
          <w:color w:val="3B3B3B"/>
          <w:sz w:val="18"/>
          <w:szCs w:val="26"/>
        </w:rPr>
      </w:pPr>
      <w:r w:rsidRPr="007D0ECF">
        <w:rPr>
          <w:rFonts w:ascii="Arial" w:hAnsi="Arial" w:cs="Arial"/>
          <w:color w:val="3B3B3B"/>
          <w:sz w:val="16"/>
        </w:rPr>
        <w:t xml:space="preserve">Okres przechowywania przetwarzanych przez </w:t>
      </w:r>
      <w:proofErr w:type="spellStart"/>
      <w:r w:rsidRPr="007D0ECF">
        <w:rPr>
          <w:rFonts w:ascii="Arial" w:hAnsi="Arial" w:cs="Arial"/>
          <w:color w:val="3B3B3B"/>
          <w:sz w:val="16"/>
        </w:rPr>
        <w:t>UMiG</w:t>
      </w:r>
      <w:proofErr w:type="spellEnd"/>
      <w:r w:rsidRPr="007D0ECF">
        <w:rPr>
          <w:rFonts w:ascii="Arial" w:hAnsi="Arial" w:cs="Arial"/>
          <w:color w:val="3B3B3B"/>
          <w:sz w:val="16"/>
        </w:rPr>
        <w:t xml:space="preserve"> w Nakle nad Notecią  danych.</w:t>
      </w:r>
    </w:p>
    <w:p w:rsidR="005C777F" w:rsidRPr="005C777F" w:rsidRDefault="005C777F" w:rsidP="005C777F">
      <w:pPr>
        <w:numPr>
          <w:ilvl w:val="0"/>
          <w:numId w:val="10"/>
        </w:numPr>
        <w:shd w:val="clear" w:color="auto" w:fill="FFFFFF"/>
        <w:spacing w:before="100" w:beforeAutospacing="1" w:after="100" w:afterAutospacing="1" w:line="240" w:lineRule="auto"/>
        <w:rPr>
          <w:rFonts w:ascii="Arial" w:hAnsi="Arial" w:cs="Arial"/>
          <w:color w:val="3B3B3B"/>
          <w:sz w:val="18"/>
          <w:szCs w:val="26"/>
        </w:rPr>
      </w:pPr>
      <w:r w:rsidRPr="005C777F">
        <w:rPr>
          <w:rFonts w:ascii="Arial" w:hAnsi="Arial" w:cs="Arial"/>
          <w:color w:val="3B3B3B"/>
          <w:sz w:val="16"/>
        </w:rPr>
        <w:t>Będziemy przechowywać Państwa dane osobowe do chwili załatwienia sprawy, w której zostały one zebrane a następnie zgodnie z Jednolitym rzeczowym wykazem akt oraz przepisami ustawy z dnia 14 lipca 1983 r. o narodowym zasobie archiwalnym i archiwach. </w:t>
      </w:r>
    </w:p>
    <w:p w:rsidR="005C777F" w:rsidRPr="005C777F" w:rsidRDefault="005C777F" w:rsidP="005C777F">
      <w:pPr>
        <w:numPr>
          <w:ilvl w:val="0"/>
          <w:numId w:val="10"/>
        </w:numPr>
        <w:shd w:val="clear" w:color="auto" w:fill="FFFFFF"/>
        <w:spacing w:before="100" w:beforeAutospacing="1" w:after="100" w:afterAutospacing="1" w:line="240" w:lineRule="auto"/>
        <w:rPr>
          <w:rFonts w:ascii="Arial" w:hAnsi="Arial" w:cs="Arial"/>
          <w:color w:val="3B3B3B"/>
          <w:sz w:val="18"/>
          <w:szCs w:val="26"/>
        </w:rPr>
      </w:pPr>
      <w:r w:rsidRPr="005C777F">
        <w:rPr>
          <w:rFonts w:ascii="Arial" w:hAnsi="Arial" w:cs="Arial"/>
          <w:color w:val="3B3B3B"/>
          <w:sz w:val="16"/>
        </w:rPr>
        <w:lastRenderedPageBreak/>
        <w:t>Po zrealizowaniu umowy, Twoje dane osobowe będą przechowywane zgodnie z przepisami powszechnie obowiązującego prawa. Na potrzeby rachunkowości oraz ze względów podatkowych, przetwarzamy dane przez okres 5 lat, liczonych od końca roku kalendarzowego, w którym powstał obowiązek podatkowy. </w:t>
      </w:r>
    </w:p>
    <w:p w:rsidR="005C777F" w:rsidRPr="005C777F" w:rsidRDefault="005C777F" w:rsidP="005C777F">
      <w:pPr>
        <w:numPr>
          <w:ilvl w:val="0"/>
          <w:numId w:val="10"/>
        </w:numPr>
        <w:shd w:val="clear" w:color="auto" w:fill="FFFFFF"/>
        <w:spacing w:before="100" w:beforeAutospacing="1" w:after="100" w:afterAutospacing="1" w:line="240" w:lineRule="auto"/>
        <w:rPr>
          <w:rFonts w:ascii="Arial" w:hAnsi="Arial" w:cs="Arial"/>
          <w:color w:val="3B3B3B"/>
          <w:sz w:val="18"/>
          <w:szCs w:val="26"/>
        </w:rPr>
      </w:pPr>
      <w:r w:rsidRPr="005C777F">
        <w:rPr>
          <w:rFonts w:ascii="Arial" w:hAnsi="Arial" w:cs="Arial"/>
          <w:color w:val="3B3B3B"/>
          <w:sz w:val="16"/>
        </w:rPr>
        <w:t>Jeżeli dane były przez nas przetwarzane w celu ustalenia, dochodzenia lub obrony przed roszczeniami, przetwarzamy dane w tym celu przez okres przedawnienia roszczeń, wynikający z przepisów Kodeksu cywilnego. Jeśli toczy się spór, proces sądowy lub trwa inne postepowanie, okres archiwizacyjny będzie liczony od dnia prawomocnego zakończenia sporu, a w przypadku wielu postepowań - prawomocnego zakończenia ostatniego z nich, bez względu na sposób jego zakończenia, chyba że przepisy prawa przewidują dłuższy okres przechowywania danych lub dłuższy okres przedawnienia dla roszczeń/prawa, którego dotyczy postepowanie. </w:t>
      </w:r>
    </w:p>
    <w:p w:rsidR="005C777F" w:rsidRPr="005C777F" w:rsidRDefault="005C777F" w:rsidP="005C777F">
      <w:pPr>
        <w:numPr>
          <w:ilvl w:val="0"/>
          <w:numId w:val="10"/>
        </w:numPr>
        <w:shd w:val="clear" w:color="auto" w:fill="FFFFFF"/>
        <w:spacing w:before="100" w:beforeAutospacing="1" w:after="100" w:afterAutospacing="1" w:line="240" w:lineRule="auto"/>
        <w:rPr>
          <w:rFonts w:ascii="Arial" w:hAnsi="Arial" w:cs="Arial"/>
          <w:color w:val="3B3B3B"/>
          <w:sz w:val="18"/>
          <w:szCs w:val="26"/>
        </w:rPr>
      </w:pPr>
      <w:r w:rsidRPr="005C777F">
        <w:rPr>
          <w:rFonts w:ascii="Arial" w:hAnsi="Arial" w:cs="Arial"/>
          <w:color w:val="3B3B3B"/>
          <w:sz w:val="16"/>
        </w:rPr>
        <w:t>Jeżeli dane były zbierane na podstawie wyrażonej uprzednio przez Ciebie zgody - będziemy przetwarzać te dane do czasu jej odwołania. </w:t>
      </w:r>
    </w:p>
    <w:p w:rsidR="005C777F" w:rsidRPr="005C777F" w:rsidRDefault="005C777F" w:rsidP="005C777F">
      <w:pPr>
        <w:numPr>
          <w:ilvl w:val="0"/>
          <w:numId w:val="10"/>
        </w:numPr>
        <w:shd w:val="clear" w:color="auto" w:fill="FFFFFF"/>
        <w:spacing w:before="100" w:beforeAutospacing="1" w:after="100" w:afterAutospacing="1" w:line="240" w:lineRule="auto"/>
        <w:rPr>
          <w:rFonts w:ascii="Arial" w:hAnsi="Arial" w:cs="Arial"/>
          <w:color w:val="3B3B3B"/>
          <w:sz w:val="18"/>
          <w:szCs w:val="26"/>
        </w:rPr>
      </w:pPr>
      <w:r w:rsidRPr="005C777F">
        <w:rPr>
          <w:rFonts w:ascii="Arial" w:hAnsi="Arial" w:cs="Arial"/>
          <w:color w:val="3B3B3B"/>
          <w:sz w:val="16"/>
        </w:rPr>
        <w:t>Jako pracodawca, jesteśmy obowiązani przechowywać dokumentację pracowniczą. Akta pracowników zatrudnionych przed 1 stycznia 1999 r. – 50 lat, akta pracowników zatrudnionych po raz pierwszy w okresie od stycznia 1999 r. do grudnia 2018 r. – 50 lat, chyba, że przekażemy do ZUS oświadczenie ZUS OSW oraz raport informacyjny ZUS RIA – wówczas okres przechowywania wynosi 10 lat, akta pracowników nowo zatrudnionych od 1 stycznia 2019 r. – 10 lat od końca roku kalendarzowego, w którym ustał stosunek pracy. </w:t>
      </w:r>
    </w:p>
    <w:p w:rsidR="005C777F" w:rsidRPr="007D0ECF" w:rsidRDefault="005C777F" w:rsidP="000D12DE">
      <w:pPr>
        <w:pStyle w:val="Akapitzlist"/>
        <w:numPr>
          <w:ilvl w:val="0"/>
          <w:numId w:val="12"/>
        </w:numPr>
        <w:shd w:val="clear" w:color="auto" w:fill="FFFFFF"/>
        <w:spacing w:after="100" w:afterAutospacing="1" w:line="240" w:lineRule="auto"/>
        <w:rPr>
          <w:rFonts w:ascii="Arial" w:hAnsi="Arial" w:cs="Arial"/>
          <w:color w:val="3B3B3B"/>
          <w:sz w:val="18"/>
          <w:szCs w:val="26"/>
        </w:rPr>
      </w:pPr>
      <w:r w:rsidRPr="007D0ECF">
        <w:rPr>
          <w:rFonts w:ascii="Arial" w:hAnsi="Arial" w:cs="Arial"/>
          <w:color w:val="3B3B3B"/>
          <w:sz w:val="16"/>
        </w:rPr>
        <w:t>Zgodnie z RODO macie Państwo następujące prawa:</w:t>
      </w:r>
    </w:p>
    <w:p w:rsidR="005C777F" w:rsidRPr="005C777F" w:rsidRDefault="005C777F" w:rsidP="005C777F">
      <w:pPr>
        <w:numPr>
          <w:ilvl w:val="0"/>
          <w:numId w:val="11"/>
        </w:numPr>
        <w:shd w:val="clear" w:color="auto" w:fill="FFFFFF"/>
        <w:spacing w:before="100" w:beforeAutospacing="1" w:after="100" w:afterAutospacing="1" w:line="240" w:lineRule="auto"/>
        <w:rPr>
          <w:rFonts w:ascii="Arial" w:hAnsi="Arial" w:cs="Arial"/>
          <w:color w:val="3B3B3B"/>
          <w:sz w:val="18"/>
          <w:szCs w:val="26"/>
        </w:rPr>
      </w:pPr>
      <w:r w:rsidRPr="005C777F">
        <w:rPr>
          <w:rFonts w:ascii="Arial" w:hAnsi="Arial" w:cs="Arial"/>
          <w:color w:val="3B3B3B"/>
          <w:sz w:val="16"/>
        </w:rPr>
        <w:t>Prawo do informacji (art. 15 RODO) w każdym momencie macie Państwo prawo uzyskać informacje o tym, jakie kategorie danych osobowych oraz jakie informacje odnośnie Państwa przetwarzamy, celu, jak długo i według jakich kryteriów dane te są przechowywane i czy w związku, z tym stosowane jest profilowanie. Macie Państwo prawo do żądania od AD bezpłatnej kopii swoich danych osobowych. Za wszystkie inne kopie, o które Państwo wnioskujecie lub które wykraczają poza prawo do informacji danej osoby, jesteśmy uprawnieni do pobierania stosownej opłaty administracyjnej.</w:t>
      </w:r>
    </w:p>
    <w:p w:rsidR="005C777F" w:rsidRPr="005C777F" w:rsidRDefault="005C777F" w:rsidP="005C777F">
      <w:pPr>
        <w:numPr>
          <w:ilvl w:val="0"/>
          <w:numId w:val="11"/>
        </w:numPr>
        <w:shd w:val="clear" w:color="auto" w:fill="FFFFFF"/>
        <w:spacing w:before="100" w:beforeAutospacing="1" w:after="100" w:afterAutospacing="1" w:line="240" w:lineRule="auto"/>
        <w:rPr>
          <w:rFonts w:ascii="Arial" w:hAnsi="Arial" w:cs="Arial"/>
          <w:color w:val="3B3B3B"/>
          <w:sz w:val="18"/>
          <w:szCs w:val="26"/>
        </w:rPr>
      </w:pPr>
      <w:r w:rsidRPr="005C777F">
        <w:rPr>
          <w:rFonts w:ascii="Arial" w:hAnsi="Arial" w:cs="Arial"/>
          <w:color w:val="3B3B3B"/>
          <w:sz w:val="16"/>
        </w:rPr>
        <w:t>Prawo do sprostowania danych (art. 16 RODO) macie Państwo prawo do żądania natychmiastowego sprostowania przetwarzanych danych osobowych oraz - uwzględniając cele przetwarzania – prawo do żądania uzupełnienia niepełnych danych osobowych. Jeśli chcielibyście Państwo skorzystać z prawa do sprostowania danych, możecie Państwo zwrócić się w każdej chwili do Administratora Danych celem naniesienia niezbędnej korekty.</w:t>
      </w:r>
    </w:p>
    <w:p w:rsidR="005C777F" w:rsidRPr="005C777F" w:rsidRDefault="005C777F" w:rsidP="005C777F">
      <w:pPr>
        <w:numPr>
          <w:ilvl w:val="0"/>
          <w:numId w:val="11"/>
        </w:numPr>
        <w:shd w:val="clear" w:color="auto" w:fill="FFFFFF"/>
        <w:spacing w:before="100" w:beforeAutospacing="1" w:after="100" w:afterAutospacing="1" w:line="240" w:lineRule="auto"/>
        <w:rPr>
          <w:rFonts w:ascii="Arial" w:hAnsi="Arial" w:cs="Arial"/>
          <w:color w:val="3B3B3B"/>
          <w:sz w:val="18"/>
          <w:szCs w:val="26"/>
        </w:rPr>
      </w:pPr>
      <w:r w:rsidRPr="005C777F">
        <w:rPr>
          <w:rFonts w:ascii="Arial" w:hAnsi="Arial" w:cs="Arial"/>
          <w:color w:val="3B3B3B"/>
          <w:sz w:val="16"/>
        </w:rPr>
        <w:t>Prawo do usunięcia danych (art. 17 RODO) macie Państwo prawo żądać usunięcia swoich danych („prawo do bycia zapomnianym”), gdy gromadzenie danych nie jest już konieczne, gdy Państwo odwołaliście zgodę na przetwarzanie danych, gdy dane są przetwarzane niezgodnie z prawem lub zostały pobrane niezgodnie z prawem i istnieje obowiązek prawny do usunięcia danych zgodnie z prawem UE lub prawem narodowym. Prawo do bycia zapomnianym nie znajduje jednak zastosowania, gdy istnieje przeważające prawo do swobodnego wyrażania opinii lub swobody informacji, gromadzenie danych jest niezbędne do spełnienia zobowiązania prawnego, usunięcie danych nie jest możliwe z tytułu ciążących na AD obowiązkach archiwizacyjnych lub gromadzenie danych służy dochodzeniu, wykonaniu lub obronie roszczeń prawnych.</w:t>
      </w:r>
    </w:p>
    <w:p w:rsidR="005C777F" w:rsidRPr="005C777F" w:rsidRDefault="005C777F" w:rsidP="005C777F">
      <w:pPr>
        <w:numPr>
          <w:ilvl w:val="0"/>
          <w:numId w:val="11"/>
        </w:numPr>
        <w:shd w:val="clear" w:color="auto" w:fill="FFFFFF"/>
        <w:spacing w:before="100" w:beforeAutospacing="1" w:after="100" w:afterAutospacing="1" w:line="240" w:lineRule="auto"/>
        <w:rPr>
          <w:rFonts w:ascii="Arial" w:hAnsi="Arial" w:cs="Arial"/>
          <w:color w:val="3B3B3B"/>
          <w:sz w:val="18"/>
          <w:szCs w:val="26"/>
        </w:rPr>
      </w:pPr>
      <w:r w:rsidRPr="005C777F">
        <w:rPr>
          <w:rFonts w:ascii="Arial" w:hAnsi="Arial" w:cs="Arial"/>
          <w:color w:val="3B3B3B"/>
          <w:sz w:val="16"/>
        </w:rPr>
        <w:t>Prawo do ograniczenia (art. 18 RODO) macie Państwo prawo do żądania ograniczenia przetwarzania swoich danych, gdy kwestionujecie Państwo poprawność danych, ich przetwarzanie jest niezgodne z prawem, odmawiacie Państwo usunięcia swoich danych osobowych i żądacie w zamian ograniczenia przetwarzania, gdy konieczny cel przetwarzania przestaje istnieć lub sprzeciwiliście się Państwo przetwarzaniu danych zgodnie z art. 21 ust. 1, dopóki nie ustalono jeszcze, czy uprawnione interesy z naszej strony przewyższają Państwa interesy.</w:t>
      </w:r>
    </w:p>
    <w:p w:rsidR="005C777F" w:rsidRPr="005C777F" w:rsidRDefault="005C777F" w:rsidP="005C777F">
      <w:pPr>
        <w:numPr>
          <w:ilvl w:val="0"/>
          <w:numId w:val="11"/>
        </w:numPr>
        <w:shd w:val="clear" w:color="auto" w:fill="FFFFFF"/>
        <w:spacing w:before="100" w:beforeAutospacing="1" w:after="100" w:afterAutospacing="1" w:line="240" w:lineRule="auto"/>
        <w:rPr>
          <w:rFonts w:ascii="Arial" w:hAnsi="Arial" w:cs="Arial"/>
          <w:color w:val="3B3B3B"/>
          <w:sz w:val="18"/>
          <w:szCs w:val="26"/>
        </w:rPr>
      </w:pPr>
      <w:r w:rsidRPr="005C777F">
        <w:rPr>
          <w:rFonts w:ascii="Arial" w:hAnsi="Arial" w:cs="Arial"/>
          <w:color w:val="3B3B3B"/>
          <w:sz w:val="16"/>
        </w:rPr>
        <w:t>Prawo do przenoszenia danych (art. 20 RODO) macie Państwo prawo do przenoszenia swoich danych osobowych, w powszechnie stosowanej formie, by przekazać je bez uszczerbku innej jednostce odpowiedzialnej, jeśli np. istnieje zgoda z Państwa strony i przetwarzanie dokonywane jest w drodze zautomatyzowanego postępowania.</w:t>
      </w:r>
    </w:p>
    <w:p w:rsidR="005C777F" w:rsidRPr="005C777F" w:rsidRDefault="005C777F" w:rsidP="005C777F">
      <w:pPr>
        <w:numPr>
          <w:ilvl w:val="0"/>
          <w:numId w:val="11"/>
        </w:numPr>
        <w:shd w:val="clear" w:color="auto" w:fill="FFFFFF"/>
        <w:spacing w:before="100" w:beforeAutospacing="1" w:after="100" w:afterAutospacing="1" w:line="240" w:lineRule="auto"/>
        <w:rPr>
          <w:rFonts w:ascii="Arial" w:hAnsi="Arial" w:cs="Arial"/>
          <w:color w:val="3B3B3B"/>
          <w:sz w:val="18"/>
          <w:szCs w:val="26"/>
        </w:rPr>
      </w:pPr>
      <w:r w:rsidRPr="005C777F">
        <w:rPr>
          <w:rFonts w:ascii="Arial" w:hAnsi="Arial" w:cs="Arial"/>
          <w:color w:val="3B3B3B"/>
          <w:sz w:val="16"/>
        </w:rPr>
        <w:t>Prawo do sprzeciwu (art. 21 RODO) macie Państwo prawo do wyrażenia w każdej chwili sprzeciwu wobec przetwarzania danych osobowych, chyba że możemy przedłożyć przekonujące i wymagające ochrony dowody dotyczące przetwarzania danych, które to dowody przewyższają Państwa interesy, prawa i wolności. Ponadto nie możecie Państwo skorzystać ze swojego prawa do wyrażenia sprzeciwu, gdy przepis prawa przewiduje pobieranie, przetwarzanie i wykorzystywanie danych lub obliguje do pobierania, przetwarzania lub wykorzystywania tych danych.</w:t>
      </w:r>
    </w:p>
    <w:p w:rsidR="005C777F" w:rsidRPr="005C777F" w:rsidRDefault="005C777F" w:rsidP="005C777F">
      <w:pPr>
        <w:numPr>
          <w:ilvl w:val="0"/>
          <w:numId w:val="11"/>
        </w:numPr>
        <w:shd w:val="clear" w:color="auto" w:fill="FFFFFF"/>
        <w:spacing w:before="100" w:beforeAutospacing="1" w:after="100" w:afterAutospacing="1" w:line="240" w:lineRule="auto"/>
        <w:rPr>
          <w:rFonts w:ascii="Arial" w:hAnsi="Arial" w:cs="Arial"/>
          <w:color w:val="3B3B3B"/>
          <w:sz w:val="18"/>
          <w:szCs w:val="26"/>
        </w:rPr>
      </w:pPr>
      <w:r w:rsidRPr="005C777F">
        <w:rPr>
          <w:rFonts w:ascii="Arial" w:hAnsi="Arial" w:cs="Arial"/>
          <w:color w:val="3B3B3B"/>
          <w:sz w:val="16"/>
        </w:rPr>
        <w:t>Prawo do wniesienia skargi do organu nadzorczego (art. 77 RODO) przysługuje Państwu prawo do składania skargi do właściwego organu nadzoru, jeśli uważacie, że w przypadku przetwarzania Państwa danych osobowych doszło do naruszenia.</w:t>
      </w:r>
    </w:p>
    <w:p w:rsidR="005C777F" w:rsidRPr="005C777F" w:rsidRDefault="005C777F" w:rsidP="005C777F">
      <w:pPr>
        <w:numPr>
          <w:ilvl w:val="0"/>
          <w:numId w:val="11"/>
        </w:numPr>
        <w:shd w:val="clear" w:color="auto" w:fill="FFFFFF"/>
        <w:spacing w:before="100" w:beforeAutospacing="1" w:after="100" w:afterAutospacing="1" w:line="240" w:lineRule="auto"/>
        <w:rPr>
          <w:rFonts w:ascii="Arial" w:hAnsi="Arial" w:cs="Arial"/>
          <w:color w:val="3B3B3B"/>
          <w:sz w:val="18"/>
          <w:szCs w:val="26"/>
        </w:rPr>
      </w:pPr>
      <w:r w:rsidRPr="005C777F">
        <w:rPr>
          <w:rFonts w:ascii="Arial" w:hAnsi="Arial" w:cs="Arial"/>
          <w:color w:val="3B3B3B"/>
          <w:sz w:val="16"/>
        </w:rPr>
        <w:t>Prawo do wycofania zgody w związku z prawem do ochrony danych osobowych (art. 7. 3 RODO) udzieloną zgodę na przetwarzanie swoich danych osobowych możecie Państwo odwołać w każdym momencie bez podania przyczyny. Dotyczy to również odwołania oświadczeń o wyrażeniu zgody, których nam udzielono przed wejściem w życie rozporządzenia UE o ochronie danych osobowych (RODO).</w:t>
      </w:r>
    </w:p>
    <w:p w:rsidR="005C777F" w:rsidRPr="007D0ECF" w:rsidRDefault="005C777F" w:rsidP="000D12DE">
      <w:pPr>
        <w:pStyle w:val="Akapitzlist"/>
        <w:numPr>
          <w:ilvl w:val="0"/>
          <w:numId w:val="12"/>
        </w:numPr>
        <w:shd w:val="clear" w:color="auto" w:fill="FFFFFF"/>
        <w:spacing w:after="100" w:afterAutospacing="1" w:line="240" w:lineRule="auto"/>
        <w:rPr>
          <w:rFonts w:ascii="Arial" w:hAnsi="Arial" w:cs="Arial"/>
          <w:color w:val="3B3B3B"/>
          <w:sz w:val="18"/>
          <w:szCs w:val="26"/>
        </w:rPr>
      </w:pPr>
      <w:r w:rsidRPr="007D0ECF">
        <w:rPr>
          <w:rFonts w:ascii="Arial" w:hAnsi="Arial" w:cs="Arial"/>
          <w:color w:val="3B3B3B"/>
          <w:sz w:val="16"/>
        </w:rPr>
        <w:t>Informacja dotycząca wymogu bądź dobrowolności podania danych osobowych.</w:t>
      </w:r>
    </w:p>
    <w:p w:rsidR="005C777F" w:rsidRPr="005C777F" w:rsidRDefault="005C777F" w:rsidP="005C777F">
      <w:pPr>
        <w:shd w:val="clear" w:color="auto" w:fill="FFFFFF"/>
        <w:spacing w:after="100" w:afterAutospacing="1" w:line="240" w:lineRule="auto"/>
        <w:rPr>
          <w:rFonts w:ascii="Arial" w:hAnsi="Arial" w:cs="Arial"/>
          <w:color w:val="3B3B3B"/>
          <w:sz w:val="18"/>
          <w:szCs w:val="26"/>
        </w:rPr>
      </w:pPr>
      <w:r w:rsidRPr="005C777F">
        <w:rPr>
          <w:rFonts w:ascii="Arial" w:hAnsi="Arial" w:cs="Arial"/>
          <w:color w:val="3B3B3B"/>
          <w:sz w:val="16"/>
        </w:rPr>
        <w:t>Podanie danych osobowych jest (w zależności od rodzaju operacji przetwarzania danych): </w:t>
      </w:r>
    </w:p>
    <w:p w:rsidR="005C777F" w:rsidRPr="005C777F" w:rsidRDefault="005C777F" w:rsidP="005C777F">
      <w:pPr>
        <w:shd w:val="clear" w:color="auto" w:fill="FFFFFF"/>
        <w:spacing w:after="100" w:afterAutospacing="1" w:line="240" w:lineRule="auto"/>
        <w:rPr>
          <w:rFonts w:ascii="Arial" w:hAnsi="Arial" w:cs="Arial"/>
          <w:color w:val="3B3B3B"/>
          <w:sz w:val="18"/>
          <w:szCs w:val="26"/>
        </w:rPr>
      </w:pPr>
      <w:r w:rsidRPr="005C777F">
        <w:rPr>
          <w:rFonts w:ascii="Arial" w:hAnsi="Arial" w:cs="Arial"/>
          <w:color w:val="3B3B3B"/>
          <w:sz w:val="16"/>
        </w:rPr>
        <w:t>  a)  wymogiem ustawowym, gdy przetwarzanie następuje w celu wywiązania się̨ z obowiązku wynikającego z przepisu  prawa; </w:t>
      </w:r>
    </w:p>
    <w:p w:rsidR="005C777F" w:rsidRPr="005C777F" w:rsidRDefault="005C777F" w:rsidP="005C777F">
      <w:pPr>
        <w:shd w:val="clear" w:color="auto" w:fill="FFFFFF"/>
        <w:spacing w:after="100" w:afterAutospacing="1" w:line="240" w:lineRule="auto"/>
        <w:rPr>
          <w:rFonts w:ascii="Arial" w:hAnsi="Arial" w:cs="Arial"/>
          <w:color w:val="3B3B3B"/>
          <w:sz w:val="18"/>
          <w:szCs w:val="26"/>
        </w:rPr>
      </w:pPr>
      <w:r w:rsidRPr="005C777F">
        <w:rPr>
          <w:rFonts w:ascii="Arial" w:hAnsi="Arial" w:cs="Arial"/>
          <w:color w:val="3B3B3B"/>
          <w:sz w:val="16"/>
        </w:rPr>
        <w:t>  b)  wymogiem umownym lub warunkiem zawarcia umowy, jeżeli dane są zebrane w celu podjęcia działań przed i zawarcia umowy; </w:t>
      </w:r>
    </w:p>
    <w:p w:rsidR="005C777F" w:rsidRPr="005C777F" w:rsidRDefault="005C777F" w:rsidP="005C777F">
      <w:pPr>
        <w:shd w:val="clear" w:color="auto" w:fill="FFFFFF"/>
        <w:spacing w:after="100" w:afterAutospacing="1" w:line="240" w:lineRule="auto"/>
        <w:rPr>
          <w:rFonts w:ascii="Arial" w:hAnsi="Arial" w:cs="Arial"/>
          <w:color w:val="3B3B3B"/>
          <w:sz w:val="18"/>
          <w:szCs w:val="26"/>
        </w:rPr>
      </w:pPr>
      <w:r w:rsidRPr="005C777F">
        <w:rPr>
          <w:rFonts w:ascii="Arial" w:hAnsi="Arial" w:cs="Arial"/>
          <w:color w:val="3B3B3B"/>
          <w:sz w:val="16"/>
        </w:rPr>
        <w:t>  c)  dobrowolne, w przypadku, gdy podanie danych następuje na podstawie zgody osoby, której dane dotyczą; </w:t>
      </w:r>
    </w:p>
    <w:sectPr w:rsidR="005C777F" w:rsidRPr="005C777F" w:rsidSect="003C3EBD">
      <w:pgSz w:w="11906" w:h="17338"/>
      <w:pgMar w:top="1417" w:right="707" w:bottom="1417" w:left="1417"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AF5FE1"/>
    <w:multiLevelType w:val="hybridMultilevel"/>
    <w:tmpl w:val="E6BA289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701F85"/>
    <w:multiLevelType w:val="hybridMultilevel"/>
    <w:tmpl w:val="4ACAAD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B8EF92B"/>
    <w:multiLevelType w:val="hybridMultilevel"/>
    <w:tmpl w:val="07077A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397120A"/>
    <w:multiLevelType w:val="hybridMultilevel"/>
    <w:tmpl w:val="AB79AA2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F70510"/>
    <w:multiLevelType w:val="multilevel"/>
    <w:tmpl w:val="C9762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4C4B04"/>
    <w:multiLevelType w:val="multilevel"/>
    <w:tmpl w:val="2170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991C06"/>
    <w:multiLevelType w:val="multilevel"/>
    <w:tmpl w:val="9BF0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426A22"/>
    <w:multiLevelType w:val="hybridMultilevel"/>
    <w:tmpl w:val="CCF21E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215A7A"/>
    <w:multiLevelType w:val="hybridMultilevel"/>
    <w:tmpl w:val="8B66348C"/>
    <w:lvl w:ilvl="0" w:tplc="98487476">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5BCE415"/>
    <w:multiLevelType w:val="hybridMultilevel"/>
    <w:tmpl w:val="A29FEA9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22D1D54"/>
    <w:multiLevelType w:val="hybridMultilevel"/>
    <w:tmpl w:val="9B4656C2"/>
    <w:lvl w:ilvl="0" w:tplc="EA42A564">
      <w:start w:val="1"/>
      <w:numFmt w:val="decimal"/>
      <w:lvlText w:val="%1."/>
      <w:lvlJc w:val="left"/>
      <w:pPr>
        <w:ind w:left="825" w:hanging="465"/>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6D53EB4"/>
    <w:multiLevelType w:val="multilevel"/>
    <w:tmpl w:val="C472CFF4"/>
    <w:lvl w:ilvl="0">
      <w:start w:val="1"/>
      <w:numFmt w:val="decimal"/>
      <w:lvlText w:val="%1."/>
      <w:lvlJc w:val="left"/>
      <w:pPr>
        <w:ind w:left="825" w:hanging="465"/>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74202F44"/>
    <w:multiLevelType w:val="multilevel"/>
    <w:tmpl w:val="E842D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2B5AD1"/>
    <w:multiLevelType w:val="multilevel"/>
    <w:tmpl w:val="852E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8"/>
  </w:num>
  <w:num w:numId="4">
    <w:abstractNumId w:val="9"/>
  </w:num>
  <w:num w:numId="5">
    <w:abstractNumId w:val="3"/>
  </w:num>
  <w:num w:numId="6">
    <w:abstractNumId w:val="4"/>
  </w:num>
  <w:num w:numId="7">
    <w:abstractNumId w:val="2"/>
  </w:num>
  <w:num w:numId="8">
    <w:abstractNumId w:val="6"/>
  </w:num>
  <w:num w:numId="9">
    <w:abstractNumId w:val="13"/>
  </w:num>
  <w:num w:numId="10">
    <w:abstractNumId w:val="12"/>
  </w:num>
  <w:num w:numId="11">
    <w:abstractNumId w:val="5"/>
  </w:num>
  <w:num w:numId="12">
    <w:abstractNumId w:val="10"/>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00D"/>
    <w:rsid w:val="000229D4"/>
    <w:rsid w:val="000D12DE"/>
    <w:rsid w:val="000F0CF6"/>
    <w:rsid w:val="001B5375"/>
    <w:rsid w:val="001D116C"/>
    <w:rsid w:val="001F5088"/>
    <w:rsid w:val="00370CD6"/>
    <w:rsid w:val="00375AF5"/>
    <w:rsid w:val="003C3EBD"/>
    <w:rsid w:val="005312DF"/>
    <w:rsid w:val="005C777F"/>
    <w:rsid w:val="006C3005"/>
    <w:rsid w:val="007C5EEA"/>
    <w:rsid w:val="007D0513"/>
    <w:rsid w:val="007D0ECF"/>
    <w:rsid w:val="007E500D"/>
    <w:rsid w:val="008C4861"/>
    <w:rsid w:val="008C4BB2"/>
    <w:rsid w:val="00A92C7D"/>
    <w:rsid w:val="00B1243F"/>
    <w:rsid w:val="00EB5194"/>
    <w:rsid w:val="00EF27BD"/>
    <w:rsid w:val="00F774EE"/>
    <w:rsid w:val="00FA4282"/>
    <w:rsid w:val="00FF3C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B31EB-AA5B-417A-BCD2-DA795C1F2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paragraph" w:styleId="Nagwek4">
    <w:name w:val="heading 4"/>
    <w:basedOn w:val="Normalny"/>
    <w:link w:val="Nagwek4Znak"/>
    <w:uiPriority w:val="9"/>
    <w:qFormat/>
    <w:rsid w:val="00A92C7D"/>
    <w:pPr>
      <w:spacing w:before="100" w:beforeAutospacing="1" w:after="100" w:afterAutospacing="1" w:line="240" w:lineRule="auto"/>
      <w:outlineLvl w:val="3"/>
    </w:pPr>
    <w:rPr>
      <w:b/>
      <w:bCs/>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E50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4Znak">
    <w:name w:val="Nagłówek 4 Znak"/>
    <w:basedOn w:val="Domylnaczcionkaakapitu"/>
    <w:link w:val="Nagwek4"/>
    <w:uiPriority w:val="9"/>
    <w:rsid w:val="00A92C7D"/>
    <w:rPr>
      <w:rFonts w:ascii="Times New Roman" w:hAnsi="Times New Roman" w:cs="Times New Roman"/>
      <w:b/>
      <w:bCs/>
      <w:sz w:val="24"/>
      <w:szCs w:val="24"/>
      <w:lang w:eastAsia="pl-PL"/>
    </w:rPr>
  </w:style>
  <w:style w:type="paragraph" w:styleId="NormalnyWeb">
    <w:name w:val="Normal (Web)"/>
    <w:basedOn w:val="Normalny"/>
    <w:uiPriority w:val="99"/>
    <w:semiHidden/>
    <w:unhideWhenUsed/>
    <w:rsid w:val="00A92C7D"/>
    <w:pPr>
      <w:spacing w:before="100" w:beforeAutospacing="1" w:after="100" w:afterAutospacing="1" w:line="240" w:lineRule="auto"/>
    </w:pPr>
    <w:rPr>
      <w:sz w:val="24"/>
    </w:rPr>
  </w:style>
  <w:style w:type="character" w:styleId="Pogrubienie">
    <w:name w:val="Strong"/>
    <w:basedOn w:val="Domylnaczcionkaakapitu"/>
    <w:uiPriority w:val="22"/>
    <w:qFormat/>
    <w:rsid w:val="00A92C7D"/>
    <w:rPr>
      <w:b/>
      <w:bCs/>
    </w:rPr>
  </w:style>
  <w:style w:type="character" w:styleId="Hipercze">
    <w:name w:val="Hyperlink"/>
    <w:basedOn w:val="Domylnaczcionkaakapitu"/>
    <w:uiPriority w:val="99"/>
    <w:unhideWhenUsed/>
    <w:rsid w:val="000229D4"/>
    <w:rPr>
      <w:color w:val="0563C1" w:themeColor="hyperlink"/>
      <w:u w:val="single"/>
    </w:rPr>
  </w:style>
  <w:style w:type="paragraph" w:styleId="Akapitzlist">
    <w:name w:val="List Paragraph"/>
    <w:basedOn w:val="Normalny"/>
    <w:uiPriority w:val="34"/>
    <w:qFormat/>
    <w:rsid w:val="005C77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861266">
      <w:bodyDiv w:val="1"/>
      <w:marLeft w:val="0"/>
      <w:marRight w:val="0"/>
      <w:marTop w:val="0"/>
      <w:marBottom w:val="0"/>
      <w:divBdr>
        <w:top w:val="none" w:sz="0" w:space="0" w:color="auto"/>
        <w:left w:val="none" w:sz="0" w:space="0" w:color="auto"/>
        <w:bottom w:val="none" w:sz="0" w:space="0" w:color="auto"/>
        <w:right w:val="none" w:sz="0" w:space="0" w:color="auto"/>
      </w:divBdr>
    </w:div>
    <w:div w:id="194742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klo.pl" TargetMode="External"/><Relationship Id="rId3" Type="http://schemas.openxmlformats.org/officeDocument/2006/relationships/settings" Target="settings.xml"/><Relationship Id="rId7" Type="http://schemas.openxmlformats.org/officeDocument/2006/relationships/hyperlink" Target="mailto:urzad@gmina-naklo.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ppert.rafal@umig.naklo.pl" TargetMode="External"/><Relationship Id="rId11" Type="http://schemas.openxmlformats.org/officeDocument/2006/relationships/fontTable" Target="fontTable.xml"/><Relationship Id="rId5" Type="http://schemas.openxmlformats.org/officeDocument/2006/relationships/hyperlink" Target="mailto:leppert.rafal@umig.naklo.pl" TargetMode="External"/><Relationship Id="rId10" Type="http://schemas.openxmlformats.org/officeDocument/2006/relationships/hyperlink" Target="mailto:arnold.partner@gmail.com" TargetMode="External"/><Relationship Id="rId4" Type="http://schemas.openxmlformats.org/officeDocument/2006/relationships/webSettings" Target="webSettings.xml"/><Relationship Id="rId9" Type="http://schemas.openxmlformats.org/officeDocument/2006/relationships/hyperlink" Target="http://www.bip.gmina-nakl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1863</Words>
  <Characters>11178</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Leppert Rafal</dc:creator>
  <cp:keywords/>
  <dc:description/>
  <cp:lastModifiedBy>Leppert Rafal</cp:lastModifiedBy>
  <cp:revision>3</cp:revision>
  <dcterms:created xsi:type="dcterms:W3CDTF">2024-02-22T09:51:00Z</dcterms:created>
  <dcterms:modified xsi:type="dcterms:W3CDTF">2024-02-22T12:39:00Z</dcterms:modified>
</cp:coreProperties>
</file>