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0F6C" w14:textId="1D7BD037" w:rsidR="008C39A4" w:rsidRPr="00120EFE" w:rsidRDefault="005A1642" w:rsidP="005F6C48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  <w:r w:rsidRPr="00A30C6E">
        <w:rPr>
          <w:rFonts w:ascii="Arial" w:hAnsi="Arial" w:cs="Arial"/>
          <w:shd w:val="clear" w:color="auto" w:fill="FFFFFF" w:themeFill="background1"/>
        </w:rPr>
        <w:t>PF.261.12.2022.LK</w:t>
      </w:r>
      <w:r w:rsidR="008C39A4" w:rsidRPr="00120EFE">
        <w:rPr>
          <w:rFonts w:ascii="Arial" w:eastAsia="Calibri" w:hAnsi="Arial" w:cs="Arial"/>
          <w:bCs/>
        </w:rPr>
        <w:tab/>
      </w:r>
      <w:r w:rsidR="003D02D3">
        <w:rPr>
          <w:rFonts w:ascii="Arial" w:eastAsia="Calibri" w:hAnsi="Arial" w:cs="Arial"/>
          <w:bCs/>
        </w:rPr>
        <w:t xml:space="preserve">                    </w:t>
      </w:r>
      <w:r w:rsidR="008C39A4" w:rsidRPr="00120EFE">
        <w:rPr>
          <w:rFonts w:ascii="Arial" w:eastAsiaTheme="minorEastAsia" w:hAnsi="Arial" w:cs="Arial"/>
          <w:lang w:eastAsia="pl-PL"/>
        </w:rPr>
        <w:t xml:space="preserve">Załącznik nr 1 </w:t>
      </w:r>
      <w:r w:rsidR="00D64FBF">
        <w:rPr>
          <w:rFonts w:ascii="Arial" w:eastAsiaTheme="minorEastAsia" w:hAnsi="Arial" w:cs="Arial"/>
          <w:lang w:eastAsia="pl-PL"/>
        </w:rPr>
        <w:t xml:space="preserve">do </w:t>
      </w:r>
      <w:r w:rsidR="003D02D3">
        <w:rPr>
          <w:rFonts w:ascii="Arial" w:eastAsiaTheme="minorEastAsia" w:hAnsi="Arial" w:cs="Arial"/>
          <w:lang w:eastAsia="pl-PL"/>
        </w:rPr>
        <w:t>zapytania ofertowego</w:t>
      </w:r>
    </w:p>
    <w:p w14:paraId="1CB94EFC" w14:textId="0CC9E7C7" w:rsidR="00126908" w:rsidRPr="00120EFE" w:rsidRDefault="00126908" w:rsidP="005F6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38CD7976" w14:textId="3DB9783D" w:rsidR="00D478FC" w:rsidRPr="00120EFE" w:rsidRDefault="00D478FC" w:rsidP="005F6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0F4683DF" w14:textId="77777777" w:rsidR="00D478FC" w:rsidRPr="00120EFE" w:rsidRDefault="00D478FC" w:rsidP="005F6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9530727" w14:textId="4A907608" w:rsidR="008C39A4" w:rsidRPr="00120EFE" w:rsidRDefault="00AE5BD5" w:rsidP="005F6C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120EFE">
        <w:rPr>
          <w:rFonts w:ascii="Arial" w:hAnsi="Arial" w:cs="Arial"/>
          <w:b/>
          <w:bCs/>
          <w:color w:val="000000"/>
        </w:rPr>
        <w:t>OPIS PRZEDMIOTU ZAMÓWIENIA</w:t>
      </w:r>
      <w:r w:rsidR="008C39A4" w:rsidRPr="00120EFE">
        <w:rPr>
          <w:rFonts w:ascii="Arial" w:hAnsi="Arial" w:cs="Arial"/>
          <w:b/>
          <w:bCs/>
          <w:color w:val="000000"/>
        </w:rPr>
        <w:t xml:space="preserve"> (OPZ)</w:t>
      </w:r>
    </w:p>
    <w:p w14:paraId="12B1B011" w14:textId="77777777" w:rsidR="008C39A4" w:rsidRPr="00120EFE" w:rsidRDefault="008C39A4" w:rsidP="005F6C4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120EFE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651AE94D" w14:textId="657E2F96" w:rsidR="00D92F25" w:rsidRDefault="008C39A4" w:rsidP="005F6C48">
      <w:pPr>
        <w:numPr>
          <w:ilvl w:val="1"/>
          <w:numId w:val="11"/>
        </w:numPr>
        <w:tabs>
          <w:tab w:val="left" w:pos="426"/>
        </w:tabs>
        <w:spacing w:before="120" w:after="120" w:line="240" w:lineRule="auto"/>
        <w:ind w:left="426" w:hanging="437"/>
        <w:jc w:val="both"/>
        <w:rPr>
          <w:rFonts w:ascii="Arial" w:eastAsia="Times New Roman" w:hAnsi="Arial" w:cs="Arial"/>
          <w:lang w:eastAsia="pl-PL"/>
        </w:rPr>
      </w:pPr>
      <w:r w:rsidRPr="00120EFE">
        <w:rPr>
          <w:rFonts w:ascii="Arial" w:eastAsia="Times New Roman" w:hAnsi="Arial" w:cs="Arial"/>
          <w:lang w:eastAsia="pl-PL"/>
        </w:rPr>
        <w:t xml:space="preserve">Przedmiotem zamówienia </w:t>
      </w:r>
      <w:r w:rsidR="00976B16">
        <w:rPr>
          <w:rFonts w:ascii="Arial" w:eastAsia="Times New Roman" w:hAnsi="Arial" w:cs="Arial"/>
          <w:lang w:eastAsia="pl-PL"/>
        </w:rPr>
        <w:t xml:space="preserve">jest </w:t>
      </w:r>
      <w:bookmarkStart w:id="0" w:name="_Hlk119404970"/>
      <w:r w:rsidR="00C71421" w:rsidRPr="006C1985">
        <w:rPr>
          <w:rFonts w:ascii="Arial" w:eastAsia="Times New Roman" w:hAnsi="Arial" w:cs="Arial"/>
          <w:b/>
          <w:bCs/>
        </w:rPr>
        <w:t>usługa eksperta makroregionalnego dla 5-</w:t>
      </w:r>
      <w:r w:rsidR="006C1985" w:rsidRPr="006C1985">
        <w:rPr>
          <w:rFonts w:ascii="Arial" w:eastAsia="Times New Roman" w:hAnsi="Arial" w:cs="Arial"/>
          <w:b/>
          <w:bCs/>
        </w:rPr>
        <w:t> </w:t>
      </w:r>
      <w:proofErr w:type="spellStart"/>
      <w:r w:rsidR="00C71421" w:rsidRPr="006C1985">
        <w:rPr>
          <w:rFonts w:ascii="Arial" w:eastAsia="Times New Roman" w:hAnsi="Arial" w:cs="Arial"/>
          <w:b/>
          <w:bCs/>
        </w:rPr>
        <w:t>iu</w:t>
      </w:r>
      <w:proofErr w:type="spellEnd"/>
      <w:r w:rsidR="00C71421" w:rsidRPr="006C1985">
        <w:rPr>
          <w:rFonts w:ascii="Arial" w:eastAsia="Times New Roman" w:hAnsi="Arial" w:cs="Arial"/>
          <w:b/>
          <w:bCs/>
        </w:rPr>
        <w:t xml:space="preserve"> Regionalnych Ośrodków Polityki Społecznej z  zakresu tworzenia Centrów Usług Społecznych (CUS), procesu </w:t>
      </w:r>
      <w:proofErr w:type="spellStart"/>
      <w:r w:rsidR="00C71421" w:rsidRPr="006C1985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C71421" w:rsidRPr="006C1985">
        <w:rPr>
          <w:rFonts w:ascii="Arial" w:eastAsia="Times New Roman" w:hAnsi="Arial" w:cs="Arial"/>
          <w:b/>
          <w:bCs/>
        </w:rPr>
        <w:t xml:space="preserve"> (DI), w tym opracowania i</w:t>
      </w:r>
      <w:r w:rsidR="006C1985" w:rsidRPr="006C1985">
        <w:rPr>
          <w:rFonts w:ascii="Arial" w:eastAsia="Times New Roman" w:hAnsi="Arial" w:cs="Arial"/>
          <w:b/>
          <w:bCs/>
        </w:rPr>
        <w:t> </w:t>
      </w:r>
      <w:r w:rsidR="00C71421" w:rsidRPr="006C1985">
        <w:rPr>
          <w:rFonts w:ascii="Arial" w:eastAsia="Times New Roman" w:hAnsi="Arial" w:cs="Arial"/>
          <w:b/>
          <w:bCs/>
        </w:rPr>
        <w:t xml:space="preserve">realizacji Lokalnych Planów </w:t>
      </w:r>
      <w:proofErr w:type="spellStart"/>
      <w:r w:rsidR="00C71421" w:rsidRPr="006C1985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C71421" w:rsidRPr="006C1985">
        <w:rPr>
          <w:rFonts w:ascii="Arial" w:eastAsia="Times New Roman" w:hAnsi="Arial" w:cs="Arial"/>
          <w:b/>
          <w:bCs/>
        </w:rPr>
        <w:t xml:space="preserve"> Usług Społecznych (LPDI) oraz rozwoju współpracy międzysektorowej</w:t>
      </w:r>
      <w:r w:rsidR="00976B16" w:rsidRPr="006C1985">
        <w:rPr>
          <w:rFonts w:ascii="Arial" w:eastAsia="Times New Roman" w:hAnsi="Arial" w:cs="Arial"/>
          <w:b/>
          <w:bCs/>
          <w:lang w:eastAsia="pl-PL"/>
        </w:rPr>
        <w:t xml:space="preserve"> </w:t>
      </w:r>
      <w:bookmarkEnd w:id="0"/>
      <w:r w:rsidRPr="00976B16">
        <w:rPr>
          <w:rFonts w:ascii="Arial" w:eastAsia="Times New Roman" w:hAnsi="Arial" w:cs="Arial"/>
          <w:lang w:eastAsia="pl-PL"/>
        </w:rPr>
        <w:t>w związku z  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Regionalny Ośrodek Polityki Społecznej w</w:t>
      </w:r>
      <w:r w:rsidR="00C71421">
        <w:rPr>
          <w:rFonts w:ascii="Arial" w:eastAsia="Times New Roman" w:hAnsi="Arial" w:cs="Arial"/>
          <w:lang w:eastAsia="pl-PL"/>
        </w:rPr>
        <w:t> </w:t>
      </w:r>
      <w:r w:rsidRPr="00976B16">
        <w:rPr>
          <w:rFonts w:ascii="Arial" w:eastAsia="Times New Roman" w:hAnsi="Arial" w:cs="Arial"/>
          <w:lang w:eastAsia="pl-PL"/>
        </w:rPr>
        <w:t>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45B3ABC8" w14:textId="1EBC67C0" w:rsidR="00B16B1B" w:rsidRPr="00176EAB" w:rsidRDefault="00A4181A" w:rsidP="005F6C4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6" w:hanging="437"/>
        <w:contextualSpacing w:val="0"/>
        <w:jc w:val="both"/>
        <w:rPr>
          <w:rFonts w:ascii="Arial" w:eastAsia="Times New Roman" w:hAnsi="Arial" w:cs="Arial"/>
          <w:iCs/>
          <w:lang w:eastAsia="pl-PL"/>
        </w:rPr>
      </w:pPr>
      <w:r w:rsidRPr="00176EAB">
        <w:rPr>
          <w:rFonts w:ascii="Arial" w:eastAsia="Times New Roman" w:hAnsi="Arial" w:cs="Arial"/>
          <w:iCs/>
          <w:lang w:eastAsia="pl-PL"/>
        </w:rPr>
        <w:t xml:space="preserve">Termin realizacji: usługa zostanie wykonana w terminie </w:t>
      </w:r>
      <w:r w:rsidRPr="006C1985">
        <w:rPr>
          <w:rFonts w:ascii="Arial" w:eastAsia="Times New Roman" w:hAnsi="Arial" w:cs="Arial"/>
          <w:iCs/>
          <w:lang w:eastAsia="pl-PL"/>
        </w:rPr>
        <w:t>od dnia podpisania umowy do dnia 3</w:t>
      </w:r>
      <w:r w:rsidR="00A67B50" w:rsidRPr="006C1985">
        <w:rPr>
          <w:rFonts w:ascii="Arial" w:eastAsia="Times New Roman" w:hAnsi="Arial" w:cs="Arial"/>
          <w:iCs/>
          <w:lang w:eastAsia="pl-PL"/>
        </w:rPr>
        <w:t>1.</w:t>
      </w:r>
      <w:r w:rsidR="00F05A31" w:rsidRPr="006C1985">
        <w:rPr>
          <w:rFonts w:ascii="Arial" w:eastAsia="Times New Roman" w:hAnsi="Arial" w:cs="Arial"/>
          <w:iCs/>
          <w:lang w:eastAsia="pl-PL"/>
        </w:rPr>
        <w:t>07</w:t>
      </w:r>
      <w:r w:rsidRPr="006C1985">
        <w:rPr>
          <w:rFonts w:ascii="Arial" w:eastAsia="Times New Roman" w:hAnsi="Arial" w:cs="Arial"/>
          <w:iCs/>
          <w:lang w:eastAsia="pl-PL"/>
        </w:rPr>
        <w:t>.202</w:t>
      </w:r>
      <w:r w:rsidR="00F05A31" w:rsidRPr="006C1985">
        <w:rPr>
          <w:rFonts w:ascii="Arial" w:eastAsia="Times New Roman" w:hAnsi="Arial" w:cs="Arial"/>
          <w:iCs/>
          <w:lang w:eastAsia="pl-PL"/>
        </w:rPr>
        <w:t>3</w:t>
      </w:r>
      <w:r w:rsidRPr="006C1985">
        <w:rPr>
          <w:rFonts w:ascii="Arial" w:eastAsia="Times New Roman" w:hAnsi="Arial" w:cs="Arial"/>
          <w:iCs/>
          <w:lang w:eastAsia="pl-PL"/>
        </w:rPr>
        <w:t xml:space="preserve"> r.</w:t>
      </w:r>
    </w:p>
    <w:p w14:paraId="6B2853F4" w14:textId="24EB5296" w:rsidR="009C3734" w:rsidRPr="00C34CF1" w:rsidRDefault="00B16B1B" w:rsidP="005F6C4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6" w:hanging="437"/>
        <w:contextualSpacing w:val="0"/>
        <w:jc w:val="both"/>
        <w:rPr>
          <w:rFonts w:ascii="Arial" w:eastAsia="Times New Roman" w:hAnsi="Arial" w:cs="Arial"/>
          <w:iCs/>
          <w:lang w:eastAsia="pl-PL"/>
        </w:rPr>
      </w:pPr>
      <w:r w:rsidRPr="00176EAB">
        <w:rPr>
          <w:rFonts w:ascii="Arial" w:eastAsia="Times New Roman" w:hAnsi="Arial" w:cs="Arial"/>
          <w:iCs/>
          <w:lang w:eastAsia="pl-PL"/>
        </w:rPr>
        <w:t>Miejsce realizacji zamówienia: usługa będzie realizowana na terenie</w:t>
      </w:r>
      <w:r w:rsidR="00133094" w:rsidRPr="00176EAB">
        <w:rPr>
          <w:rFonts w:ascii="Arial" w:eastAsia="Times New Roman" w:hAnsi="Arial" w:cs="Arial"/>
          <w:iCs/>
          <w:lang w:eastAsia="pl-PL"/>
        </w:rPr>
        <w:t xml:space="preserve"> 5 województw</w:t>
      </w:r>
      <w:r w:rsidR="002A290D" w:rsidRPr="00176EAB">
        <w:rPr>
          <w:rFonts w:ascii="Arial" w:eastAsia="Times New Roman" w:hAnsi="Arial" w:cs="Arial"/>
          <w:iCs/>
          <w:lang w:eastAsia="pl-PL"/>
        </w:rPr>
        <w:t xml:space="preserve">: podkarpackiego, mazowieckiego, świętokrzyskiego, lubelskiego i podlaskiego. </w:t>
      </w:r>
    </w:p>
    <w:p w14:paraId="6585E6E4" w14:textId="161E0D5C" w:rsidR="005E5141" w:rsidRPr="00FD469F" w:rsidRDefault="005E5141" w:rsidP="005F6C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rPr>
          <w:rFonts w:ascii="Arial" w:eastAsia="Calibri" w:hAnsi="Arial" w:cs="Arial"/>
          <w:b/>
          <w:u w:val="single"/>
        </w:rPr>
      </w:pPr>
      <w:r w:rsidRPr="009C3734">
        <w:rPr>
          <w:rFonts w:ascii="Arial" w:eastAsia="Calibri" w:hAnsi="Arial" w:cs="Arial"/>
          <w:b/>
          <w:bCs/>
          <w:iCs/>
          <w:u w:val="single"/>
        </w:rPr>
        <w:t>Szczegółowe informacje dotyczące realizacji usług</w:t>
      </w:r>
      <w:r w:rsidR="00E004AC" w:rsidRPr="009C3734">
        <w:rPr>
          <w:rFonts w:ascii="Arial" w:eastAsia="Calibri" w:hAnsi="Arial" w:cs="Arial"/>
          <w:b/>
          <w:bCs/>
          <w:iCs/>
          <w:u w:val="single"/>
        </w:rPr>
        <w:t>i:</w:t>
      </w:r>
    </w:p>
    <w:p w14:paraId="19F3488F" w14:textId="0DC7D0F5" w:rsidR="00FD469F" w:rsidRPr="00FD469F" w:rsidRDefault="00FD469F" w:rsidP="005F6C48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Arial" w:eastAsia="Calibri" w:hAnsi="Arial" w:cs="Arial"/>
          <w:b/>
          <w:u w:val="single"/>
        </w:rPr>
      </w:pPr>
      <w:r w:rsidRPr="00FD469F">
        <w:rPr>
          <w:rFonts w:ascii="Arial" w:eastAsia="Times New Roman" w:hAnsi="Arial" w:cs="Arial"/>
          <w:bCs/>
          <w:lang w:eastAsia="pl-PL"/>
        </w:rPr>
        <w:t>Wykonawca jest zobowiązany zapewnić do realizacji zamówienia eksperta, który podlega ocenie w kryterium oceny ofert. W przypadku zaistnienia okoliczności, z powodu których ekspert wskazany do przeprowadzenia usługi nie będzie mógł uczestniczyć w realizacji zamówienia, Wykonawca może powierzyć wykonanie przedmiotu umowy innemu ekspertowi o doświadczeniu i kwalifikacjach odpowiadających i nie gorszych od eksperta zastępowanego. Zmiana eksperta nie może powodować zmiany Wykonawcy. Wszelkie zamiany wymagają formy pisemnej</w:t>
      </w:r>
      <w:r w:rsidR="001233F0">
        <w:rPr>
          <w:rFonts w:ascii="Arial" w:eastAsia="Times New Roman" w:hAnsi="Arial" w:cs="Arial"/>
          <w:bCs/>
          <w:lang w:eastAsia="pl-PL"/>
        </w:rPr>
        <w:t>.</w:t>
      </w:r>
    </w:p>
    <w:p w14:paraId="78A81A75" w14:textId="0796CF44" w:rsidR="001F7FF4" w:rsidRPr="00176EAB" w:rsidRDefault="00561E98" w:rsidP="005F6C48">
      <w:pPr>
        <w:pStyle w:val="Akapitzlist"/>
        <w:numPr>
          <w:ilvl w:val="1"/>
          <w:numId w:val="11"/>
        </w:numPr>
        <w:spacing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6EAB">
        <w:rPr>
          <w:rFonts w:ascii="Arial" w:eastAsia="Times New Roman" w:hAnsi="Arial" w:cs="Arial"/>
          <w:lang w:eastAsia="pl-PL"/>
        </w:rPr>
        <w:t xml:space="preserve">Liczba godzin </w:t>
      </w:r>
      <w:r w:rsidR="00C20FDE" w:rsidRPr="00176EAB">
        <w:rPr>
          <w:rFonts w:ascii="Arial" w:eastAsia="Times New Roman" w:hAnsi="Arial" w:cs="Arial"/>
          <w:lang w:eastAsia="pl-PL"/>
        </w:rPr>
        <w:t xml:space="preserve">usługi </w:t>
      </w:r>
      <w:r w:rsidR="00E004AC" w:rsidRPr="00176EAB">
        <w:rPr>
          <w:rFonts w:ascii="Arial" w:eastAsia="Times New Roman" w:hAnsi="Arial" w:cs="Arial"/>
          <w:lang w:eastAsia="pl-PL"/>
        </w:rPr>
        <w:t>ekspercki</w:t>
      </w:r>
      <w:r w:rsidR="00C20FDE" w:rsidRPr="00176EAB">
        <w:rPr>
          <w:rFonts w:ascii="Arial" w:eastAsia="Times New Roman" w:hAnsi="Arial" w:cs="Arial"/>
          <w:lang w:eastAsia="pl-PL"/>
        </w:rPr>
        <w:t>ej</w:t>
      </w:r>
      <w:r w:rsidRPr="00176EAB">
        <w:rPr>
          <w:rFonts w:ascii="Arial" w:eastAsia="Times New Roman" w:hAnsi="Arial" w:cs="Arial"/>
          <w:lang w:eastAsia="pl-PL"/>
        </w:rPr>
        <w:t xml:space="preserve">: </w:t>
      </w:r>
      <w:r w:rsidR="00B16B1B" w:rsidRPr="006C1985">
        <w:rPr>
          <w:rFonts w:ascii="Arial" w:eastAsia="Times New Roman" w:hAnsi="Arial" w:cs="Arial"/>
          <w:lang w:eastAsia="pl-PL"/>
        </w:rPr>
        <w:t xml:space="preserve">łącznie maksymalnie </w:t>
      </w:r>
      <w:r w:rsidR="00C34CF1" w:rsidRPr="006C1985">
        <w:rPr>
          <w:rFonts w:ascii="Arial" w:eastAsia="Times New Roman" w:hAnsi="Arial" w:cs="Arial"/>
          <w:lang w:eastAsia="pl-PL"/>
        </w:rPr>
        <w:t>350</w:t>
      </w:r>
      <w:r w:rsidR="00B16B1B" w:rsidRPr="006C1985">
        <w:rPr>
          <w:rFonts w:ascii="Arial" w:eastAsia="Times New Roman" w:hAnsi="Arial" w:cs="Arial"/>
          <w:lang w:eastAsia="pl-PL"/>
        </w:rPr>
        <w:t xml:space="preserve"> h zegarowych (1 h = 60 minut) przez okres </w:t>
      </w:r>
      <w:r w:rsidR="00C34CF1" w:rsidRPr="006C1985">
        <w:rPr>
          <w:rFonts w:ascii="Arial" w:eastAsia="Times New Roman" w:hAnsi="Arial" w:cs="Arial"/>
          <w:lang w:eastAsia="pl-PL"/>
        </w:rPr>
        <w:t>7</w:t>
      </w:r>
      <w:r w:rsidR="00B16B1B" w:rsidRPr="006C1985">
        <w:rPr>
          <w:rFonts w:ascii="Arial" w:eastAsia="Times New Roman" w:hAnsi="Arial" w:cs="Arial"/>
          <w:lang w:eastAsia="pl-PL"/>
        </w:rPr>
        <w:t xml:space="preserve"> miesięcy. </w:t>
      </w:r>
      <w:r w:rsidR="00B16B1B" w:rsidRPr="00176EAB">
        <w:rPr>
          <w:rFonts w:ascii="Arial" w:eastAsia="Times New Roman" w:hAnsi="Arial" w:cs="Arial"/>
          <w:lang w:eastAsia="pl-PL"/>
        </w:rPr>
        <w:t>Przyjmuje się, że specjalistyczna usługa ekspercka świadczona będzie średnio w wymiarze 50 godzin zegarowych</w:t>
      </w:r>
      <w:r w:rsidR="009C3734" w:rsidRPr="009C3734">
        <w:rPr>
          <w:rFonts w:ascii="Arial" w:eastAsia="Times New Roman" w:hAnsi="Arial" w:cs="Arial"/>
          <w:lang w:eastAsia="pl-PL"/>
        </w:rPr>
        <w:t xml:space="preserve"> </w:t>
      </w:r>
      <w:r w:rsidR="009C3734" w:rsidRPr="00176EAB">
        <w:rPr>
          <w:rFonts w:ascii="Arial" w:eastAsia="Times New Roman" w:hAnsi="Arial" w:cs="Arial"/>
          <w:lang w:eastAsia="pl-PL"/>
        </w:rPr>
        <w:t>miesięcznie</w:t>
      </w:r>
      <w:r w:rsidR="00B16B1B" w:rsidRPr="00176EAB">
        <w:rPr>
          <w:rFonts w:ascii="Arial" w:eastAsia="Times New Roman" w:hAnsi="Arial" w:cs="Arial"/>
          <w:lang w:eastAsia="pl-PL"/>
        </w:rPr>
        <w:t>, na terenie gmin i</w:t>
      </w:r>
      <w:r w:rsidR="009C3734">
        <w:rPr>
          <w:rFonts w:ascii="Arial" w:eastAsia="Times New Roman" w:hAnsi="Arial" w:cs="Arial"/>
          <w:lang w:eastAsia="pl-PL"/>
        </w:rPr>
        <w:t> </w:t>
      </w:r>
      <w:r w:rsidR="00B16B1B" w:rsidRPr="00176EAB">
        <w:rPr>
          <w:rFonts w:ascii="Arial" w:eastAsia="Times New Roman" w:hAnsi="Arial" w:cs="Arial"/>
          <w:lang w:eastAsia="pl-PL"/>
        </w:rPr>
        <w:t xml:space="preserve">powiatów z 5 województw </w:t>
      </w:r>
      <w:r w:rsidR="009C3734">
        <w:rPr>
          <w:rFonts w:ascii="Arial" w:eastAsia="Times New Roman" w:hAnsi="Arial" w:cs="Arial"/>
          <w:lang w:eastAsia="pl-PL"/>
        </w:rPr>
        <w:t xml:space="preserve">(podkarpackiego, lubelskiego, świętokrzyskiego, mazowieckiego i podlaskiego) </w:t>
      </w:r>
      <w:r w:rsidR="00B16B1B" w:rsidRPr="00176EAB">
        <w:rPr>
          <w:rFonts w:ascii="Arial" w:eastAsia="Times New Roman" w:hAnsi="Arial" w:cs="Arial"/>
          <w:lang w:eastAsia="pl-PL"/>
        </w:rPr>
        <w:t xml:space="preserve">w formie osobistej, telefonicznej, e-mailowej, </w:t>
      </w:r>
      <w:r w:rsidR="00A779C6" w:rsidRPr="00176EAB">
        <w:rPr>
          <w:rFonts w:ascii="Arial" w:eastAsia="Times New Roman" w:hAnsi="Arial" w:cs="Arial"/>
          <w:lang w:eastAsia="pl-PL"/>
        </w:rPr>
        <w:t>ewentualnie zdalnej</w:t>
      </w:r>
      <w:r w:rsidR="00B16B1B" w:rsidRPr="00176EAB">
        <w:rPr>
          <w:rFonts w:ascii="Arial" w:eastAsia="Times New Roman" w:hAnsi="Arial" w:cs="Arial"/>
          <w:lang w:eastAsia="pl-PL"/>
        </w:rPr>
        <w:t xml:space="preserve">. </w:t>
      </w:r>
    </w:p>
    <w:p w14:paraId="759E0290" w14:textId="1827FAC3" w:rsidR="00A779C6" w:rsidRPr="009F3CA7" w:rsidRDefault="00561E98" w:rsidP="005F6C48">
      <w:pPr>
        <w:pStyle w:val="Akapitzlist"/>
        <w:numPr>
          <w:ilvl w:val="1"/>
          <w:numId w:val="11"/>
        </w:numPr>
        <w:spacing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 xml:space="preserve">Główny zakres obowiązków </w:t>
      </w:r>
      <w:r w:rsidR="00865207" w:rsidRPr="009F3CA7">
        <w:rPr>
          <w:rFonts w:ascii="Arial" w:eastAsia="Times New Roman" w:hAnsi="Arial" w:cs="Arial"/>
          <w:lang w:eastAsia="pl-PL"/>
        </w:rPr>
        <w:t>eksperta:</w:t>
      </w:r>
    </w:p>
    <w:p w14:paraId="6E4C94BE" w14:textId="5D885A51" w:rsidR="00A779C6" w:rsidRPr="009F3CA7" w:rsidRDefault="00C34CF1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 xml:space="preserve">współpraca z Liderem Projektu - Województwo Podkarpackie - Regionalny Ośrodek Polityki Społecznej w Rzeszowie oraz Partnerami: Województwo Lubelskie - Regionalny Ośrodek Polityki Społecznej w Lublinie, Województwo Podlaskie - Regionalny Ośrodek Polityki Społecznej w Białymstoku, Województwo </w:t>
      </w:r>
      <w:r w:rsidRPr="009F3CA7">
        <w:rPr>
          <w:rFonts w:ascii="Arial" w:eastAsia="Times New Roman" w:hAnsi="Arial" w:cs="Arial"/>
          <w:lang w:eastAsia="pl-PL"/>
        </w:rPr>
        <w:lastRenderedPageBreak/>
        <w:t>Świętokrzyskie - Regionalny Ośrodek Polityki Społecznej Urzędu Marszałkowskiego w Kielcach, Województwo Mazowieckie – Mazowieckie Centrum Polityki Społecznej w Warszawie</w:t>
      </w:r>
      <w:r w:rsidR="00A779C6" w:rsidRPr="009F3CA7">
        <w:rPr>
          <w:rFonts w:ascii="Arial" w:eastAsia="Times New Roman" w:hAnsi="Arial" w:cs="Arial"/>
          <w:lang w:eastAsia="pl-PL"/>
        </w:rPr>
        <w:t>,</w:t>
      </w:r>
    </w:p>
    <w:p w14:paraId="255524C7" w14:textId="0F4FF2CB" w:rsidR="00A779C6" w:rsidRPr="009F3CA7" w:rsidRDefault="00C34CF1" w:rsidP="005F6C48">
      <w:pPr>
        <w:pStyle w:val="Akapitzlist"/>
        <w:numPr>
          <w:ilvl w:val="0"/>
          <w:numId w:val="16"/>
        </w:numPr>
        <w:tabs>
          <w:tab w:val="left" w:pos="851"/>
        </w:tabs>
        <w:spacing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wsparcie metodyczne i merytoryczne oraz nadzór nad pracą doradców 5 Partnerów (z 5 województw podkarpackiego, podlaskiego, świętokrzyskiego, mazowieckiego i</w:t>
      </w:r>
      <w:r w:rsidR="008972AB">
        <w:rPr>
          <w:rFonts w:ascii="Arial" w:eastAsia="Times New Roman" w:hAnsi="Arial" w:cs="Arial"/>
          <w:lang w:eastAsia="pl-PL"/>
        </w:rPr>
        <w:t> </w:t>
      </w:r>
      <w:r w:rsidRPr="009F3CA7">
        <w:rPr>
          <w:rFonts w:ascii="Arial" w:eastAsia="Times New Roman" w:hAnsi="Arial" w:cs="Arial"/>
          <w:lang w:eastAsia="pl-PL"/>
        </w:rPr>
        <w:t xml:space="preserve">lubelskiego) biorących udział w Projekcie w zakresie tworzenia i organizacji CUS, procesu DI, oraz tworzenia przez JST Lokalnych Planów </w:t>
      </w:r>
      <w:proofErr w:type="spellStart"/>
      <w:r w:rsidRPr="009F3CA7">
        <w:rPr>
          <w:rFonts w:ascii="Arial" w:eastAsia="Times New Roman" w:hAnsi="Arial" w:cs="Arial"/>
          <w:lang w:eastAsia="pl-PL"/>
        </w:rPr>
        <w:t>Deinstytucjonalizacji</w:t>
      </w:r>
      <w:proofErr w:type="spellEnd"/>
      <w:r w:rsidRPr="009F3CA7">
        <w:rPr>
          <w:rFonts w:ascii="Arial" w:eastAsia="Times New Roman" w:hAnsi="Arial" w:cs="Arial"/>
          <w:lang w:eastAsia="pl-PL"/>
        </w:rPr>
        <w:t xml:space="preserve"> (LPD</w:t>
      </w:r>
      <w:r w:rsidR="00E7740D">
        <w:rPr>
          <w:rFonts w:ascii="Arial" w:eastAsia="Times New Roman" w:hAnsi="Arial" w:cs="Arial"/>
          <w:lang w:eastAsia="pl-PL"/>
        </w:rPr>
        <w:t>I</w:t>
      </w:r>
      <w:r w:rsidRPr="009F3CA7">
        <w:rPr>
          <w:rFonts w:ascii="Arial" w:eastAsia="Times New Roman" w:hAnsi="Arial" w:cs="Arial"/>
          <w:lang w:eastAsia="pl-PL"/>
        </w:rPr>
        <w:t>)</w:t>
      </w:r>
      <w:r w:rsidR="004B0149" w:rsidRPr="009F3CA7">
        <w:rPr>
          <w:rFonts w:ascii="Arial" w:eastAsia="Times New Roman" w:hAnsi="Arial" w:cs="Arial"/>
          <w:lang w:eastAsia="pl-PL"/>
        </w:rPr>
        <w:t xml:space="preserve">, </w:t>
      </w:r>
    </w:p>
    <w:p w14:paraId="6CCB4B4D" w14:textId="09F744C3" w:rsidR="00D72071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spacing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przygotowanie/udostępnienie treści merytorycznych niezbędnych do pracy doradczej</w:t>
      </w:r>
      <w:r w:rsidR="00D72071" w:rsidRPr="009F3CA7">
        <w:rPr>
          <w:rFonts w:ascii="Arial" w:eastAsia="Times New Roman" w:hAnsi="Arial" w:cs="Arial"/>
          <w:lang w:eastAsia="pl-PL"/>
        </w:rPr>
        <w:t xml:space="preserve">, </w:t>
      </w:r>
    </w:p>
    <w:p w14:paraId="028A21D4" w14:textId="07922FFB" w:rsidR="00A779C6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konsultacje naukowe, wsparcie merytoryczne z zakresu współpracy międzysektorowej, organizacji i tworzenia CUS i DI oraz LPD</w:t>
      </w:r>
      <w:r w:rsidR="00090287">
        <w:rPr>
          <w:rFonts w:ascii="Arial" w:eastAsia="Times New Roman" w:hAnsi="Arial" w:cs="Arial"/>
          <w:lang w:eastAsia="pl-PL"/>
        </w:rPr>
        <w:t>I</w:t>
      </w:r>
      <w:r w:rsidR="00A779C6" w:rsidRPr="009F3CA7">
        <w:rPr>
          <w:rFonts w:ascii="Arial" w:eastAsia="Times New Roman" w:hAnsi="Arial" w:cs="Arial"/>
          <w:lang w:eastAsia="pl-PL"/>
        </w:rPr>
        <w:t>,</w:t>
      </w:r>
    </w:p>
    <w:p w14:paraId="778C4A9E" w14:textId="7D52D2A1" w:rsidR="00A779C6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nadzór nad poprawnością opracowanych produktów Projektu w konsultacji z</w:t>
      </w:r>
      <w:r w:rsidR="008972AB">
        <w:rPr>
          <w:rFonts w:ascii="Arial" w:eastAsia="Times New Roman" w:hAnsi="Arial" w:cs="Arial"/>
          <w:lang w:eastAsia="pl-PL"/>
        </w:rPr>
        <w:t> </w:t>
      </w:r>
      <w:r w:rsidRPr="009F3CA7">
        <w:rPr>
          <w:rFonts w:ascii="Arial" w:eastAsia="Times New Roman" w:hAnsi="Arial" w:cs="Arial"/>
          <w:lang w:eastAsia="pl-PL"/>
        </w:rPr>
        <w:t xml:space="preserve">doradcami, kierownikiem Projektu, konsultantem prawnym  i </w:t>
      </w:r>
      <w:proofErr w:type="spellStart"/>
      <w:r w:rsidRPr="009F3CA7">
        <w:rPr>
          <w:rFonts w:ascii="Arial" w:eastAsia="Times New Roman" w:hAnsi="Arial" w:cs="Arial"/>
          <w:lang w:eastAsia="pl-PL"/>
        </w:rPr>
        <w:t>coachem</w:t>
      </w:r>
      <w:proofErr w:type="spellEnd"/>
      <w:r w:rsidRPr="009F3CA7">
        <w:rPr>
          <w:rFonts w:ascii="Arial" w:eastAsia="Times New Roman" w:hAnsi="Arial" w:cs="Arial"/>
          <w:lang w:eastAsia="pl-PL"/>
        </w:rPr>
        <w:t xml:space="preserve"> (5</w:t>
      </w:r>
      <w:r w:rsidR="008972AB">
        <w:rPr>
          <w:rFonts w:ascii="Arial" w:eastAsia="Times New Roman" w:hAnsi="Arial" w:cs="Arial"/>
          <w:lang w:eastAsia="pl-PL"/>
        </w:rPr>
        <w:t> </w:t>
      </w:r>
      <w:r w:rsidRPr="009F3CA7">
        <w:rPr>
          <w:rFonts w:ascii="Arial" w:eastAsia="Times New Roman" w:hAnsi="Arial" w:cs="Arial"/>
          <w:lang w:eastAsia="pl-PL"/>
        </w:rPr>
        <w:t>województw: podkarpackiego, podlaskiego, świętokrzyskiego, mazowieckiego i</w:t>
      </w:r>
      <w:r w:rsidR="008972AB">
        <w:rPr>
          <w:rFonts w:ascii="Arial" w:eastAsia="Times New Roman" w:hAnsi="Arial" w:cs="Arial"/>
          <w:lang w:eastAsia="pl-PL"/>
        </w:rPr>
        <w:t> </w:t>
      </w:r>
      <w:r w:rsidRPr="009F3CA7">
        <w:rPr>
          <w:rFonts w:ascii="Arial" w:eastAsia="Times New Roman" w:hAnsi="Arial" w:cs="Arial"/>
          <w:lang w:eastAsia="pl-PL"/>
        </w:rPr>
        <w:t>lubelskiego) biorących udział w Projekcie</w:t>
      </w:r>
      <w:r w:rsidR="009678A1" w:rsidRPr="009F3CA7">
        <w:rPr>
          <w:rFonts w:ascii="Arial" w:eastAsia="Times New Roman" w:hAnsi="Arial" w:cs="Arial"/>
          <w:lang w:eastAsia="pl-PL"/>
        </w:rPr>
        <w:t xml:space="preserve">, </w:t>
      </w:r>
    </w:p>
    <w:p w14:paraId="03228AA1" w14:textId="045D439D" w:rsidR="00A779C6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przygotowanie we współpracy z konsultantem prawnym treści merytorycznych dotyczących CUS i DI, LPD</w:t>
      </w:r>
      <w:r w:rsidR="00090287">
        <w:rPr>
          <w:rFonts w:ascii="Arial" w:eastAsia="Times New Roman" w:hAnsi="Arial" w:cs="Arial"/>
          <w:lang w:eastAsia="pl-PL"/>
        </w:rPr>
        <w:t>I</w:t>
      </w:r>
      <w:r w:rsidRPr="009F3CA7">
        <w:rPr>
          <w:rFonts w:ascii="Arial" w:eastAsia="Times New Roman" w:hAnsi="Arial" w:cs="Arial"/>
          <w:lang w:eastAsia="pl-PL"/>
        </w:rPr>
        <w:t xml:space="preserve"> na potrzeby projektu</w:t>
      </w:r>
      <w:r w:rsidR="00A779C6" w:rsidRPr="009F3CA7">
        <w:rPr>
          <w:rFonts w:ascii="Arial" w:eastAsia="Times New Roman" w:hAnsi="Arial" w:cs="Arial"/>
          <w:lang w:eastAsia="pl-PL"/>
        </w:rPr>
        <w:t xml:space="preserve">, </w:t>
      </w:r>
    </w:p>
    <w:p w14:paraId="075C6F08" w14:textId="064AAA08" w:rsidR="00A779C6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 xml:space="preserve">wsparcie metodyczne i merytoryczne kierownika Projektu, Zespołu Zarządzającego Projektem i doradców oraz prowadzenie działań edukacyjnych z zakresu tematyki związanej z organizacją i tworzeniem Centrów Usług Społecznych oraz procesem </w:t>
      </w:r>
      <w:proofErr w:type="spellStart"/>
      <w:r w:rsidRPr="009F3CA7">
        <w:rPr>
          <w:rFonts w:ascii="Arial" w:eastAsia="Times New Roman" w:hAnsi="Arial" w:cs="Arial"/>
          <w:lang w:eastAsia="pl-PL"/>
        </w:rPr>
        <w:t>deinstytucjonalizacji</w:t>
      </w:r>
      <w:proofErr w:type="spellEnd"/>
      <w:r w:rsidRPr="009F3CA7">
        <w:rPr>
          <w:rFonts w:ascii="Arial" w:eastAsia="Times New Roman" w:hAnsi="Arial" w:cs="Arial"/>
          <w:lang w:eastAsia="pl-PL"/>
        </w:rPr>
        <w:t xml:space="preserve"> (odpowiedzi na zapytania telefoniczne i mailowe)</w:t>
      </w:r>
      <w:r w:rsidR="00A779C6" w:rsidRPr="009F3CA7">
        <w:rPr>
          <w:rFonts w:ascii="Arial" w:eastAsia="Times New Roman" w:hAnsi="Arial" w:cs="Arial"/>
          <w:lang w:eastAsia="pl-PL"/>
        </w:rPr>
        <w:t>,</w:t>
      </w:r>
    </w:p>
    <w:p w14:paraId="772732C8" w14:textId="1E3021A9" w:rsidR="009678A1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udział w spotkaniach oraz działaniach upowszechniająco – edukacyjnych</w:t>
      </w:r>
      <w:r w:rsidR="00A779C6" w:rsidRPr="009F3CA7">
        <w:rPr>
          <w:rFonts w:ascii="Arial" w:eastAsia="Times New Roman" w:hAnsi="Arial" w:cs="Arial"/>
          <w:lang w:eastAsia="pl-PL"/>
        </w:rPr>
        <w:t>,</w:t>
      </w:r>
    </w:p>
    <w:p w14:paraId="691AD1D0" w14:textId="45D58C87" w:rsidR="009678A1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współprowadzenie spotkań i szkoleń w zakresie rozwoju współpracy międzysektorowej, organizacji i tworzenia Centrów Usług Społecznych</w:t>
      </w:r>
      <w:r w:rsidR="00A779C6" w:rsidRPr="009F3CA7">
        <w:rPr>
          <w:rFonts w:ascii="Arial" w:eastAsia="Times New Roman" w:hAnsi="Arial" w:cs="Arial"/>
          <w:lang w:eastAsia="pl-PL"/>
        </w:rPr>
        <w:t>,</w:t>
      </w:r>
    </w:p>
    <w:p w14:paraId="27F66D04" w14:textId="61A89920" w:rsidR="009678A1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współodpowiedzialność za ujednolicenie zakresu merytorycznego przekazywanego w trakcie spotkań i szkoleń</w:t>
      </w:r>
      <w:r w:rsidR="009678A1" w:rsidRPr="009F3CA7">
        <w:rPr>
          <w:rFonts w:ascii="Arial" w:eastAsia="Times New Roman" w:hAnsi="Arial" w:cs="Arial"/>
          <w:lang w:eastAsia="pl-PL"/>
        </w:rPr>
        <w:t>,</w:t>
      </w:r>
    </w:p>
    <w:p w14:paraId="051952A1" w14:textId="0CE44CCF" w:rsidR="00D64CE6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wsparcie procesu badawczo-diagnostycznego pozwalającego na badanie potencjału na terenie gmin i powiatów w zakresie CUS i DI, LPD</w:t>
      </w:r>
      <w:r w:rsidR="006370E9">
        <w:rPr>
          <w:rFonts w:ascii="Arial" w:eastAsia="Times New Roman" w:hAnsi="Arial" w:cs="Arial"/>
          <w:lang w:eastAsia="pl-PL"/>
        </w:rPr>
        <w:t>I</w:t>
      </w:r>
      <w:r w:rsidRPr="009F3CA7">
        <w:rPr>
          <w:rFonts w:ascii="Arial" w:eastAsia="Times New Roman" w:hAnsi="Arial" w:cs="Arial"/>
          <w:lang w:eastAsia="pl-PL"/>
        </w:rPr>
        <w:t>, konsultowanie prac na terenie makroregionu I,</w:t>
      </w:r>
    </w:p>
    <w:p w14:paraId="2042E2A9" w14:textId="7FEC73A7" w:rsidR="009F3CA7" w:rsidRPr="009F3CA7" w:rsidRDefault="009F3CA7" w:rsidP="005F6C48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analiza raportu z przeprowadzonych badań.</w:t>
      </w:r>
    </w:p>
    <w:p w14:paraId="0732EC2C" w14:textId="23E2C3E8" w:rsidR="00E2105F" w:rsidRPr="00176EAB" w:rsidRDefault="00E2105F" w:rsidP="005F6C48">
      <w:pPr>
        <w:pStyle w:val="Akapitzlist"/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6EAB">
        <w:rPr>
          <w:rFonts w:ascii="Arial" w:eastAsia="Times New Roman" w:hAnsi="Arial" w:cs="Arial"/>
          <w:lang w:eastAsia="pl-PL"/>
        </w:rPr>
        <w:t xml:space="preserve">Dodatkowe obowiązki </w:t>
      </w:r>
      <w:r w:rsidR="005F6C48">
        <w:rPr>
          <w:rFonts w:ascii="Arial" w:eastAsia="Times New Roman" w:hAnsi="Arial" w:cs="Arial"/>
          <w:lang w:eastAsia="pl-PL"/>
        </w:rPr>
        <w:t>eksperta</w:t>
      </w:r>
      <w:r w:rsidRPr="00176EAB">
        <w:rPr>
          <w:rFonts w:ascii="Arial" w:eastAsia="Times New Roman" w:hAnsi="Arial" w:cs="Arial"/>
          <w:lang w:eastAsia="pl-PL"/>
        </w:rPr>
        <w:t>:</w:t>
      </w:r>
    </w:p>
    <w:p w14:paraId="479B1433" w14:textId="54683A46" w:rsidR="00E2105F" w:rsidRPr="009F3CA7" w:rsidRDefault="009F3CA7" w:rsidP="005F6C48">
      <w:pPr>
        <w:pStyle w:val="Akapitzlist"/>
        <w:numPr>
          <w:ilvl w:val="3"/>
          <w:numId w:val="1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 xml:space="preserve">praca merytoryczna i metodyczna w ramach zespołu projektowego w siedzibie Regionalnego Ośrodka Polityki Społecznej w Rzeszowie (oraz u Partnerów wg potrzeb przez nich zgłaszanych) dotycząca m.in. tworzenia CUS, procesu przejścia od opieki instytucjonalnej do usług świadczonych w społeczności lokalnej, współpracy </w:t>
      </w:r>
      <w:r w:rsidR="007B444E">
        <w:rPr>
          <w:rFonts w:ascii="Arial" w:eastAsia="Times New Roman" w:hAnsi="Arial" w:cs="Arial"/>
          <w:lang w:eastAsia="pl-PL"/>
        </w:rPr>
        <w:t>JST</w:t>
      </w:r>
      <w:r w:rsidRPr="009F3CA7">
        <w:rPr>
          <w:rFonts w:ascii="Arial" w:eastAsia="Times New Roman" w:hAnsi="Arial" w:cs="Arial"/>
          <w:lang w:eastAsia="pl-PL"/>
        </w:rPr>
        <w:t xml:space="preserve"> z podmiotami instytucji pomocy i integracji społecznej, instytucji wspierania rodziny i pieczy zastępczej, oświaty i edukacji, policji, sądownictwa, oceny zasobów gmin oraz w zakresie opracowywania materiałów informacyjno-edukacyjnych dot. LPD</w:t>
      </w:r>
      <w:r w:rsidR="005F6C48">
        <w:rPr>
          <w:rFonts w:ascii="Arial" w:eastAsia="Times New Roman" w:hAnsi="Arial" w:cs="Arial"/>
          <w:lang w:eastAsia="pl-PL"/>
        </w:rPr>
        <w:t>I</w:t>
      </w:r>
      <w:r w:rsidR="00E2105F" w:rsidRPr="009F3CA7">
        <w:rPr>
          <w:rFonts w:ascii="Arial" w:eastAsia="Times New Roman" w:hAnsi="Arial" w:cs="Arial"/>
          <w:lang w:eastAsia="pl-PL"/>
        </w:rPr>
        <w:t>,</w:t>
      </w:r>
    </w:p>
    <w:p w14:paraId="38F7D360" w14:textId="1B77BFB3" w:rsidR="00E2105F" w:rsidRPr="009F3CA7" w:rsidRDefault="009F3CA7" w:rsidP="005F6C48">
      <w:pPr>
        <w:pStyle w:val="Akapitzlist"/>
        <w:numPr>
          <w:ilvl w:val="3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uczestnictwo w opracowaniu sprawozdań, opracowań ew. rekomendacji merytorycznych</w:t>
      </w:r>
      <w:r w:rsidR="00E2105F" w:rsidRPr="009F3CA7">
        <w:rPr>
          <w:rFonts w:ascii="Arial" w:eastAsia="Times New Roman" w:hAnsi="Arial" w:cs="Arial"/>
          <w:lang w:eastAsia="pl-PL"/>
        </w:rPr>
        <w:t>,</w:t>
      </w:r>
    </w:p>
    <w:p w14:paraId="1674E4C4" w14:textId="175957B1" w:rsidR="00E2105F" w:rsidRPr="009F3CA7" w:rsidRDefault="009F3CA7" w:rsidP="005F6C48">
      <w:pPr>
        <w:pStyle w:val="Akapitzlist"/>
        <w:numPr>
          <w:ilvl w:val="3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prowadzenie dokumentacji pracy eksperta (miesięczna karta czasu pracy)</w:t>
      </w:r>
      <w:r w:rsidR="004B0149" w:rsidRPr="009F3CA7">
        <w:rPr>
          <w:rFonts w:ascii="Arial" w:eastAsia="Times New Roman" w:hAnsi="Arial" w:cs="Arial"/>
          <w:lang w:eastAsia="pl-PL"/>
        </w:rPr>
        <w:t>,</w:t>
      </w:r>
    </w:p>
    <w:p w14:paraId="253ED67F" w14:textId="6887B486" w:rsidR="00272FAB" w:rsidRPr="009F3CA7" w:rsidRDefault="009F3CA7" w:rsidP="005F6C48">
      <w:pPr>
        <w:pStyle w:val="Akapitzlist"/>
        <w:numPr>
          <w:ilvl w:val="3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F3CA7">
        <w:rPr>
          <w:rFonts w:ascii="Arial" w:eastAsia="Times New Roman" w:hAnsi="Arial" w:cs="Arial"/>
          <w:lang w:eastAsia="pl-PL"/>
        </w:rPr>
        <w:t>wyjazdy służbowe</w:t>
      </w:r>
      <w:r w:rsidR="00272FAB" w:rsidRPr="009F3CA7">
        <w:rPr>
          <w:rFonts w:ascii="Arial" w:eastAsia="Times New Roman" w:hAnsi="Arial" w:cs="Arial"/>
          <w:lang w:eastAsia="pl-PL"/>
        </w:rPr>
        <w:t>.</w:t>
      </w:r>
    </w:p>
    <w:p w14:paraId="5EC67B24" w14:textId="0C1E390C" w:rsidR="00722D9E" w:rsidRPr="00176EAB" w:rsidRDefault="00722D9E" w:rsidP="005F6C48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6EAB">
        <w:rPr>
          <w:rFonts w:ascii="Arial" w:eastAsia="Times New Roman" w:hAnsi="Arial" w:cs="Arial"/>
          <w:lang w:eastAsia="pl-PL"/>
        </w:rPr>
        <w:t>Opis minimalnych wymagań względem eksperta do świadczenia usługi:</w:t>
      </w:r>
    </w:p>
    <w:p w14:paraId="6A619CAE" w14:textId="77777777" w:rsidR="001F2B53" w:rsidRPr="0078075B" w:rsidRDefault="001F2B53" w:rsidP="005F6C48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8075B">
        <w:rPr>
          <w:rFonts w:ascii="Arial" w:eastAsia="Times New Roman" w:hAnsi="Arial" w:cs="Arial"/>
          <w:lang w:eastAsia="pl-PL"/>
        </w:rPr>
        <w:t xml:space="preserve">Wykształcenie wyższe, co najmniej stopień doktora, min 10 lat stażu pracy, w tym 5 lat stażu pracy na uczelni wyższej w charakterze wykładowcy, </w:t>
      </w:r>
    </w:p>
    <w:p w14:paraId="3DC4B90B" w14:textId="77777777" w:rsidR="001F2B53" w:rsidRPr="0078075B" w:rsidRDefault="001F2B53" w:rsidP="005F6C48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8075B">
        <w:rPr>
          <w:rFonts w:ascii="Arial" w:eastAsia="Times New Roman" w:hAnsi="Arial" w:cs="Arial"/>
          <w:lang w:eastAsia="pl-PL"/>
        </w:rPr>
        <w:t xml:space="preserve">doświadczenie w opracowaniu narzędzi badawczych i diagnostycznych, </w:t>
      </w:r>
    </w:p>
    <w:p w14:paraId="04050559" w14:textId="10AFE6DD" w:rsidR="00722D9E" w:rsidRPr="001F2B53" w:rsidRDefault="001F2B53" w:rsidP="005F6C48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8075B">
        <w:rPr>
          <w:rFonts w:ascii="Arial" w:eastAsia="Times New Roman" w:hAnsi="Arial" w:cs="Arial"/>
          <w:lang w:eastAsia="pl-PL"/>
        </w:rPr>
        <w:lastRenderedPageBreak/>
        <w:t>wiedza z zakresu tworzenia i funkcjonowania CUS i procesów DI, opracowania i realizacji LP</w:t>
      </w:r>
      <w:r w:rsidR="005F6C48">
        <w:rPr>
          <w:rFonts w:ascii="Arial" w:eastAsia="Times New Roman" w:hAnsi="Arial" w:cs="Arial"/>
          <w:lang w:eastAsia="pl-PL"/>
        </w:rPr>
        <w:t>DI</w:t>
      </w:r>
      <w:r w:rsidRPr="0078075B">
        <w:rPr>
          <w:rFonts w:ascii="Arial" w:eastAsia="Times New Roman" w:hAnsi="Arial" w:cs="Arial"/>
          <w:lang w:eastAsia="pl-PL"/>
        </w:rPr>
        <w:t>.</w:t>
      </w:r>
    </w:p>
    <w:p w14:paraId="23824988" w14:textId="5B3FF925" w:rsidR="0011105B" w:rsidRPr="00176EAB" w:rsidRDefault="00561E98" w:rsidP="005F6C48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6EAB">
        <w:rPr>
          <w:rFonts w:ascii="Arial" w:eastAsia="Times New Roman" w:hAnsi="Arial" w:cs="Arial"/>
          <w:bCs/>
          <w:u w:val="single"/>
          <w:lang w:eastAsia="pl-PL"/>
        </w:rPr>
        <w:t xml:space="preserve">Koszt i czas dojazdu nie jest wliczany w </w:t>
      </w:r>
      <w:r w:rsidR="00272FAB" w:rsidRPr="00176EAB">
        <w:rPr>
          <w:rFonts w:ascii="Arial" w:eastAsia="Times New Roman" w:hAnsi="Arial" w:cs="Arial"/>
          <w:bCs/>
          <w:u w:val="single"/>
          <w:lang w:eastAsia="pl-PL"/>
        </w:rPr>
        <w:t xml:space="preserve">świadczoną </w:t>
      </w:r>
      <w:r w:rsidRPr="00176EAB">
        <w:rPr>
          <w:rFonts w:ascii="Arial" w:eastAsia="Times New Roman" w:hAnsi="Arial" w:cs="Arial"/>
          <w:bCs/>
          <w:u w:val="single"/>
          <w:lang w:eastAsia="pl-PL"/>
        </w:rPr>
        <w:t>usługę</w:t>
      </w:r>
      <w:r w:rsidR="001F6169" w:rsidRPr="00176EAB">
        <w:rPr>
          <w:rFonts w:ascii="Arial" w:eastAsia="Times New Roman" w:hAnsi="Arial" w:cs="Arial"/>
          <w:bCs/>
          <w:u w:val="single"/>
          <w:lang w:eastAsia="pl-PL"/>
        </w:rPr>
        <w:t>.</w:t>
      </w:r>
      <w:r w:rsidRPr="00176EAB">
        <w:rPr>
          <w:rFonts w:ascii="Arial" w:eastAsia="Times New Roman" w:hAnsi="Arial" w:cs="Arial"/>
          <w:bCs/>
          <w:lang w:eastAsia="pl-PL"/>
        </w:rPr>
        <w:t xml:space="preserve"> </w:t>
      </w:r>
      <w:r w:rsidR="004B0149" w:rsidRPr="00176EAB">
        <w:rPr>
          <w:rFonts w:ascii="Arial" w:eastAsia="Times New Roman" w:hAnsi="Arial" w:cs="Arial"/>
          <w:bCs/>
          <w:lang w:eastAsia="pl-PL"/>
        </w:rPr>
        <w:t>Ekspertowi</w:t>
      </w:r>
      <w:r w:rsidRPr="00176EAB">
        <w:rPr>
          <w:rFonts w:ascii="Arial" w:eastAsia="Times New Roman" w:hAnsi="Arial" w:cs="Arial"/>
          <w:bCs/>
          <w:lang w:eastAsia="pl-PL"/>
        </w:rPr>
        <w:t xml:space="preserve"> należne będzie wynagrodzenie jedynie za czas faktycznej realizacji usługi.</w:t>
      </w:r>
    </w:p>
    <w:p w14:paraId="3C520AC4" w14:textId="4045E033" w:rsidR="0011105B" w:rsidRPr="0011105B" w:rsidRDefault="00046D2A" w:rsidP="005F6C48">
      <w:pPr>
        <w:pStyle w:val="Akapitzlist"/>
        <w:numPr>
          <w:ilvl w:val="0"/>
          <w:numId w:val="11"/>
        </w:numPr>
        <w:spacing w:line="240" w:lineRule="auto"/>
        <w:rPr>
          <w:lang w:eastAsia="pl-PL"/>
        </w:rPr>
      </w:pPr>
      <w:r w:rsidRPr="00176EAB">
        <w:rPr>
          <w:rFonts w:ascii="Arial" w:eastAsia="Times New Roman" w:hAnsi="Arial" w:cs="Arial"/>
          <w:lang w:eastAsia="pl-PL"/>
        </w:rPr>
        <w:t xml:space="preserve">Pod pojęciem godziny </w:t>
      </w:r>
      <w:r w:rsidR="00272FAB" w:rsidRPr="00176EAB">
        <w:rPr>
          <w:rFonts w:ascii="Arial" w:eastAsia="Times New Roman" w:hAnsi="Arial" w:cs="Arial"/>
          <w:lang w:eastAsia="pl-PL"/>
        </w:rPr>
        <w:t>eksperckie</w:t>
      </w:r>
      <w:r w:rsidRPr="00176EAB">
        <w:rPr>
          <w:rFonts w:ascii="Arial" w:eastAsia="Times New Roman" w:hAnsi="Arial" w:cs="Arial"/>
          <w:lang w:eastAsia="pl-PL"/>
        </w:rPr>
        <w:t xml:space="preserve"> należy rozumieć godzinę zegarową – 60 minut</w:t>
      </w:r>
      <w:r w:rsidR="0011105B" w:rsidRPr="00176EAB">
        <w:rPr>
          <w:rFonts w:ascii="Arial" w:eastAsia="Times New Roman" w:hAnsi="Arial" w:cs="Arial"/>
          <w:lang w:eastAsia="pl-PL"/>
        </w:rPr>
        <w:t>.</w:t>
      </w:r>
    </w:p>
    <w:p w14:paraId="16AEB756" w14:textId="53B6E39C" w:rsidR="0011105B" w:rsidRPr="0011105B" w:rsidRDefault="00561E98" w:rsidP="005F6C48">
      <w:pPr>
        <w:pStyle w:val="Akapitzlist"/>
        <w:numPr>
          <w:ilvl w:val="0"/>
          <w:numId w:val="11"/>
        </w:numPr>
        <w:spacing w:line="240" w:lineRule="auto"/>
        <w:rPr>
          <w:lang w:eastAsia="pl-PL"/>
        </w:rPr>
      </w:pPr>
      <w:r w:rsidRPr="00176EAB">
        <w:rPr>
          <w:rFonts w:ascii="Arial" w:eastAsia="Times New Roman" w:hAnsi="Arial" w:cs="Arial"/>
          <w:bCs/>
          <w:lang w:eastAsia="pl-PL"/>
        </w:rPr>
        <w:t xml:space="preserve">Szczegółowy harmonogram </w:t>
      </w:r>
      <w:r w:rsidR="00272FAB" w:rsidRPr="00176EAB">
        <w:rPr>
          <w:rFonts w:ascii="Arial" w:eastAsia="Times New Roman" w:hAnsi="Arial" w:cs="Arial"/>
          <w:bCs/>
          <w:lang w:eastAsia="pl-PL"/>
        </w:rPr>
        <w:t>realizacji usługi</w:t>
      </w:r>
      <w:r w:rsidRPr="00176EAB">
        <w:rPr>
          <w:rFonts w:ascii="Arial" w:eastAsia="Times New Roman" w:hAnsi="Arial" w:cs="Arial"/>
          <w:bCs/>
          <w:lang w:eastAsia="pl-PL"/>
        </w:rPr>
        <w:t xml:space="preserve"> będzie ustalany na bieżąco z</w:t>
      </w:r>
      <w:r w:rsidR="00133094" w:rsidRPr="00176EAB">
        <w:rPr>
          <w:rFonts w:ascii="Arial" w:eastAsia="Times New Roman" w:hAnsi="Arial" w:cs="Arial"/>
          <w:bCs/>
          <w:lang w:eastAsia="pl-PL"/>
        </w:rPr>
        <w:t> </w:t>
      </w:r>
      <w:r w:rsidRPr="00176EAB">
        <w:rPr>
          <w:rFonts w:ascii="Arial" w:eastAsia="Times New Roman" w:hAnsi="Arial" w:cs="Arial"/>
          <w:bCs/>
          <w:lang w:eastAsia="pl-PL"/>
        </w:rPr>
        <w:t>Zamawiającym i wybranym do realizacji zamówienia Wykonawcą.</w:t>
      </w:r>
    </w:p>
    <w:p w14:paraId="46FD2052" w14:textId="2A46C4C5" w:rsidR="0011105B" w:rsidRPr="00176EAB" w:rsidRDefault="00561E98" w:rsidP="005F6C48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6EAB">
        <w:rPr>
          <w:rFonts w:ascii="Arial" w:eastAsia="Times New Roman" w:hAnsi="Arial" w:cs="Arial"/>
          <w:bCs/>
          <w:lang w:eastAsia="pl-PL"/>
        </w:rPr>
        <w:t xml:space="preserve">Kwota do wypłaty zostanie ostatecznie ustalona na podstawie rozliczenia według faktycznie zrealizowanych godzin </w:t>
      </w:r>
      <w:r w:rsidR="00272FAB" w:rsidRPr="00176EAB">
        <w:rPr>
          <w:rFonts w:ascii="Arial" w:eastAsia="Times New Roman" w:hAnsi="Arial" w:cs="Arial"/>
          <w:bCs/>
          <w:lang w:eastAsia="pl-PL"/>
        </w:rPr>
        <w:t>eksperckich</w:t>
      </w:r>
      <w:r w:rsidRPr="00176EAB">
        <w:rPr>
          <w:rFonts w:ascii="Arial" w:eastAsia="Times New Roman" w:hAnsi="Arial" w:cs="Arial"/>
          <w:bCs/>
          <w:lang w:eastAsia="pl-PL"/>
        </w:rPr>
        <w:t xml:space="preserve"> – na podstawie stawki jednostkowej wskazanej w formularzu ofertowym oraz miesięcznej karty pracy stanowiącej załącznik do umowy.</w:t>
      </w:r>
    </w:p>
    <w:p w14:paraId="4E236F79" w14:textId="77F77F06" w:rsidR="00FD469F" w:rsidRDefault="00561E98" w:rsidP="005F6C48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76EAB">
        <w:rPr>
          <w:rFonts w:ascii="Arial" w:eastAsia="Times New Roman" w:hAnsi="Arial" w:cs="Arial"/>
          <w:bCs/>
          <w:lang w:eastAsia="pl-PL"/>
        </w:rPr>
        <w:t>Wykonawca w trakcie wykonywania czynności projektowych zobowiązany będzie do ochrony danych osobowych.</w:t>
      </w:r>
    </w:p>
    <w:p w14:paraId="61D7004C" w14:textId="77777777" w:rsidR="00FD469F" w:rsidRDefault="00561E98" w:rsidP="005F6C48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469F">
        <w:rPr>
          <w:rFonts w:ascii="Arial" w:eastAsia="Times New Roman" w:hAnsi="Arial" w:cs="Arial"/>
          <w:lang w:eastAsia="pl-PL"/>
        </w:rPr>
        <w:t xml:space="preserve">W celu zwiększenia bezpieczeństwa i ochrony zdrowia beneficjentów usługi </w:t>
      </w:r>
      <w:r w:rsidR="00272FAB" w:rsidRPr="00FD469F">
        <w:rPr>
          <w:rFonts w:ascii="Arial" w:eastAsia="Times New Roman" w:hAnsi="Arial" w:cs="Arial"/>
          <w:lang w:eastAsia="pl-PL"/>
        </w:rPr>
        <w:t>eksperta</w:t>
      </w:r>
      <w:r w:rsidRPr="00FD469F">
        <w:rPr>
          <w:rFonts w:ascii="Arial" w:eastAsia="Times New Roman" w:hAnsi="Arial" w:cs="Arial"/>
          <w:lang w:eastAsia="pl-PL"/>
        </w:rPr>
        <w:t xml:space="preserve"> oraz zminimalizowania ryzyka zakażenia Covid-19 Wykonawca ma bezwzględny obowiązek przestrzegania bieżących wytycznych i obostrzeń wynikających z pandemii SARS-CoV-2.</w:t>
      </w:r>
    </w:p>
    <w:p w14:paraId="6BEC75A8" w14:textId="01232361" w:rsidR="001F6169" w:rsidRPr="00FD469F" w:rsidRDefault="001F6169" w:rsidP="005F6C48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469F">
        <w:rPr>
          <w:rFonts w:ascii="Arial" w:eastAsia="Times New Roman" w:hAnsi="Arial" w:cs="Arial"/>
          <w:lang w:eastAsia="pl-PL"/>
        </w:rPr>
        <w:t>W przypadku braku możliwości wykonywania zleceń w formie stacjonarnej</w:t>
      </w:r>
      <w:r w:rsidR="007213F6" w:rsidRPr="00FD469F">
        <w:rPr>
          <w:rFonts w:ascii="Arial" w:eastAsia="Times New Roman" w:hAnsi="Arial" w:cs="Arial"/>
          <w:lang w:eastAsia="pl-PL"/>
        </w:rPr>
        <w:t xml:space="preserve"> z uwagi na wprowadzone obostrzenia wynikające z </w:t>
      </w:r>
      <w:r w:rsidR="00C764EC" w:rsidRPr="00FD469F">
        <w:rPr>
          <w:rFonts w:ascii="Arial" w:eastAsia="Times New Roman" w:hAnsi="Arial" w:cs="Arial"/>
          <w:lang w:eastAsia="pl-PL"/>
        </w:rPr>
        <w:t>pandemii</w:t>
      </w:r>
      <w:r w:rsidRPr="00FD469F">
        <w:rPr>
          <w:rFonts w:ascii="Arial" w:eastAsia="Times New Roman" w:hAnsi="Arial" w:cs="Arial"/>
          <w:lang w:eastAsia="pl-PL"/>
        </w:rPr>
        <w:t xml:space="preserve"> nastąpi zmiana formy świadczenia na zdalną. W przypadku prowadzenia </w:t>
      </w:r>
      <w:r w:rsidR="00272FAB" w:rsidRPr="00FD469F">
        <w:rPr>
          <w:rFonts w:ascii="Arial" w:eastAsia="Times New Roman" w:hAnsi="Arial" w:cs="Arial"/>
          <w:lang w:eastAsia="pl-PL"/>
        </w:rPr>
        <w:t>usługi</w:t>
      </w:r>
      <w:r w:rsidRPr="00FD469F">
        <w:rPr>
          <w:rFonts w:ascii="Arial" w:eastAsia="Times New Roman" w:hAnsi="Arial" w:cs="Arial"/>
          <w:lang w:eastAsia="pl-PL"/>
        </w:rPr>
        <w:t xml:space="preserve"> w formie zdalnej, </w:t>
      </w:r>
      <w:r w:rsidR="00272FAB" w:rsidRPr="00FD469F">
        <w:rPr>
          <w:rFonts w:ascii="Arial" w:eastAsia="Times New Roman" w:hAnsi="Arial" w:cs="Arial"/>
          <w:lang w:eastAsia="pl-PL"/>
        </w:rPr>
        <w:t>ekspert</w:t>
      </w:r>
      <w:r w:rsidRPr="00FD469F">
        <w:rPr>
          <w:rFonts w:ascii="Arial" w:eastAsia="Times New Roman" w:hAnsi="Arial" w:cs="Arial"/>
          <w:lang w:eastAsia="pl-PL"/>
        </w:rPr>
        <w:t xml:space="preserve"> będzie musiał dysponować sprzętem komputerowym wraz z komunikatorem</w:t>
      </w:r>
      <w:r w:rsidR="00FD469F">
        <w:rPr>
          <w:rFonts w:ascii="Arial" w:eastAsia="Times New Roman" w:hAnsi="Arial" w:cs="Arial"/>
          <w:lang w:eastAsia="pl-PL"/>
        </w:rPr>
        <w:t>,</w:t>
      </w:r>
      <w:r w:rsidRPr="00FD469F">
        <w:rPr>
          <w:rFonts w:ascii="Arial" w:eastAsia="Times New Roman" w:hAnsi="Arial" w:cs="Arial"/>
          <w:lang w:eastAsia="pl-PL"/>
        </w:rPr>
        <w:t xml:space="preserve"> za pomocą którego będzie przeprowadzał </w:t>
      </w:r>
      <w:r w:rsidR="00700DE0" w:rsidRPr="00FD469F">
        <w:rPr>
          <w:rFonts w:ascii="Arial" w:eastAsia="Times New Roman" w:hAnsi="Arial" w:cs="Arial"/>
          <w:lang w:eastAsia="pl-PL"/>
        </w:rPr>
        <w:t>usługę</w:t>
      </w:r>
      <w:r w:rsidRPr="00FD469F">
        <w:rPr>
          <w:rFonts w:ascii="Arial" w:eastAsia="Times New Roman" w:hAnsi="Arial" w:cs="Arial"/>
          <w:lang w:eastAsia="pl-PL"/>
        </w:rPr>
        <w:t xml:space="preserve"> oraz poinformować </w:t>
      </w:r>
      <w:r w:rsidR="00176EAB">
        <w:rPr>
          <w:rFonts w:ascii="Arial" w:eastAsia="Times New Roman" w:hAnsi="Arial" w:cs="Arial"/>
          <w:lang w:eastAsia="pl-PL"/>
        </w:rPr>
        <w:t xml:space="preserve">odbiorcę usługi </w:t>
      </w:r>
      <w:r w:rsidRPr="00FD469F">
        <w:rPr>
          <w:rFonts w:ascii="Arial" w:eastAsia="Times New Roman" w:hAnsi="Arial" w:cs="Arial"/>
          <w:lang w:eastAsia="pl-PL"/>
        </w:rPr>
        <w:t>o rodzaju komunikatora za pośrednictwem którego, prowadzon</w:t>
      </w:r>
      <w:r w:rsidR="00272FAB" w:rsidRPr="00FD469F">
        <w:rPr>
          <w:rFonts w:ascii="Arial" w:eastAsia="Times New Roman" w:hAnsi="Arial" w:cs="Arial"/>
          <w:lang w:eastAsia="pl-PL"/>
        </w:rPr>
        <w:t>a</w:t>
      </w:r>
      <w:r w:rsidRPr="00FD469F">
        <w:rPr>
          <w:rFonts w:ascii="Arial" w:eastAsia="Times New Roman" w:hAnsi="Arial" w:cs="Arial"/>
          <w:lang w:eastAsia="pl-PL"/>
        </w:rPr>
        <w:t xml:space="preserve"> będzie </w:t>
      </w:r>
      <w:r w:rsidR="00272FAB" w:rsidRPr="00FD469F">
        <w:rPr>
          <w:rFonts w:ascii="Arial" w:eastAsia="Times New Roman" w:hAnsi="Arial" w:cs="Arial"/>
          <w:lang w:eastAsia="pl-PL"/>
        </w:rPr>
        <w:t>usługa eksperta</w:t>
      </w:r>
      <w:r w:rsidRPr="00FD469F">
        <w:rPr>
          <w:rFonts w:ascii="Arial" w:eastAsia="Times New Roman" w:hAnsi="Arial" w:cs="Arial"/>
          <w:lang w:eastAsia="pl-PL"/>
        </w:rPr>
        <w:t xml:space="preserve"> oraz o</w:t>
      </w:r>
      <w:r w:rsidR="00133094" w:rsidRPr="00FD469F">
        <w:rPr>
          <w:rFonts w:ascii="Arial" w:eastAsia="Times New Roman" w:hAnsi="Arial" w:cs="Arial"/>
          <w:lang w:eastAsia="pl-PL"/>
        </w:rPr>
        <w:t> </w:t>
      </w:r>
      <w:r w:rsidRPr="00FD469F">
        <w:rPr>
          <w:rFonts w:ascii="Arial" w:eastAsia="Times New Roman" w:hAnsi="Arial" w:cs="Arial"/>
          <w:lang w:eastAsia="pl-PL"/>
        </w:rPr>
        <w:t>minimalnych wymaganiach sprzętowych i dot. parametrów łącza sieciowego jakie mus</w:t>
      </w:r>
      <w:r w:rsidR="00835239" w:rsidRPr="00FD469F">
        <w:rPr>
          <w:rFonts w:ascii="Arial" w:eastAsia="Times New Roman" w:hAnsi="Arial" w:cs="Arial"/>
          <w:lang w:eastAsia="pl-PL"/>
        </w:rPr>
        <w:t>i spełniać komputer uczestnika usługi</w:t>
      </w:r>
      <w:r w:rsidR="001705FB" w:rsidRPr="00FD469F">
        <w:rPr>
          <w:rFonts w:ascii="Arial" w:eastAsia="Times New Roman" w:hAnsi="Arial" w:cs="Arial"/>
          <w:lang w:eastAsia="pl-PL"/>
        </w:rPr>
        <w:t xml:space="preserve">. </w:t>
      </w:r>
      <w:r w:rsidRPr="00FD469F">
        <w:rPr>
          <w:rFonts w:ascii="Arial" w:eastAsia="Times New Roman" w:hAnsi="Arial" w:cs="Arial"/>
          <w:lang w:eastAsia="pl-PL"/>
        </w:rPr>
        <w:t>W przypadku świadczeni</w:t>
      </w:r>
      <w:r w:rsidR="001705FB" w:rsidRPr="00FD469F">
        <w:rPr>
          <w:rFonts w:ascii="Arial" w:eastAsia="Times New Roman" w:hAnsi="Arial" w:cs="Arial"/>
          <w:lang w:eastAsia="pl-PL"/>
        </w:rPr>
        <w:t>a</w:t>
      </w:r>
      <w:r w:rsidRPr="00FD469F">
        <w:rPr>
          <w:rFonts w:ascii="Arial" w:eastAsia="Times New Roman" w:hAnsi="Arial" w:cs="Arial"/>
          <w:lang w:eastAsia="pl-PL"/>
        </w:rPr>
        <w:t xml:space="preserve"> </w:t>
      </w:r>
      <w:r w:rsidR="00B16B1B" w:rsidRPr="00FD469F">
        <w:rPr>
          <w:rFonts w:ascii="Arial" w:eastAsia="Times New Roman" w:hAnsi="Arial" w:cs="Arial"/>
          <w:lang w:eastAsia="pl-PL"/>
        </w:rPr>
        <w:t>w/w usługi w formie zdalnej (kontaktu</w:t>
      </w:r>
      <w:r w:rsidRPr="00FD469F">
        <w:rPr>
          <w:rFonts w:ascii="Arial" w:eastAsia="Times New Roman" w:hAnsi="Arial" w:cs="Arial"/>
          <w:lang w:eastAsia="pl-PL"/>
        </w:rPr>
        <w:t xml:space="preserve"> mailowego, telefonicznego i zdalnego wymagane będzie uzyskanie oświadczenia mailowego od osoby korzystającej z </w:t>
      </w:r>
      <w:r w:rsidR="00B16B1B" w:rsidRPr="00FD469F">
        <w:rPr>
          <w:rFonts w:ascii="Arial" w:eastAsia="Times New Roman" w:hAnsi="Arial" w:cs="Arial"/>
          <w:lang w:eastAsia="pl-PL"/>
        </w:rPr>
        <w:t xml:space="preserve">usługi </w:t>
      </w:r>
      <w:r w:rsidRPr="00FD469F">
        <w:rPr>
          <w:rFonts w:ascii="Arial" w:eastAsia="Times New Roman" w:hAnsi="Arial" w:cs="Arial"/>
          <w:lang w:eastAsia="pl-PL"/>
        </w:rPr>
        <w:t xml:space="preserve">potwierdzające udział i liczbę godzin </w:t>
      </w:r>
      <w:r w:rsidR="00B16B1B" w:rsidRPr="00FD469F">
        <w:rPr>
          <w:rFonts w:ascii="Arial" w:eastAsia="Times New Roman" w:hAnsi="Arial" w:cs="Arial"/>
          <w:lang w:eastAsia="pl-PL"/>
        </w:rPr>
        <w:t>wykonania usługi)</w:t>
      </w:r>
      <w:r w:rsidRPr="00FD469F">
        <w:rPr>
          <w:rFonts w:ascii="Arial" w:eastAsia="Times New Roman" w:hAnsi="Arial" w:cs="Arial"/>
          <w:lang w:eastAsia="pl-PL"/>
        </w:rPr>
        <w:t>.</w:t>
      </w:r>
    </w:p>
    <w:p w14:paraId="34E68E93" w14:textId="77777777" w:rsidR="00120EFE" w:rsidRPr="00120EFE" w:rsidRDefault="00120EFE" w:rsidP="005F6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bookmarkStart w:id="1" w:name="_Hlk88806758"/>
    </w:p>
    <w:bookmarkEnd w:id="1"/>
    <w:p w14:paraId="1F4C1FF6" w14:textId="77777777" w:rsidR="001B40FD" w:rsidRPr="00120EFE" w:rsidRDefault="001B40FD" w:rsidP="005F6C4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</w:p>
    <w:p w14:paraId="21ED4ED7" w14:textId="27F65F7B" w:rsidR="001B40FD" w:rsidRPr="00120EFE" w:rsidRDefault="001B40FD" w:rsidP="005F6C4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FF0000"/>
          <w:lang w:eastAsia="pl-PL"/>
        </w:rPr>
      </w:pPr>
    </w:p>
    <w:sectPr w:rsidR="001B40FD" w:rsidRPr="00120EFE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F742" w14:textId="77777777" w:rsidR="00025627" w:rsidRDefault="00025627" w:rsidP="00B77782">
      <w:pPr>
        <w:spacing w:after="0" w:line="240" w:lineRule="auto"/>
      </w:pPr>
      <w:r>
        <w:separator/>
      </w:r>
    </w:p>
  </w:endnote>
  <w:endnote w:type="continuationSeparator" w:id="0">
    <w:p w14:paraId="1AA44677" w14:textId="77777777" w:rsidR="00025627" w:rsidRDefault="00025627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B35006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64FBF" w:rsidRPr="00D64FB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hy1b98AAAALAQAADwAAAAAAAAAAAAAAAAA0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D64FBF" w:rsidRPr="00D64FBF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4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191B" w14:textId="77777777" w:rsidR="00025627" w:rsidRDefault="00025627" w:rsidP="00B77782">
      <w:pPr>
        <w:spacing w:after="0" w:line="240" w:lineRule="auto"/>
      </w:pPr>
      <w:r>
        <w:separator/>
      </w:r>
    </w:p>
  </w:footnote>
  <w:footnote w:type="continuationSeparator" w:id="0">
    <w:p w14:paraId="2415C131" w14:textId="77777777" w:rsidR="00025627" w:rsidRDefault="00025627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A30C6E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4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4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38619">
    <w:abstractNumId w:val="3"/>
  </w:num>
  <w:num w:numId="2" w16cid:durableId="1048073177">
    <w:abstractNumId w:val="11"/>
  </w:num>
  <w:num w:numId="3" w16cid:durableId="869954877">
    <w:abstractNumId w:val="0"/>
  </w:num>
  <w:num w:numId="4" w16cid:durableId="1371568750">
    <w:abstractNumId w:val="14"/>
  </w:num>
  <w:num w:numId="5" w16cid:durableId="1913270114">
    <w:abstractNumId w:val="10"/>
  </w:num>
  <w:num w:numId="6" w16cid:durableId="1036007439">
    <w:abstractNumId w:val="13"/>
  </w:num>
  <w:num w:numId="7" w16cid:durableId="1746029174">
    <w:abstractNumId w:val="17"/>
  </w:num>
  <w:num w:numId="8" w16cid:durableId="1089619614">
    <w:abstractNumId w:val="5"/>
  </w:num>
  <w:num w:numId="9" w16cid:durableId="1034887835">
    <w:abstractNumId w:val="18"/>
  </w:num>
  <w:num w:numId="10" w16cid:durableId="1136529086">
    <w:abstractNumId w:val="6"/>
  </w:num>
  <w:num w:numId="11" w16cid:durableId="1906602019">
    <w:abstractNumId w:val="7"/>
  </w:num>
  <w:num w:numId="12" w16cid:durableId="940380868">
    <w:abstractNumId w:val="9"/>
  </w:num>
  <w:num w:numId="13" w16cid:durableId="444736712">
    <w:abstractNumId w:val="12"/>
  </w:num>
  <w:num w:numId="14" w16cid:durableId="160244539">
    <w:abstractNumId w:val="15"/>
  </w:num>
  <w:num w:numId="15" w16cid:durableId="1144391592">
    <w:abstractNumId w:val="19"/>
  </w:num>
  <w:num w:numId="16" w16cid:durableId="1683050110">
    <w:abstractNumId w:val="1"/>
  </w:num>
  <w:num w:numId="17" w16cid:durableId="235479026">
    <w:abstractNumId w:val="16"/>
  </w:num>
  <w:num w:numId="18" w16cid:durableId="602150134">
    <w:abstractNumId w:val="8"/>
  </w:num>
  <w:num w:numId="19" w16cid:durableId="237179127">
    <w:abstractNumId w:val="4"/>
  </w:num>
  <w:num w:numId="20" w16cid:durableId="12005146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25627"/>
    <w:rsid w:val="00031992"/>
    <w:rsid w:val="000352DE"/>
    <w:rsid w:val="00043638"/>
    <w:rsid w:val="00043C8D"/>
    <w:rsid w:val="00046D2A"/>
    <w:rsid w:val="00051159"/>
    <w:rsid w:val="0007179F"/>
    <w:rsid w:val="00081143"/>
    <w:rsid w:val="00082C79"/>
    <w:rsid w:val="00090287"/>
    <w:rsid w:val="0009400F"/>
    <w:rsid w:val="000951C2"/>
    <w:rsid w:val="000A1BBB"/>
    <w:rsid w:val="000C3DD1"/>
    <w:rsid w:val="0011105B"/>
    <w:rsid w:val="00116D0B"/>
    <w:rsid w:val="00117B16"/>
    <w:rsid w:val="00120EFE"/>
    <w:rsid w:val="001220C1"/>
    <w:rsid w:val="001233F0"/>
    <w:rsid w:val="0012497F"/>
    <w:rsid w:val="00126908"/>
    <w:rsid w:val="00130AF3"/>
    <w:rsid w:val="00131CDE"/>
    <w:rsid w:val="00133094"/>
    <w:rsid w:val="00135966"/>
    <w:rsid w:val="00137BBD"/>
    <w:rsid w:val="001422A3"/>
    <w:rsid w:val="0015164F"/>
    <w:rsid w:val="0016362D"/>
    <w:rsid w:val="001705FB"/>
    <w:rsid w:val="0017499D"/>
    <w:rsid w:val="00176EAB"/>
    <w:rsid w:val="00185618"/>
    <w:rsid w:val="00195D1E"/>
    <w:rsid w:val="001A0623"/>
    <w:rsid w:val="001B40FD"/>
    <w:rsid w:val="001C2751"/>
    <w:rsid w:val="001F0A39"/>
    <w:rsid w:val="001F0E99"/>
    <w:rsid w:val="001F2B53"/>
    <w:rsid w:val="001F36FC"/>
    <w:rsid w:val="001F53E8"/>
    <w:rsid w:val="001F6169"/>
    <w:rsid w:val="001F7FF4"/>
    <w:rsid w:val="002065B1"/>
    <w:rsid w:val="00245106"/>
    <w:rsid w:val="002463B4"/>
    <w:rsid w:val="002522A1"/>
    <w:rsid w:val="00272FAB"/>
    <w:rsid w:val="00280941"/>
    <w:rsid w:val="002A290D"/>
    <w:rsid w:val="002A41D6"/>
    <w:rsid w:val="002B197E"/>
    <w:rsid w:val="002B2D47"/>
    <w:rsid w:val="002B6004"/>
    <w:rsid w:val="002B7F65"/>
    <w:rsid w:val="002C578D"/>
    <w:rsid w:val="002D79D8"/>
    <w:rsid w:val="00322D47"/>
    <w:rsid w:val="00351383"/>
    <w:rsid w:val="00352C4B"/>
    <w:rsid w:val="00377FA3"/>
    <w:rsid w:val="00385C5E"/>
    <w:rsid w:val="00390CFD"/>
    <w:rsid w:val="003A4BC0"/>
    <w:rsid w:val="003B0444"/>
    <w:rsid w:val="003D02D3"/>
    <w:rsid w:val="003D2BE1"/>
    <w:rsid w:val="003D7547"/>
    <w:rsid w:val="004073A8"/>
    <w:rsid w:val="00415A1F"/>
    <w:rsid w:val="004166C5"/>
    <w:rsid w:val="00430AA3"/>
    <w:rsid w:val="0043428C"/>
    <w:rsid w:val="00447427"/>
    <w:rsid w:val="004609F3"/>
    <w:rsid w:val="0046291A"/>
    <w:rsid w:val="004937CF"/>
    <w:rsid w:val="00495AF9"/>
    <w:rsid w:val="004B0149"/>
    <w:rsid w:val="004D410F"/>
    <w:rsid w:val="004D515F"/>
    <w:rsid w:val="004E3EC3"/>
    <w:rsid w:val="004F5631"/>
    <w:rsid w:val="00513BDA"/>
    <w:rsid w:val="005155FB"/>
    <w:rsid w:val="005344CA"/>
    <w:rsid w:val="005407E9"/>
    <w:rsid w:val="005520BE"/>
    <w:rsid w:val="00557C30"/>
    <w:rsid w:val="00561E98"/>
    <w:rsid w:val="005767E4"/>
    <w:rsid w:val="00580968"/>
    <w:rsid w:val="0058530D"/>
    <w:rsid w:val="005A1642"/>
    <w:rsid w:val="005A1DAA"/>
    <w:rsid w:val="005E22D0"/>
    <w:rsid w:val="005E5141"/>
    <w:rsid w:val="005F6C48"/>
    <w:rsid w:val="00601590"/>
    <w:rsid w:val="00624AB8"/>
    <w:rsid w:val="006256F4"/>
    <w:rsid w:val="006370E9"/>
    <w:rsid w:val="0066052C"/>
    <w:rsid w:val="00660F37"/>
    <w:rsid w:val="0066253A"/>
    <w:rsid w:val="00686AE5"/>
    <w:rsid w:val="006B3D86"/>
    <w:rsid w:val="006C1985"/>
    <w:rsid w:val="006D7088"/>
    <w:rsid w:val="006E399A"/>
    <w:rsid w:val="006F5D11"/>
    <w:rsid w:val="006F6009"/>
    <w:rsid w:val="00700DE0"/>
    <w:rsid w:val="00701E50"/>
    <w:rsid w:val="00715B77"/>
    <w:rsid w:val="007213F6"/>
    <w:rsid w:val="00722D9E"/>
    <w:rsid w:val="00727AB4"/>
    <w:rsid w:val="007367CF"/>
    <w:rsid w:val="007443EB"/>
    <w:rsid w:val="00754BF2"/>
    <w:rsid w:val="00755F73"/>
    <w:rsid w:val="00777E87"/>
    <w:rsid w:val="00787CD5"/>
    <w:rsid w:val="00794C75"/>
    <w:rsid w:val="00795B77"/>
    <w:rsid w:val="007979F7"/>
    <w:rsid w:val="007B444E"/>
    <w:rsid w:val="007C22C1"/>
    <w:rsid w:val="007C46A2"/>
    <w:rsid w:val="007D6849"/>
    <w:rsid w:val="007F0358"/>
    <w:rsid w:val="00805E9A"/>
    <w:rsid w:val="00834A11"/>
    <w:rsid w:val="00835239"/>
    <w:rsid w:val="00865207"/>
    <w:rsid w:val="00880CE1"/>
    <w:rsid w:val="008972AB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1B0F"/>
    <w:rsid w:val="00997284"/>
    <w:rsid w:val="009A0E91"/>
    <w:rsid w:val="009A1C67"/>
    <w:rsid w:val="009A5FDC"/>
    <w:rsid w:val="009B0D1A"/>
    <w:rsid w:val="009C3734"/>
    <w:rsid w:val="009C6470"/>
    <w:rsid w:val="009F3CA7"/>
    <w:rsid w:val="00A13BDF"/>
    <w:rsid w:val="00A30C6E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7502E"/>
    <w:rsid w:val="00B77782"/>
    <w:rsid w:val="00B80714"/>
    <w:rsid w:val="00B842AF"/>
    <w:rsid w:val="00B85833"/>
    <w:rsid w:val="00B948AC"/>
    <w:rsid w:val="00B9561C"/>
    <w:rsid w:val="00B95A1B"/>
    <w:rsid w:val="00BA2D4A"/>
    <w:rsid w:val="00BB0311"/>
    <w:rsid w:val="00BB184F"/>
    <w:rsid w:val="00BB4D23"/>
    <w:rsid w:val="00BD0A1C"/>
    <w:rsid w:val="00BD1DD5"/>
    <w:rsid w:val="00BF4FBC"/>
    <w:rsid w:val="00C056E2"/>
    <w:rsid w:val="00C16E1C"/>
    <w:rsid w:val="00C20FDE"/>
    <w:rsid w:val="00C34CF1"/>
    <w:rsid w:val="00C43489"/>
    <w:rsid w:val="00C43E67"/>
    <w:rsid w:val="00C71421"/>
    <w:rsid w:val="00C764EC"/>
    <w:rsid w:val="00C97BAC"/>
    <w:rsid w:val="00CA5CD2"/>
    <w:rsid w:val="00CF7ADC"/>
    <w:rsid w:val="00D01B9D"/>
    <w:rsid w:val="00D03147"/>
    <w:rsid w:val="00D104A4"/>
    <w:rsid w:val="00D179FC"/>
    <w:rsid w:val="00D22F15"/>
    <w:rsid w:val="00D415A3"/>
    <w:rsid w:val="00D4772F"/>
    <w:rsid w:val="00D478FC"/>
    <w:rsid w:val="00D64CE6"/>
    <w:rsid w:val="00D64FBF"/>
    <w:rsid w:val="00D665AA"/>
    <w:rsid w:val="00D72071"/>
    <w:rsid w:val="00D87DE3"/>
    <w:rsid w:val="00D92F25"/>
    <w:rsid w:val="00D93CB2"/>
    <w:rsid w:val="00DC52BD"/>
    <w:rsid w:val="00DC56AB"/>
    <w:rsid w:val="00DC7DB6"/>
    <w:rsid w:val="00E004AC"/>
    <w:rsid w:val="00E02C82"/>
    <w:rsid w:val="00E2105F"/>
    <w:rsid w:val="00E24BC5"/>
    <w:rsid w:val="00E3312E"/>
    <w:rsid w:val="00E4192E"/>
    <w:rsid w:val="00E7740D"/>
    <w:rsid w:val="00E82990"/>
    <w:rsid w:val="00E86542"/>
    <w:rsid w:val="00E874B7"/>
    <w:rsid w:val="00E916BE"/>
    <w:rsid w:val="00E94696"/>
    <w:rsid w:val="00EC46B4"/>
    <w:rsid w:val="00ED2AE3"/>
    <w:rsid w:val="00ED6B54"/>
    <w:rsid w:val="00EE5DB9"/>
    <w:rsid w:val="00EF0698"/>
    <w:rsid w:val="00EF1474"/>
    <w:rsid w:val="00F05A31"/>
    <w:rsid w:val="00F166C3"/>
    <w:rsid w:val="00F57EA7"/>
    <w:rsid w:val="00F636D6"/>
    <w:rsid w:val="00F64944"/>
    <w:rsid w:val="00F930F3"/>
    <w:rsid w:val="00FA0935"/>
    <w:rsid w:val="00FA3CC5"/>
    <w:rsid w:val="00FB229C"/>
    <w:rsid w:val="00FD469F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3D7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BDE7-31D2-4ED9-B791-EB3370FE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22</cp:revision>
  <cp:lastPrinted>2022-11-17T08:52:00Z</cp:lastPrinted>
  <dcterms:created xsi:type="dcterms:W3CDTF">2021-11-30T13:32:00Z</dcterms:created>
  <dcterms:modified xsi:type="dcterms:W3CDTF">2022-12-12T12:32:00Z</dcterms:modified>
</cp:coreProperties>
</file>