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3" w:rsidRPr="00E61E57" w:rsidRDefault="002A1923" w:rsidP="00C244E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E61E57">
        <w:rPr>
          <w:rFonts w:asciiTheme="minorHAnsi" w:hAnsiTheme="minorHAnsi" w:cstheme="minorHAnsi"/>
          <w:b/>
        </w:rPr>
        <w:t>Wzór umowy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 dniu ……………………….. w Bydgoszczy została zawarta umowa pomiędzy: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Wojewódzka i Miejska Biblioteka Publiczna im. dr W. Bełzy w Bydgoszczy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ul. Długa 39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85-034 Bydgoszcz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NIP 9532161205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reprezentowany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Dagmarę </w:t>
      </w:r>
      <w:proofErr w:type="spellStart"/>
      <w:r w:rsidRPr="00E61E57">
        <w:rPr>
          <w:rFonts w:asciiTheme="minorHAnsi" w:hAnsiTheme="minorHAnsi" w:cstheme="minorHAnsi"/>
        </w:rPr>
        <w:t>Reszkowską</w:t>
      </w:r>
      <w:proofErr w:type="spellEnd"/>
      <w:r w:rsidRPr="00E61E57">
        <w:rPr>
          <w:rFonts w:asciiTheme="minorHAnsi" w:hAnsiTheme="minorHAnsi" w:cstheme="minorHAnsi"/>
        </w:rPr>
        <w:t xml:space="preserve">- </w:t>
      </w:r>
      <w:proofErr w:type="spellStart"/>
      <w:r w:rsidRPr="00E61E57">
        <w:rPr>
          <w:rFonts w:asciiTheme="minorHAnsi" w:hAnsiTheme="minorHAnsi" w:cstheme="minorHAnsi"/>
        </w:rPr>
        <w:t>Gierden</w:t>
      </w:r>
      <w:proofErr w:type="spellEnd"/>
      <w:r w:rsidRPr="00E61E57">
        <w:rPr>
          <w:rFonts w:asciiTheme="minorHAnsi" w:hAnsiTheme="minorHAnsi" w:cstheme="minorHAnsi"/>
        </w:rPr>
        <w:t xml:space="preserve"> dyrektora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Zamawiającym,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oraz: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reprezentowaną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Wykonawcą, 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zwanymi dalej łącznie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E61E57">
        <w:rPr>
          <w:rFonts w:cstheme="minorHAnsi"/>
          <w:color w:val="000000" w:themeColor="text1"/>
          <w:sz w:val="24"/>
          <w:szCs w:val="24"/>
        </w:rPr>
        <w:t>” lub odpowiednio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Stroną</w:t>
      </w:r>
      <w:r w:rsidRPr="00E61E57">
        <w:rPr>
          <w:rFonts w:cstheme="minorHAnsi"/>
          <w:color w:val="000000" w:themeColor="text1"/>
          <w:sz w:val="24"/>
          <w:szCs w:val="24"/>
        </w:rPr>
        <w:t>”</w:t>
      </w:r>
    </w:p>
    <w:p w:rsidR="002A1923" w:rsidRPr="00E61E57" w:rsidRDefault="002A1923" w:rsidP="00767530">
      <w:pPr>
        <w:spacing w:after="0" w:line="276" w:lineRule="auto"/>
        <w:contextualSpacing/>
        <w:rPr>
          <w:rFonts w:cstheme="minorHAnsi"/>
          <w:b/>
          <w:i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 rezultacie wyboru oferty w trybie zapytania ofertowego o wartości do 130 000 zł</w:t>
      </w:r>
      <w:r w:rsidR="008560FA">
        <w:rPr>
          <w:rFonts w:cstheme="minorHAnsi"/>
          <w:color w:val="000000" w:themeColor="text1"/>
          <w:sz w:val="24"/>
          <w:szCs w:val="24"/>
        </w:rPr>
        <w:t xml:space="preserve"> oznaczonego nr sprawy </w:t>
      </w:r>
      <w:r w:rsidR="00767530">
        <w:rPr>
          <w:rFonts w:cstheme="minorHAnsi"/>
          <w:color w:val="000000" w:themeColor="text1"/>
          <w:sz w:val="24"/>
          <w:szCs w:val="24"/>
        </w:rPr>
        <w:t>DA.260.03</w:t>
      </w:r>
      <w:r w:rsidRPr="00E61E57">
        <w:rPr>
          <w:rFonts w:cstheme="minorHAnsi"/>
          <w:color w:val="000000" w:themeColor="text1"/>
          <w:sz w:val="24"/>
          <w:szCs w:val="24"/>
        </w:rPr>
        <w:t>.2024 w ramach zadania pn.: „………………………………………………………………………………………………….</w:t>
      </w:r>
      <w:r w:rsidRPr="00E61E57">
        <w:rPr>
          <w:rFonts w:cstheme="minorHAnsi"/>
          <w:b/>
          <w:color w:val="000000" w:themeColor="text1"/>
          <w:sz w:val="24"/>
          <w:szCs w:val="24"/>
        </w:rPr>
        <w:t>”,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została zawarta umowa (zwana dalej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Umową</w:t>
      </w:r>
      <w:r w:rsidRPr="00E61E57">
        <w:rPr>
          <w:rFonts w:cstheme="minorHAnsi"/>
          <w:color w:val="000000" w:themeColor="text1"/>
          <w:sz w:val="24"/>
          <w:szCs w:val="24"/>
        </w:rPr>
        <w:t>”)</w:t>
      </w:r>
      <w:r w:rsidRPr="00E61E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>o następującej treści: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§ 1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Przedmiot umowy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67530" w:rsidRDefault="002A1923" w:rsidP="00B719A5">
      <w:pPr>
        <w:pStyle w:val="Akapitzlist"/>
        <w:numPr>
          <w:ilvl w:val="0"/>
          <w:numId w:val="16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</w:t>
      </w:r>
      <w:r w:rsidR="000151FB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675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dostawa fabrycznie nowego </w:t>
      </w:r>
      <w:r w:rsidR="004C5747">
        <w:rPr>
          <w:rFonts w:asciiTheme="minorHAnsi" w:hAnsiTheme="minorHAnsi" w:cstheme="minorHAnsi"/>
          <w:color w:val="000000" w:themeColor="text1"/>
          <w:sz w:val="24"/>
          <w:szCs w:val="24"/>
        </w:rPr>
        <w:t>nie używanego sprzęt</w:t>
      </w:r>
      <w:r w:rsidR="00256DDC">
        <w:rPr>
          <w:rFonts w:asciiTheme="minorHAnsi" w:hAnsiTheme="minorHAnsi" w:cstheme="minorHAnsi"/>
          <w:color w:val="000000" w:themeColor="text1"/>
          <w:sz w:val="24"/>
          <w:szCs w:val="24"/>
        </w:rPr>
        <w:t>u:</w:t>
      </w:r>
    </w:p>
    <w:p w:rsidR="00BE5ED7" w:rsidRPr="00BE5ED7" w:rsidRDefault="00BE5ED7" w:rsidP="00BE5ED7">
      <w:pPr>
        <w:pStyle w:val="Akapitzlist"/>
        <w:numPr>
          <w:ilvl w:val="1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Zestaw 2 mikrofonów bezprzewodowych 1 sztuka,</w:t>
      </w:r>
    </w:p>
    <w:p w:rsidR="00BE5ED7" w:rsidRPr="00BE5ED7" w:rsidRDefault="00BE5ED7" w:rsidP="00BE5ED7">
      <w:pPr>
        <w:pStyle w:val="Akapitzlist"/>
        <w:tabs>
          <w:tab w:val="left" w:pos="284"/>
        </w:tabs>
        <w:ind w:left="144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Zestaw mikrofonów </w:t>
      </w:r>
      <w:proofErr w:type="spellStart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Shure</w:t>
      </w:r>
      <w:proofErr w:type="spellEnd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BLX288E/SM58,</w:t>
      </w:r>
    </w:p>
    <w:p w:rsidR="00BE5ED7" w:rsidRPr="00BE5ED7" w:rsidRDefault="00BE5ED7" w:rsidP="00BE5ED7">
      <w:pPr>
        <w:pStyle w:val="Akapitzlist"/>
        <w:numPr>
          <w:ilvl w:val="1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Statyw mikrofonowy 2 sztuki,</w:t>
      </w:r>
    </w:p>
    <w:p w:rsidR="00BE5ED7" w:rsidRPr="00BE5ED7" w:rsidRDefault="00BE5ED7" w:rsidP="00BE5ED7">
      <w:pPr>
        <w:pStyle w:val="Akapitzlist"/>
        <w:tabs>
          <w:tab w:val="left" w:pos="284"/>
        </w:tabs>
        <w:ind w:left="144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Statywy mikrofonowy ATHLETIC MIC-8E lub równoważny, kolor czarny wysokość min. 100 cm max. 160 cm, długość ramienia min. 75 cm,</w:t>
      </w:r>
    </w:p>
    <w:p w:rsidR="00BE5ED7" w:rsidRPr="00BE5ED7" w:rsidRDefault="00BE5ED7" w:rsidP="00BE5ED7">
      <w:pPr>
        <w:pStyle w:val="Akapitzlist"/>
        <w:numPr>
          <w:ilvl w:val="1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Mikser 1 sztuka,</w:t>
      </w:r>
    </w:p>
    <w:p w:rsidR="00BE5ED7" w:rsidRPr="00BE5ED7" w:rsidRDefault="00BE5ED7" w:rsidP="00BE5ED7">
      <w:pPr>
        <w:pStyle w:val="Akapitzlist"/>
        <w:tabs>
          <w:tab w:val="left" w:pos="284"/>
        </w:tabs>
        <w:ind w:left="144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Behringer</w:t>
      </w:r>
      <w:proofErr w:type="spellEnd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XENYX X1222 USB, </w:t>
      </w:r>
    </w:p>
    <w:p w:rsidR="00BE5ED7" w:rsidRPr="00BE5ED7" w:rsidRDefault="00BE5ED7" w:rsidP="00BE5ED7">
      <w:pPr>
        <w:pStyle w:val="Akapitzlist"/>
        <w:numPr>
          <w:ilvl w:val="1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Wzmacniacz mocy 1 sztuka</w:t>
      </w:r>
    </w:p>
    <w:p w:rsidR="00BE5ED7" w:rsidRPr="00BE5ED7" w:rsidRDefault="00BE5ED7" w:rsidP="00BE5ED7">
      <w:pPr>
        <w:pStyle w:val="Akapitzlist"/>
        <w:tabs>
          <w:tab w:val="left" w:pos="284"/>
        </w:tabs>
        <w:ind w:left="144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Wzmacniacz mocy CROWN XLS 1002,</w:t>
      </w:r>
    </w:p>
    <w:p w:rsidR="00BE5ED7" w:rsidRPr="00BE5ED7" w:rsidRDefault="00BE5ED7" w:rsidP="00BE5ED7">
      <w:pPr>
        <w:pStyle w:val="Akapitzlist"/>
        <w:numPr>
          <w:ilvl w:val="1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Kolumna głośnikowa  4 sztuki,</w:t>
      </w:r>
    </w:p>
    <w:p w:rsidR="00BE5ED7" w:rsidRPr="00BE5ED7" w:rsidRDefault="00BE5ED7" w:rsidP="00BE5ED7">
      <w:pPr>
        <w:pStyle w:val="Akapitzlist"/>
        <w:tabs>
          <w:tab w:val="left" w:pos="284"/>
        </w:tabs>
        <w:ind w:left="144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Kolumna Głośnikowa </w:t>
      </w:r>
      <w:proofErr w:type="spellStart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Apart</w:t>
      </w:r>
      <w:proofErr w:type="spellEnd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Audio MASK6C-BL.</w:t>
      </w:r>
    </w:p>
    <w:p w:rsidR="00BE5ED7" w:rsidRPr="00BE5ED7" w:rsidRDefault="00BE5ED7" w:rsidP="00BE5ED7">
      <w:pPr>
        <w:pStyle w:val="Akapitzlist"/>
        <w:numPr>
          <w:ilvl w:val="1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Przewód XLR – mikrofonowy, ilość </w:t>
      </w:r>
      <w:proofErr w:type="spellStart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>pinów</w:t>
      </w:r>
      <w:proofErr w:type="spellEnd"/>
      <w:r w:rsidRPr="00BE5E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3, żyła min 2 x 0,25mm² długość 5 m 2 sztuki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Szczegółowy zakres przedmiotu zamówienia oraz wymogi, jakie ma on spełnić, określone zostały w 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stanowiącym Załąc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znik nr 1 do niniejszej umowy.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Pozostałe załączniki do niniejszej umowy to: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Oferta,</w:t>
      </w:r>
    </w:p>
    <w:p w:rsidR="002A1923" w:rsidRPr="00E61E57" w:rsidRDefault="002A1923" w:rsidP="00B719A5">
      <w:pPr>
        <w:pStyle w:val="Akapitzlist"/>
        <w:tabs>
          <w:tab w:val="left" w:pos="284"/>
        </w:tabs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Dokumenty wskazane powyżej należy interpretować jako wzajemnie objaśniające i wzajemnie uzupełniające się w tym znaczeniu, iż w przypadku wystąpienia jakichkolwiek niejasności lub wątpliwości co do ich postanowień, to w żadnym przypadku Strony nie mogą ograniczyć zakresu Przedmiotu Umowy, ani zakresu staranności wynikających z Umowy. Wszelkie postanowienia Umowy będą interpretowane w sposób zapewniający jak najpełniejsze wykonanie Przedmiotu Umowy.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Umowa realizowana będzie zgodnie z etapami:</w:t>
      </w:r>
    </w:p>
    <w:p w:rsidR="004C6A7F" w:rsidRDefault="004C6A7F" w:rsidP="004C6A7F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4C6A7F">
        <w:rPr>
          <w:rFonts w:cstheme="minorHAnsi"/>
          <w:sz w:val="24"/>
          <w:szCs w:val="24"/>
        </w:rPr>
        <w:t xml:space="preserve">dostawa do siedziby Zamawiającego zamówienia </w:t>
      </w:r>
    </w:p>
    <w:p w:rsidR="00D15FE0" w:rsidRPr="004C6A7F" w:rsidRDefault="004C6A7F" w:rsidP="004C6A7F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Podpisanie protokołów odbioru</w:t>
      </w:r>
      <w:r w:rsidR="00D15FE0" w:rsidRPr="004C6A7F">
        <w:rPr>
          <w:rFonts w:cstheme="minorHAnsi"/>
          <w:sz w:val="24"/>
          <w:szCs w:val="24"/>
        </w:rPr>
        <w:t xml:space="preserve">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56083816"/>
      <w:r w:rsidRPr="00E61E57">
        <w:rPr>
          <w:rFonts w:asciiTheme="minorHAnsi" w:hAnsiTheme="minorHAnsi" w:cstheme="minorHAnsi"/>
          <w:sz w:val="24"/>
          <w:szCs w:val="24"/>
        </w:rPr>
        <w:t>Wykonawca oświadcza, że posiada niezbędne uprawnienia, wiedzę i doświadczenie, potencjał ekonomiczny i techniczny, a także pracowników zdolnych do wykonania dostawy zgodnie z warunkami Zamawiającego.</w:t>
      </w:r>
    </w:p>
    <w:p w:rsidR="002A1923" w:rsidRPr="00E61E57" w:rsidRDefault="002A1923" w:rsidP="004C6A7F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iż </w:t>
      </w:r>
      <w:r w:rsidR="00422F4E">
        <w:rPr>
          <w:rFonts w:asciiTheme="minorHAnsi" w:hAnsiTheme="minorHAnsi" w:cstheme="minorHAnsi"/>
          <w:sz w:val="24"/>
          <w:szCs w:val="24"/>
        </w:rPr>
        <w:t xml:space="preserve">urządzenia zaproponowane przez niego są 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fabrycznie nowe i spełnia wszystkie parametry techniczne opisane w </w:t>
      </w:r>
      <w:r w:rsidR="00C244EF">
        <w:rPr>
          <w:rFonts w:asciiTheme="minorHAnsi" w:hAnsiTheme="minorHAnsi" w:cstheme="minorHAnsi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sz w:val="24"/>
          <w:szCs w:val="24"/>
        </w:rPr>
        <w:t>,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o</w:t>
      </w:r>
      <w:r w:rsidR="00C244EF">
        <w:rPr>
          <w:rFonts w:asciiTheme="minorHAnsi" w:hAnsiTheme="minorHAnsi" w:cstheme="minorHAnsi"/>
          <w:sz w:val="24"/>
          <w:szCs w:val="24"/>
        </w:rPr>
        <w:t>bjęte</w:t>
      </w:r>
      <w:r w:rsidRPr="00E61E57">
        <w:rPr>
          <w:rFonts w:asciiTheme="minorHAnsi" w:hAnsiTheme="minorHAnsi" w:cstheme="minorHAnsi"/>
          <w:sz w:val="24"/>
          <w:szCs w:val="24"/>
        </w:rPr>
        <w:t xml:space="preserve"> gwarancją.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142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zgodnie z postanowieniami Umowy, zasadami najnowszej wiedzy technicznej, przepisami prawa obowiązującymi w trakcie jego realizacji.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Przedmiot Umowy obejmuje wszelkie świadczenia, które z technicznego, technologicznego, organizacyjnego lub prawego punktu widzenia są lub okażą się niezbędne do uzyskania rezultatów opisanych lub wynikających (chociażby pośrednio) z Zapytania ofertowego.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że przed zawarciem Umowy zapoznał się z Zapytaniem ofertowym, terenem realizacji Przedmiotu Umowy, faktycznym przebiegiem instalacji oraz informacjami, danymi mogącymi mieć wpływ na ocenę okoliczności i </w:t>
      </w:r>
      <w:proofErr w:type="spellStart"/>
      <w:r w:rsidRPr="00E61E57">
        <w:rPr>
          <w:rFonts w:asciiTheme="minorHAnsi" w:hAnsiTheme="minorHAnsi" w:cstheme="minorHAnsi"/>
          <w:sz w:val="24"/>
          <w:szCs w:val="24"/>
        </w:rPr>
        <w:t>ryz</w:t>
      </w:r>
      <w:r w:rsidR="002D3659" w:rsidRPr="00E61E57">
        <w:rPr>
          <w:rFonts w:asciiTheme="minorHAnsi" w:hAnsiTheme="minorHAnsi" w:cstheme="minorHAnsi"/>
          <w:sz w:val="24"/>
          <w:szCs w:val="24"/>
        </w:rPr>
        <w:t>yk</w:t>
      </w:r>
      <w:proofErr w:type="spellEnd"/>
      <w:r w:rsidR="002D3659" w:rsidRPr="00E61E57">
        <w:rPr>
          <w:rFonts w:asciiTheme="minorHAnsi" w:hAnsiTheme="minorHAnsi" w:cstheme="minorHAnsi"/>
          <w:sz w:val="24"/>
          <w:szCs w:val="24"/>
        </w:rPr>
        <w:t xml:space="preserve"> wykonania Przedmiotu Umowy i </w:t>
      </w:r>
      <w:r w:rsidRPr="00E61E57">
        <w:rPr>
          <w:rFonts w:asciiTheme="minorHAnsi" w:hAnsiTheme="minorHAnsi" w:cstheme="minorHAnsi"/>
          <w:sz w:val="24"/>
          <w:szCs w:val="24"/>
        </w:rPr>
        <w:t>w związku z powyższym nie wnosi żadnych zastrzeżeń, co ich wpływu na realizację Przedmiotu Umowy i oświadcza, że uwzględnił je w wynagrodzeniu określonym w ofercie.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Wykonawca oświadcza, że wykona Przedmiot umowy z najwyższą starannością, właściwą podmiotowi profesjonalnie zajmującemu się taką działalnością.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 zakresie wzajemnego współdziałania przy realizacji przedmiotu umowy strony zobowiązują się działać niezwłocznie, przestrzegając obowiązujących przepisów i ustalonych zwyczajów.</w:t>
      </w:r>
    </w:p>
    <w:p w:rsidR="002D3659" w:rsidRPr="00E61E57" w:rsidRDefault="002D3659" w:rsidP="00C244EF">
      <w:pPr>
        <w:pStyle w:val="Akapitzlist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2D3659" w:rsidRPr="00E61E57" w:rsidRDefault="002D3659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 2</w:t>
      </w:r>
    </w:p>
    <w:p w:rsidR="002D3659" w:rsidRPr="00E61E57" w:rsidRDefault="002D3659" w:rsidP="00C244EF">
      <w:pPr>
        <w:spacing w:after="0" w:line="276" w:lineRule="auto"/>
        <w:contextualSpacing/>
        <w:jc w:val="center"/>
        <w:rPr>
          <w:rFonts w:eastAsia="Arial" w:cstheme="minorHAnsi"/>
          <w:b/>
          <w:bCs/>
          <w:caps/>
          <w:sz w:val="24"/>
          <w:szCs w:val="24"/>
          <w:lang w:eastAsia="pl-PL"/>
        </w:rPr>
      </w:pPr>
      <w:r w:rsidRPr="00E61E57">
        <w:rPr>
          <w:rFonts w:eastAsia="Arial" w:cstheme="minorHAnsi"/>
          <w:b/>
          <w:bCs/>
          <w:caps/>
          <w:sz w:val="24"/>
          <w:szCs w:val="24"/>
          <w:lang w:eastAsia="pl-PL"/>
        </w:rPr>
        <w:t>Obowiązki i prawa Zamawiającego</w:t>
      </w:r>
    </w:p>
    <w:p w:rsidR="002D3659" w:rsidRPr="00E61E57" w:rsidRDefault="002D3659" w:rsidP="00B719A5">
      <w:pPr>
        <w:pStyle w:val="Akapitzlist"/>
        <w:numPr>
          <w:ilvl w:val="1"/>
          <w:numId w:val="15"/>
        </w:numPr>
        <w:suppressAutoHyphens w:val="0"/>
        <w:ind w:left="426"/>
        <w:contextualSpacing/>
        <w:rPr>
          <w:rFonts w:asciiTheme="minorHAnsi" w:eastAsia="Cambria" w:hAnsiTheme="minorHAnsi" w:cstheme="minorHAnsi"/>
          <w:bCs/>
          <w:sz w:val="24"/>
          <w:szCs w:val="24"/>
          <w:lang w:eastAsia="pl-PL"/>
        </w:rPr>
      </w:pPr>
      <w:r w:rsidRPr="00E61E57">
        <w:rPr>
          <w:rFonts w:asciiTheme="minorHAnsi" w:eastAsia="Cambria" w:hAnsiTheme="minorHAnsi" w:cstheme="minorHAnsi"/>
          <w:bCs/>
          <w:sz w:val="24"/>
          <w:szCs w:val="24"/>
          <w:lang w:eastAsia="pl-PL"/>
        </w:rPr>
        <w:t>Do obowiązków Zamawiającego należy: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Przeprowadzenie odbiorów.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Dokonanie terminowych płatności.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Uczestnictwo w spotkaniach i naradach.</w:t>
      </w:r>
    </w:p>
    <w:p w:rsidR="002D3659" w:rsidRPr="00E61E57" w:rsidRDefault="002D3659" w:rsidP="00B719A5">
      <w:pPr>
        <w:pStyle w:val="Tekstkomentarza"/>
        <w:numPr>
          <w:ilvl w:val="1"/>
          <w:numId w:val="15"/>
        </w:numPr>
        <w:spacing w:line="276" w:lineRule="auto"/>
        <w:ind w:left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bCs/>
          <w:sz w:val="24"/>
          <w:szCs w:val="24"/>
        </w:rPr>
        <w:t>Zamawiającego w toku realizacji umowy reprezentować będą jego upoważnieni przedstawiciele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, którzy uczestniczyć będą w spotkaniach oraz narad</w:t>
      </w:r>
      <w:r w:rsidR="00D656A4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ach z 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Wykonawcą, prowadzić korespondencję z Wykonawcą oraz zgłaszać wnioski i uwagi.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 3</w:t>
      </w: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Obowiązki i prawa Wykonawcy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Wykonawca zobowiązuje się do wykonania Przedmiotu Umowy zgodnie z przepisami prawa, które obowiązują lub zaczną obowiązywać w trakcie jego realizacji, aktualnie obowiązującymi normami oraz zasadami wiedzy technicznej.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Do obowiązków Wykonawcy należy w szczególności: pisemne informowanie Zamawiającego o każdej zmianie siedziby, firmy (nazwy), numeru konta bankowego, NIP, REGON i telefonów kontaktowych do personelu Wykonawcy wskazanego w Umowie;</w:t>
      </w:r>
    </w:p>
    <w:p w:rsidR="00D656A4" w:rsidRPr="00D656A4" w:rsidRDefault="00D656A4" w:rsidP="00D15FE0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 obowiązków Wykonawcy należy również: 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wykonywanie, w sposób transparentny i należyty, wszystkich obowiązków dotyczących powierzenia wykonywania Przedmiotu Umowy podwykonawcom;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odpowiadanie pisemnie na zapytania Zamawiającego, nie później niż w terminie 7 dni od dnia otrzymania danego zapytania, chyba, że wyznaczony zostanie inny dłuższy termin na udzielenie odpowiedzi;</w:t>
      </w:r>
    </w:p>
    <w:p w:rsidR="00D70B1A" w:rsidRDefault="00D70B1A" w:rsidP="00CA65C1">
      <w:pPr>
        <w:spacing w:after="0" w:line="276" w:lineRule="auto"/>
        <w:contextualSpacing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olor w:val="000000" w:themeColor="text1"/>
          <w:sz w:val="24"/>
          <w:szCs w:val="24"/>
        </w:rPr>
        <w:t>§</w:t>
      </w:r>
      <w:r w:rsidR="00D70B1A">
        <w:rPr>
          <w:rFonts w:cstheme="minorHAnsi"/>
          <w:b/>
          <w:caps/>
          <w:color w:val="000000" w:themeColor="text1"/>
          <w:sz w:val="24"/>
          <w:szCs w:val="24"/>
        </w:rPr>
        <w:t>4</w:t>
      </w: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bCs/>
          <w:caps/>
          <w:color w:val="000000" w:themeColor="text1"/>
          <w:sz w:val="24"/>
          <w:szCs w:val="24"/>
        </w:rPr>
        <w:t>Terminy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1. Termin wykonania przedmiotu Umowy do </w:t>
      </w:r>
      <w:r w:rsidR="00CA65C1">
        <w:rPr>
          <w:rFonts w:cstheme="minorHAnsi"/>
          <w:color w:val="000000" w:themeColor="text1"/>
          <w:sz w:val="24"/>
          <w:szCs w:val="24"/>
        </w:rPr>
        <w:t>………………………………..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67495" w:rsidRPr="00E61E57" w:rsidRDefault="00A67495" w:rsidP="00C244EF">
      <w:pPr>
        <w:pStyle w:val="Akapitzlist"/>
        <w:numPr>
          <w:ilvl w:val="2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datę wykonania Przedmiotu Umowy uznaje się datę wykonania ostatniego z obowiązków wskazanych w § 1 ust. 3 </w:t>
      </w:r>
      <w:r w:rsidR="00D70B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</w:t>
      </w:r>
      <w:r w:rsidR="00541DAE">
        <w:rPr>
          <w:rFonts w:asciiTheme="minorHAnsi" w:hAnsiTheme="minorHAnsi" w:cstheme="minorHAnsi"/>
          <w:color w:val="000000" w:themeColor="text1"/>
          <w:sz w:val="24"/>
          <w:szCs w:val="24"/>
        </w:rPr>
        <w:t>a - 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potwierdzoną protokołem odbioru sporządzonym przez Zamawiającego. 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A67495" w:rsidRDefault="00541DAE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  <w:t>§5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Wynagrodzenie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Wartość wynagrodzenia, należnego Wykonawcy za prawidłowe wykonanie Umowy, zgodnie ze złożoną ofertą wynosi: ______________________   zł   (słownie złotych) brutto   (zwane dalej Wynagrodzeniem).</w:t>
      </w: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2.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Wszelkie rozliczenia z Wykonawcą i Podwykonawcami będą dokonywane wyłącznie w walucie polskiej.</w:t>
      </w:r>
    </w:p>
    <w:p w:rsidR="00A67495" w:rsidRPr="00A67495" w:rsidRDefault="00A67495" w:rsidP="00541DAE">
      <w:p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3.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Wynagrodzenie ma charakter ryczałtowy i ma do niego zastosowanie art. 632 § 1 i § 2 Kodeksu cywilnego. </w:t>
      </w:r>
    </w:p>
    <w:p w:rsidR="00D656A4" w:rsidRPr="00E61E57" w:rsidRDefault="00D656A4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§6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Płatności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Podstawą płatności będzie wystawiona przez Wykonawcę faktura.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 xml:space="preserve">Podstawą do wystawienia faktury będzie protokół odbioru końcowego. 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Zapłata wynagrodzenia nastąpi na rachunek bankowy Wykonawcy wskazany na danej fakturze VAT, w terminie do 30 dni od dnia pr</w:t>
      </w:r>
      <w:r w:rsidR="00FF1D19">
        <w:rPr>
          <w:rFonts w:eastAsia="SimSun" w:cstheme="minorHAnsi"/>
          <w:color w:val="000000"/>
          <w:sz w:val="24"/>
          <w:szCs w:val="24"/>
          <w:lang w:eastAsia="ar-SA"/>
        </w:rPr>
        <w:t>awidłowo wystawionej faktury, z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zastrzeżeniem postanowień niniejszej umowy.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 dzień zapłaty wynagrodzenia uznaje się datę obciążenia rachunku bankowego Zamawiającego.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przyjmuje faktury elektroniczne, w tym ustruktur</w:t>
      </w: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yzowane faktury elektroniczne w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rozumieniu ustawy z dnia 9 listopada 2018 r. o elektronicznym fakturowaniu w zamówieniach publicznych, koncesjach na roboty budowlane lub usługi oraz partnerstwie publiczno-prywatnym.</w:t>
      </w:r>
    </w:p>
    <w:p w:rsidR="000B1D2F" w:rsidRPr="000B1D2F" w:rsidRDefault="000B1D2F" w:rsidP="00C244EF">
      <w:pPr>
        <w:suppressAutoHyphens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§7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Odbiory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przewiduje: odbiór – po zakończeniu realizacji zamówienia,</w:t>
      </w:r>
    </w:p>
    <w:p w:rsidR="000B1D2F" w:rsidRPr="00E61E57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iCs/>
          <w:color w:val="000000"/>
          <w:sz w:val="24"/>
          <w:szCs w:val="24"/>
          <w:lang w:eastAsia="ar-SA"/>
        </w:rPr>
        <w:t>Zamawiający przystąpi do odbioru końcowego w terminie nie późniejszym niż 5 dni roboczych od dnia zgłoszenia przez Wykonawcę gotowości do odbioru końcowego.</w:t>
      </w: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W przypadku stwierdzenia podczas odbioru końcowego: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 istotnych które uniemożliwiają, bądź znacząco utrudniają </w:t>
      </w:r>
      <w:r w:rsidR="00FF1D19">
        <w:rPr>
          <w:rFonts w:eastAsia="Times New Roman" w:cstheme="minorHAnsi"/>
          <w:color w:val="000000"/>
          <w:sz w:val="24"/>
          <w:szCs w:val="24"/>
          <w:lang w:eastAsia="pl-PL"/>
        </w:rPr>
        <w:t>korzystanie z dostarczonego sprzętu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zostanie odebrany do czasu usunięcia wad (uważa się wówczas, że przedmiot Umowy nie został wykonany w terminie);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nadają się do usunięcia - Wykonawca zobowiązuje się do ich usunięcia w terminie 14 (czternastu) dni, chyba, że Zamawiający wyznaczy Wykonawcy dłuższy termin (uważa się wówczas, że pr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>zedmiot Umowy został wykonany w 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terminie), 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 razie nieusunięcia przez Wykonawcę wad nieistotnych we wskazanym przez Zamawiającego terminie, Zamawiający może wyznaczyć Wykonawcy dodatkowy, określony przez siebie termin do ich usunięcia (nie krótszy jednak niż 7 (siedem) dni) - wyznaczenie dodatkowego terminu do usunięcia wad jest uprawnieniem, a nie obowiązkiem Zamawiającego;</w:t>
      </w:r>
    </w:p>
    <w:p w:rsidR="000B1D2F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nie nadają się do usunięcia - Zamawiający ma prawo dokonać odpowiedniego obniżenia umówionego wynagrodzenia.</w:t>
      </w:r>
    </w:p>
    <w:p w:rsidR="00905ADB" w:rsidRPr="000B1D2F" w:rsidRDefault="00905ADB" w:rsidP="00905ADB">
      <w:p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</w:t>
      </w:r>
      <w:r w:rsidR="00BC0A51">
        <w:rPr>
          <w:rFonts w:cstheme="minorHAnsi"/>
          <w:b/>
          <w:bCs/>
          <w:caps/>
          <w:color w:val="000000"/>
          <w:sz w:val="24"/>
          <w:szCs w:val="24"/>
        </w:rPr>
        <w:t xml:space="preserve"> 8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lastRenderedPageBreak/>
        <w:t>Rękojmia i gwarancja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A575A" w:rsidRPr="00E61E57" w:rsidRDefault="00BA575A" w:rsidP="00CD4297">
      <w:pPr>
        <w:pStyle w:val="Style1"/>
        <w:widowControl/>
        <w:spacing w:line="276" w:lineRule="auto"/>
        <w:ind w:left="426" w:right="14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1. Wykonawca jest w pełni odpowiedzialny wobec Zamawiającego za wady przedmiotu Umowy, polegające na niezgodności wy</w:t>
      </w:r>
      <w:r w:rsidR="00905ADB">
        <w:rPr>
          <w:rStyle w:val="FontStyle13"/>
          <w:rFonts w:asciiTheme="minorHAnsi" w:hAnsiTheme="minorHAnsi" w:cstheme="minorHAnsi"/>
          <w:sz w:val="24"/>
          <w:szCs w:val="24"/>
        </w:rPr>
        <w:t xml:space="preserve">konanych prac lub </w:t>
      </w:r>
      <w:r w:rsidR="00FF1D19">
        <w:rPr>
          <w:rStyle w:val="FontStyle13"/>
          <w:rFonts w:asciiTheme="minorHAnsi" w:hAnsiTheme="minorHAnsi" w:cstheme="minorHAnsi"/>
          <w:sz w:val="24"/>
          <w:szCs w:val="24"/>
        </w:rPr>
        <w:t xml:space="preserve">dostarczonego </w:t>
      </w:r>
      <w:proofErr w:type="spellStart"/>
      <w:r w:rsidR="00FF1D19">
        <w:rPr>
          <w:rStyle w:val="FontStyle13"/>
          <w:rFonts w:asciiTheme="minorHAnsi" w:hAnsiTheme="minorHAnsi" w:cstheme="minorHAnsi"/>
          <w:sz w:val="24"/>
          <w:szCs w:val="24"/>
        </w:rPr>
        <w:t>sprzetu</w:t>
      </w:r>
      <w:proofErr w:type="spellEnd"/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BA575A" w:rsidRPr="00E61E57" w:rsidRDefault="00CD4297" w:rsidP="00C244EF">
      <w:pPr>
        <w:pStyle w:val="Style1"/>
        <w:widowControl/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2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Okres rękojmi za wady rozpoczyna bieg od momentu podpisania protokołu odbioru końcowego przedmiotu Umowy przez Zamawiającego i wygasa wraz z upływem 24 miesięcy.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A575A" w:rsidRPr="00E61E57">
        <w:rPr>
          <w:rFonts w:asciiTheme="minorHAnsi" w:hAnsiTheme="minorHAnsi" w:cstheme="minorHAnsi"/>
          <w:color w:val="000000"/>
        </w:rPr>
        <w:t>. W przypadku ujawnienia się w okresie rękojmi wad przedmiotu Umowy, Zamawiający według własnego uznania może żądać usunięcia wad lub złożyć oświadczenie o obniżeniu wynagrodzenia albo o odstąpieniu od Umowy. Oświadczenie o odstąpieniu od umowy może być złożone, jeżeli Wykonawca nie usunie wady pomimo wezwania Zamawiającego i wyznaczenia technologicznie uzasadnionego terminu na usunięcie wady.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>. W przypadku zażądania przez Zamawiającego usunięcia wad, Wykonawca zobowiązany jest do ich usunięcia w terminie 14 (czternastu) dni od dnia ich zgłoszenia, chyba że Zamawiający wyznaczy Wykonawcy na piśmie dłuższy termin.</w:t>
      </w:r>
    </w:p>
    <w:p w:rsidR="00BA575A" w:rsidRPr="00E61E57" w:rsidRDefault="00CD4297" w:rsidP="003166B9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575A" w:rsidRPr="00E61E57">
        <w:rPr>
          <w:rFonts w:asciiTheme="minorHAnsi" w:hAnsiTheme="minorHAnsi" w:cstheme="minorHAnsi"/>
          <w:color w:val="000000"/>
        </w:rPr>
        <w:t xml:space="preserve">. W przypadku, gdy z obiektywnych względów technicznych/technologicznych lub organizacyjnych (np. konieczność zamówienia urządzeń lub materiałów), usunięcie wady w terminie, o którym mowa w ust. </w:t>
      </w: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 xml:space="preserve"> nie będzie możliwe, Wykonawca zobowiązany jest poinformować o tym fakcie pisemnie Zamawiającego, nie później niż w terminie 5 (pięciu) dni od daty zgłoszenia wady i zaproponować odpowiedni termin naprawy. W takim przypadku, termin usunięcia wady wyznacza Zamawiający, uwzględniając obiektywne możliwości techniczne/technologiczne i/lub organizacyjne naprawy. W przypadku braku zawiadomienia Zamawiającego o ww. przeszkodach usunięcia wad w terminie 5 (pięciu) dni od dnia zgłoszenia wad, Wykonawcę</w:t>
      </w:r>
      <w:r>
        <w:rPr>
          <w:rFonts w:asciiTheme="minorHAnsi" w:hAnsiTheme="minorHAnsi" w:cstheme="minorHAnsi"/>
          <w:color w:val="000000"/>
        </w:rPr>
        <w:t xml:space="preserve"> wiąże termin określony w ust. 4</w:t>
      </w:r>
      <w:r w:rsidR="00BA575A" w:rsidRPr="00E61E57">
        <w:rPr>
          <w:rFonts w:asciiTheme="minorHAnsi" w:hAnsiTheme="minorHAnsi" w:cstheme="minorHAnsi"/>
          <w:color w:val="000000"/>
        </w:rPr>
        <w:t>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6</w:t>
      </w:r>
      <w:r w:rsidR="00BA575A" w:rsidRPr="00E61E57">
        <w:rPr>
          <w:rFonts w:asciiTheme="minorHAnsi" w:hAnsiTheme="minorHAnsi" w:cstheme="minorHAnsi"/>
          <w:color w:val="000000"/>
        </w:rPr>
        <w:t xml:space="preserve">.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Niezależnie od uprawnień wynikających z rękojmi za wady, Wykonawca udziela Zamawiającemu gwarancji jakości na wykonany przedmiot Umowy (w tym materiały użyte do jego wykonania</w:t>
      </w:r>
      <w:r>
        <w:rPr>
          <w:rStyle w:val="FontStyle13"/>
          <w:rFonts w:asciiTheme="minorHAnsi" w:hAnsiTheme="minorHAnsi" w:cstheme="minorHAnsi"/>
          <w:sz w:val="24"/>
          <w:szCs w:val="24"/>
        </w:rPr>
        <w:t>)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na warunkach określonych poniżej.</w:t>
      </w:r>
    </w:p>
    <w:p w:rsidR="00BA575A" w:rsidRPr="00E61E57" w:rsidRDefault="003166B9" w:rsidP="00C244EF">
      <w:pPr>
        <w:pStyle w:val="Style1"/>
        <w:widowControl/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7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Gwarancja jakości obejmuje w</w:t>
      </w:r>
      <w:r>
        <w:rPr>
          <w:rStyle w:val="FontStyle13"/>
          <w:rFonts w:asciiTheme="minorHAnsi" w:hAnsiTheme="minorHAnsi" w:cstheme="minorHAnsi"/>
          <w:sz w:val="24"/>
          <w:szCs w:val="24"/>
        </w:rPr>
        <w:t>szystkie wady przedmiotu Umowy.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8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 Okres gwarancji jakości rozpoczyna bieg od momentu podpisania protokołu odbioru końcowego przedmiotu Umowy przez Zamawiającego i wygasa wraz z upływem 24 miesięcy. 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9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Wykonawca gwarantuje, że przedmiot Umowy i/lub jego elementy, przez cały okres gwarancji jakości nie będą miały ubytków lub innych uszkodzeń utrudniających lub uniemożliwiających korzystanie z nich oraz że będą należytej jakości.</w:t>
      </w:r>
    </w:p>
    <w:p w:rsidR="00BA575A" w:rsidRPr="00E61E57" w:rsidRDefault="00483060" w:rsidP="00C244EF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0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Wykonawca zobowiązany jest nieodpłatnie usunąć wady lub naprawić wszelkie uszkodzenia/usterki, które ujawniły się w okresie gwarancji. Usunięcie wad lub usterek nastąpi w terminie 14 (czternastu) dni od dnia zgłoszenia wady lub uszkodzenia/usterki, chyba że Zamawiający wyznaczy Wykonawcy na piśmie dłuższy termin do ich usunię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cia z 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wyjątkiem tych uszkodzeń które powstały w wyniku fizycznej ingerencji osób trzecich.</w:t>
      </w:r>
    </w:p>
    <w:p w:rsidR="00BA575A" w:rsidRPr="00E61E57" w:rsidRDefault="00C82C08" w:rsidP="000846FD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11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 przypadku, gdy ze względów technicznych/technologicznych i/lub organizacyjnych, usunięcie wady lub naprawa uszkodzenia/usterki w terminie, o 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którym mowa w ust. 10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nie będzie możliwe, Wykonawca zobowiązany jest poinformować o tym fakcie pisemnie Zamawiającego, nie później niż w terminie 5 (pięciu) dni od daty zgłoszenia wady lub uszkodzenia/usterki i zaproponować odpowiedni termin naprawy. W takim przypadku, termin wykonania napraw wyznacza Zamawiający, uwzględniając możliwości techniczne/technologiczne i/lub organizacyjne naprawy. W przypadku braku zawiadomienia Zamawiającego o technologicznych/technicznych przeszkodach usunięcia wad lub uszkodzeń/usterki w terminie 5 (pięciu) dni od dnia zgłoszenia wad lub uszkodzeń/usterki, Wykonawcę </w:t>
      </w:r>
      <w:r>
        <w:rPr>
          <w:rStyle w:val="FontStyle13"/>
          <w:rFonts w:asciiTheme="minorHAnsi" w:hAnsiTheme="minorHAnsi" w:cstheme="minorHAnsi"/>
          <w:sz w:val="24"/>
          <w:szCs w:val="24"/>
        </w:rPr>
        <w:t>wiąże termin określony w ust. 10</w:t>
      </w:r>
      <w:r w:rsidR="000846FD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12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Niniejsza Umowa stanowi dokument gwarancyjny w rozumieniu przepisów Kodeksu cywilnego.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13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.Warunki gwarancji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okreś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lone w dokumentach gwarancyjnych, mniej korzystne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niż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postanowienia niniejszej umowy nie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obowiązują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, a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jednocześ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nie w miejsce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tych postanowień stosuje się postanowienia niniejszej umowy.</w:t>
      </w:r>
    </w:p>
    <w:p w:rsidR="00376D50" w:rsidRPr="00E61E57" w:rsidRDefault="00376D50" w:rsidP="000846FD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6D50" w:rsidRPr="00376D50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§9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Kary umowne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1. Niezależnie od tego, czy Zamawiający poniósł szkodę, Wykonawca zapłaci Zamawiającemu następujące kary umowne: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realizacji przedmiotu Umowy - w wysokości 0,2% (dwie dziesiąte procenta) wynagrodzenia brutto o którym mowa w §6 ust. 1 za każdy rozpoczęty dzień zwłoki;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usunięciu wad przedmiotu Umowy, stwierdzonych podczas odbioru – w wysokości 0,1% (jedna dziesiąta procenta) wynagrodzenia brutto o którym mowa w § 6 ust. 1, za każdy rozpoczęty dzień zwłoki,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w przypadku odstąpienia od Umowy przez którąkolwiek ze stron z powodu okoliczności, za które odpowiada Wykonawca - w wysokości 20% (dwadzieścia procent) Wynagrodzenia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brutto, o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którym mowa w § 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2. W przypadku poniesienia szkody przewyższającej wysokość jakąkolwiek kary umownej, o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>kreśloną w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Umowie, Zamawiający Strony zastrzegają sobie prawo dochodzenia odszkodowania uzupełniającego przenoszącego wysokość tych kar, na zasadach ogólnych.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3. Maksymalna wysokość kar umownych naliczonych Wykonawcy nie przekroczy 20% wynagrodzenia brutto określonego w §6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0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Odstąpienie od umowy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 przypadku, o którym mowa w ust. 1 niniejszego paragrafu Wykonawca może żądać wyłącznie wynagrodzenia należnego z tytułu należycie wykonanej części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zostanie wydany nakaz zajęcia majątku Wykonawcy w zakresie uniemożliwiającym lub znacznie utrudniającym wykonanie przedmiotu Umowy;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pozostaje w zwłoce w stosunku do terminów realizacji określonych w 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Umowie o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więcej niż 30 (trzydzieści) dni, chyba że opóźnienie to wynika wyłącznie z przyczyn niezależnych od Wykonawcy lub z powodu siły wyższej, 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realizuje przedmiot umowy niezgodnie z niniejsz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ą umową, chyba że Zamawiający w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formie pisemnej wyraził zgodę na realizację przedmiotu umowy w sposób odmienny.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Strony zgodnie oświadczają, że w przypadku odstąpienia od Umowy po rozpoczęciu prac, odstąpienie będzie miało charakter ex nunc, tj. będzie dotyczyło jedynie niewykonanej części Umowy, chyba że z uwagi na stopień zaawansowania realizacji przedmiotu umowy, lub z uwagi na możliwe trudności z montażem jako całości zasadne będzie odstąpienie od całości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Wykonawca w terminie 14 (czternastu) dni od daty rozwiązania Umowy lub odstąpienia od Umowy sporządzi - przy udziale Zamawiającego - inwentaryzację wykonanych prac na dzień 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</w:t>
      </w:r>
      <w:r w:rsidRPr="00376D50">
        <w:rPr>
          <w:rFonts w:eastAsia="SimSun" w:cstheme="minorHAnsi"/>
          <w:sz w:val="24"/>
          <w:szCs w:val="24"/>
          <w:lang w:eastAsia="ar-SA"/>
        </w:rPr>
        <w:t>będzie podstawą rozliczenia o którym mowa w ust. 7.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sz w:val="24"/>
          <w:szCs w:val="24"/>
          <w:lang w:eastAsia="ar-SA"/>
        </w:rPr>
        <w:t>Zamawiający zapłaci Wykonawcy wynagrodzenie za wykonane elementy, których nie dotyczy odstąpienie, na podstawie stopnia zaawansowania ich wykonania.</w:t>
      </w:r>
    </w:p>
    <w:p w:rsidR="00376D50" w:rsidRPr="00E61E57" w:rsidRDefault="00376D50" w:rsidP="005A4491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461C" w:rsidRPr="0037461C" w:rsidRDefault="00BC0A51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§11</w:t>
      </w:r>
    </w:p>
    <w:p w:rsidR="0037461C" w:rsidRPr="0037461C" w:rsidRDefault="0037461C" w:rsidP="00C244EF">
      <w:pPr>
        <w:tabs>
          <w:tab w:val="left" w:pos="2409"/>
          <w:tab w:val="left" w:pos="5386"/>
          <w:tab w:val="left" w:pos="7158"/>
        </w:tabs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7461C">
        <w:rPr>
          <w:rFonts w:eastAsia="Times New Roman" w:cstheme="minorHAnsi"/>
          <w:b/>
          <w:sz w:val="24"/>
          <w:szCs w:val="24"/>
          <w:lang w:eastAsia="ar-SA"/>
        </w:rPr>
        <w:t>ZMIANA POSTANOWIEŃ UMOWY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Wszelkie zmiany treści niniejszej Umowy wymagają formy pisemnej pod rygorem nieważności.</w:t>
      </w: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Zamawiający przewiduje możliwość wprowadzenia zmian istotnych do niniejszej Umowy polegających na: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terminów wykonania przedmiotu niniejszej Umowy;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Wynagrodzenia;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zakresu przedmiotu niniejszej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3. Zmiany wymienione w ust. 2 niniejszego paragrafu zostaną wprowadzone aneksem do niniejszej Umowy i będą skuteczne od daty zawarcia tego aneksu.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4. Zmiana terminu wykonania przedmiotu Umowy w zakresie uzgodnionym przez Strony będzie możliwa, jeżeli: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nastąpi zmiana zakresu przedmiotu umowy </w:t>
      </w:r>
      <w:r w:rsidRPr="00E61E57">
        <w:rPr>
          <w:rFonts w:asciiTheme="minorHAnsi" w:eastAsia="Times New Roman" w:hAnsiTheme="minorHAnsi" w:cstheme="minorHAnsi"/>
          <w:sz w:val="24"/>
          <w:szCs w:val="24"/>
        </w:rPr>
        <w:t xml:space="preserve">(wydłużenie terminu o czas niezbędny do realizacji zleconych prac, jeśli ich wykonanie nie jest możliwe 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z zachowaniem terminu umownego),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wystąpi opóźnienie w realizacji prac przez innych wykonawców, które okażą się niezbędne do realizacji Przedmiotu Zamówienia,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 toku wykonywania przedmiotu Umowy wystąpią przeszko</w:t>
      </w:r>
      <w:r w:rsidR="002F090B"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dy o obiektywnym charakterze, w 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tym klęski żywiołowe, warunki atmosferyczne uniemożliwiające ze względów technologicznych prowadzenie prac, przeprowadzanie prób, sprawdzeń i dokonywanie odbiorów - pomimo dołożenia przez Wykonawcę wszelkich starań, aby roboty mogły zostać zrealizowane, niezawiniony przez żadną ze stron,</w:t>
      </w:r>
    </w:p>
    <w:p w:rsidR="002F090B" w:rsidRPr="00E61E57" w:rsidRDefault="002F090B" w:rsidP="00C244EF">
      <w:pPr>
        <w:pStyle w:val="Akapitzlist"/>
        <w:numPr>
          <w:ilvl w:val="0"/>
          <w:numId w:val="34"/>
        </w:numPr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sz w:val="24"/>
          <w:szCs w:val="24"/>
          <w:lang w:eastAsia="pl-PL"/>
        </w:rPr>
      </w:pPr>
      <w:r w:rsidRPr="00E61E5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Dopuszcza się zmianę terminu wykonania przedmiotu umowy o ilość dni trwania przeszkody uniemożliwiającej wykonanie przedmiotu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5. Zmiana Wynagrodzenia będzie możliwa gdy wystąpi konieczność zastosowania rozwiązania zamiennego, wykonania dodatkowych prac w stosunku do opisu przedmiotu zamówienia, którego nie można było przewidzieć w chwili zawarcia Umowy, bez którego wykonanie przedmiotu Umowy byłoby niemożliwe lub obarczone błędem. W tym przypadku Wykonawca sporządzi wyliczenie kosztów, które będzie podlegało akceptacji przez Zamawiającego.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6.</w:t>
      </w:r>
      <w:r w:rsidRPr="0037461C">
        <w:rPr>
          <w:rFonts w:eastAsia="Times New Roman" w:cstheme="minorHAnsi"/>
          <w:sz w:val="24"/>
          <w:szCs w:val="24"/>
          <w:lang w:eastAsia="ar-SA"/>
        </w:rPr>
        <w:tab/>
        <w:t>Zmiana zakresu przedmiotu Umowy w tym konieczność wykonania dodatkowych prac będzie możliwa w następujących przypadkach: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wystąpi konieczność uwzględnienia wpływu innych działań i przedsięwzięć Zamawiającego i/lub podmiotów trzecich, mających wpływ na realizację przedmiotu Umowy lub powiązanych z przedmiotem niniejszej Umowy;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powodować poprawę parametrów technicznych przedmiotu Umowy,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wynikać z aktualizacji rozwiązań z uwagi na postęp technologiczny lub zmiany obowiązujących przepisów,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7. Zmiany do Umowy może inicjować zarówno Zamawiający jak i Wykonawca. 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8. Wykonawca wystąpi do Zamawiającego, składając pisemny wniosek, zawierający w szczególności: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propozycji zmiany,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uzasadnienie zmiany wraz z dokumentami ją uzasadniającymi w tym m.in. kosztorysem o którym mowa w ust. 5,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wpływu zmiany na wysokość wynagrodzenia i termin wykonania Umowy.</w:t>
      </w:r>
    </w:p>
    <w:p w:rsidR="0037461C" w:rsidRPr="0037461C" w:rsidRDefault="0037461C" w:rsidP="00BC0A51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9. Wszystkie okoliczności wymienione w niniejszym paragrafie stanowią katalog zmian, na które Zamawiający może wyrazić zgodę. Nie stanowią jednocześnie zobowiązania do wyrażenia takiej zgody.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2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Postanowienia końcowe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Niniejsza Umowa wchodzi w życie z dniem podpisania.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Spory powstałe w związku z wykonaniem Umowy rozstrzygać będzie sąd powszechny właściwy miejscowo i rzeczowo dla siedziby Zamawiającego. Niniejsza Umowa podlega prawu polskiemu.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Przez cały okres obowiązywania Umowy oraz w ciągu okresu gwarancji jakości i rękojmi za wady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przedmiotu Umowy przez Wykonawcę.</w:t>
      </w:r>
    </w:p>
    <w:p w:rsidR="00FD20A8" w:rsidRPr="00FD20A8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Wszelka korespondencja będzie przekazywana drugiej Stronie osobiście lub zostanie wysłana pocztą (listem poleconym) lub kurierem na adres: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Wojewódzka i Miejska Biblioteka Publiczna im. dr. W. Bełzy w Bydgoszczy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ul. Długa 39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85-858 Bydgoszcz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sekretariat@wimbp.bydgoszcz.pl; 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tabs>
          <w:tab w:val="left" w:pos="418"/>
        </w:tabs>
        <w:spacing w:after="0" w:line="276" w:lineRule="auto"/>
        <w:ind w:left="418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Umowa jest jawna i podlega udostępnieniu na zasadach określonych w przepisach ustawy z dnia 6 września 2001 r. o dostępie do informacji publicznej </w:t>
      </w:r>
    </w:p>
    <w:p w:rsidR="00FD20A8" w:rsidRPr="00E61E57" w:rsidRDefault="00FD20A8" w:rsidP="00C244EF">
      <w:pPr>
        <w:tabs>
          <w:tab w:val="left" w:pos="288"/>
        </w:tabs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Wykonawca zobowiązuje się do: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ujawniania w jakiejkolwiek formie czy postaci informacji dotyczących Zamawiającego uzyskanych w toku realizacji Umowy jakiejkolwiek osobie trzeciej,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udostępnienia swoim pracownikom oraz podwykonawcom informacji dotyczących Zamawiającego tylko w zakresie niezbędnej wiedzy, dla potrzeb wykonania Umowy,</w:t>
      </w:r>
    </w:p>
    <w:p w:rsidR="00FD20A8" w:rsidRPr="00FD20A8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do podjęcia niezbędnych działań mających na celu zachowanie poufności przez pracowników lub podwykonawców.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26" w:right="43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Obowiązek zachowania poufności nie dotyczy informacji ujawnionych publicznie, czy powszechnie znanych i trwa także po wykonaniu Umowy.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umową zastosowanie mają </w:t>
      </w:r>
      <w:r w:rsidRPr="00BC0A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przepisy Kodeksu cywilnego, 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D20A8" w:rsidRPr="00E61E57" w:rsidRDefault="00FD20A8" w:rsidP="00C244EF">
      <w:p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11. Załączniki do Umowy stanowią jej integralną część.</w:t>
      </w:r>
    </w:p>
    <w:p w:rsidR="00FD20A8" w:rsidRPr="00E61E57" w:rsidRDefault="00FD20A8" w:rsidP="00C244EF">
      <w:pPr>
        <w:spacing w:after="0" w:line="276" w:lineRule="auto"/>
        <w:ind w:left="403" w:hanging="40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12. Umowę sporządzono w języku polskim, w dwóch jednobrzmiących egzemplarzach, po jednym dla każdej ze Stron.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  <w:t>WYKONAWCA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A1923" w:rsidRPr="00E61E57" w:rsidRDefault="002A1923" w:rsidP="00C244E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sectPr w:rsidR="002A1923" w:rsidRPr="00E61E57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5"/>
    <w:multiLevelType w:val="hybridMultilevel"/>
    <w:tmpl w:val="FF04CFF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A77467"/>
    <w:multiLevelType w:val="hybridMultilevel"/>
    <w:tmpl w:val="D5B86BDC"/>
    <w:lvl w:ilvl="0" w:tplc="D4D6B6B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76E"/>
    <w:multiLevelType w:val="multilevel"/>
    <w:tmpl w:val="B000753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0C37E2"/>
    <w:multiLevelType w:val="hybridMultilevel"/>
    <w:tmpl w:val="7764C438"/>
    <w:lvl w:ilvl="0" w:tplc="D4D6B6B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616FC"/>
    <w:multiLevelType w:val="hybridMultilevel"/>
    <w:tmpl w:val="E32A8472"/>
    <w:lvl w:ilvl="0" w:tplc="CF1C1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4E69"/>
    <w:multiLevelType w:val="multilevel"/>
    <w:tmpl w:val="D75A5A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1F6F"/>
    <w:multiLevelType w:val="hybridMultilevel"/>
    <w:tmpl w:val="79AE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B6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F68"/>
    <w:multiLevelType w:val="hybridMultilevel"/>
    <w:tmpl w:val="D602C850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04298"/>
    <w:multiLevelType w:val="multilevel"/>
    <w:tmpl w:val="DBE09F4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1185D1E"/>
    <w:multiLevelType w:val="hybridMultilevel"/>
    <w:tmpl w:val="42AC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1EA8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A27CE31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1591"/>
    <w:multiLevelType w:val="hybridMultilevel"/>
    <w:tmpl w:val="402439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7A38DF"/>
    <w:multiLevelType w:val="multilevel"/>
    <w:tmpl w:val="58E00A4E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1C32"/>
    <w:multiLevelType w:val="hybridMultilevel"/>
    <w:tmpl w:val="C06C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57CA"/>
    <w:multiLevelType w:val="multilevel"/>
    <w:tmpl w:val="A81EF3E6"/>
    <w:lvl w:ilvl="0">
      <w:start w:val="1"/>
      <w:numFmt w:val="decimal"/>
      <w:lvlText w:val="%1)"/>
      <w:lvlJc w:val="left"/>
      <w:pPr>
        <w:ind w:left="426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4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A248C"/>
    <w:multiLevelType w:val="hybridMultilevel"/>
    <w:tmpl w:val="98AE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74A0D"/>
    <w:multiLevelType w:val="multilevel"/>
    <w:tmpl w:val="033A2528"/>
    <w:lvl w:ilvl="0">
      <w:start w:val="1"/>
      <w:numFmt w:val="lowerLetter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B9845D1"/>
    <w:multiLevelType w:val="hybridMultilevel"/>
    <w:tmpl w:val="0A98C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7533CA"/>
    <w:multiLevelType w:val="hybridMultilevel"/>
    <w:tmpl w:val="262CBC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4BB55B3"/>
    <w:multiLevelType w:val="multilevel"/>
    <w:tmpl w:val="2FD0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74C392E"/>
    <w:multiLevelType w:val="hybridMultilevel"/>
    <w:tmpl w:val="B55E7BE6"/>
    <w:lvl w:ilvl="0" w:tplc="A89E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2E"/>
    <w:multiLevelType w:val="multilevel"/>
    <w:tmpl w:val="F440066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A2B39"/>
    <w:multiLevelType w:val="hybridMultilevel"/>
    <w:tmpl w:val="4B6A9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1AA89CE">
      <w:start w:val="2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75141"/>
    <w:multiLevelType w:val="hybridMultilevel"/>
    <w:tmpl w:val="1AD81CB4"/>
    <w:lvl w:ilvl="0" w:tplc="84B6C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5D63"/>
    <w:multiLevelType w:val="hybridMultilevel"/>
    <w:tmpl w:val="D42C4278"/>
    <w:lvl w:ilvl="0" w:tplc="04150017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2081B"/>
    <w:multiLevelType w:val="multilevel"/>
    <w:tmpl w:val="7D2808DA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Theme="minorEastAsia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8D14B7E"/>
    <w:multiLevelType w:val="multilevel"/>
    <w:tmpl w:val="FB5C7FE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C773D96"/>
    <w:multiLevelType w:val="hybridMultilevel"/>
    <w:tmpl w:val="06A68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5CEA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1740A"/>
    <w:multiLevelType w:val="multilevel"/>
    <w:tmpl w:val="80268F7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F7A2C99"/>
    <w:multiLevelType w:val="hybridMultilevel"/>
    <w:tmpl w:val="205230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A0A3FF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8"/>
  </w:num>
  <w:num w:numId="3">
    <w:abstractNumId w:val="35"/>
  </w:num>
  <w:num w:numId="4">
    <w:abstractNumId w:val="11"/>
  </w:num>
  <w:num w:numId="5">
    <w:abstractNumId w:val="33"/>
  </w:num>
  <w:num w:numId="6">
    <w:abstractNumId w:val="3"/>
  </w:num>
  <w:num w:numId="7">
    <w:abstractNumId w:val="5"/>
  </w:num>
  <w:num w:numId="8">
    <w:abstractNumId w:val="36"/>
  </w:num>
  <w:num w:numId="9">
    <w:abstractNumId w:val="9"/>
  </w:num>
  <w:num w:numId="10">
    <w:abstractNumId w:val="17"/>
  </w:num>
  <w:num w:numId="11">
    <w:abstractNumId w:val="0"/>
  </w:num>
  <w:num w:numId="12">
    <w:abstractNumId w:val="20"/>
  </w:num>
  <w:num w:numId="13">
    <w:abstractNumId w:val="24"/>
  </w:num>
  <w:num w:numId="14">
    <w:abstractNumId w:val="4"/>
  </w:num>
  <w:num w:numId="15">
    <w:abstractNumId w:val="44"/>
  </w:num>
  <w:num w:numId="16">
    <w:abstractNumId w:val="13"/>
  </w:num>
  <w:num w:numId="17">
    <w:abstractNumId w:val="18"/>
  </w:num>
  <w:num w:numId="18">
    <w:abstractNumId w:val="1"/>
  </w:num>
  <w:num w:numId="19">
    <w:abstractNumId w:val="12"/>
  </w:num>
  <w:num w:numId="20">
    <w:abstractNumId w:val="42"/>
  </w:num>
  <w:num w:numId="21">
    <w:abstractNumId w:val="37"/>
  </w:num>
  <w:num w:numId="22">
    <w:abstractNumId w:val="34"/>
  </w:num>
  <w:num w:numId="23">
    <w:abstractNumId w:val="25"/>
  </w:num>
  <w:num w:numId="24">
    <w:abstractNumId w:val="10"/>
  </w:num>
  <w:num w:numId="25">
    <w:abstractNumId w:val="15"/>
  </w:num>
  <w:num w:numId="26">
    <w:abstractNumId w:val="28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43"/>
  </w:num>
  <w:num w:numId="32">
    <w:abstractNumId w:val="30"/>
  </w:num>
  <w:num w:numId="33">
    <w:abstractNumId w:val="23"/>
  </w:num>
  <w:num w:numId="34">
    <w:abstractNumId w:val="29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32"/>
  </w:num>
  <w:num w:numId="41">
    <w:abstractNumId w:val="19"/>
  </w:num>
  <w:num w:numId="42">
    <w:abstractNumId w:val="40"/>
  </w:num>
  <w:num w:numId="43">
    <w:abstractNumId w:val="7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0151FB"/>
    <w:rsid w:val="000658D8"/>
    <w:rsid w:val="000846FD"/>
    <w:rsid w:val="000B1D2F"/>
    <w:rsid w:val="001905A8"/>
    <w:rsid w:val="00225680"/>
    <w:rsid w:val="00256DDC"/>
    <w:rsid w:val="0029636B"/>
    <w:rsid w:val="002A1923"/>
    <w:rsid w:val="002A4CA0"/>
    <w:rsid w:val="002D3659"/>
    <w:rsid w:val="002F090B"/>
    <w:rsid w:val="003166B9"/>
    <w:rsid w:val="0037461C"/>
    <w:rsid w:val="00376D50"/>
    <w:rsid w:val="003839C3"/>
    <w:rsid w:val="003F20CA"/>
    <w:rsid w:val="00420336"/>
    <w:rsid w:val="00422F4E"/>
    <w:rsid w:val="00483060"/>
    <w:rsid w:val="004C5747"/>
    <w:rsid w:val="004C6A7F"/>
    <w:rsid w:val="004E6F46"/>
    <w:rsid w:val="0053157C"/>
    <w:rsid w:val="00536DD0"/>
    <w:rsid w:val="00537AE8"/>
    <w:rsid w:val="00541DAE"/>
    <w:rsid w:val="00556852"/>
    <w:rsid w:val="005A4491"/>
    <w:rsid w:val="005E5EDD"/>
    <w:rsid w:val="00633BEA"/>
    <w:rsid w:val="00767530"/>
    <w:rsid w:val="007902E7"/>
    <w:rsid w:val="00804A8F"/>
    <w:rsid w:val="008560FA"/>
    <w:rsid w:val="008F72F6"/>
    <w:rsid w:val="00905ADB"/>
    <w:rsid w:val="00965041"/>
    <w:rsid w:val="00A33770"/>
    <w:rsid w:val="00A67495"/>
    <w:rsid w:val="00AA2E47"/>
    <w:rsid w:val="00AB6EAD"/>
    <w:rsid w:val="00B719A5"/>
    <w:rsid w:val="00BA52A4"/>
    <w:rsid w:val="00BA575A"/>
    <w:rsid w:val="00BC0A51"/>
    <w:rsid w:val="00BE5ED7"/>
    <w:rsid w:val="00C244EF"/>
    <w:rsid w:val="00C82C08"/>
    <w:rsid w:val="00CA65C1"/>
    <w:rsid w:val="00CD4297"/>
    <w:rsid w:val="00D15FE0"/>
    <w:rsid w:val="00D656A4"/>
    <w:rsid w:val="00D70B1A"/>
    <w:rsid w:val="00DE7D1C"/>
    <w:rsid w:val="00DF4D0F"/>
    <w:rsid w:val="00DF770F"/>
    <w:rsid w:val="00E61E57"/>
    <w:rsid w:val="00F33CED"/>
    <w:rsid w:val="00F77BC7"/>
    <w:rsid w:val="00FA0E0F"/>
    <w:rsid w:val="00FD20A8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923"/>
    <w:pPr>
      <w:suppressAutoHyphens/>
      <w:spacing w:after="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659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659"/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FontStyle13">
    <w:name w:val="Font Style13"/>
    <w:basedOn w:val="Domylnaczcionkaakapitu"/>
    <w:uiPriority w:val="99"/>
    <w:qFormat/>
    <w:rsid w:val="00BA57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qFormat/>
    <w:rsid w:val="00BA575A"/>
    <w:pPr>
      <w:widowControl w:val="0"/>
      <w:spacing w:after="0" w:line="266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6</cp:revision>
  <cp:lastPrinted>2024-03-28T09:41:00Z</cp:lastPrinted>
  <dcterms:created xsi:type="dcterms:W3CDTF">2024-03-28T13:56:00Z</dcterms:created>
  <dcterms:modified xsi:type="dcterms:W3CDTF">2024-06-10T10:54:00Z</dcterms:modified>
</cp:coreProperties>
</file>