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3069" w14:textId="77777777" w:rsidR="00DC3A6B" w:rsidRPr="00F802A1" w:rsidRDefault="00DC3A6B" w:rsidP="000F2EA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E0F4803" w14:textId="77777777" w:rsidR="00A81E97" w:rsidRPr="00A81E97" w:rsidRDefault="00A81E97" w:rsidP="00A81E97">
      <w:pPr>
        <w:suppressAutoHyphens/>
        <w:spacing w:before="28" w:after="28" w:line="276" w:lineRule="auto"/>
        <w:jc w:val="righ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A81E97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Załącznik nr 3 do informacji</w:t>
      </w:r>
    </w:p>
    <w:p w14:paraId="7B4A44E6" w14:textId="77777777" w:rsidR="00A81E97" w:rsidRPr="00A81E97" w:rsidRDefault="00A81E97" w:rsidP="00A81E97">
      <w:pPr>
        <w:suppressAutoHyphens/>
        <w:spacing w:before="28" w:after="28" w:line="276" w:lineRule="auto"/>
        <w:jc w:val="righ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A81E97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o zamiarze przeprowadzenia</w:t>
      </w:r>
    </w:p>
    <w:p w14:paraId="6B421307" w14:textId="77777777" w:rsidR="00A81E97" w:rsidRPr="00A81E97" w:rsidRDefault="00A81E97" w:rsidP="00A81E97">
      <w:pPr>
        <w:suppressAutoHyphens/>
        <w:spacing w:before="28" w:after="28" w:line="276" w:lineRule="auto"/>
        <w:jc w:val="right"/>
        <w:rPr>
          <w:rFonts w:ascii="Times New Roman" w:eastAsia="Times New Roman" w:hAnsi="Times New Roman" w:cs="Arial"/>
          <w:kern w:val="1"/>
          <w:sz w:val="18"/>
          <w:szCs w:val="18"/>
          <w:lang w:eastAsia="hi-IN" w:bidi="hi-IN"/>
        </w:rPr>
      </w:pPr>
      <w:r w:rsidRPr="00A81E97">
        <w:rPr>
          <w:rFonts w:ascii="Times New Roman" w:eastAsia="Times New Roman" w:hAnsi="Times New Roman" w:cs="Arial"/>
          <w:kern w:val="1"/>
          <w:sz w:val="18"/>
          <w:szCs w:val="18"/>
          <w:lang w:eastAsia="hi-IN" w:bidi="hi-IN"/>
        </w:rPr>
        <w:t>wstępnych konsultacji rynkowych</w:t>
      </w:r>
    </w:p>
    <w:p w14:paraId="60E0EDE6" w14:textId="77777777" w:rsidR="00A81E97" w:rsidRPr="00A81E97" w:rsidRDefault="00A81E97" w:rsidP="00A81E97">
      <w:pPr>
        <w:suppressAutoHyphens/>
        <w:spacing w:line="259" w:lineRule="auto"/>
        <w:ind w:left="3969" w:hanging="3969"/>
        <w:jc w:val="center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</w:p>
    <w:p w14:paraId="30138239" w14:textId="77777777" w:rsidR="00A81E97" w:rsidRPr="00A81E97" w:rsidRDefault="00A81E97" w:rsidP="00A81E97">
      <w:pPr>
        <w:suppressAutoHyphens/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14:paraId="77778D3C" w14:textId="77777777" w:rsidR="00A81E97" w:rsidRPr="00A81E97" w:rsidRDefault="00A81E97" w:rsidP="00A81E97">
      <w:pPr>
        <w:suppressAutoHyphens/>
        <w:spacing w:line="259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b/>
          <w:kern w:val="1"/>
          <w:lang w:eastAsia="hi-IN" w:bidi="hi-IN"/>
        </w:rPr>
        <w:t>OŚWIADCZENIE O ZACHOWANIU POUFNOŚCI (wzór)</w:t>
      </w:r>
    </w:p>
    <w:p w14:paraId="40723068" w14:textId="77777777" w:rsidR="00A81E97" w:rsidRPr="00A81E97" w:rsidRDefault="00A81E97" w:rsidP="00A81E97">
      <w:pPr>
        <w:suppressAutoHyphens/>
        <w:spacing w:line="259" w:lineRule="auto"/>
        <w:jc w:val="center"/>
        <w:rPr>
          <w:rFonts w:ascii="Times New Roman" w:eastAsia="SimSun" w:hAnsi="Times New Roman" w:cs="Times New Roman"/>
          <w:b/>
          <w:i/>
          <w:kern w:val="1"/>
          <w:lang w:eastAsia="hi-IN" w:bidi="hi-IN"/>
        </w:rPr>
      </w:pPr>
    </w:p>
    <w:p w14:paraId="77B7D820" w14:textId="77777777" w:rsidR="00A81E97" w:rsidRPr="00A81E97" w:rsidRDefault="00A81E97" w:rsidP="00A81E97">
      <w:pPr>
        <w:suppressAutoHyphens/>
        <w:spacing w:line="259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Ja niżej podpisany/a niniejszym oświadczam, że:</w:t>
      </w:r>
      <w:bookmarkStart w:id="0" w:name="_GoBack"/>
      <w:bookmarkEnd w:id="0"/>
    </w:p>
    <w:p w14:paraId="62EB355D" w14:textId="77777777" w:rsidR="00A81E97" w:rsidRPr="00A81E97" w:rsidRDefault="00A81E97" w:rsidP="00A81E97">
      <w:pPr>
        <w:numPr>
          <w:ilvl w:val="0"/>
          <w:numId w:val="19"/>
        </w:numPr>
        <w:suppressAutoHyphens/>
        <w:spacing w:after="120" w:line="259" w:lineRule="auto"/>
        <w:ind w:left="357" w:hanging="35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nie ujawnię</w:t>
      </w:r>
      <w:r w:rsidRPr="00A81E97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bez</w:t>
      </w:r>
      <w:r w:rsidRPr="00A81E97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stosownego pisemnego upoważnienia wydanego przez Zakład Zagospodarowania Odpadów Nowy Dwór Sp. z o.o., żadnych informacji, w szczególności prawnie chronionych, a także o sposobach zabezpieczenia stosowanych w Zakładzie Zagospodarowania Odpadów Nowy Dwór Sp. z o.o., o ile wejdę w ich posiadanie oraz nie przyczynię się do ich ujawnienia lub innych działań związanych z ich przetwarzaniem lub utratą itp. mogących spowodować szkodę dla Zakładu Zagospodarowania Odpadów Nowy Dwór Sp. z o.o., innych osób i podmiotów lub naruszenie przepisów prawa, w tym regulacji Zakładu Zagospodarowania Odpadów Nowy Dwór Sp. z o.o., zarówno w trakcie wstępnych konsultacji rynkowych jak i po ich zakończeniu oraz będę przestrzegał/a wszelkich przepisów w tym zakresie;</w:t>
      </w:r>
    </w:p>
    <w:p w14:paraId="746B26CB" w14:textId="77777777" w:rsidR="00A81E97" w:rsidRPr="00A81E97" w:rsidRDefault="00A81E97" w:rsidP="00A81E97">
      <w:pPr>
        <w:numPr>
          <w:ilvl w:val="0"/>
          <w:numId w:val="19"/>
        </w:numPr>
        <w:suppressAutoHyphens/>
        <w:spacing w:after="120" w:line="259" w:lineRule="auto"/>
        <w:ind w:left="357" w:hanging="35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zobowiązuję się przestrzegać oraz jestem świadomy/a odpowiedzialności za naruszenie obowiązujących zasad, wynikających w szczególności z:</w:t>
      </w:r>
    </w:p>
    <w:p w14:paraId="4DBC3D2B" w14:textId="77777777" w:rsidR="00A81E97" w:rsidRPr="00A81E97" w:rsidRDefault="00A81E97" w:rsidP="00A81E97">
      <w:pPr>
        <w:numPr>
          <w:ilvl w:val="0"/>
          <w:numId w:val="20"/>
        </w:numPr>
        <w:tabs>
          <w:tab w:val="left" w:pos="720"/>
        </w:tabs>
        <w:suppressAutoHyphens/>
        <w:spacing w:after="120" w:line="259" w:lineRule="auto"/>
        <w:ind w:left="714" w:hanging="35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49838B8A" w14:textId="77777777" w:rsidR="00A81E97" w:rsidRPr="00A81E97" w:rsidRDefault="00A81E97" w:rsidP="00A81E97">
      <w:pPr>
        <w:numPr>
          <w:ilvl w:val="0"/>
          <w:numId w:val="20"/>
        </w:numPr>
        <w:tabs>
          <w:tab w:val="left" w:pos="705"/>
        </w:tabs>
        <w:suppressAutoHyphens/>
        <w:spacing w:after="120" w:line="259" w:lineRule="auto"/>
        <w:ind w:left="714" w:hanging="35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ustawy z dnia 5 sierpnia 2010 r. o ochronie informacji niejawnych (</w:t>
      </w:r>
      <w:r w:rsidRPr="00A81E97">
        <w:rPr>
          <w:rFonts w:ascii="Times New Roman" w:eastAsia="SimSun" w:hAnsi="Times New Roman" w:cs="Times New Roman"/>
          <w:iCs/>
          <w:kern w:val="1"/>
          <w:lang w:eastAsia="hi-IN" w:bidi="hi-IN"/>
        </w:rPr>
        <w:t>Dz. U. z 2019 r. poz. 742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),</w:t>
      </w:r>
    </w:p>
    <w:p w14:paraId="568CFCB5" w14:textId="77777777" w:rsidR="00A81E97" w:rsidRPr="00A81E97" w:rsidRDefault="00A81E97" w:rsidP="00A81E97">
      <w:pPr>
        <w:numPr>
          <w:ilvl w:val="0"/>
          <w:numId w:val="20"/>
        </w:numPr>
        <w:tabs>
          <w:tab w:val="left" w:pos="705"/>
        </w:tabs>
        <w:suppressAutoHyphens/>
        <w:spacing w:after="120" w:line="259" w:lineRule="auto"/>
        <w:ind w:left="714" w:hanging="35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 xml:space="preserve">rozdziału XXXIII ustawy z dnia 6 czerwca 1997 r. Kodeks karny (Dz. U. z 2020 r., poz. 1444 z </w:t>
      </w:r>
      <w:proofErr w:type="spellStart"/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późn</w:t>
      </w:r>
      <w:proofErr w:type="spellEnd"/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>. zm.).</w:t>
      </w:r>
    </w:p>
    <w:p w14:paraId="79C781D8" w14:textId="77777777" w:rsidR="00A81E97" w:rsidRPr="00A81E97" w:rsidRDefault="00A81E97" w:rsidP="00A81E97">
      <w:pPr>
        <w:suppressAutoHyphens/>
        <w:spacing w:line="259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5CD305B" w14:textId="77777777" w:rsidR="00A81E97" w:rsidRPr="00A81E97" w:rsidRDefault="00A81E97" w:rsidP="00A81E97">
      <w:pPr>
        <w:suppressAutoHyphens/>
        <w:spacing w:line="259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</w:p>
    <w:p w14:paraId="5BC4FAAF" w14:textId="77777777" w:rsidR="00A81E97" w:rsidRPr="00A81E97" w:rsidRDefault="00A81E97" w:rsidP="00A81E97">
      <w:pPr>
        <w:suppressAutoHyphens/>
        <w:spacing w:line="259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____________________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____________________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____________________</w:t>
      </w:r>
    </w:p>
    <w:p w14:paraId="2ED1ED82" w14:textId="77777777" w:rsidR="00A81E97" w:rsidRPr="00A81E97" w:rsidRDefault="00A81E97" w:rsidP="00A81E97">
      <w:pPr>
        <w:suppressAutoHyphens/>
        <w:spacing w:line="259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imię i nazwisko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PESEL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podpis</w:t>
      </w:r>
    </w:p>
    <w:p w14:paraId="46915736" w14:textId="77777777" w:rsidR="00A81E97" w:rsidRPr="00A81E97" w:rsidRDefault="00A81E97" w:rsidP="00A81E97">
      <w:pPr>
        <w:suppressAutoHyphens/>
        <w:spacing w:line="259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</w:p>
    <w:p w14:paraId="50CB9B4B" w14:textId="77777777" w:rsidR="00A81E97" w:rsidRPr="00A81E97" w:rsidRDefault="00A81E97" w:rsidP="00A81E97">
      <w:pPr>
        <w:suppressAutoHyphens/>
        <w:spacing w:line="259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____________________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____________________</w:t>
      </w:r>
    </w:p>
    <w:p w14:paraId="2E115C92" w14:textId="77777777" w:rsidR="00A81E97" w:rsidRPr="00A81E97" w:rsidRDefault="00A81E97" w:rsidP="00A81E97">
      <w:pPr>
        <w:suppressAutoHyphens/>
        <w:spacing w:line="259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miejscowość</w:t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A81E97">
        <w:rPr>
          <w:rFonts w:ascii="Times New Roman" w:eastAsia="SimSun" w:hAnsi="Times New Roman" w:cs="Times New Roman"/>
          <w:kern w:val="1"/>
          <w:lang w:eastAsia="hi-IN" w:bidi="hi-IN"/>
        </w:rPr>
        <w:tab/>
        <w:t>data</w:t>
      </w:r>
    </w:p>
    <w:p w14:paraId="6B191C16" w14:textId="77777777" w:rsidR="00A81E97" w:rsidRPr="00A81E97" w:rsidRDefault="00A81E97" w:rsidP="00A81E97">
      <w:pPr>
        <w:pageBreakBefore/>
        <w:suppressAutoHyphens/>
        <w:spacing w:after="160" w:line="259" w:lineRule="auto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A81E97">
        <w:rPr>
          <w:rFonts w:ascii="Times New Roman" w:eastAsia="SimSun" w:hAnsi="Times New Roman" w:cs="Times New Roman"/>
          <w:bCs/>
          <w:kern w:val="1"/>
          <w:lang w:eastAsia="hi-IN" w:bidi="hi-IN"/>
        </w:rPr>
        <w:lastRenderedPageBreak/>
        <w:t>Informacje o przetwarzaniu ww. danych osobowych:</w:t>
      </w:r>
    </w:p>
    <w:p w14:paraId="3D576A09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administratorem Pani/Pana danych osobowych jest Zakład Zagospodarowania Odpadów Nowy Dwór Sp. z o.o. z siedzibą w Nowym Dworze 35, 89-620 Chojnice;</w:t>
      </w:r>
    </w:p>
    <w:p w14:paraId="5D8BA06D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jeśli ma Pani/Pan pytania dotyczące sposobu i zakresu przetwarzania Pani/Pana danych osobowych, a także przysługujących Pani/Panu praw, może się Pani/Pan skontaktować z Inspektorem Ochrony Danych Osobowych za pośrednictwem poczty e-mail: </w:t>
      </w:r>
      <w:hyperlink r:id="rId7" w:history="1">
        <w:r w:rsidRPr="00A81E97">
          <w:rPr>
            <w:rFonts w:ascii="Times New Roman" w:eastAsia="SimSun" w:hAnsi="Times New Roman" w:cs="Mangal"/>
            <w:color w:val="0066CC"/>
            <w:kern w:val="1"/>
            <w:u w:val="single"/>
            <w:lang/>
          </w:rPr>
          <w:t>ochronadanych@zzonowydwor.pl</w:t>
        </w:r>
      </w:hyperlink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;</w:t>
      </w:r>
    </w:p>
    <w:p w14:paraId="50966889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Pani/Pana dane osobowe przetwarzane będą na podstawie art. 6 ust.1 lit. c RODO </w:t>
      </w: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br/>
      </w:r>
      <w:r w:rsidRPr="00A81E97">
        <w:rPr>
          <w:rFonts w:ascii="Times New Roman" w:eastAsia="Times New Roman" w:hAnsi="Times New Roman" w:cs="Times New Roman"/>
          <w:kern w:val="1"/>
          <w:lang w:eastAsia="hi-IN" w:bidi="hi-IN"/>
        </w:rPr>
        <w:t>w celu związanym z przedmiotowym postępowaniem o udzielenie zamówienia publicznego.</w:t>
      </w:r>
      <w:r w:rsidRPr="00A81E97"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</w:p>
    <w:p w14:paraId="35354209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iCs/>
          <w:color w:val="00000A"/>
          <w:kern w:val="1"/>
          <w:lang w:eastAsia="hi-IN" w:bidi="hi-IN"/>
        </w:rPr>
        <w:t xml:space="preserve">Pana/Pani dane osobowe mogą być przetwarzane przez Instytucję Wdrażającą, </w:t>
      </w:r>
      <w:r w:rsidRPr="00A81E97">
        <w:rPr>
          <w:rFonts w:ascii="Times New Roman" w:eastAsia="Times New Roman" w:hAnsi="Times New Roman" w:cs="Times New Roman"/>
          <w:iCs/>
          <w:color w:val="00000A"/>
          <w:kern w:val="1"/>
          <w:lang w:eastAsia="hi-IN" w:bidi="hi-IN"/>
        </w:rPr>
        <w:br/>
        <w:t>tj. Narodowy</w:t>
      </w: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 Fundusz Ochrony Środowiska i Gospodarki Wodnej z siedzibą </w:t>
      </w: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br/>
        <w:t xml:space="preserve">w Warszawie w celu realizacji PO </w:t>
      </w:r>
      <w:proofErr w:type="spellStart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IiŚ</w:t>
      </w:r>
      <w:proofErr w:type="spellEnd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 2014-2020, w szczególności potwierdzenia kwalifikowalności wydatków, udzielenia wsparcia, monitoringu, ewaluacji, kontroli, audytu i sprawozdawczości oraz działań informacyjno-promocyjnych w ramach </w:t>
      </w:r>
      <w:proofErr w:type="spellStart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POIiŚ</w:t>
      </w:r>
      <w:proofErr w:type="spellEnd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 2014-2020; </w:t>
      </w:r>
    </w:p>
    <w:p w14:paraId="57332D2F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odbiorcami Pani/Pana danych osobowych będą osoby lub podmioty, którym udostępniona zostanie dokumentacja postępowania w oparciu o art. 18 oraz art. 74 ust.1 ustawy </w:t>
      </w:r>
      <w:proofErr w:type="spellStart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Pzp</w:t>
      </w:r>
      <w:proofErr w:type="spellEnd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;</w:t>
      </w:r>
    </w:p>
    <w:p w14:paraId="61593CB6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Pani/Pana dane osobowe będą przechowywane, zgodnie z art. 78 ust.1 ustawy </w:t>
      </w:r>
      <w:proofErr w:type="spellStart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Pzp</w:t>
      </w:r>
      <w:proofErr w:type="spellEnd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, przez okres 4 lat od dnia zakończenia postępowania o udzielenie zamówienia, a jeżeli czas trwania umowy o dofinansowanie (w tym okres trwałości projektu) przekracza 4 lata, okres przechowywania obejmuje cały czas trwania umowy lub umowy </w:t>
      </w: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br/>
        <w:t xml:space="preserve">o dofinansowanie; </w:t>
      </w:r>
    </w:p>
    <w:p w14:paraId="377B0DC0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Pzp</w:t>
      </w:r>
      <w:proofErr w:type="spellEnd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Pzp</w:t>
      </w:r>
      <w:proofErr w:type="spellEnd"/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;</w:t>
      </w:r>
    </w:p>
    <w:p w14:paraId="06CB4D5B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w odniesieniu do Pani/Pana danych osobowych decyzje nie będą podejmowane w sposób zautomatyzowany, stosowanie do art. 22 RODO;</w:t>
      </w:r>
    </w:p>
    <w:p w14:paraId="40633DED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nazwy lub daty zakończonego postępowania o udzielenie zamówienia;</w:t>
      </w:r>
    </w:p>
    <w:p w14:paraId="3A4B8AD5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wystąpienie z żądaniem, o którym mowa w art. 18 ust. 1 RODO, nie ogranicza przetwarzania danych osobowych do czasu zakończenia przedmiotowego postępowania;</w:t>
      </w:r>
    </w:p>
    <w:p w14:paraId="7F19F022" w14:textId="77777777" w:rsidR="00A81E97" w:rsidRPr="00A81E97" w:rsidRDefault="00A81E97" w:rsidP="00A81E97">
      <w:pPr>
        <w:numPr>
          <w:ilvl w:val="0"/>
          <w:numId w:val="21"/>
        </w:numPr>
        <w:suppressAutoHyphens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lastRenderedPageBreak/>
        <w:t>posiada Pani/Pan:</w:t>
      </w:r>
    </w:p>
    <w:p w14:paraId="211E31A1" w14:textId="77777777" w:rsidR="00A81E97" w:rsidRPr="00A81E97" w:rsidRDefault="00A81E97" w:rsidP="00A81E97">
      <w:pPr>
        <w:widowControl w:val="0"/>
        <w:numPr>
          <w:ilvl w:val="0"/>
          <w:numId w:val="22"/>
        </w:numPr>
        <w:suppressAutoHyphens/>
        <w:spacing w:after="12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na podstawie art. 15 RODO prawo dostępu do danych osobowych Pani/Pana dotyczących,</w:t>
      </w:r>
    </w:p>
    <w:p w14:paraId="1E62A8E9" w14:textId="77777777" w:rsidR="00A81E97" w:rsidRPr="00A81E97" w:rsidRDefault="00A81E97" w:rsidP="00A81E97">
      <w:pPr>
        <w:widowControl w:val="0"/>
        <w:numPr>
          <w:ilvl w:val="0"/>
          <w:numId w:val="22"/>
        </w:numPr>
        <w:suppressAutoHyphens/>
        <w:spacing w:after="12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na podstawie art. 16 RODO prawo do sprostowania Pani/Pana danych osobowych</w:t>
      </w:r>
      <w:r w:rsidRPr="00A81E97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hi-IN" w:bidi="hi-IN"/>
        </w:rPr>
        <w:t>*</w:t>
      </w: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,</w:t>
      </w:r>
    </w:p>
    <w:p w14:paraId="49F6A7B2" w14:textId="77777777" w:rsidR="00A81E97" w:rsidRPr="00A81E97" w:rsidRDefault="00A81E97" w:rsidP="00A81E97">
      <w:pPr>
        <w:widowControl w:val="0"/>
        <w:numPr>
          <w:ilvl w:val="0"/>
          <w:numId w:val="22"/>
        </w:numPr>
        <w:suppressAutoHyphens/>
        <w:spacing w:after="12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na podstawie art. 18 RODO prawo żądania od administratora ograniczenia przetwarzania danych osobowych z zastrzeżeniem przypadków, o których mowa w art. 18 ust. 2 RODO</w:t>
      </w:r>
      <w:r w:rsidRPr="00A81E97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hi-IN" w:bidi="hi-IN"/>
        </w:rPr>
        <w:t>**</w:t>
      </w: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,</w:t>
      </w:r>
    </w:p>
    <w:p w14:paraId="168C2238" w14:textId="77777777" w:rsidR="00A81E97" w:rsidRPr="00A81E97" w:rsidRDefault="00A81E97" w:rsidP="00A81E97">
      <w:pPr>
        <w:widowControl w:val="0"/>
        <w:numPr>
          <w:ilvl w:val="0"/>
          <w:numId w:val="22"/>
        </w:numPr>
        <w:suppressAutoHyphens/>
        <w:spacing w:after="12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prawo do wniesienia skargi do Prezesa Urzędu Ochrony Danych Osobowych, gdy uzna Pani/Pan, że przetwarzanie danych osobowych Pani/Pana dotyczących narusza przepisy RODO;</w:t>
      </w:r>
    </w:p>
    <w:p w14:paraId="19098DEC" w14:textId="77777777" w:rsidR="00A81E97" w:rsidRPr="00A81E97" w:rsidRDefault="00A81E97" w:rsidP="00A81E97">
      <w:pPr>
        <w:numPr>
          <w:ilvl w:val="0"/>
          <w:numId w:val="21"/>
        </w:numPr>
        <w:suppressAutoHyphens/>
        <w:spacing w:before="29"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nie przysługuje Pani/Panu:</w:t>
      </w:r>
    </w:p>
    <w:p w14:paraId="1E964677" w14:textId="77777777" w:rsidR="00A81E97" w:rsidRPr="00A81E97" w:rsidRDefault="00A81E97" w:rsidP="00A81E97">
      <w:pPr>
        <w:widowControl w:val="0"/>
        <w:numPr>
          <w:ilvl w:val="0"/>
          <w:numId w:val="23"/>
        </w:numPr>
        <w:suppressAutoHyphens/>
        <w:spacing w:after="12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w związku z art. 17 ust. 3 lit. b, d lub e RODO prawo do usunięcia danych osobowych,</w:t>
      </w:r>
    </w:p>
    <w:p w14:paraId="32D9878B" w14:textId="061A11C2" w:rsidR="00DC3A6B" w:rsidRPr="00032391" w:rsidRDefault="00A81E97" w:rsidP="00A81E9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81E97">
        <w:rPr>
          <w:rFonts w:ascii="Times New Roman" w:eastAsia="Times New Roman" w:hAnsi="Times New Roman" w:cs="Times New Roman"/>
          <w:color w:val="00000A"/>
          <w:kern w:val="1"/>
          <w:lang w:eastAsia="hi-IN" w:bidi="hi-IN"/>
        </w:rPr>
        <w:t>prawo do przenoszenia danych osobowych, o którym mowa w art. 2</w:t>
      </w:r>
    </w:p>
    <w:sectPr w:rsidR="00DC3A6B" w:rsidRPr="000323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A51A" w14:textId="77777777" w:rsidR="0065122F" w:rsidRDefault="0065122F" w:rsidP="008F0E7A">
      <w:r>
        <w:separator/>
      </w:r>
    </w:p>
  </w:endnote>
  <w:endnote w:type="continuationSeparator" w:id="0">
    <w:p w14:paraId="0967B138" w14:textId="77777777" w:rsidR="0065122F" w:rsidRDefault="0065122F" w:rsidP="008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61ED" w14:textId="057A764D" w:rsidR="008F0E7A" w:rsidRDefault="008F0E7A">
    <w:pPr>
      <w:pStyle w:val="Stopka"/>
    </w:pPr>
    <w:r w:rsidRPr="00CF4759">
      <w:rPr>
        <w:rFonts w:ascii="Times New Roman" w:hAnsi="Times New Roman" w:cs="Times New Roman"/>
        <w:i/>
        <w:sz w:val="16"/>
        <w:szCs w:val="16"/>
      </w:rPr>
      <w:t>Projekt współfinansowany przez Unię Europejską w ramach Programu Operacyjnego Infrastruktura i Środowisko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D99A" w14:textId="77777777" w:rsidR="0065122F" w:rsidRDefault="0065122F" w:rsidP="008F0E7A">
      <w:r>
        <w:separator/>
      </w:r>
    </w:p>
  </w:footnote>
  <w:footnote w:type="continuationSeparator" w:id="0">
    <w:p w14:paraId="743889D7" w14:textId="77777777" w:rsidR="0065122F" w:rsidRDefault="0065122F" w:rsidP="008F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0AE4" w14:textId="76984EFE" w:rsidR="008F0E7A" w:rsidRDefault="008F0E7A">
    <w:pPr>
      <w:pStyle w:val="Nagwek"/>
    </w:pPr>
    <w:r w:rsidRPr="00DB5F28">
      <w:rPr>
        <w:noProof/>
      </w:rPr>
      <w:drawing>
        <wp:inline distT="0" distB="0" distL="0" distR="0" wp14:anchorId="201DA613" wp14:editId="43EB5011">
          <wp:extent cx="5760720" cy="4895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B6F64" w14:textId="77777777" w:rsidR="00E253A9" w:rsidRDefault="00E25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407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407" w:hanging="180"/>
      </w:pPr>
    </w:lvl>
  </w:abstractNum>
  <w:abstractNum w:abstractNumId="5" w15:restartNumberingAfterBreak="0">
    <w:nsid w:val="0C815E22"/>
    <w:multiLevelType w:val="hybridMultilevel"/>
    <w:tmpl w:val="665C7182"/>
    <w:lvl w:ilvl="0" w:tplc="B0F2C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6260"/>
    <w:multiLevelType w:val="hybridMultilevel"/>
    <w:tmpl w:val="0D0A8C78"/>
    <w:lvl w:ilvl="0" w:tplc="395A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CC13F7"/>
    <w:multiLevelType w:val="hybridMultilevel"/>
    <w:tmpl w:val="5F58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195D"/>
    <w:multiLevelType w:val="hybridMultilevel"/>
    <w:tmpl w:val="B71AF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B9C"/>
    <w:multiLevelType w:val="hybridMultilevel"/>
    <w:tmpl w:val="BF2C8D4E"/>
    <w:lvl w:ilvl="0" w:tplc="754A00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2E433C"/>
    <w:multiLevelType w:val="multilevel"/>
    <w:tmpl w:val="40648960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D42EFB"/>
    <w:multiLevelType w:val="hybridMultilevel"/>
    <w:tmpl w:val="80EA2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4A1E"/>
    <w:multiLevelType w:val="hybridMultilevel"/>
    <w:tmpl w:val="C23AC7C2"/>
    <w:lvl w:ilvl="0" w:tplc="574C9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7D068E"/>
    <w:multiLevelType w:val="hybridMultilevel"/>
    <w:tmpl w:val="A3EC00D0"/>
    <w:lvl w:ilvl="0" w:tplc="26BA0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BB385E"/>
    <w:multiLevelType w:val="multilevel"/>
    <w:tmpl w:val="53820D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840011"/>
    <w:multiLevelType w:val="multilevel"/>
    <w:tmpl w:val="96FE3C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53A4"/>
    <w:multiLevelType w:val="hybridMultilevel"/>
    <w:tmpl w:val="B1AA5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5DC0"/>
    <w:multiLevelType w:val="multilevel"/>
    <w:tmpl w:val="B9407208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9FE3B5D"/>
    <w:multiLevelType w:val="hybridMultilevel"/>
    <w:tmpl w:val="99A6F200"/>
    <w:lvl w:ilvl="0" w:tplc="75047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50346C"/>
    <w:multiLevelType w:val="hybridMultilevel"/>
    <w:tmpl w:val="7F52CD4E"/>
    <w:lvl w:ilvl="0" w:tplc="395A9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1" w15:restartNumberingAfterBreak="0">
    <w:nsid w:val="727A101E"/>
    <w:multiLevelType w:val="hybridMultilevel"/>
    <w:tmpl w:val="0A049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3"/>
  </w:num>
  <w:num w:numId="5">
    <w:abstractNumId w:val="5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12"/>
  </w:num>
  <w:num w:numId="11">
    <w:abstractNumId w:val="17"/>
  </w:num>
  <w:num w:numId="12">
    <w:abstractNumId w:val="15"/>
  </w:num>
  <w:num w:numId="13">
    <w:abstractNumId w:val="18"/>
  </w:num>
  <w:num w:numId="14">
    <w:abstractNumId w:val="1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2"/>
    <w:rsid w:val="00012A22"/>
    <w:rsid w:val="00032391"/>
    <w:rsid w:val="0005713A"/>
    <w:rsid w:val="000F2EAB"/>
    <w:rsid w:val="000F61CB"/>
    <w:rsid w:val="00110772"/>
    <w:rsid w:val="0018545D"/>
    <w:rsid w:val="001C7633"/>
    <w:rsid w:val="001C78B6"/>
    <w:rsid w:val="002350CD"/>
    <w:rsid w:val="00273C31"/>
    <w:rsid w:val="0028345F"/>
    <w:rsid w:val="003F2741"/>
    <w:rsid w:val="00401123"/>
    <w:rsid w:val="0047162A"/>
    <w:rsid w:val="0048420A"/>
    <w:rsid w:val="00506F7F"/>
    <w:rsid w:val="0053582C"/>
    <w:rsid w:val="00591683"/>
    <w:rsid w:val="005E21BF"/>
    <w:rsid w:val="00602E1F"/>
    <w:rsid w:val="00640FA8"/>
    <w:rsid w:val="0065122F"/>
    <w:rsid w:val="00655A10"/>
    <w:rsid w:val="006A191D"/>
    <w:rsid w:val="0072425F"/>
    <w:rsid w:val="00736842"/>
    <w:rsid w:val="007527A0"/>
    <w:rsid w:val="00753193"/>
    <w:rsid w:val="00760023"/>
    <w:rsid w:val="00813DD8"/>
    <w:rsid w:val="0082535B"/>
    <w:rsid w:val="0085099C"/>
    <w:rsid w:val="00862FB9"/>
    <w:rsid w:val="00864C75"/>
    <w:rsid w:val="008A306A"/>
    <w:rsid w:val="008A63C9"/>
    <w:rsid w:val="008F0E7A"/>
    <w:rsid w:val="009261DE"/>
    <w:rsid w:val="00941DCF"/>
    <w:rsid w:val="00986870"/>
    <w:rsid w:val="009F5A21"/>
    <w:rsid w:val="00A01C00"/>
    <w:rsid w:val="00A05D7D"/>
    <w:rsid w:val="00A144C2"/>
    <w:rsid w:val="00A3156B"/>
    <w:rsid w:val="00A81E97"/>
    <w:rsid w:val="00AD5FCD"/>
    <w:rsid w:val="00AF287D"/>
    <w:rsid w:val="00B47FB7"/>
    <w:rsid w:val="00B5542D"/>
    <w:rsid w:val="00BD2564"/>
    <w:rsid w:val="00C43F3B"/>
    <w:rsid w:val="00C76A68"/>
    <w:rsid w:val="00C81315"/>
    <w:rsid w:val="00C91BDD"/>
    <w:rsid w:val="00CA48E4"/>
    <w:rsid w:val="00CC793C"/>
    <w:rsid w:val="00D02A8B"/>
    <w:rsid w:val="00D145B1"/>
    <w:rsid w:val="00D148F0"/>
    <w:rsid w:val="00D27473"/>
    <w:rsid w:val="00D5323A"/>
    <w:rsid w:val="00DA1DA4"/>
    <w:rsid w:val="00DC3A6B"/>
    <w:rsid w:val="00DF7E7E"/>
    <w:rsid w:val="00E253A9"/>
    <w:rsid w:val="00EC4DF1"/>
    <w:rsid w:val="00F15CA7"/>
    <w:rsid w:val="00F742C1"/>
    <w:rsid w:val="00F8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7F1"/>
  <w15:chartTrackingRefBased/>
  <w15:docId w15:val="{87BCAEBA-11B9-0948-8697-66F9D23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E7A"/>
  </w:style>
  <w:style w:type="paragraph" w:styleId="Stopka">
    <w:name w:val="footer"/>
    <w:basedOn w:val="Normalny"/>
    <w:link w:val="StopkaZnak"/>
    <w:uiPriority w:val="99"/>
    <w:unhideWhenUsed/>
    <w:rsid w:val="008F0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E7A"/>
  </w:style>
  <w:style w:type="paragraph" w:styleId="Akapitzlist">
    <w:name w:val="List Paragraph"/>
    <w:basedOn w:val="Normalny"/>
    <w:link w:val="AkapitzlistZnak"/>
    <w:uiPriority w:val="34"/>
    <w:qFormat/>
    <w:rsid w:val="008F0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8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8E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602E1F"/>
    <w:rPr>
      <w:color w:val="0066CC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02E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B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BDD"/>
    <w:rPr>
      <w:sz w:val="20"/>
      <w:szCs w:val="20"/>
    </w:rPr>
  </w:style>
  <w:style w:type="character" w:styleId="Odwoanieprzypisudolnego">
    <w:name w:val="footnote reference"/>
    <w:semiHidden/>
    <w:unhideWhenUsed/>
    <w:rsid w:val="00C91BDD"/>
    <w:rPr>
      <w:vertAlign w:val="superscript"/>
    </w:rPr>
  </w:style>
  <w:style w:type="paragraph" w:customStyle="1" w:styleId="text-justify">
    <w:name w:val="text-justify"/>
    <w:basedOn w:val="Normalny"/>
    <w:rsid w:val="00F802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@zzonowydw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Rogińska</dc:creator>
  <cp:keywords/>
  <dc:description/>
  <cp:lastModifiedBy>Ania</cp:lastModifiedBy>
  <cp:revision>8</cp:revision>
  <cp:lastPrinted>2022-01-20T09:29:00Z</cp:lastPrinted>
  <dcterms:created xsi:type="dcterms:W3CDTF">2022-01-26T15:55:00Z</dcterms:created>
  <dcterms:modified xsi:type="dcterms:W3CDTF">2022-01-28T06:49:00Z</dcterms:modified>
</cp:coreProperties>
</file>