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8036E" w14:textId="77777777" w:rsidR="00CE733F" w:rsidRDefault="00CE733F" w:rsidP="00CE733F"/>
    <w:p w14:paraId="0BC87545" w14:textId="24BF1F88" w:rsidR="00CE733F" w:rsidRPr="00CF152B" w:rsidRDefault="00CE733F" w:rsidP="00093EC4">
      <w:pPr>
        <w:tabs>
          <w:tab w:val="left" w:pos="4800"/>
        </w:tabs>
        <w:jc w:val="right"/>
        <w:rPr>
          <w:sz w:val="20"/>
          <w:szCs w:val="20"/>
        </w:rPr>
      </w:pPr>
      <w:r>
        <w:tab/>
      </w:r>
      <w:r>
        <w:tab/>
      </w:r>
      <w:r>
        <w:tab/>
      </w:r>
      <w:r w:rsidR="00770605">
        <w:t xml:space="preserve">      </w:t>
      </w:r>
      <w:r w:rsidRPr="00CF152B">
        <w:tab/>
      </w:r>
      <w:r w:rsidR="00770605" w:rsidRPr="00CF152B">
        <w:t xml:space="preserve">   </w:t>
      </w:r>
      <w:r w:rsidRPr="00CF152B">
        <w:rPr>
          <w:sz w:val="20"/>
          <w:szCs w:val="20"/>
        </w:rPr>
        <w:t>K</w:t>
      </w:r>
      <w:r w:rsidR="00A5612F" w:rsidRPr="00CF152B">
        <w:rPr>
          <w:sz w:val="20"/>
          <w:szCs w:val="20"/>
        </w:rPr>
        <w:t xml:space="preserve">oszalin, dnia </w:t>
      </w:r>
      <w:r w:rsidR="00036124" w:rsidRPr="00CF152B">
        <w:rPr>
          <w:sz w:val="20"/>
          <w:szCs w:val="20"/>
        </w:rPr>
        <w:t>1</w:t>
      </w:r>
      <w:r w:rsidR="00EE1560">
        <w:rPr>
          <w:sz w:val="20"/>
          <w:szCs w:val="20"/>
        </w:rPr>
        <w:t>6.10.</w:t>
      </w:r>
      <w:r w:rsidR="00093EC4" w:rsidRPr="00CF152B">
        <w:rPr>
          <w:sz w:val="20"/>
          <w:szCs w:val="20"/>
        </w:rPr>
        <w:t xml:space="preserve">2023 r. </w:t>
      </w:r>
    </w:p>
    <w:p w14:paraId="680B34CE" w14:textId="77777777" w:rsidR="00770605" w:rsidRPr="00CF152B" w:rsidRDefault="00076B51" w:rsidP="00A5612F">
      <w:pPr>
        <w:spacing w:after="0"/>
        <w:ind w:right="-427"/>
        <w:jc w:val="both"/>
        <w:rPr>
          <w:rFonts w:ascii="Open Sans" w:hAnsi="Open Sans" w:cs="Open Sans"/>
          <w:sz w:val="20"/>
          <w:szCs w:val="20"/>
        </w:rPr>
      </w:pPr>
      <w:r w:rsidRPr="00CF152B">
        <w:rPr>
          <w:rFonts w:ascii="Open Sans" w:hAnsi="Open Sans" w:cs="Open Sans"/>
          <w:sz w:val="20"/>
          <w:szCs w:val="20"/>
        </w:rPr>
        <w:t xml:space="preserve">             </w:t>
      </w:r>
    </w:p>
    <w:p w14:paraId="3938C6D7" w14:textId="552B7109" w:rsidR="00EE1560" w:rsidRPr="00EE1560" w:rsidRDefault="00770605" w:rsidP="00EE1560">
      <w:pPr>
        <w:spacing w:after="0"/>
        <w:ind w:right="-427"/>
        <w:jc w:val="both"/>
        <w:rPr>
          <w:rFonts w:ascii="Open Sans" w:hAnsi="Open Sans" w:cs="Open Sans"/>
          <w:sz w:val="20"/>
          <w:szCs w:val="20"/>
        </w:rPr>
      </w:pPr>
      <w:r w:rsidRPr="00CF152B">
        <w:rPr>
          <w:rFonts w:ascii="Open Sans" w:hAnsi="Open Sans" w:cs="Open Sans"/>
          <w:sz w:val="20"/>
          <w:szCs w:val="20"/>
        </w:rPr>
        <w:t xml:space="preserve">       </w:t>
      </w:r>
      <w:r w:rsidR="00076B51" w:rsidRPr="00CF152B">
        <w:rPr>
          <w:rFonts w:ascii="Open Sans" w:hAnsi="Open Sans" w:cs="Open Sans"/>
          <w:sz w:val="20"/>
          <w:szCs w:val="20"/>
        </w:rPr>
        <w:t xml:space="preserve">  </w:t>
      </w:r>
      <w:r w:rsidR="00A8063E" w:rsidRPr="00CF152B">
        <w:rPr>
          <w:rFonts w:ascii="Open Sans" w:hAnsi="Open Sans" w:cs="Open Sans"/>
          <w:sz w:val="20"/>
          <w:szCs w:val="20"/>
        </w:rPr>
        <w:t xml:space="preserve">Do Wykonawców biorących udział w postępowaniu  o udzielenie zamówienia publicznego prowadzonego przez Przedsiębiorstwo Gospodarki  Komunalnej Sp. z o. o. w Koszalinie </w:t>
      </w:r>
      <w:r w:rsidR="00CF152B">
        <w:rPr>
          <w:rFonts w:ascii="Open Sans" w:hAnsi="Open Sans" w:cs="Open Sans"/>
          <w:sz w:val="20"/>
          <w:szCs w:val="20"/>
        </w:rPr>
        <w:br/>
      </w:r>
      <w:r w:rsidR="00A8063E" w:rsidRPr="00CF152B">
        <w:rPr>
          <w:rFonts w:ascii="Open Sans" w:hAnsi="Open Sans" w:cs="Open Sans"/>
          <w:sz w:val="20"/>
          <w:szCs w:val="20"/>
        </w:rPr>
        <w:t xml:space="preserve">ul. Komunalna 5, </w:t>
      </w:r>
      <w:r w:rsidR="00CF152B">
        <w:rPr>
          <w:rFonts w:ascii="Open Sans" w:hAnsi="Open Sans" w:cs="Open Sans"/>
          <w:sz w:val="20"/>
          <w:szCs w:val="20"/>
        </w:rPr>
        <w:t xml:space="preserve"> </w:t>
      </w:r>
      <w:r w:rsidR="00A8063E" w:rsidRPr="00CF152B">
        <w:rPr>
          <w:rFonts w:ascii="Open Sans" w:hAnsi="Open Sans" w:cs="Open Sans"/>
          <w:sz w:val="20"/>
          <w:szCs w:val="20"/>
        </w:rPr>
        <w:t xml:space="preserve"> 75 -724 Koszalin </w:t>
      </w:r>
      <w:r w:rsidR="00036124" w:rsidRPr="00CF152B">
        <w:rPr>
          <w:rFonts w:ascii="Open Sans" w:hAnsi="Open Sans" w:cs="Open Sans"/>
          <w:sz w:val="20"/>
          <w:szCs w:val="20"/>
        </w:rPr>
        <w:t xml:space="preserve">w trybie przetargu nieograniczonego na podstawie </w:t>
      </w:r>
      <w:r w:rsidR="00733380">
        <w:rPr>
          <w:rFonts w:ascii="Open Sans" w:hAnsi="Open Sans" w:cs="Open Sans"/>
          <w:sz w:val="20"/>
          <w:szCs w:val="20"/>
        </w:rPr>
        <w:br/>
      </w:r>
      <w:r w:rsidR="00036124" w:rsidRPr="00CF152B">
        <w:rPr>
          <w:rFonts w:ascii="Open Sans" w:hAnsi="Open Sans" w:cs="Open Sans"/>
          <w:sz w:val="20"/>
          <w:szCs w:val="20"/>
        </w:rPr>
        <w:t xml:space="preserve">art.132  o szacunkowej wartości powyżej 215 000 euro na zasadach określonych w ustawie </w:t>
      </w:r>
      <w:r w:rsidR="00733380">
        <w:rPr>
          <w:rFonts w:ascii="Open Sans" w:hAnsi="Open Sans" w:cs="Open Sans"/>
          <w:sz w:val="20"/>
          <w:szCs w:val="20"/>
        </w:rPr>
        <w:br/>
      </w:r>
      <w:r w:rsidR="00036124" w:rsidRPr="00CF152B">
        <w:rPr>
          <w:rFonts w:ascii="Open Sans" w:hAnsi="Open Sans" w:cs="Open Sans"/>
          <w:sz w:val="20"/>
          <w:szCs w:val="20"/>
        </w:rPr>
        <w:t xml:space="preserve">z dnia 11 września 2019 r. Prawo zamówień publicznych </w:t>
      </w:r>
      <w:r w:rsidR="00CF152B">
        <w:rPr>
          <w:rFonts w:ascii="Open Sans" w:hAnsi="Open Sans" w:cs="Open Sans"/>
          <w:sz w:val="20"/>
          <w:szCs w:val="20"/>
        </w:rPr>
        <w:t xml:space="preserve"> </w:t>
      </w:r>
      <w:r w:rsidR="00036124" w:rsidRPr="00CF152B">
        <w:rPr>
          <w:rFonts w:ascii="Open Sans" w:hAnsi="Open Sans" w:cs="Open Sans"/>
          <w:sz w:val="20"/>
          <w:szCs w:val="20"/>
        </w:rPr>
        <w:t>( Dz.U. z 20</w:t>
      </w:r>
      <w:r w:rsidR="00733380">
        <w:rPr>
          <w:rFonts w:ascii="Open Sans" w:hAnsi="Open Sans" w:cs="Open Sans"/>
          <w:sz w:val="20"/>
          <w:szCs w:val="20"/>
        </w:rPr>
        <w:t>23</w:t>
      </w:r>
      <w:r w:rsidR="00036124" w:rsidRPr="00CF152B">
        <w:rPr>
          <w:rFonts w:ascii="Open Sans" w:hAnsi="Open Sans" w:cs="Open Sans"/>
          <w:sz w:val="20"/>
          <w:szCs w:val="20"/>
        </w:rPr>
        <w:t xml:space="preserve"> r. poz. </w:t>
      </w:r>
      <w:r w:rsidR="00733380">
        <w:rPr>
          <w:rFonts w:ascii="Open Sans" w:hAnsi="Open Sans" w:cs="Open Sans"/>
          <w:sz w:val="20"/>
          <w:szCs w:val="20"/>
        </w:rPr>
        <w:t>1605</w:t>
      </w:r>
      <w:r w:rsidR="00036124" w:rsidRPr="00CF152B">
        <w:rPr>
          <w:rFonts w:ascii="Open Sans" w:hAnsi="Open Sans" w:cs="Open Sans"/>
          <w:sz w:val="20"/>
          <w:szCs w:val="20"/>
        </w:rPr>
        <w:t>),   zwanej dalej Ustawą PZP ,pn: „</w:t>
      </w:r>
      <w:r w:rsidR="00EE1560" w:rsidRPr="00EE1560">
        <w:rPr>
          <w:rFonts w:ascii="Open Sans" w:hAnsi="Open Sans" w:cs="Open Sans"/>
          <w:sz w:val="20"/>
          <w:szCs w:val="20"/>
        </w:rPr>
        <w:t xml:space="preserve">Odbiór i zagospodarowanie odpadów w 2023 roku  w podziale  na 2 zadania”; </w:t>
      </w:r>
    </w:p>
    <w:p w14:paraId="5230EE8F" w14:textId="77777777" w:rsidR="00EE1560" w:rsidRPr="00EE1560" w:rsidRDefault="00EE1560" w:rsidP="00EE1560">
      <w:pPr>
        <w:pStyle w:val="Akapitzlist"/>
        <w:numPr>
          <w:ilvl w:val="0"/>
          <w:numId w:val="15"/>
        </w:numPr>
        <w:spacing w:after="0"/>
        <w:ind w:right="-427"/>
        <w:jc w:val="both"/>
        <w:rPr>
          <w:rFonts w:ascii="Open Sans" w:hAnsi="Open Sans" w:cs="Open Sans"/>
          <w:sz w:val="20"/>
          <w:szCs w:val="20"/>
        </w:rPr>
      </w:pPr>
      <w:r w:rsidRPr="00EE1560">
        <w:rPr>
          <w:rFonts w:ascii="Open Sans" w:hAnsi="Open Sans" w:cs="Open Sans"/>
          <w:sz w:val="20"/>
          <w:szCs w:val="20"/>
        </w:rPr>
        <w:t>Zadanie 1: odbiór i zagospodarowanie odpadów o kodzie 17 09 04 – z Regionalnego Zakładu Odzysku Odpadów w Sianowie przy ul. Łubuszan 80</w:t>
      </w:r>
    </w:p>
    <w:p w14:paraId="3A3CD697" w14:textId="77777777" w:rsidR="00EE1560" w:rsidRPr="00EE1560" w:rsidRDefault="00EE1560" w:rsidP="00EE1560">
      <w:pPr>
        <w:spacing w:after="0"/>
        <w:ind w:right="-427"/>
        <w:jc w:val="both"/>
        <w:rPr>
          <w:rFonts w:ascii="Open Sans" w:hAnsi="Open Sans" w:cs="Open Sans"/>
          <w:sz w:val="20"/>
          <w:szCs w:val="20"/>
        </w:rPr>
      </w:pPr>
    </w:p>
    <w:p w14:paraId="745A66DA" w14:textId="7E6C8CB6" w:rsidR="00493BD3" w:rsidRPr="00EE1560" w:rsidRDefault="00EE1560" w:rsidP="00EE1560">
      <w:pPr>
        <w:pStyle w:val="Akapitzlist"/>
        <w:numPr>
          <w:ilvl w:val="0"/>
          <w:numId w:val="15"/>
        </w:numPr>
        <w:spacing w:after="0"/>
        <w:ind w:right="-427"/>
        <w:jc w:val="both"/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</w:pPr>
      <w:r w:rsidRPr="00EE1560">
        <w:rPr>
          <w:rFonts w:ascii="Open Sans" w:hAnsi="Open Sans" w:cs="Open Sans"/>
          <w:sz w:val="20"/>
          <w:szCs w:val="20"/>
        </w:rPr>
        <w:t>Zadanie 2: odbiór i zagospodarowanie odpadów o kodzie 19 05 99 – z Regionalnego Zakładu Odzysku Odpadów w Sianowie przy ul. Łubuszan 80</w:t>
      </w:r>
      <w:r w:rsidR="00036124" w:rsidRPr="00EE1560">
        <w:rPr>
          <w:rFonts w:ascii="Open Sans" w:hAnsi="Open Sans" w:cs="Open Sans"/>
          <w:sz w:val="20"/>
          <w:szCs w:val="20"/>
        </w:rPr>
        <w:t xml:space="preserve">   </w:t>
      </w:r>
      <w:bookmarkStart w:id="0" w:name="_Hlk126926511"/>
      <w:bookmarkStart w:id="1" w:name="_Hlk121854723"/>
      <w:bookmarkStart w:id="2" w:name="_Hlk104452673"/>
      <w:bookmarkStart w:id="3" w:name="_Hlk67551063"/>
      <w:bookmarkStart w:id="4" w:name="_Hlk63942282"/>
      <w:bookmarkStart w:id="5" w:name="_Hlk65827149"/>
      <w:bookmarkStart w:id="6" w:name="_Hlk77284564"/>
      <w:bookmarkStart w:id="7" w:name="_Hlk83293421"/>
      <w:r w:rsidR="00A5612F" w:rsidRPr="00EE1560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”</w:t>
      </w:r>
    </w:p>
    <w:p w14:paraId="34B77868" w14:textId="77777777" w:rsidR="001102A4" w:rsidRDefault="001102A4" w:rsidP="00036124">
      <w:pPr>
        <w:spacing w:after="0"/>
        <w:ind w:right="-427"/>
        <w:jc w:val="both"/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</w:pPr>
    </w:p>
    <w:p w14:paraId="26ECBA8C" w14:textId="07BB3A47" w:rsidR="00A8063E" w:rsidRPr="00CF152B" w:rsidRDefault="00BF76F0" w:rsidP="00036124">
      <w:pPr>
        <w:spacing w:after="0"/>
        <w:ind w:right="-427"/>
        <w:jc w:val="both"/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</w:pPr>
      <w:r w:rsidRPr="00CF152B"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  <w:t>Nr ogłoszenia</w:t>
      </w:r>
      <w:r w:rsidR="00493BD3" w:rsidRPr="00CF152B"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  <w:t xml:space="preserve">     2023\S </w:t>
      </w:r>
      <w:r w:rsidR="00EE1560"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  <w:t>193-604138</w:t>
      </w:r>
      <w:r w:rsidR="00493BD3" w:rsidRPr="00CF152B"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  <w:t xml:space="preserve"> </w:t>
      </w:r>
      <w:r w:rsidR="006F3B78" w:rsidRPr="00CF152B">
        <w:rPr>
          <w:rFonts w:ascii="Open Sans" w:eastAsia="Times New Roman" w:hAnsi="Open Sans" w:cs="Open Sans"/>
          <w:color w:val="000000" w:themeColor="text1"/>
          <w:sz w:val="18"/>
          <w:szCs w:val="18"/>
          <w:lang w:eastAsia="pl-PL"/>
        </w:rPr>
        <w:t xml:space="preserve"> </w:t>
      </w:r>
      <w:bookmarkEnd w:id="0"/>
    </w:p>
    <w:bookmarkEnd w:id="1"/>
    <w:bookmarkEnd w:id="2"/>
    <w:bookmarkEnd w:id="3"/>
    <w:bookmarkEnd w:id="4"/>
    <w:bookmarkEnd w:id="5"/>
    <w:bookmarkEnd w:id="6"/>
    <w:bookmarkEnd w:id="7"/>
    <w:p w14:paraId="646515C6" w14:textId="77777777" w:rsidR="00093EC4" w:rsidRPr="00CF152B" w:rsidRDefault="00093EC4" w:rsidP="00093EC4">
      <w:pPr>
        <w:jc w:val="center"/>
        <w:rPr>
          <w:rFonts w:ascii="Open Sans" w:eastAsia="Arial Unicode MS" w:hAnsi="Open Sans" w:cs="Open Sans"/>
          <w:bCs/>
          <w:color w:val="000000" w:themeColor="text1"/>
          <w:sz w:val="20"/>
          <w:szCs w:val="20"/>
          <w:u w:val="single"/>
        </w:rPr>
      </w:pPr>
    </w:p>
    <w:p w14:paraId="0042522C" w14:textId="7D348F29" w:rsidR="00CE733F" w:rsidRPr="00CF152B" w:rsidRDefault="00A8063E" w:rsidP="00093EC4">
      <w:pPr>
        <w:jc w:val="center"/>
        <w:rPr>
          <w:rFonts w:ascii="Open Sans" w:eastAsia="Arial Unicode MS" w:hAnsi="Open Sans" w:cs="Open Sans"/>
          <w:bCs/>
          <w:color w:val="000000" w:themeColor="text1"/>
          <w:sz w:val="20"/>
          <w:szCs w:val="20"/>
          <w:u w:val="single"/>
        </w:rPr>
      </w:pPr>
      <w:r w:rsidRPr="00CF152B">
        <w:rPr>
          <w:rFonts w:ascii="Open Sans" w:eastAsia="Arial Unicode MS" w:hAnsi="Open Sans" w:cs="Open Sans"/>
          <w:bCs/>
          <w:color w:val="000000" w:themeColor="text1"/>
          <w:sz w:val="20"/>
          <w:szCs w:val="20"/>
          <w:u w:val="single"/>
        </w:rPr>
        <w:t>WYJAŚNIENIA TREŚCI SPECYFIKACJI WARUNKÓW ZAMÓWIENIA 1</w:t>
      </w:r>
    </w:p>
    <w:p w14:paraId="4BD7638C" w14:textId="0DE4F168" w:rsidR="008474A7" w:rsidRPr="00CF152B" w:rsidRDefault="008474A7" w:rsidP="001102A4">
      <w:pPr>
        <w:jc w:val="center"/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</w:pPr>
      <w:r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 xml:space="preserve">Zamawiający działając na podstawie art. </w:t>
      </w:r>
      <w:r w:rsidR="00E67D8F"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135</w:t>
      </w:r>
      <w:r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 xml:space="preserve"> </w:t>
      </w:r>
      <w:r w:rsidR="00E67D8F"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Ustawy PZP</w:t>
      </w:r>
      <w:r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 xml:space="preserve">, przekazuje treść pytań </w:t>
      </w:r>
      <w:r w:rsidR="00C737F1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br/>
      </w:r>
      <w:r w:rsidRPr="00CF152B">
        <w:rPr>
          <w:rFonts w:ascii="Open Sans" w:eastAsia="Times New Roman" w:hAnsi="Open Sans" w:cs="Open Sans"/>
          <w:color w:val="000000" w:themeColor="text1"/>
          <w:sz w:val="20"/>
          <w:szCs w:val="20"/>
          <w:lang w:eastAsia="pl-PL"/>
        </w:rPr>
        <w:t>wraz z odpowiedziami:</w:t>
      </w:r>
    </w:p>
    <w:p w14:paraId="4B7637A0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DB7AD7">
        <w:rPr>
          <w:rFonts w:ascii="Open Sans" w:hAnsi="Open Sans" w:cs="Open Sans"/>
          <w:sz w:val="20"/>
          <w:szCs w:val="20"/>
          <w:u w:val="single"/>
        </w:rPr>
        <w:t>Pytanie numer 1.</w:t>
      </w:r>
      <w:r w:rsidRPr="001102A4">
        <w:rPr>
          <w:rFonts w:ascii="Open Sans" w:hAnsi="Open Sans" w:cs="Open Sans"/>
          <w:sz w:val="20"/>
          <w:szCs w:val="20"/>
        </w:rPr>
        <w:t xml:space="preserve"> Czy zamawiający dopuszcza udział Wykonawcy, które nie posiada zezwolenia na przetwarzanie odpadów, ale posiada umowy z instalacjami, które posiadają stosowne decyzje?</w:t>
      </w:r>
    </w:p>
    <w:p w14:paraId="1140D530" w14:textId="77777777" w:rsidR="001102A4" w:rsidRPr="001102A4" w:rsidRDefault="001102A4" w:rsidP="001102A4">
      <w:pPr>
        <w:jc w:val="both"/>
        <w:rPr>
          <w:rFonts w:ascii="Open Sans" w:hAnsi="Open Sans" w:cs="Open Sans"/>
          <w:b/>
          <w:bCs/>
          <w:sz w:val="20"/>
          <w:szCs w:val="20"/>
        </w:rPr>
      </w:pPr>
      <w:r w:rsidRPr="00DB7AD7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Tak, dopuszcza. W przypadku gdy Wykonawca nie posiada zezwolenia na przetwarzanie odpadów, ale posiada umowę z instalacjami, które posiadają stosowne decyzje, Wykonawca przedłożyć musi Zamawiającemu decyzje instalacji potwierdzające możliwość zagospodarowania odpadów.</w:t>
      </w:r>
    </w:p>
    <w:p w14:paraId="7F3F40AA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DB7AD7">
        <w:rPr>
          <w:rFonts w:ascii="Open Sans" w:hAnsi="Open Sans" w:cs="Open Sans"/>
          <w:sz w:val="20"/>
          <w:szCs w:val="20"/>
          <w:u w:val="single"/>
        </w:rPr>
        <w:t xml:space="preserve">Pytanie numer 2. </w:t>
      </w:r>
      <w:r w:rsidRPr="00DB7AD7">
        <w:rPr>
          <w:rFonts w:ascii="Open Sans" w:hAnsi="Open Sans" w:cs="Open Sans"/>
          <w:sz w:val="20"/>
          <w:szCs w:val="20"/>
        </w:rPr>
        <w:t>Czy zamawiający dopuszcza udział podwykonawców w zakresie</w:t>
      </w:r>
      <w:r w:rsidRPr="001102A4">
        <w:rPr>
          <w:rFonts w:ascii="Open Sans" w:hAnsi="Open Sans" w:cs="Open Sans"/>
          <w:sz w:val="20"/>
          <w:szCs w:val="20"/>
        </w:rPr>
        <w:t xml:space="preserve"> zagospodarowania odpadów?</w:t>
      </w:r>
    </w:p>
    <w:p w14:paraId="38A0BCBC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5719E7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Tak, dopuszcza. Wykonawca przedłożyć musi wówczas Zamawiającemu stosowne decyzje podwykonawcy potwierdzające możliwość zagospodarowania odpadów.</w:t>
      </w:r>
    </w:p>
    <w:p w14:paraId="09753F42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102C70">
        <w:rPr>
          <w:rFonts w:ascii="Open Sans" w:hAnsi="Open Sans" w:cs="Open Sans"/>
          <w:sz w:val="20"/>
          <w:szCs w:val="20"/>
          <w:u w:val="single"/>
        </w:rPr>
        <w:t>Pytanie numer 3.</w:t>
      </w:r>
      <w:r w:rsidRPr="001102A4">
        <w:rPr>
          <w:rFonts w:ascii="Open Sans" w:hAnsi="Open Sans" w:cs="Open Sans"/>
          <w:sz w:val="20"/>
          <w:szCs w:val="20"/>
        </w:rPr>
        <w:t xml:space="preserve"> Czy zamawiający dopuszcza zmiany podwykonawców na etapie realizacji umowy?</w:t>
      </w:r>
    </w:p>
    <w:p w14:paraId="72087AF9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567B0B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 xml:space="preserve">Tak, dopuszcza. Wykonawca przedłożyć musi wówczas Zamawiającemu stosowne decyzje podwykonawcy potwierdzające możliwość zagospodarowania odpadów. </w:t>
      </w:r>
    </w:p>
    <w:p w14:paraId="4A62A4E8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BA000E">
        <w:rPr>
          <w:rFonts w:ascii="Open Sans" w:hAnsi="Open Sans" w:cs="Open Sans"/>
          <w:sz w:val="20"/>
          <w:szCs w:val="20"/>
          <w:u w:val="single"/>
        </w:rPr>
        <w:lastRenderedPageBreak/>
        <w:t>Pytanie numer 4.</w:t>
      </w:r>
      <w:r w:rsidRPr="001102A4">
        <w:rPr>
          <w:rFonts w:ascii="Open Sans" w:hAnsi="Open Sans" w:cs="Open Sans"/>
          <w:sz w:val="20"/>
          <w:szCs w:val="20"/>
        </w:rPr>
        <w:t xml:space="preserve"> Prosimy o udostępnienie zdjęć odpadów.</w:t>
      </w:r>
    </w:p>
    <w:p w14:paraId="455D3B43" w14:textId="77777777" w:rsidR="001102A4" w:rsidRPr="009619CC" w:rsidRDefault="001102A4" w:rsidP="001102A4">
      <w:pPr>
        <w:rPr>
          <w:rFonts w:ascii="Open Sans" w:hAnsi="Open Sans" w:cs="Open Sans"/>
          <w:sz w:val="20"/>
          <w:szCs w:val="20"/>
          <w:u w:val="single"/>
        </w:rPr>
      </w:pPr>
      <w:r w:rsidRPr="009619CC">
        <w:rPr>
          <w:rFonts w:ascii="Open Sans" w:hAnsi="Open Sans" w:cs="Open Sans"/>
          <w:sz w:val="20"/>
          <w:szCs w:val="20"/>
          <w:u w:val="single"/>
        </w:rPr>
        <w:t>Odpowiedź.</w:t>
      </w:r>
    </w:p>
    <w:p w14:paraId="24B75128" w14:textId="77777777" w:rsidR="001102A4" w:rsidRPr="001102A4" w:rsidRDefault="001102A4" w:rsidP="001102A4">
      <w:pPr>
        <w:rPr>
          <w:rFonts w:ascii="Open Sans" w:hAnsi="Open Sans" w:cs="Open Sans"/>
          <w:noProof/>
          <w:sz w:val="20"/>
          <w:szCs w:val="20"/>
        </w:rPr>
      </w:pPr>
      <w:bookmarkStart w:id="8" w:name="_Hlk147742202"/>
      <w:r w:rsidRPr="001102A4">
        <w:rPr>
          <w:rFonts w:ascii="Open Sans" w:hAnsi="Open Sans" w:cs="Open Sans"/>
          <w:i/>
          <w:iCs/>
          <w:sz w:val="20"/>
          <w:szCs w:val="20"/>
        </w:rPr>
        <w:t>Zdjęcie numer 1. Odpad 190599</w:t>
      </w:r>
      <w:bookmarkEnd w:id="8"/>
      <w:r w:rsidRPr="001102A4">
        <w:rPr>
          <w:rFonts w:ascii="Open Sans" w:hAnsi="Open Sans" w:cs="Open Sans"/>
          <w:noProof/>
          <w:sz w:val="20"/>
          <w:szCs w:val="20"/>
        </w:rPr>
        <w:t>.</w:t>
      </w:r>
      <w:r w:rsidRPr="001102A4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13ED6564" wp14:editId="1557745D">
            <wp:extent cx="4551045" cy="3971663"/>
            <wp:effectExtent l="0" t="0" r="1905" b="0"/>
            <wp:docPr id="888439776" name="Obraz 2" descr="Obraz zawierający śmieci, na wolnym powietrzu, zanieczyszczenie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439776" name="Obraz 2" descr="Obraz zawierający śmieci, na wolnym powietrzu, zanieczyszczenie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837" cy="397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40E0" w14:textId="77777777" w:rsidR="001102A4" w:rsidRPr="001102A4" w:rsidRDefault="001102A4" w:rsidP="001102A4">
      <w:pPr>
        <w:rPr>
          <w:rFonts w:ascii="Open Sans" w:hAnsi="Open Sans" w:cs="Open Sans"/>
          <w:i/>
          <w:iCs/>
          <w:noProof/>
          <w:sz w:val="20"/>
          <w:szCs w:val="20"/>
        </w:rPr>
      </w:pPr>
    </w:p>
    <w:p w14:paraId="5612A6F1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249B5607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76400249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10A4B01F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190543A5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7A00D51F" w14:textId="77777777" w:rsid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1A098458" w14:textId="77777777" w:rsidR="006A3537" w:rsidRDefault="006A3537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01DB57DF" w14:textId="77777777" w:rsidR="006A3537" w:rsidRPr="001102A4" w:rsidRDefault="006A3537" w:rsidP="001102A4">
      <w:pPr>
        <w:rPr>
          <w:rFonts w:ascii="Open Sans" w:hAnsi="Open Sans" w:cs="Open Sans"/>
          <w:i/>
          <w:iCs/>
          <w:sz w:val="20"/>
          <w:szCs w:val="20"/>
        </w:rPr>
      </w:pPr>
    </w:p>
    <w:p w14:paraId="0CFD11B5" w14:textId="77777777" w:rsidR="001102A4" w:rsidRPr="001102A4" w:rsidRDefault="001102A4" w:rsidP="001102A4">
      <w:pPr>
        <w:rPr>
          <w:rFonts w:ascii="Open Sans" w:hAnsi="Open Sans" w:cs="Open Sans"/>
          <w:i/>
          <w:iCs/>
          <w:sz w:val="20"/>
          <w:szCs w:val="20"/>
        </w:rPr>
      </w:pPr>
      <w:r w:rsidRPr="001102A4">
        <w:rPr>
          <w:rFonts w:ascii="Open Sans" w:hAnsi="Open Sans" w:cs="Open Sans"/>
          <w:i/>
          <w:iCs/>
          <w:sz w:val="20"/>
          <w:szCs w:val="20"/>
        </w:rPr>
        <w:lastRenderedPageBreak/>
        <w:t>Zdjęcie numer 2. Odpad 190599.</w:t>
      </w:r>
    </w:p>
    <w:p w14:paraId="639D0194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5717CEC1" wp14:editId="47639A14">
            <wp:extent cx="4551045" cy="3414287"/>
            <wp:effectExtent l="0" t="0" r="1905" b="0"/>
            <wp:docPr id="117592096" name="Obraz 1" descr="Obraz zawierający na wolnym powietrzu, śmieci, zanieczyszczenie, ziem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92096" name="Obraz 1" descr="Obraz zawierający na wolnym powietrzu, śmieci, zanieczyszczenie, ziem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818" cy="341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66C8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>Zdjęcie numer 3. Odpad 170904</w:t>
      </w:r>
    </w:p>
    <w:p w14:paraId="093DBC3C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531AD48B" wp14:editId="4758CC2F">
            <wp:extent cx="4514850" cy="3347085"/>
            <wp:effectExtent l="0" t="0" r="0" b="5715"/>
            <wp:docPr id="386774995" name="Obraz 3" descr="Obraz zawierający na wolnym powietrzu, niebo, śmieci, zanieczy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74995" name="Obraz 3" descr="Obraz zawierający na wolnym powietrzu, niebo, śmieci, zanieczyszczen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418" cy="336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868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</w:p>
    <w:p w14:paraId="42C86082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</w:p>
    <w:p w14:paraId="1C2B33F2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>Zdjęcie numer 4. Odpad 170904.</w:t>
      </w:r>
    </w:p>
    <w:p w14:paraId="407480CA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noProof/>
          <w:sz w:val="20"/>
          <w:szCs w:val="20"/>
        </w:rPr>
        <w:drawing>
          <wp:inline distT="0" distB="0" distL="0" distR="0" wp14:anchorId="349E124C" wp14:editId="2F30C4AD">
            <wp:extent cx="4895850" cy="3200400"/>
            <wp:effectExtent l="0" t="0" r="0" b="0"/>
            <wp:docPr id="1446255436" name="Obraz 4" descr="Obraz zawierający na wolnym powietrzu, śmieci, zanieczyszczenie, lu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5436" name="Obraz 4" descr="Obraz zawierający na wolnym powietrzu, śmieci, zanieczyszczenie, ludzie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D8FDC" w14:textId="77777777" w:rsidR="001102A4" w:rsidRDefault="001102A4" w:rsidP="001102A4">
      <w:pPr>
        <w:rPr>
          <w:rFonts w:ascii="Open Sans" w:hAnsi="Open Sans" w:cs="Open Sans"/>
          <w:sz w:val="20"/>
          <w:szCs w:val="20"/>
        </w:rPr>
      </w:pPr>
    </w:p>
    <w:p w14:paraId="71F83B45" w14:textId="77777777" w:rsidR="00C974A2" w:rsidRDefault="00C974A2" w:rsidP="001102A4">
      <w:pPr>
        <w:rPr>
          <w:rFonts w:ascii="Open Sans" w:hAnsi="Open Sans" w:cs="Open Sans"/>
          <w:sz w:val="20"/>
          <w:szCs w:val="20"/>
        </w:rPr>
      </w:pPr>
    </w:p>
    <w:p w14:paraId="2CF42232" w14:textId="77777777" w:rsidR="00C974A2" w:rsidRPr="001102A4" w:rsidRDefault="00C974A2" w:rsidP="001102A4">
      <w:pPr>
        <w:rPr>
          <w:rFonts w:ascii="Open Sans" w:hAnsi="Open Sans" w:cs="Open Sans"/>
          <w:sz w:val="20"/>
          <w:szCs w:val="20"/>
        </w:rPr>
      </w:pPr>
    </w:p>
    <w:p w14:paraId="7C04D9E3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B7549A">
        <w:rPr>
          <w:rFonts w:ascii="Open Sans" w:hAnsi="Open Sans" w:cs="Open Sans"/>
          <w:sz w:val="20"/>
          <w:szCs w:val="20"/>
          <w:u w:val="single"/>
        </w:rPr>
        <w:t>Pytanie numer 5.</w:t>
      </w:r>
      <w:r w:rsidRPr="001102A4">
        <w:rPr>
          <w:rFonts w:ascii="Open Sans" w:hAnsi="Open Sans" w:cs="Open Sans"/>
          <w:sz w:val="20"/>
          <w:szCs w:val="20"/>
        </w:rPr>
        <w:t xml:space="preserve"> Jaka jest średnia waga załadunku na naczepę typu ruchoma podłoga?</w:t>
      </w:r>
    </w:p>
    <w:p w14:paraId="6127DA0A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B7549A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sz w:val="20"/>
          <w:szCs w:val="20"/>
        </w:rPr>
        <w:t xml:space="preserve"> </w:t>
      </w:r>
      <w:bookmarkStart w:id="9" w:name="_Hlk148001781"/>
      <w:r w:rsidRPr="001102A4">
        <w:rPr>
          <w:rFonts w:ascii="Open Sans" w:hAnsi="Open Sans" w:cs="Open Sans"/>
          <w:sz w:val="20"/>
          <w:szCs w:val="20"/>
        </w:rPr>
        <w:t>Średnia waga odpadów 170904 przewożonych naczepą typu ruchoma podłoga szacuje się w wartości 18 Mg.</w:t>
      </w:r>
    </w:p>
    <w:p w14:paraId="50E4A625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>Średnia waga odpadów 190599 przewożonych naczepą typu ruchoma podłoga szacuje się w wartości 20 Mg.</w:t>
      </w:r>
    </w:p>
    <w:bookmarkEnd w:id="9"/>
    <w:p w14:paraId="5B1EDAFE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079C067D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6EC6C496" w14:textId="49C437C3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25373F">
        <w:rPr>
          <w:rFonts w:ascii="Open Sans" w:hAnsi="Open Sans" w:cs="Open Sans"/>
          <w:sz w:val="20"/>
          <w:szCs w:val="20"/>
          <w:u w:val="single"/>
        </w:rPr>
        <w:t>Pytanie numer 6.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Jaką dzienną ilość zamówień (ilość pojazdów) przewiduje Zamawiający?</w:t>
      </w:r>
    </w:p>
    <w:p w14:paraId="5A70A4F4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25373F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Informacja ta zawarta jest w Opisie przedmiotu zamówienia (OPZ) w podpunkcie Informacje dla wykonawców 2.1 i) i).</w:t>
      </w:r>
    </w:p>
    <w:p w14:paraId="2E750539" w14:textId="77777777" w:rsidR="001102A4" w:rsidRPr="001102A4" w:rsidRDefault="001102A4" w:rsidP="001102A4">
      <w:pPr>
        <w:rPr>
          <w:rFonts w:ascii="Open Sans" w:hAnsi="Open Sans" w:cs="Open Sans"/>
          <w:sz w:val="20"/>
          <w:szCs w:val="20"/>
        </w:rPr>
      </w:pPr>
      <w:r w:rsidRPr="004D48FD">
        <w:rPr>
          <w:rFonts w:ascii="Open Sans" w:hAnsi="Open Sans" w:cs="Open Sans"/>
          <w:sz w:val="20"/>
          <w:szCs w:val="20"/>
          <w:u w:val="single"/>
        </w:rPr>
        <w:lastRenderedPageBreak/>
        <w:t>Pytanie numer 7.</w:t>
      </w:r>
      <w:r w:rsidRPr="001102A4">
        <w:rPr>
          <w:rFonts w:ascii="Open Sans" w:hAnsi="Open Sans" w:cs="Open Sans"/>
          <w:sz w:val="20"/>
          <w:szCs w:val="20"/>
        </w:rPr>
        <w:t xml:space="preserve">  Czy dopuszczają Państwo aby odbiór odpadów odbywał się pojazdem ciężarowym o konstrukcji HDS z kontenerem o pojemności 15 m3 ? Masa własna pojazdu nie przekracza 20 ton oraz rozstaw osi nie przekracza 17,5 m.</w:t>
      </w:r>
    </w:p>
    <w:p w14:paraId="5A563AB7" w14:textId="77777777" w:rsidR="001102A4" w:rsidRPr="001102A4" w:rsidRDefault="001102A4" w:rsidP="001102A4">
      <w:pPr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0" w:name="_Hlk147997576"/>
      <w:r w:rsidRPr="004D48FD">
        <w:rPr>
          <w:rFonts w:ascii="Open Sans" w:hAnsi="Open Sans" w:cs="Open Sans"/>
          <w:sz w:val="20"/>
          <w:szCs w:val="20"/>
          <w:u w:val="single"/>
        </w:rPr>
        <w:t>Odpowiedź.</w:t>
      </w:r>
      <w:bookmarkEnd w:id="10"/>
      <w:r w:rsidRPr="001102A4">
        <w:rPr>
          <w:rFonts w:ascii="Open Sans" w:hAnsi="Open Sans" w:cs="Open Sans"/>
          <w:sz w:val="20"/>
          <w:szCs w:val="20"/>
        </w:rPr>
        <w:t xml:space="preserve">  Tak , zamawiający dopuszcza odbiór odpadów pojazdem ciężarowym o konstrukcji HDS z kontenerem o pojemności 15m</w:t>
      </w:r>
      <w:r w:rsidRPr="001102A4">
        <w:rPr>
          <w:rFonts w:ascii="Open Sans" w:hAnsi="Open Sans" w:cs="Open Sans"/>
          <w:sz w:val="20"/>
          <w:szCs w:val="20"/>
          <w:vertAlign w:val="superscript"/>
        </w:rPr>
        <w:t xml:space="preserve">3 </w:t>
      </w:r>
      <w:r w:rsidRPr="001102A4">
        <w:rPr>
          <w:rFonts w:ascii="Open Sans" w:hAnsi="Open Sans" w:cs="Open Sans"/>
          <w:sz w:val="20"/>
          <w:szCs w:val="20"/>
        </w:rPr>
        <w:t>ale nie gwarantuje podanych szacowanych mas odpadów.</w:t>
      </w:r>
    </w:p>
    <w:p w14:paraId="45DF0AFD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00ABB855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3917649C" w14:textId="18B55C89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7C647E">
        <w:rPr>
          <w:rFonts w:ascii="Open Sans" w:hAnsi="Open Sans" w:cs="Open Sans"/>
          <w:sz w:val="20"/>
          <w:szCs w:val="20"/>
          <w:u w:val="single"/>
        </w:rPr>
        <w:t>Pytanie numer 8.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 </w:t>
      </w:r>
      <w:r w:rsidRPr="001102A4">
        <w:rPr>
          <w:rFonts w:ascii="Open Sans" w:hAnsi="Open Sans" w:cs="Open Sans"/>
          <w:sz w:val="20"/>
          <w:szCs w:val="20"/>
        </w:rPr>
        <w:t>Proszę o udostępnienie ważnych badań kodu odpadu 19 05 99. Czy było badane AT4 (aktywność oddychania)? Jeśli tak, również proszę o udostepnienie. Badania pomogą ustalić cenę do oferty. Aktualnie stawka za umieszczenia odpadu na składowisku dla  kodu odpadu 19 05 99 zgodnie z Obwieszczeniem Ministra Klimatu i Środowiska z dnia 7 października 2022 r. w sprawie wysokości stawek opłat za korzystanie ze środowiska na rok 2023 wynosi 300,17 zł za każdą tonę. Jeśli w/w odpad spełnia wymogi AT4  poniżej 10 mg O2/g suchej masy, strata prażenia mniejsza niż 35% oraz zawartość węgla organicznego mniejsza niż 20% suchej masy to można zastosować 0,25 jednostkowej stawki opłaty, czyli w tym przypadku 75,04 zł za każdą tonę.</w:t>
      </w:r>
    </w:p>
    <w:p w14:paraId="517B7E40" w14:textId="1D1B169C" w:rsidR="001102A4" w:rsidRPr="001102A4" w:rsidRDefault="001102A4" w:rsidP="001102A4">
      <w:pPr>
        <w:jc w:val="both"/>
        <w:rPr>
          <w:rFonts w:ascii="Open Sans" w:hAnsi="Open Sans" w:cs="Open Sans"/>
          <w:b/>
          <w:bCs/>
          <w:sz w:val="20"/>
          <w:szCs w:val="20"/>
        </w:rPr>
      </w:pPr>
      <w:r w:rsidRPr="00F7102A">
        <w:rPr>
          <w:rFonts w:ascii="Open Sans" w:hAnsi="Open Sans" w:cs="Open Sans"/>
          <w:sz w:val="20"/>
          <w:szCs w:val="20"/>
          <w:u w:val="single"/>
        </w:rPr>
        <w:t>Odpowiedź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. </w:t>
      </w:r>
      <w:r w:rsidRPr="001102A4">
        <w:rPr>
          <w:rFonts w:ascii="Open Sans" w:hAnsi="Open Sans" w:cs="Open Sans"/>
          <w:sz w:val="20"/>
          <w:szCs w:val="20"/>
        </w:rPr>
        <w:t>Zamawiający pos</w:t>
      </w:r>
      <w:r w:rsidR="00733380">
        <w:rPr>
          <w:rFonts w:ascii="Open Sans" w:hAnsi="Open Sans" w:cs="Open Sans"/>
          <w:sz w:val="20"/>
          <w:szCs w:val="20"/>
        </w:rPr>
        <w:t>i</w:t>
      </w:r>
      <w:r w:rsidRPr="001102A4">
        <w:rPr>
          <w:rFonts w:ascii="Open Sans" w:hAnsi="Open Sans" w:cs="Open Sans"/>
          <w:sz w:val="20"/>
          <w:szCs w:val="20"/>
        </w:rPr>
        <w:t>ada aktualne ważne badania- zostaną one udostępnione firmie, która wygra postępowanie przetargowe. Parametry dla AT</w:t>
      </w:r>
      <w:r w:rsidRPr="001102A4">
        <w:rPr>
          <w:rFonts w:ascii="Open Sans" w:hAnsi="Open Sans" w:cs="Open Sans"/>
          <w:sz w:val="20"/>
          <w:szCs w:val="20"/>
          <w:vertAlign w:val="subscript"/>
        </w:rPr>
        <w:t>4</w:t>
      </w:r>
      <w:r w:rsidRPr="001102A4">
        <w:rPr>
          <w:rFonts w:ascii="Open Sans" w:hAnsi="Open Sans" w:cs="Open Sans"/>
          <w:sz w:val="20"/>
          <w:szCs w:val="20"/>
        </w:rPr>
        <w:t xml:space="preserve"> , straty prażenia stabilizatu oraz zawartości węgla organicznego szacują się w wartościach zgodnych z wymaganymi Rozporządzenia Ministra Klimatu i Środowiska z dnia 28 grudnia 2022 roku w sprawie mechaniczno-biologicznego przetwarzania niesegregowanych (zmieszanych) odpadów komunalnych.</w:t>
      </w:r>
    </w:p>
    <w:p w14:paraId="50CBAF69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1519CE7A" w14:textId="77777777" w:rsidR="00C974A2" w:rsidRDefault="00C974A2" w:rsidP="001102A4">
      <w:pPr>
        <w:jc w:val="both"/>
        <w:rPr>
          <w:rFonts w:ascii="Open Sans" w:hAnsi="Open Sans" w:cs="Open Sans"/>
          <w:sz w:val="20"/>
          <w:szCs w:val="20"/>
          <w:u w:val="single"/>
        </w:rPr>
      </w:pPr>
    </w:p>
    <w:p w14:paraId="09A74554" w14:textId="3115318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AA3E81">
        <w:rPr>
          <w:rFonts w:ascii="Open Sans" w:hAnsi="Open Sans" w:cs="Open Sans"/>
          <w:sz w:val="20"/>
          <w:szCs w:val="20"/>
          <w:u w:val="single"/>
        </w:rPr>
        <w:t>Pytanie numer 9.</w:t>
      </w:r>
      <w:r w:rsidRPr="001102A4">
        <w:rPr>
          <w:rFonts w:ascii="Open Sans" w:hAnsi="Open Sans" w:cs="Open Sans"/>
          <w:sz w:val="20"/>
          <w:szCs w:val="20"/>
        </w:rPr>
        <w:t xml:space="preserve"> Zgodnie z rozdziałem I pkt 2 ppkt 2.2 przedmiotem zamówienia jest cykliczny odbiór i zagospodarowanie poprzez proces unieszkodliwiania D bądź odzysku R odpadów o kodzie 17 09 04 zmieszanych odpadów z budowy, remontów i demontażu inne niż wymienione w 17 09 01, 17 09 02 i 17 09 03. W związku z dopuszczeniem przez Zamawiającego sposobu zagospodarowania odpadu w procesie D, Wykonawca zwraca się z wnioskiem o udostępnienie aktualnych testów zgodności wykonywanych na podstawie załącznika nr 3 Rozporządzenia Ministra Gospodarki z dnia 16 lipca 2015 roku w sprawie dopuszczania odpadów do składowania na składowiskach (Dz. U. poz. 1277) oraz o udostępnienie aktualnej podstawowej charakterystyki odpadów przygotowanej zgodnie z art. 110 (jeśli odpady wytwarzane są regularnie dodatkowo z uwzględnieniem art. 111) ustawy z dnia 14 grudnia 2012 roku o odpadach (tj. Dz.U z 2020 r. poz. 797 z późn. zm.)</w:t>
      </w:r>
    </w:p>
    <w:p w14:paraId="711B6674" w14:textId="77777777" w:rsidR="001102A4" w:rsidRPr="001102A4" w:rsidRDefault="001102A4" w:rsidP="001102A4">
      <w:pPr>
        <w:jc w:val="both"/>
        <w:rPr>
          <w:rFonts w:ascii="Open Sans" w:hAnsi="Open Sans" w:cs="Open Sans"/>
          <w:sz w:val="20"/>
          <w:szCs w:val="20"/>
        </w:rPr>
      </w:pPr>
      <w:r w:rsidRPr="00034670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Testy zgodności w załączniku numer 1.</w:t>
      </w:r>
    </w:p>
    <w:p w14:paraId="43366029" w14:textId="77777777" w:rsidR="001102A4" w:rsidRPr="001102A4" w:rsidRDefault="001102A4" w:rsidP="001102A4">
      <w:pPr>
        <w:jc w:val="both"/>
        <w:rPr>
          <w:rFonts w:ascii="Open Sans" w:hAnsi="Open Sans" w:cs="Open Sans"/>
          <w:b/>
          <w:bCs/>
          <w:sz w:val="20"/>
          <w:szCs w:val="20"/>
        </w:rPr>
      </w:pPr>
      <w:r w:rsidRPr="001102A4">
        <w:rPr>
          <w:rFonts w:ascii="Open Sans" w:hAnsi="Open Sans" w:cs="Open Sans"/>
          <w:b/>
          <w:bCs/>
          <w:sz w:val="20"/>
          <w:szCs w:val="20"/>
        </w:rPr>
        <w:lastRenderedPageBreak/>
        <w:t xml:space="preserve">Pytanie numer 10. </w:t>
      </w:r>
      <w:r w:rsidRPr="001102A4">
        <w:rPr>
          <w:rFonts w:ascii="Open Sans" w:hAnsi="Open Sans" w:cs="Open Sans"/>
          <w:sz w:val="20"/>
          <w:szCs w:val="20"/>
        </w:rPr>
        <w:t>Prosimy o udzielenie odpowiedzi na pytanie, jaką średnią wagę załadunku Wykonawca może przyjąć na naczepę typu „ruchoma podłoga” – dotyczy zarówno odpadów w zakresie zadania nr 1 jak i zadania nr 2?</w:t>
      </w:r>
    </w:p>
    <w:p w14:paraId="1813CDA7" w14:textId="77777777" w:rsidR="001102A4" w:rsidRPr="001102A4" w:rsidRDefault="001102A4" w:rsidP="001102A4">
      <w:pPr>
        <w:spacing w:after="0"/>
        <w:jc w:val="both"/>
        <w:rPr>
          <w:rFonts w:ascii="Open Sans" w:hAnsi="Open Sans" w:cs="Open Sans"/>
          <w:sz w:val="20"/>
          <w:szCs w:val="20"/>
        </w:rPr>
      </w:pPr>
      <w:r w:rsidRPr="00034670">
        <w:rPr>
          <w:rFonts w:ascii="Open Sans" w:hAnsi="Open Sans" w:cs="Open Sans"/>
          <w:sz w:val="20"/>
          <w:szCs w:val="20"/>
          <w:u w:val="single"/>
        </w:rPr>
        <w:t>Odpowiedź.</w:t>
      </w:r>
      <w:r w:rsidRPr="001102A4">
        <w:rPr>
          <w:rFonts w:ascii="Open Sans" w:hAnsi="Open Sans" w:cs="Open Sans"/>
          <w:b/>
          <w:bCs/>
          <w:sz w:val="20"/>
          <w:szCs w:val="20"/>
        </w:rPr>
        <w:t xml:space="preserve"> </w:t>
      </w:r>
      <w:r w:rsidRPr="001102A4">
        <w:rPr>
          <w:rFonts w:ascii="Open Sans" w:hAnsi="Open Sans" w:cs="Open Sans"/>
          <w:sz w:val="20"/>
          <w:szCs w:val="20"/>
        </w:rPr>
        <w:t>Średnia waga odpadów 170904 przewożonych naczepą typu ruchoma podłoga szacuje się w wartości 18 Mg.</w:t>
      </w:r>
    </w:p>
    <w:p w14:paraId="4AC54174" w14:textId="77777777" w:rsidR="001102A4" w:rsidRPr="001102A4" w:rsidRDefault="001102A4" w:rsidP="001102A4">
      <w:pPr>
        <w:spacing w:after="0"/>
        <w:jc w:val="both"/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>Średnia waga odpadów 190599 przewożonych naczepą typu ruchoma podłoga szacuje się w wartości 20 Mg.</w:t>
      </w:r>
    </w:p>
    <w:p w14:paraId="0C6CEB6A" w14:textId="77777777" w:rsidR="001102A4" w:rsidRPr="001102A4" w:rsidRDefault="001102A4" w:rsidP="001102A4">
      <w:pPr>
        <w:jc w:val="both"/>
        <w:rPr>
          <w:rFonts w:ascii="Open Sans" w:hAnsi="Open Sans" w:cs="Open Sans"/>
          <w:b/>
          <w:bCs/>
          <w:sz w:val="20"/>
          <w:szCs w:val="20"/>
        </w:rPr>
      </w:pPr>
    </w:p>
    <w:p w14:paraId="28A2D5D1" w14:textId="39D46D8B" w:rsidR="00D10BD7" w:rsidRPr="001102A4" w:rsidRDefault="008474A7" w:rsidP="008474A7">
      <w:pPr>
        <w:pStyle w:val="NormalnyWeb"/>
        <w:spacing w:after="120"/>
        <w:jc w:val="center"/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 xml:space="preserve">Powyższe wyjaśnienia stają się integralną częścią SWZ wiążącą dla Wykonawcy. </w:t>
      </w:r>
      <w:r w:rsidRPr="001102A4">
        <w:rPr>
          <w:rFonts w:ascii="Open Sans" w:hAnsi="Open Sans" w:cs="Open Sans"/>
          <w:sz w:val="20"/>
          <w:szCs w:val="20"/>
        </w:rPr>
        <w:br/>
        <w:t>Wykonawcy są zobowiązani uwzględnić wyjaśnienia podczas sporządzania ofert, w tym także podczas wypełniania załączników i druków.</w:t>
      </w:r>
    </w:p>
    <w:p w14:paraId="6EB36A40" w14:textId="77777777" w:rsidR="008474A7" w:rsidRPr="001102A4" w:rsidRDefault="008474A7" w:rsidP="00A8063E">
      <w:pPr>
        <w:pStyle w:val="NormalnyWeb"/>
        <w:spacing w:after="120" w:line="276" w:lineRule="auto"/>
        <w:ind w:firstLine="4253"/>
        <w:jc w:val="both"/>
        <w:rPr>
          <w:rFonts w:ascii="Open Sans" w:hAnsi="Open Sans" w:cs="Open Sans"/>
          <w:sz w:val="20"/>
          <w:szCs w:val="20"/>
        </w:rPr>
      </w:pPr>
    </w:p>
    <w:p w14:paraId="01FF4068" w14:textId="284DEB8E" w:rsidR="00A8063E" w:rsidRPr="001102A4" w:rsidRDefault="008474A7" w:rsidP="00A8063E">
      <w:pPr>
        <w:pStyle w:val="NormalnyWeb"/>
        <w:spacing w:after="120" w:line="276" w:lineRule="auto"/>
        <w:ind w:firstLine="4253"/>
        <w:jc w:val="both"/>
        <w:rPr>
          <w:rFonts w:ascii="Open Sans" w:hAnsi="Open Sans" w:cs="Open Sans"/>
          <w:sz w:val="20"/>
          <w:szCs w:val="20"/>
        </w:rPr>
      </w:pPr>
      <w:r w:rsidRPr="001102A4">
        <w:rPr>
          <w:rFonts w:ascii="Open Sans" w:hAnsi="Open Sans" w:cs="Open Sans"/>
          <w:sz w:val="20"/>
          <w:szCs w:val="20"/>
        </w:rPr>
        <w:t xml:space="preserve">                        </w:t>
      </w:r>
      <w:r w:rsidR="00A8063E" w:rsidRPr="001102A4">
        <w:rPr>
          <w:rFonts w:ascii="Open Sans" w:hAnsi="Open Sans" w:cs="Open Sans"/>
          <w:sz w:val="20"/>
          <w:szCs w:val="20"/>
        </w:rPr>
        <w:t xml:space="preserve">Zamawiający </w:t>
      </w:r>
    </w:p>
    <w:p w14:paraId="14F9E0B4" w14:textId="120BEC16" w:rsidR="00255895" w:rsidRPr="001102A4" w:rsidRDefault="00255895" w:rsidP="00255895">
      <w:pPr>
        <w:tabs>
          <w:tab w:val="left" w:pos="3600"/>
        </w:tabs>
        <w:spacing w:after="0" w:line="360" w:lineRule="auto"/>
        <w:ind w:left="1701" w:right="61" w:hanging="1701"/>
        <w:rPr>
          <w:rFonts w:ascii="Open Sans" w:eastAsia="Times New Roman" w:hAnsi="Open Sans" w:cs="Open Sans"/>
          <w:bCs/>
          <w:color w:val="000000"/>
          <w:sz w:val="20"/>
          <w:szCs w:val="20"/>
          <w:lang w:eastAsia="pl-PL"/>
        </w:rPr>
      </w:pPr>
      <w:r w:rsidRPr="001102A4">
        <w:rPr>
          <w:rFonts w:ascii="Open Sans" w:eastAsia="Times New Roman" w:hAnsi="Open Sans" w:cs="Open Sans"/>
          <w:bCs/>
          <w:color w:val="000000"/>
          <w:sz w:val="20"/>
          <w:szCs w:val="20"/>
          <w:lang w:eastAsia="pl-PL"/>
        </w:rPr>
        <w:t xml:space="preserve"> </w:t>
      </w:r>
    </w:p>
    <w:p w14:paraId="79DFB49A" w14:textId="77777777" w:rsidR="00FF6914" w:rsidRPr="001102A4" w:rsidRDefault="00FF6914" w:rsidP="00CE733F">
      <w:pPr>
        <w:rPr>
          <w:rFonts w:ascii="Open Sans" w:hAnsi="Open Sans" w:cs="Open Sans"/>
          <w:sz w:val="20"/>
          <w:szCs w:val="20"/>
        </w:rPr>
      </w:pPr>
    </w:p>
    <w:p w14:paraId="1620644B" w14:textId="77777777" w:rsidR="00FF6914" w:rsidRPr="001102A4" w:rsidRDefault="00FF6914" w:rsidP="00FF6914">
      <w:pPr>
        <w:ind w:left="-900"/>
        <w:rPr>
          <w:rFonts w:ascii="Open Sans" w:hAnsi="Open Sans" w:cs="Open Sans"/>
          <w:sz w:val="20"/>
          <w:szCs w:val="20"/>
        </w:rPr>
      </w:pPr>
    </w:p>
    <w:p w14:paraId="1E1DF259" w14:textId="4291204A" w:rsidR="1FADDAD9" w:rsidRPr="001102A4" w:rsidRDefault="1FADDAD9" w:rsidP="00CB55EA">
      <w:pPr>
        <w:rPr>
          <w:rFonts w:ascii="Open Sans" w:hAnsi="Open Sans" w:cs="Open Sans"/>
          <w:sz w:val="20"/>
          <w:szCs w:val="20"/>
        </w:rPr>
      </w:pPr>
    </w:p>
    <w:sectPr w:rsidR="1FADDAD9" w:rsidRPr="001102A4" w:rsidSect="004D2CD9">
      <w:headerReference w:type="default" r:id="rId14"/>
      <w:footerReference w:type="default" r:id="rId15"/>
      <w:pgSz w:w="11906" w:h="16838"/>
      <w:pgMar w:top="1418" w:right="1418" w:bottom="1134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A2687" w14:textId="77777777" w:rsidR="00080E65" w:rsidRDefault="00080E65" w:rsidP="00701C72">
      <w:pPr>
        <w:spacing w:after="0" w:line="240" w:lineRule="auto"/>
      </w:pPr>
      <w:r>
        <w:separator/>
      </w:r>
    </w:p>
  </w:endnote>
  <w:endnote w:type="continuationSeparator" w:id="0">
    <w:p w14:paraId="62BFA581" w14:textId="77777777" w:rsidR="00080E65" w:rsidRDefault="00080E65" w:rsidP="00701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463DE" w14:textId="0D7E321D" w:rsidR="003E241E" w:rsidRDefault="00D07F52">
    <w:pPr>
      <w:pStyle w:val="Stopka"/>
    </w:pPr>
    <w:r>
      <w:rPr>
        <w:noProof/>
        <w:vertAlign w:val="subscript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1ECC" w14:textId="77777777" w:rsidR="00080E65" w:rsidRDefault="00080E65" w:rsidP="00701C72">
      <w:pPr>
        <w:spacing w:after="0" w:line="240" w:lineRule="auto"/>
      </w:pPr>
      <w:r>
        <w:separator/>
      </w:r>
    </w:p>
  </w:footnote>
  <w:footnote w:type="continuationSeparator" w:id="0">
    <w:p w14:paraId="7B1385D3" w14:textId="77777777" w:rsidR="00080E65" w:rsidRDefault="00080E65" w:rsidP="00701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30A2" w14:textId="1281F887" w:rsidR="00A8063E" w:rsidRDefault="00A8063E" w:rsidP="00A8063E">
    <w:pPr>
      <w:pStyle w:val="Nagwek"/>
      <w:jc w:val="center"/>
    </w:pPr>
    <w:bookmarkStart w:id="11" w:name="_Hlk77283846"/>
    <w:bookmarkEnd w:id="11"/>
    <w:r w:rsidRPr="0064740B">
      <w:rPr>
        <w:rFonts w:ascii="Open Sans" w:hAnsi="Open Sans" w:cs="Open Sans"/>
        <w:noProof/>
      </w:rPr>
      <w:drawing>
        <wp:inline distT="0" distB="0" distL="0" distR="0" wp14:anchorId="1F280552" wp14:editId="5D60F00E">
          <wp:extent cx="1719618" cy="1644650"/>
          <wp:effectExtent l="0" t="0" r="0" b="0"/>
          <wp:docPr id="1" name="Obraz 1" descr="Obraz zawierający tekst, grafika wektorow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grafika wektorowa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9104" cy="16537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757A7"/>
    <w:multiLevelType w:val="hybridMultilevel"/>
    <w:tmpl w:val="B540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E6228"/>
    <w:multiLevelType w:val="singleLevel"/>
    <w:tmpl w:val="8E8292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</w:abstractNum>
  <w:abstractNum w:abstractNumId="2" w15:restartNumberingAfterBreak="0">
    <w:nsid w:val="1B216AB3"/>
    <w:multiLevelType w:val="hybridMultilevel"/>
    <w:tmpl w:val="1562A832"/>
    <w:lvl w:ilvl="0" w:tplc="88B86940">
      <w:start w:val="1"/>
      <w:numFmt w:val="lowerLetter"/>
      <w:lvlText w:val="%1)"/>
      <w:lvlJc w:val="left"/>
      <w:pPr>
        <w:tabs>
          <w:tab w:val="num" w:pos="795"/>
        </w:tabs>
        <w:ind w:left="795" w:hanging="510"/>
      </w:pPr>
      <w:rPr>
        <w:rFonts w:hint="default"/>
      </w:rPr>
    </w:lvl>
    <w:lvl w:ilvl="1" w:tplc="0744282C">
      <w:start w:val="1"/>
      <w:numFmt w:val="decimal"/>
      <w:lvlText w:val="%2."/>
      <w:lvlJc w:val="left"/>
      <w:pPr>
        <w:tabs>
          <w:tab w:val="num" w:pos="1365"/>
        </w:tabs>
        <w:ind w:left="1365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" w15:restartNumberingAfterBreak="0">
    <w:nsid w:val="1F374ACF"/>
    <w:multiLevelType w:val="hybridMultilevel"/>
    <w:tmpl w:val="40E60A62"/>
    <w:lvl w:ilvl="0" w:tplc="321A810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1F1A17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467C7"/>
    <w:multiLevelType w:val="hybridMultilevel"/>
    <w:tmpl w:val="768079F0"/>
    <w:lvl w:ilvl="0" w:tplc="0415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color w:val="1F1A17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03F91"/>
    <w:multiLevelType w:val="hybridMultilevel"/>
    <w:tmpl w:val="3C5886AE"/>
    <w:lvl w:ilvl="0" w:tplc="34CCE366">
      <w:start w:val="1"/>
      <w:numFmt w:val="decimal"/>
      <w:lvlText w:val="%1."/>
      <w:lvlJc w:val="left"/>
      <w:pPr>
        <w:ind w:left="720" w:hanging="360"/>
      </w:pPr>
      <w:rPr>
        <w:rFonts w:ascii="Open Sans" w:eastAsia="Arial Unicode MS" w:hAnsi="Open Sans" w:cs="Open Sans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E38F4"/>
    <w:multiLevelType w:val="hybridMultilevel"/>
    <w:tmpl w:val="EFF069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BF85B25"/>
    <w:multiLevelType w:val="hybridMultilevel"/>
    <w:tmpl w:val="CE58B7C2"/>
    <w:lvl w:ilvl="0" w:tplc="C4F0D3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0BB7500"/>
    <w:multiLevelType w:val="hybridMultilevel"/>
    <w:tmpl w:val="D930872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214C5EC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CC381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2EB4225"/>
    <w:multiLevelType w:val="hybridMultilevel"/>
    <w:tmpl w:val="6E7ACA26"/>
    <w:lvl w:ilvl="0" w:tplc="B09849DA">
      <w:start w:val="1"/>
      <w:numFmt w:val="decimal"/>
      <w:lvlText w:val="%1."/>
      <w:lvlJc w:val="left"/>
      <w:pPr>
        <w:ind w:left="720" w:hanging="360"/>
      </w:pPr>
    </w:lvl>
    <w:lvl w:ilvl="1" w:tplc="AD2AC064">
      <w:start w:val="1"/>
      <w:numFmt w:val="lowerLetter"/>
      <w:lvlText w:val="%2."/>
      <w:lvlJc w:val="left"/>
      <w:pPr>
        <w:ind w:left="1440" w:hanging="360"/>
      </w:pPr>
    </w:lvl>
    <w:lvl w:ilvl="2" w:tplc="60D4F84E">
      <w:start w:val="1"/>
      <w:numFmt w:val="lowerRoman"/>
      <w:lvlText w:val="%3."/>
      <w:lvlJc w:val="right"/>
      <w:pPr>
        <w:ind w:left="2160" w:hanging="180"/>
      </w:pPr>
    </w:lvl>
    <w:lvl w:ilvl="3" w:tplc="618219BA">
      <w:start w:val="1"/>
      <w:numFmt w:val="decimal"/>
      <w:lvlText w:val="%4."/>
      <w:lvlJc w:val="left"/>
      <w:pPr>
        <w:ind w:left="2880" w:hanging="360"/>
      </w:pPr>
    </w:lvl>
    <w:lvl w:ilvl="4" w:tplc="4A8C5F0C">
      <w:start w:val="1"/>
      <w:numFmt w:val="lowerLetter"/>
      <w:lvlText w:val="%5."/>
      <w:lvlJc w:val="left"/>
      <w:pPr>
        <w:ind w:left="3600" w:hanging="360"/>
      </w:pPr>
    </w:lvl>
    <w:lvl w:ilvl="5" w:tplc="A928ED5C">
      <w:start w:val="1"/>
      <w:numFmt w:val="lowerRoman"/>
      <w:lvlText w:val="%6."/>
      <w:lvlJc w:val="right"/>
      <w:pPr>
        <w:ind w:left="4320" w:hanging="180"/>
      </w:pPr>
    </w:lvl>
    <w:lvl w:ilvl="6" w:tplc="67ACA810">
      <w:start w:val="1"/>
      <w:numFmt w:val="decimal"/>
      <w:lvlText w:val="%7."/>
      <w:lvlJc w:val="left"/>
      <w:pPr>
        <w:ind w:left="5040" w:hanging="360"/>
      </w:pPr>
    </w:lvl>
    <w:lvl w:ilvl="7" w:tplc="023AE284">
      <w:start w:val="1"/>
      <w:numFmt w:val="lowerLetter"/>
      <w:lvlText w:val="%8."/>
      <w:lvlJc w:val="left"/>
      <w:pPr>
        <w:ind w:left="5760" w:hanging="360"/>
      </w:pPr>
    </w:lvl>
    <w:lvl w:ilvl="8" w:tplc="8F24FE1C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04462"/>
    <w:multiLevelType w:val="hybridMultilevel"/>
    <w:tmpl w:val="5566B4D8"/>
    <w:lvl w:ilvl="0" w:tplc="46C2EB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05E196E"/>
    <w:multiLevelType w:val="hybridMultilevel"/>
    <w:tmpl w:val="DA187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7703C"/>
    <w:multiLevelType w:val="hybridMultilevel"/>
    <w:tmpl w:val="10947E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C3F04"/>
    <w:multiLevelType w:val="hybridMultilevel"/>
    <w:tmpl w:val="0504E630"/>
    <w:lvl w:ilvl="0" w:tplc="AADEB7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0854567">
    <w:abstractNumId w:val="10"/>
  </w:num>
  <w:num w:numId="2" w16cid:durableId="1881821648">
    <w:abstractNumId w:val="1"/>
  </w:num>
  <w:num w:numId="3" w16cid:durableId="836388859">
    <w:abstractNumId w:val="9"/>
  </w:num>
  <w:num w:numId="4" w16cid:durableId="801119739">
    <w:abstractNumId w:val="6"/>
  </w:num>
  <w:num w:numId="5" w16cid:durableId="1063914915">
    <w:abstractNumId w:val="11"/>
  </w:num>
  <w:num w:numId="6" w16cid:durableId="341320262">
    <w:abstractNumId w:val="8"/>
  </w:num>
  <w:num w:numId="7" w16cid:durableId="1028797807">
    <w:abstractNumId w:val="2"/>
  </w:num>
  <w:num w:numId="8" w16cid:durableId="923800637">
    <w:abstractNumId w:val="3"/>
  </w:num>
  <w:num w:numId="9" w16cid:durableId="1999571154">
    <w:abstractNumId w:val="4"/>
  </w:num>
  <w:num w:numId="10" w16cid:durableId="1563515305">
    <w:abstractNumId w:val="14"/>
  </w:num>
  <w:num w:numId="11" w16cid:durableId="1757480447">
    <w:abstractNumId w:val="0"/>
  </w:num>
  <w:num w:numId="12" w16cid:durableId="1720085994">
    <w:abstractNumId w:val="7"/>
  </w:num>
  <w:num w:numId="13" w16cid:durableId="2031757690">
    <w:abstractNumId w:val="12"/>
  </w:num>
  <w:num w:numId="14" w16cid:durableId="1046904393">
    <w:abstractNumId w:val="5"/>
  </w:num>
  <w:num w:numId="15" w16cid:durableId="101361227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B9"/>
    <w:rsid w:val="0000182F"/>
    <w:rsid w:val="00010B71"/>
    <w:rsid w:val="00022C5E"/>
    <w:rsid w:val="00034670"/>
    <w:rsid w:val="00036124"/>
    <w:rsid w:val="0005175A"/>
    <w:rsid w:val="000678FA"/>
    <w:rsid w:val="00075EAF"/>
    <w:rsid w:val="00076B51"/>
    <w:rsid w:val="00080E65"/>
    <w:rsid w:val="00093EC4"/>
    <w:rsid w:val="000B3F89"/>
    <w:rsid w:val="000E7D8C"/>
    <w:rsid w:val="00102C70"/>
    <w:rsid w:val="001102A4"/>
    <w:rsid w:val="00123F0F"/>
    <w:rsid w:val="001268D1"/>
    <w:rsid w:val="001348E5"/>
    <w:rsid w:val="00135936"/>
    <w:rsid w:val="00136442"/>
    <w:rsid w:val="001820B9"/>
    <w:rsid w:val="001A15E7"/>
    <w:rsid w:val="001C08A4"/>
    <w:rsid w:val="001C11FC"/>
    <w:rsid w:val="001F5C65"/>
    <w:rsid w:val="002070AD"/>
    <w:rsid w:val="0024421B"/>
    <w:rsid w:val="0025373F"/>
    <w:rsid w:val="002556D4"/>
    <w:rsid w:val="00255895"/>
    <w:rsid w:val="0026468E"/>
    <w:rsid w:val="00282BC4"/>
    <w:rsid w:val="00343C09"/>
    <w:rsid w:val="00392B86"/>
    <w:rsid w:val="003B64B9"/>
    <w:rsid w:val="003D1ED9"/>
    <w:rsid w:val="003D49AE"/>
    <w:rsid w:val="003E241E"/>
    <w:rsid w:val="003E674B"/>
    <w:rsid w:val="0040229C"/>
    <w:rsid w:val="00462545"/>
    <w:rsid w:val="004904FB"/>
    <w:rsid w:val="00493BD3"/>
    <w:rsid w:val="004D2CD9"/>
    <w:rsid w:val="004D48FD"/>
    <w:rsid w:val="004F2531"/>
    <w:rsid w:val="00551EBF"/>
    <w:rsid w:val="00567B0B"/>
    <w:rsid w:val="005719E7"/>
    <w:rsid w:val="00574541"/>
    <w:rsid w:val="00575C7F"/>
    <w:rsid w:val="005A3783"/>
    <w:rsid w:val="005A687D"/>
    <w:rsid w:val="005B5ADB"/>
    <w:rsid w:val="005D590C"/>
    <w:rsid w:val="00656A15"/>
    <w:rsid w:val="0067366B"/>
    <w:rsid w:val="00693A5C"/>
    <w:rsid w:val="006A3537"/>
    <w:rsid w:val="006E638B"/>
    <w:rsid w:val="006F2D2F"/>
    <w:rsid w:val="006F3B78"/>
    <w:rsid w:val="00701C72"/>
    <w:rsid w:val="00727007"/>
    <w:rsid w:val="00733380"/>
    <w:rsid w:val="00736831"/>
    <w:rsid w:val="007475B7"/>
    <w:rsid w:val="00760D84"/>
    <w:rsid w:val="00770605"/>
    <w:rsid w:val="00773935"/>
    <w:rsid w:val="00785D17"/>
    <w:rsid w:val="007A510E"/>
    <w:rsid w:val="007B305C"/>
    <w:rsid w:val="007C08CB"/>
    <w:rsid w:val="007C14EC"/>
    <w:rsid w:val="007C2D09"/>
    <w:rsid w:val="007C647E"/>
    <w:rsid w:val="007F79DF"/>
    <w:rsid w:val="00817EC3"/>
    <w:rsid w:val="008262FB"/>
    <w:rsid w:val="008450F2"/>
    <w:rsid w:val="008474A7"/>
    <w:rsid w:val="00864C4E"/>
    <w:rsid w:val="008D70BA"/>
    <w:rsid w:val="008F7C0E"/>
    <w:rsid w:val="0090583C"/>
    <w:rsid w:val="00932E08"/>
    <w:rsid w:val="00952264"/>
    <w:rsid w:val="00960231"/>
    <w:rsid w:val="009619CC"/>
    <w:rsid w:val="009669B7"/>
    <w:rsid w:val="009713B8"/>
    <w:rsid w:val="009A2D48"/>
    <w:rsid w:val="009B4CAC"/>
    <w:rsid w:val="009C21EF"/>
    <w:rsid w:val="009D0A5B"/>
    <w:rsid w:val="009E4D62"/>
    <w:rsid w:val="00A02154"/>
    <w:rsid w:val="00A02537"/>
    <w:rsid w:val="00A450A5"/>
    <w:rsid w:val="00A5612F"/>
    <w:rsid w:val="00A70440"/>
    <w:rsid w:val="00A70E48"/>
    <w:rsid w:val="00A7264A"/>
    <w:rsid w:val="00A731AA"/>
    <w:rsid w:val="00A8063E"/>
    <w:rsid w:val="00AA3E81"/>
    <w:rsid w:val="00AA404E"/>
    <w:rsid w:val="00B20ECA"/>
    <w:rsid w:val="00B4315E"/>
    <w:rsid w:val="00B7549A"/>
    <w:rsid w:val="00BA000E"/>
    <w:rsid w:val="00BA508E"/>
    <w:rsid w:val="00BD517D"/>
    <w:rsid w:val="00BE4527"/>
    <w:rsid w:val="00BF0F2A"/>
    <w:rsid w:val="00BF1E7E"/>
    <w:rsid w:val="00BF76F0"/>
    <w:rsid w:val="00C737F1"/>
    <w:rsid w:val="00C7416A"/>
    <w:rsid w:val="00C95828"/>
    <w:rsid w:val="00C974A2"/>
    <w:rsid w:val="00CB3C2B"/>
    <w:rsid w:val="00CB55EA"/>
    <w:rsid w:val="00CC1B2E"/>
    <w:rsid w:val="00CE4F6D"/>
    <w:rsid w:val="00CE733F"/>
    <w:rsid w:val="00CF152B"/>
    <w:rsid w:val="00D07F52"/>
    <w:rsid w:val="00D10BD7"/>
    <w:rsid w:val="00D20C9B"/>
    <w:rsid w:val="00D21215"/>
    <w:rsid w:val="00D23912"/>
    <w:rsid w:val="00D26D74"/>
    <w:rsid w:val="00D754D3"/>
    <w:rsid w:val="00DA171B"/>
    <w:rsid w:val="00DA6034"/>
    <w:rsid w:val="00DB534E"/>
    <w:rsid w:val="00DB7AD7"/>
    <w:rsid w:val="00DC7A71"/>
    <w:rsid w:val="00E2134A"/>
    <w:rsid w:val="00E32838"/>
    <w:rsid w:val="00E4129E"/>
    <w:rsid w:val="00E6583A"/>
    <w:rsid w:val="00E67D8F"/>
    <w:rsid w:val="00EB6944"/>
    <w:rsid w:val="00EC5473"/>
    <w:rsid w:val="00EE1560"/>
    <w:rsid w:val="00F15BFD"/>
    <w:rsid w:val="00F257D7"/>
    <w:rsid w:val="00F277D0"/>
    <w:rsid w:val="00F46A69"/>
    <w:rsid w:val="00F50CB9"/>
    <w:rsid w:val="00F572EF"/>
    <w:rsid w:val="00F6361A"/>
    <w:rsid w:val="00F7102A"/>
    <w:rsid w:val="00F90FF8"/>
    <w:rsid w:val="00F923D2"/>
    <w:rsid w:val="00FA1567"/>
    <w:rsid w:val="00FA3A64"/>
    <w:rsid w:val="00FA3B85"/>
    <w:rsid w:val="00FC7812"/>
    <w:rsid w:val="00FD4D70"/>
    <w:rsid w:val="00FE5879"/>
    <w:rsid w:val="00FF6914"/>
    <w:rsid w:val="1FADDAD9"/>
    <w:rsid w:val="2D03852F"/>
    <w:rsid w:val="7B93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E463D8"/>
  <w15:chartTrackingRefBased/>
  <w15:docId w15:val="{4F395C34-4245-4B1E-9CA5-4F43D4713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2D2F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64B9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3B64B9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3B64B9"/>
    <w:pPr>
      <w:spacing w:after="0" w:line="240" w:lineRule="auto"/>
      <w:jc w:val="center"/>
    </w:pPr>
    <w:rPr>
      <w:rFonts w:ascii="Times New Roman" w:eastAsia="Times New Roman" w:hAnsi="Times New Roman"/>
      <w:b/>
      <w:snapToGrid w:val="0"/>
      <w:sz w:val="24"/>
      <w:szCs w:val="20"/>
      <w:lang w:val="x-none" w:eastAsia="pl-PL"/>
    </w:rPr>
  </w:style>
  <w:style w:type="character" w:customStyle="1" w:styleId="TytuZnak">
    <w:name w:val="Tytuł Znak"/>
    <w:link w:val="Tytu"/>
    <w:rsid w:val="003B64B9"/>
    <w:rPr>
      <w:rFonts w:ascii="Times New Roman" w:eastAsia="Times New Roman" w:hAnsi="Times New Roman" w:cs="Times New Roman"/>
      <w:b/>
      <w:snapToGrid w:val="0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3B64B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 w:val="x-none" w:eastAsia="x-none"/>
    </w:rPr>
  </w:style>
  <w:style w:type="character" w:customStyle="1" w:styleId="PodtytuZnak">
    <w:name w:val="Podtytuł Znak"/>
    <w:link w:val="Podtytu"/>
    <w:rsid w:val="003B64B9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01C72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701C7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01C72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701C72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402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A15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8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9F015D5933084897FB75ECD46D2057" ma:contentTypeVersion="8" ma:contentTypeDescription="Utwórz nowy dokument." ma:contentTypeScope="" ma:versionID="987101af8d9cbba3b39b51fe6a3db719">
  <xsd:schema xmlns:xsd="http://www.w3.org/2001/XMLSchema" xmlns:xs="http://www.w3.org/2001/XMLSchema" xmlns:p="http://schemas.microsoft.com/office/2006/metadata/properties" xmlns:ns2="edb6fe0e-275e-4110-8cce-ef048a9ac2dd" xmlns:ns3="0778f40f-a833-44ab-bdda-54491b841f47" targetNamespace="http://schemas.microsoft.com/office/2006/metadata/properties" ma:root="true" ma:fieldsID="7b7e6da8ef6fac8905753fe0fa8a6e89" ns2:_="" ns3:_="">
    <xsd:import namespace="edb6fe0e-275e-4110-8cce-ef048a9ac2dd"/>
    <xsd:import namespace="0778f40f-a833-44ab-bdda-54491b841f4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b6fe0e-275e-4110-8cce-ef048a9ac2d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Ostatnio udostępniane według użytkownika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Ostatnio udostępniane według czasu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8f40f-a833-44ab-bdda-54491b841f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1CFDAD17-80D0-4D6E-862C-4A552A7A09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b6fe0e-275e-4110-8cce-ef048a9ac2dd"/>
    <ds:schemaRef ds:uri="0778f40f-a833-44ab-bdda-54491b841f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577391-9720-44D5-837E-677F9D399D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B06D74-BD52-457F-A853-115296EEABAB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855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MarcinJ</dc:creator>
  <cp:keywords/>
  <cp:lastModifiedBy>Anna Pieńkowska</cp:lastModifiedBy>
  <cp:revision>57</cp:revision>
  <cp:lastPrinted>2023-07-13T08:19:00Z</cp:lastPrinted>
  <dcterms:created xsi:type="dcterms:W3CDTF">2023-06-01T04:06:00Z</dcterms:created>
  <dcterms:modified xsi:type="dcterms:W3CDTF">2023-10-16T10:42:00Z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0x010100269F015D5933084897FB75ECD46D2057</vt:lpwstr>
  </property>
</Properties>
</file>