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40F2FC" w14:textId="77777777" w:rsidR="00F011C3" w:rsidRDefault="00F011C3" w:rsidP="00885DF2">
      <w:pPr>
        <w:jc w:val="center"/>
        <w:rPr>
          <w:rFonts w:cs="Calibri"/>
          <w:b/>
          <w:color w:val="000000" w:themeColor="text1"/>
          <w:sz w:val="22"/>
          <w:szCs w:val="22"/>
        </w:rPr>
      </w:pPr>
    </w:p>
    <w:p w14:paraId="5FF86A28" w14:textId="77777777" w:rsidR="00F011C3" w:rsidRDefault="00F011C3" w:rsidP="00885DF2">
      <w:pPr>
        <w:jc w:val="center"/>
        <w:rPr>
          <w:rFonts w:cs="Calibri"/>
          <w:b/>
          <w:color w:val="000000" w:themeColor="text1"/>
          <w:sz w:val="22"/>
          <w:szCs w:val="22"/>
        </w:rPr>
      </w:pPr>
    </w:p>
    <w:p w14:paraId="41676A19" w14:textId="19FCB3B2" w:rsidR="00C76F28" w:rsidRDefault="00C76F28" w:rsidP="00C76F28">
      <w:pPr>
        <w:ind w:left="5672" w:firstLine="709"/>
        <w:jc w:val="center"/>
        <w:rPr>
          <w:rFonts w:cs="Calibri"/>
          <w:b/>
          <w:color w:val="000000" w:themeColor="text1"/>
          <w:sz w:val="22"/>
          <w:szCs w:val="22"/>
        </w:rPr>
      </w:pPr>
      <w:r>
        <w:rPr>
          <w:rFonts w:cs="Calibri"/>
          <w:b/>
          <w:color w:val="000000" w:themeColor="text1"/>
          <w:sz w:val="22"/>
          <w:szCs w:val="22"/>
        </w:rPr>
        <w:t>Załącznik nr 6 do SWZ</w:t>
      </w:r>
    </w:p>
    <w:p w14:paraId="375E24BD" w14:textId="77777777" w:rsidR="00C76F28" w:rsidRDefault="00C76F28" w:rsidP="00885DF2">
      <w:pPr>
        <w:jc w:val="center"/>
        <w:rPr>
          <w:rFonts w:cs="Calibri"/>
          <w:b/>
          <w:color w:val="000000" w:themeColor="text1"/>
          <w:sz w:val="22"/>
          <w:szCs w:val="22"/>
        </w:rPr>
      </w:pPr>
    </w:p>
    <w:p w14:paraId="03122BF6" w14:textId="291FB69C" w:rsidR="00305FDE" w:rsidRDefault="0042545A" w:rsidP="00885DF2">
      <w:pPr>
        <w:jc w:val="center"/>
        <w:rPr>
          <w:rFonts w:cs="Calibri"/>
          <w:b/>
          <w:color w:val="000000" w:themeColor="text1"/>
          <w:sz w:val="22"/>
          <w:szCs w:val="22"/>
        </w:rPr>
      </w:pPr>
      <w:r>
        <w:rPr>
          <w:rFonts w:cs="Calibri"/>
          <w:b/>
          <w:color w:val="000000" w:themeColor="text1"/>
          <w:sz w:val="22"/>
          <w:szCs w:val="22"/>
        </w:rPr>
        <w:t>Projekt</w:t>
      </w:r>
      <w:bookmarkStart w:id="0" w:name="_GoBack"/>
      <w:bookmarkEnd w:id="0"/>
      <w:r w:rsidR="00305FDE">
        <w:rPr>
          <w:rFonts w:cs="Calibri"/>
          <w:b/>
          <w:color w:val="000000" w:themeColor="text1"/>
          <w:sz w:val="22"/>
          <w:szCs w:val="22"/>
        </w:rPr>
        <w:t xml:space="preserve"> umowy</w:t>
      </w:r>
    </w:p>
    <w:p w14:paraId="747FF743" w14:textId="379F3D89" w:rsidR="00051E3A" w:rsidRPr="00885DF2" w:rsidRDefault="00020205" w:rsidP="00885DF2">
      <w:pPr>
        <w:jc w:val="center"/>
        <w:rPr>
          <w:rFonts w:cs="Calibri"/>
          <w:b/>
          <w:color w:val="000000" w:themeColor="text1"/>
          <w:sz w:val="22"/>
          <w:szCs w:val="22"/>
        </w:rPr>
      </w:pPr>
      <w:r w:rsidRPr="00885DF2">
        <w:rPr>
          <w:rFonts w:cs="Calibri"/>
          <w:b/>
          <w:color w:val="000000" w:themeColor="text1"/>
          <w:sz w:val="22"/>
          <w:szCs w:val="22"/>
        </w:rPr>
        <w:t xml:space="preserve">UMOWA nr </w:t>
      </w:r>
      <w:r w:rsidR="005E1AAB" w:rsidRPr="00885DF2">
        <w:rPr>
          <w:rFonts w:cs="Calibri"/>
          <w:b/>
          <w:color w:val="000000" w:themeColor="text1"/>
          <w:sz w:val="22"/>
          <w:szCs w:val="22"/>
        </w:rPr>
        <w:t>WIPP.BZPiFZ</w:t>
      </w:r>
      <w:r w:rsidR="00923D74">
        <w:rPr>
          <w:rFonts w:cs="Calibri"/>
          <w:b/>
          <w:color w:val="000000" w:themeColor="text1"/>
          <w:sz w:val="22"/>
          <w:szCs w:val="22"/>
        </w:rPr>
        <w:t>……………….</w:t>
      </w:r>
      <w:r w:rsidR="00C56D3E">
        <w:rPr>
          <w:rFonts w:cs="Calibri"/>
          <w:b/>
          <w:color w:val="000000" w:themeColor="text1"/>
          <w:sz w:val="22"/>
          <w:szCs w:val="22"/>
        </w:rPr>
        <w:t>/RRI</w:t>
      </w:r>
    </w:p>
    <w:p w14:paraId="6C3DB907" w14:textId="77777777" w:rsidR="00051E3A" w:rsidRPr="00885DF2" w:rsidRDefault="00051E3A" w:rsidP="00885DF2">
      <w:pPr>
        <w:jc w:val="both"/>
        <w:rPr>
          <w:rFonts w:eastAsia="Times New Roman" w:cs="Calibri"/>
          <w:color w:val="000000" w:themeColor="text1"/>
          <w:sz w:val="22"/>
          <w:szCs w:val="22"/>
        </w:rPr>
      </w:pPr>
    </w:p>
    <w:p w14:paraId="16F02CC5" w14:textId="2301678C" w:rsidR="00051E3A" w:rsidRPr="00885DF2" w:rsidRDefault="00051E3A" w:rsidP="00885DF2">
      <w:pPr>
        <w:ind w:left="1"/>
        <w:jc w:val="both"/>
        <w:rPr>
          <w:rFonts w:cs="Calibri"/>
          <w:color w:val="000000" w:themeColor="text1"/>
          <w:sz w:val="22"/>
          <w:szCs w:val="22"/>
        </w:rPr>
      </w:pPr>
      <w:r w:rsidRPr="00885DF2">
        <w:rPr>
          <w:rFonts w:cs="Calibri"/>
          <w:color w:val="000000" w:themeColor="text1"/>
          <w:sz w:val="22"/>
          <w:szCs w:val="22"/>
        </w:rPr>
        <w:t xml:space="preserve">W dniu </w:t>
      </w:r>
      <w:r w:rsidR="00923D74">
        <w:rPr>
          <w:rFonts w:cs="Calibri"/>
          <w:b/>
          <w:bCs/>
          <w:color w:val="000000" w:themeColor="text1"/>
          <w:sz w:val="22"/>
          <w:szCs w:val="22"/>
        </w:rPr>
        <w:t>…………………………….</w:t>
      </w:r>
      <w:r w:rsidR="0009309D" w:rsidRPr="0009309D">
        <w:rPr>
          <w:rFonts w:cs="Calibri"/>
          <w:b/>
          <w:bCs/>
          <w:color w:val="000000" w:themeColor="text1"/>
          <w:sz w:val="22"/>
          <w:szCs w:val="22"/>
        </w:rPr>
        <w:t xml:space="preserve"> r.</w:t>
      </w:r>
      <w:r w:rsidR="00020205" w:rsidRPr="00885DF2">
        <w:rPr>
          <w:rFonts w:cs="Calibri"/>
          <w:color w:val="000000" w:themeColor="text1"/>
          <w:sz w:val="22"/>
          <w:szCs w:val="22"/>
        </w:rPr>
        <w:t xml:space="preserve"> </w:t>
      </w:r>
      <w:r w:rsidRPr="00885DF2">
        <w:rPr>
          <w:rFonts w:cs="Calibri"/>
          <w:color w:val="000000" w:themeColor="text1"/>
          <w:sz w:val="22"/>
          <w:szCs w:val="22"/>
        </w:rPr>
        <w:t>w Solcu Kujawskim pomiędzy:</w:t>
      </w:r>
    </w:p>
    <w:p w14:paraId="16F23259" w14:textId="2601E63E" w:rsidR="00051E3A" w:rsidRDefault="00051E3A" w:rsidP="00885DF2">
      <w:pPr>
        <w:ind w:left="1"/>
        <w:jc w:val="both"/>
        <w:rPr>
          <w:rFonts w:cs="Calibri"/>
          <w:color w:val="000000" w:themeColor="text1"/>
          <w:sz w:val="22"/>
          <w:szCs w:val="22"/>
        </w:rPr>
      </w:pPr>
      <w:r w:rsidRPr="00885DF2">
        <w:rPr>
          <w:rFonts w:cs="Calibri"/>
          <w:b/>
          <w:color w:val="000000" w:themeColor="text1"/>
          <w:sz w:val="22"/>
          <w:szCs w:val="22"/>
        </w:rPr>
        <w:t xml:space="preserve">Gminą Solec Kujawski </w:t>
      </w:r>
      <w:r w:rsidRPr="00885DF2">
        <w:rPr>
          <w:rFonts w:cs="Calibri"/>
          <w:color w:val="000000" w:themeColor="text1"/>
          <w:sz w:val="22"/>
          <w:szCs w:val="22"/>
        </w:rPr>
        <w:t>z siedzibą Urzędu</w:t>
      </w:r>
      <w:r w:rsidR="008905CC" w:rsidRPr="00885DF2">
        <w:rPr>
          <w:rFonts w:cs="Calibri"/>
          <w:color w:val="000000" w:themeColor="text1"/>
          <w:sz w:val="22"/>
          <w:szCs w:val="22"/>
        </w:rPr>
        <w:t xml:space="preserve"> </w:t>
      </w:r>
      <w:r w:rsidRPr="00885DF2">
        <w:rPr>
          <w:rFonts w:cs="Calibri"/>
          <w:color w:val="000000" w:themeColor="text1"/>
          <w:sz w:val="22"/>
          <w:szCs w:val="22"/>
        </w:rPr>
        <w:t>Miejskiego w Solcu Kujawskim, ul. 23 Stycznia 7;</w:t>
      </w:r>
      <w:r w:rsidR="00327882" w:rsidRPr="00885DF2">
        <w:rPr>
          <w:rFonts w:cs="Calibri"/>
          <w:color w:val="000000" w:themeColor="text1"/>
          <w:sz w:val="22"/>
          <w:szCs w:val="22"/>
        </w:rPr>
        <w:t xml:space="preserve"> </w:t>
      </w:r>
      <w:r w:rsidRPr="00885DF2">
        <w:rPr>
          <w:rFonts w:cs="Calibri"/>
          <w:color w:val="000000" w:themeColor="text1"/>
          <w:sz w:val="22"/>
          <w:szCs w:val="22"/>
        </w:rPr>
        <w:t>86</w:t>
      </w:r>
      <w:r w:rsidR="00346537" w:rsidRPr="00885DF2">
        <w:rPr>
          <w:rFonts w:cs="Calibri"/>
          <w:color w:val="000000" w:themeColor="text1"/>
          <w:sz w:val="22"/>
          <w:szCs w:val="22"/>
        </w:rPr>
        <w:t>-</w:t>
      </w:r>
      <w:r w:rsidRPr="00885DF2">
        <w:rPr>
          <w:rFonts w:cs="Calibri"/>
          <w:color w:val="000000" w:themeColor="text1"/>
          <w:sz w:val="22"/>
          <w:szCs w:val="22"/>
        </w:rPr>
        <w:t>050</w:t>
      </w:r>
      <w:r w:rsidR="00327882" w:rsidRPr="00885DF2">
        <w:rPr>
          <w:rFonts w:cs="Calibri"/>
          <w:color w:val="000000" w:themeColor="text1"/>
          <w:sz w:val="22"/>
          <w:szCs w:val="22"/>
        </w:rPr>
        <w:t xml:space="preserve"> </w:t>
      </w:r>
      <w:r w:rsidRPr="00885DF2">
        <w:rPr>
          <w:rFonts w:cs="Calibri"/>
          <w:color w:val="000000" w:themeColor="text1"/>
          <w:sz w:val="22"/>
          <w:szCs w:val="22"/>
        </w:rPr>
        <w:t>Solec</w:t>
      </w:r>
      <w:r w:rsidR="00346537" w:rsidRPr="00885DF2">
        <w:rPr>
          <w:rFonts w:cs="Calibri"/>
          <w:color w:val="000000" w:themeColor="text1"/>
          <w:sz w:val="22"/>
          <w:szCs w:val="22"/>
        </w:rPr>
        <w:t> </w:t>
      </w:r>
      <w:r w:rsidRPr="00885DF2">
        <w:rPr>
          <w:rFonts w:cs="Calibri"/>
          <w:color w:val="000000" w:themeColor="text1"/>
          <w:sz w:val="22"/>
          <w:szCs w:val="22"/>
        </w:rPr>
        <w:t xml:space="preserve">Kujawski, NIP: 5542892492, REGON 092350702, zwaną w dalszej treści </w:t>
      </w:r>
      <w:r w:rsidR="001861EF">
        <w:rPr>
          <w:rFonts w:cs="Calibri"/>
          <w:color w:val="000000" w:themeColor="text1"/>
          <w:sz w:val="22"/>
          <w:szCs w:val="22"/>
        </w:rPr>
        <w:t>u</w:t>
      </w:r>
      <w:r w:rsidRPr="00885DF2">
        <w:rPr>
          <w:rFonts w:cs="Calibri"/>
          <w:color w:val="000000" w:themeColor="text1"/>
          <w:sz w:val="22"/>
          <w:szCs w:val="22"/>
        </w:rPr>
        <w:t>mowy „</w:t>
      </w:r>
      <w:r w:rsidRPr="00885DF2">
        <w:rPr>
          <w:rFonts w:cs="Calibri"/>
          <w:b/>
          <w:color w:val="000000" w:themeColor="text1"/>
          <w:sz w:val="22"/>
          <w:szCs w:val="22"/>
        </w:rPr>
        <w:t>Zamawiającym</w:t>
      </w:r>
      <w:r w:rsidRPr="00885DF2">
        <w:rPr>
          <w:rFonts w:cs="Calibri"/>
          <w:color w:val="000000" w:themeColor="text1"/>
          <w:sz w:val="22"/>
          <w:szCs w:val="22"/>
        </w:rPr>
        <w:t>”, reprezentowaną przez:</w:t>
      </w:r>
    </w:p>
    <w:p w14:paraId="327C0ED9" w14:textId="5C5265FC" w:rsidR="00F95790" w:rsidRDefault="00F95790" w:rsidP="00885DF2">
      <w:pPr>
        <w:ind w:left="1"/>
        <w:jc w:val="both"/>
        <w:rPr>
          <w:rFonts w:cs="Calibri"/>
          <w:color w:val="000000" w:themeColor="text1"/>
          <w:sz w:val="22"/>
          <w:szCs w:val="22"/>
        </w:rPr>
      </w:pPr>
    </w:p>
    <w:p w14:paraId="64823D52" w14:textId="2B0A508E" w:rsidR="00051E3A" w:rsidRPr="00C56D3E" w:rsidRDefault="00923D74" w:rsidP="00885DF2">
      <w:pPr>
        <w:jc w:val="both"/>
        <w:rPr>
          <w:rFonts w:eastAsia="Times New Roman" w:cs="Calibri"/>
          <w:color w:val="000000" w:themeColor="text1"/>
          <w:sz w:val="22"/>
          <w:szCs w:val="22"/>
        </w:rPr>
      </w:pPr>
      <w:r>
        <w:rPr>
          <w:rFonts w:eastAsia="Times New Roman" w:cs="Calibri"/>
          <w:b/>
          <w:bCs/>
          <w:color w:val="000000" w:themeColor="text1"/>
          <w:sz w:val="22"/>
          <w:szCs w:val="22"/>
        </w:rPr>
        <w:t>…………………………………………………………………………………………………………..</w:t>
      </w:r>
    </w:p>
    <w:p w14:paraId="47AE9584" w14:textId="2C9183D8" w:rsidR="00051E3A" w:rsidRPr="00C56D3E" w:rsidRDefault="00051E3A" w:rsidP="00885DF2">
      <w:pPr>
        <w:ind w:left="1"/>
        <w:jc w:val="both"/>
        <w:rPr>
          <w:rFonts w:cs="Calibri"/>
          <w:color w:val="000000" w:themeColor="text1"/>
          <w:sz w:val="22"/>
          <w:szCs w:val="22"/>
        </w:rPr>
      </w:pPr>
      <w:r w:rsidRPr="00F95790">
        <w:rPr>
          <w:rFonts w:cs="Calibri"/>
          <w:color w:val="000000" w:themeColor="text1"/>
          <w:sz w:val="22"/>
          <w:szCs w:val="22"/>
        </w:rPr>
        <w:t>przy kontrasygnacie</w:t>
      </w:r>
      <w:r w:rsidR="00923D74">
        <w:rPr>
          <w:rFonts w:cs="Calibri"/>
          <w:color w:val="000000" w:themeColor="text1"/>
          <w:sz w:val="22"/>
          <w:szCs w:val="22"/>
        </w:rPr>
        <w:t xml:space="preserve"> ………………………………………………………………………………</w:t>
      </w:r>
    </w:p>
    <w:p w14:paraId="0FAAC066" w14:textId="77777777" w:rsidR="00051E3A" w:rsidRPr="00885DF2" w:rsidRDefault="00051E3A" w:rsidP="00885DF2">
      <w:pPr>
        <w:ind w:left="1"/>
        <w:jc w:val="both"/>
        <w:rPr>
          <w:rFonts w:cs="Calibri"/>
          <w:color w:val="000000" w:themeColor="text1"/>
          <w:sz w:val="22"/>
          <w:szCs w:val="22"/>
        </w:rPr>
      </w:pPr>
      <w:r w:rsidRPr="00885DF2">
        <w:rPr>
          <w:rFonts w:cs="Calibri"/>
          <w:color w:val="000000" w:themeColor="text1"/>
          <w:sz w:val="22"/>
          <w:szCs w:val="22"/>
        </w:rPr>
        <w:t>a</w:t>
      </w:r>
    </w:p>
    <w:p w14:paraId="34789B14" w14:textId="3759C885" w:rsidR="00051E3A" w:rsidRPr="00885DF2" w:rsidRDefault="00923D74" w:rsidP="00885DF2">
      <w:pPr>
        <w:tabs>
          <w:tab w:val="left" w:pos="7001"/>
          <w:tab w:val="left" w:pos="8361"/>
          <w:tab w:val="left" w:pos="8821"/>
        </w:tabs>
        <w:ind w:left="1"/>
        <w:jc w:val="both"/>
        <w:rPr>
          <w:rFonts w:cs="Calibri"/>
          <w:color w:val="000000" w:themeColor="text1"/>
          <w:sz w:val="22"/>
          <w:szCs w:val="22"/>
        </w:rPr>
      </w:pPr>
      <w:r>
        <w:rPr>
          <w:rFonts w:cs="Calibri"/>
          <w:b/>
          <w:bCs/>
          <w:color w:val="000000" w:themeColor="text1"/>
          <w:sz w:val="22"/>
          <w:szCs w:val="22"/>
        </w:rPr>
        <w:t>…………………………………</w:t>
      </w:r>
      <w:r w:rsidR="00051E3A" w:rsidRPr="00885DF2">
        <w:rPr>
          <w:rFonts w:cs="Calibri"/>
          <w:color w:val="000000" w:themeColor="text1"/>
          <w:sz w:val="22"/>
          <w:szCs w:val="22"/>
        </w:rPr>
        <w:t>,</w:t>
      </w:r>
      <w:r w:rsidR="005E1AAB" w:rsidRPr="00885DF2">
        <w:rPr>
          <w:rFonts w:cs="Calibri"/>
          <w:color w:val="000000" w:themeColor="text1"/>
          <w:sz w:val="22"/>
          <w:szCs w:val="22"/>
        </w:rPr>
        <w:t xml:space="preserve"> </w:t>
      </w:r>
      <w:r w:rsidR="00DF34C5" w:rsidRPr="00885DF2">
        <w:rPr>
          <w:rFonts w:cs="Calibri"/>
          <w:color w:val="000000" w:themeColor="text1"/>
          <w:sz w:val="22"/>
          <w:szCs w:val="22"/>
        </w:rPr>
        <w:t xml:space="preserve">z siedzibą  </w:t>
      </w:r>
      <w:r>
        <w:rPr>
          <w:rFonts w:cs="Calibri"/>
          <w:color w:val="000000" w:themeColor="text1"/>
          <w:sz w:val="22"/>
          <w:szCs w:val="22"/>
        </w:rPr>
        <w:t>………………………………………………………………………………………………………</w:t>
      </w:r>
      <w:r w:rsidR="00C56D3E">
        <w:rPr>
          <w:rFonts w:cs="Calibri"/>
          <w:color w:val="000000" w:themeColor="text1"/>
          <w:sz w:val="22"/>
          <w:szCs w:val="22"/>
        </w:rPr>
        <w:t>,</w:t>
      </w:r>
      <w:r w:rsidR="00DF34C5" w:rsidRPr="00885DF2">
        <w:rPr>
          <w:rFonts w:cs="Calibri"/>
          <w:color w:val="000000" w:themeColor="text1"/>
          <w:sz w:val="22"/>
          <w:szCs w:val="22"/>
        </w:rPr>
        <w:t xml:space="preserve"> </w:t>
      </w:r>
      <w:r w:rsidR="005E1AAB" w:rsidRPr="00885DF2">
        <w:rPr>
          <w:rFonts w:cs="Calibri"/>
          <w:color w:val="000000" w:themeColor="text1"/>
          <w:sz w:val="22"/>
          <w:szCs w:val="22"/>
        </w:rPr>
        <w:t>wpisan</w:t>
      </w:r>
      <w:r w:rsidR="00BF31CD" w:rsidRPr="00885DF2">
        <w:rPr>
          <w:rFonts w:cs="Calibri"/>
          <w:color w:val="000000" w:themeColor="text1"/>
          <w:sz w:val="22"/>
          <w:szCs w:val="22"/>
        </w:rPr>
        <w:t>ym</w:t>
      </w:r>
      <w:r w:rsidR="008F54E6" w:rsidRPr="00885DF2">
        <w:rPr>
          <w:rFonts w:cs="Calibri"/>
          <w:color w:val="000000" w:themeColor="text1"/>
          <w:sz w:val="22"/>
          <w:szCs w:val="22"/>
        </w:rPr>
        <w:t xml:space="preserve"> </w:t>
      </w:r>
      <w:r w:rsidR="00051E3A" w:rsidRPr="00885DF2">
        <w:rPr>
          <w:rFonts w:cs="Calibri"/>
          <w:color w:val="000000" w:themeColor="text1"/>
          <w:sz w:val="22"/>
          <w:szCs w:val="22"/>
        </w:rPr>
        <w:t xml:space="preserve">do Rejestru Przedsiębiorców Krajowego Rejestru Sądowego pod  numerem  </w:t>
      </w:r>
      <w:r>
        <w:rPr>
          <w:rFonts w:cs="Calibri"/>
          <w:color w:val="000000" w:themeColor="text1"/>
          <w:sz w:val="22"/>
          <w:szCs w:val="22"/>
        </w:rPr>
        <w:t>………………………………,</w:t>
      </w:r>
      <w:r w:rsidR="00051E3A" w:rsidRPr="00885DF2">
        <w:rPr>
          <w:rFonts w:cs="Calibri"/>
          <w:color w:val="000000" w:themeColor="text1"/>
          <w:sz w:val="22"/>
          <w:szCs w:val="22"/>
        </w:rPr>
        <w:t xml:space="preserve"> NIP: </w:t>
      </w:r>
      <w:r>
        <w:rPr>
          <w:rFonts w:cs="Calibri"/>
          <w:color w:val="000000" w:themeColor="text1"/>
          <w:sz w:val="22"/>
          <w:szCs w:val="22"/>
        </w:rPr>
        <w:t>…………………………………..</w:t>
      </w:r>
      <w:r w:rsidR="008F54E6" w:rsidRPr="00885DF2">
        <w:rPr>
          <w:rFonts w:cs="Calibri"/>
          <w:color w:val="000000" w:themeColor="text1"/>
          <w:sz w:val="22"/>
          <w:szCs w:val="22"/>
        </w:rPr>
        <w:t xml:space="preserve">, </w:t>
      </w:r>
      <w:r w:rsidR="00051E3A" w:rsidRPr="00885DF2">
        <w:rPr>
          <w:rFonts w:cs="Calibri"/>
          <w:color w:val="000000" w:themeColor="text1"/>
          <w:sz w:val="22"/>
          <w:szCs w:val="22"/>
        </w:rPr>
        <w:t>REGON</w:t>
      </w:r>
      <w:r w:rsidR="00DE00B3">
        <w:rPr>
          <w:rFonts w:cs="Calibri"/>
          <w:color w:val="000000" w:themeColor="text1"/>
          <w:sz w:val="22"/>
          <w:szCs w:val="22"/>
        </w:rPr>
        <w:t xml:space="preserve"> </w:t>
      </w:r>
      <w:r>
        <w:rPr>
          <w:rFonts w:cs="Calibri"/>
          <w:color w:val="000000" w:themeColor="text1"/>
          <w:sz w:val="22"/>
          <w:szCs w:val="22"/>
        </w:rPr>
        <w:t>………………………………….</w:t>
      </w:r>
      <w:r w:rsidR="00051E3A" w:rsidRPr="00885DF2">
        <w:rPr>
          <w:rFonts w:cs="Calibri"/>
          <w:color w:val="000000" w:themeColor="text1"/>
          <w:sz w:val="22"/>
          <w:szCs w:val="22"/>
        </w:rPr>
        <w:t>, zwan</w:t>
      </w:r>
      <w:r w:rsidR="00BF31CD" w:rsidRPr="00885DF2">
        <w:rPr>
          <w:rFonts w:cs="Calibri"/>
          <w:color w:val="000000" w:themeColor="text1"/>
          <w:sz w:val="22"/>
          <w:szCs w:val="22"/>
        </w:rPr>
        <w:t>ym</w:t>
      </w:r>
      <w:r w:rsidR="00DB4BE3" w:rsidRPr="00885DF2">
        <w:rPr>
          <w:rFonts w:cs="Calibri"/>
          <w:color w:val="000000" w:themeColor="text1"/>
          <w:sz w:val="22"/>
          <w:szCs w:val="22"/>
        </w:rPr>
        <w:t xml:space="preserve"> w</w:t>
      </w:r>
      <w:r w:rsidR="00051E3A" w:rsidRPr="00885DF2">
        <w:rPr>
          <w:rFonts w:cs="Calibri"/>
          <w:color w:val="000000" w:themeColor="text1"/>
          <w:sz w:val="22"/>
          <w:szCs w:val="22"/>
        </w:rPr>
        <w:t xml:space="preserve"> dalszej treści </w:t>
      </w:r>
      <w:r w:rsidR="00DB4BE3" w:rsidRPr="00885DF2">
        <w:rPr>
          <w:rFonts w:cs="Calibri"/>
          <w:color w:val="000000" w:themeColor="text1"/>
          <w:sz w:val="22"/>
          <w:szCs w:val="22"/>
        </w:rPr>
        <w:t>u</w:t>
      </w:r>
      <w:r w:rsidR="00051E3A" w:rsidRPr="00885DF2">
        <w:rPr>
          <w:rFonts w:cs="Calibri"/>
          <w:color w:val="000000" w:themeColor="text1"/>
          <w:sz w:val="22"/>
          <w:szCs w:val="22"/>
        </w:rPr>
        <w:t xml:space="preserve">mowy </w:t>
      </w:r>
      <w:r w:rsidR="00051E3A" w:rsidRPr="00885DF2">
        <w:rPr>
          <w:rFonts w:cs="Calibri"/>
          <w:b/>
          <w:color w:val="000000" w:themeColor="text1"/>
          <w:sz w:val="22"/>
          <w:szCs w:val="22"/>
        </w:rPr>
        <w:t>„Wykonawcą”</w:t>
      </w:r>
      <w:r w:rsidR="001B632C" w:rsidRPr="00885DF2">
        <w:rPr>
          <w:rFonts w:cs="Calibri"/>
          <w:color w:val="000000" w:themeColor="text1"/>
          <w:sz w:val="22"/>
          <w:szCs w:val="22"/>
        </w:rPr>
        <w:t>,  reprezentowaną</w:t>
      </w:r>
      <w:r w:rsidR="008F54E6" w:rsidRPr="00885DF2">
        <w:rPr>
          <w:rFonts w:cs="Calibri"/>
          <w:color w:val="000000" w:themeColor="text1"/>
          <w:sz w:val="22"/>
          <w:szCs w:val="22"/>
        </w:rPr>
        <w:t xml:space="preserve"> </w:t>
      </w:r>
      <w:r w:rsidR="00051E3A" w:rsidRPr="00885DF2">
        <w:rPr>
          <w:rFonts w:cs="Calibri"/>
          <w:color w:val="000000" w:themeColor="text1"/>
          <w:sz w:val="22"/>
          <w:szCs w:val="22"/>
        </w:rPr>
        <w:t>przez:</w:t>
      </w:r>
    </w:p>
    <w:p w14:paraId="11E217A0" w14:textId="261BBD60" w:rsidR="00051E3A" w:rsidRPr="00885DF2" w:rsidRDefault="00923D74" w:rsidP="00885DF2">
      <w:pPr>
        <w:ind w:left="1"/>
        <w:jc w:val="both"/>
        <w:rPr>
          <w:rFonts w:cs="Calibri"/>
          <w:color w:val="000000" w:themeColor="text1"/>
          <w:sz w:val="22"/>
          <w:szCs w:val="22"/>
        </w:rPr>
      </w:pPr>
      <w:r>
        <w:rPr>
          <w:rFonts w:cs="Calibri"/>
          <w:b/>
          <w:bCs/>
          <w:color w:val="000000" w:themeColor="text1"/>
          <w:sz w:val="22"/>
          <w:szCs w:val="22"/>
        </w:rPr>
        <w:t>………………………………………………………………………………..</w:t>
      </w:r>
    </w:p>
    <w:p w14:paraId="06A3F922" w14:textId="77777777" w:rsidR="00051E3A" w:rsidRPr="00885DF2" w:rsidRDefault="00051E3A" w:rsidP="00885DF2">
      <w:pPr>
        <w:jc w:val="both"/>
        <w:rPr>
          <w:rFonts w:eastAsia="Times New Roman" w:cs="Calibri"/>
          <w:color w:val="000000" w:themeColor="text1"/>
          <w:sz w:val="22"/>
          <w:szCs w:val="22"/>
        </w:rPr>
      </w:pPr>
    </w:p>
    <w:p w14:paraId="5B992F84" w14:textId="5E1EC52B" w:rsidR="00051E3A" w:rsidRPr="00885DF2" w:rsidRDefault="00051E3A" w:rsidP="00885DF2">
      <w:pPr>
        <w:pStyle w:val="Nagwek3"/>
        <w:shd w:val="clear" w:color="auto" w:fill="FFFFFF"/>
        <w:spacing w:before="0"/>
        <w:jc w:val="both"/>
        <w:rPr>
          <w:rFonts w:ascii="Calibri" w:hAnsi="Calibri" w:cs="Calibri"/>
          <w:color w:val="000000" w:themeColor="text1"/>
          <w:sz w:val="22"/>
          <w:szCs w:val="22"/>
        </w:rPr>
      </w:pPr>
      <w:r w:rsidRPr="00885DF2">
        <w:rPr>
          <w:rFonts w:ascii="Calibri" w:eastAsia="Calibri" w:hAnsi="Calibri" w:cs="Calibri"/>
          <w:color w:val="000000" w:themeColor="text1"/>
          <w:sz w:val="22"/>
          <w:szCs w:val="22"/>
        </w:rPr>
        <w:t xml:space="preserve">na podstawie udzielonego przez Zamawiającego zamówienia </w:t>
      </w:r>
      <w:r w:rsidR="00D17DD7" w:rsidRPr="00885DF2">
        <w:rPr>
          <w:rFonts w:ascii="Calibri" w:hAnsi="Calibri" w:cs="Calibri"/>
          <w:color w:val="000000" w:themeColor="text1"/>
          <w:sz w:val="22"/>
          <w:szCs w:val="22"/>
        </w:rPr>
        <w:t xml:space="preserve">klasycznego  w trybie podstawowym bez negocjacji  </w:t>
      </w:r>
      <w:r w:rsidRPr="00885DF2">
        <w:rPr>
          <w:rFonts w:ascii="Calibri" w:eastAsia="Calibri" w:hAnsi="Calibri" w:cs="Calibri"/>
          <w:color w:val="000000" w:themeColor="text1"/>
          <w:sz w:val="22"/>
          <w:szCs w:val="22"/>
        </w:rPr>
        <w:t xml:space="preserve">zgodnie z ustawą z dnia </w:t>
      </w:r>
      <w:r w:rsidR="00327882" w:rsidRPr="00885DF2">
        <w:rPr>
          <w:rFonts w:ascii="Calibri" w:eastAsia="Calibri" w:hAnsi="Calibri" w:cs="Calibri"/>
          <w:color w:val="000000" w:themeColor="text1"/>
          <w:sz w:val="22"/>
          <w:szCs w:val="22"/>
        </w:rPr>
        <w:t>11 września 2019</w:t>
      </w:r>
      <w:r w:rsidRPr="00885DF2">
        <w:rPr>
          <w:rFonts w:ascii="Calibri" w:eastAsia="Calibri" w:hAnsi="Calibri" w:cs="Calibri"/>
          <w:color w:val="000000" w:themeColor="text1"/>
          <w:sz w:val="22"/>
          <w:szCs w:val="22"/>
        </w:rPr>
        <w:t xml:space="preserve"> r. - Prawo zamówień publicznych (Dz. U. z </w:t>
      </w:r>
      <w:r w:rsidR="00A268E6" w:rsidRPr="00885DF2">
        <w:rPr>
          <w:rFonts w:ascii="Calibri" w:eastAsia="Calibri" w:hAnsi="Calibri" w:cs="Calibri"/>
          <w:color w:val="000000" w:themeColor="text1"/>
          <w:sz w:val="22"/>
          <w:szCs w:val="22"/>
        </w:rPr>
        <w:t>202</w:t>
      </w:r>
      <w:r w:rsidR="00C76F28">
        <w:rPr>
          <w:rFonts w:ascii="Calibri" w:eastAsia="Calibri" w:hAnsi="Calibri" w:cs="Calibri"/>
          <w:color w:val="000000" w:themeColor="text1"/>
          <w:sz w:val="22"/>
          <w:szCs w:val="22"/>
        </w:rPr>
        <w:t>3</w:t>
      </w:r>
      <w:r w:rsidR="00DB4BE3" w:rsidRPr="00885DF2">
        <w:rPr>
          <w:rFonts w:ascii="Calibri" w:eastAsia="Calibri" w:hAnsi="Calibri" w:cs="Calibri"/>
          <w:color w:val="000000" w:themeColor="text1"/>
          <w:sz w:val="22"/>
          <w:szCs w:val="22"/>
        </w:rPr>
        <w:t xml:space="preserve"> </w:t>
      </w:r>
      <w:r w:rsidR="00A268E6" w:rsidRPr="00885DF2">
        <w:rPr>
          <w:rFonts w:ascii="Calibri" w:eastAsia="Calibri" w:hAnsi="Calibri" w:cs="Calibri"/>
          <w:color w:val="000000" w:themeColor="text1"/>
          <w:sz w:val="22"/>
          <w:szCs w:val="22"/>
        </w:rPr>
        <w:t>r. poz. 1</w:t>
      </w:r>
      <w:r w:rsidR="00C76F28">
        <w:rPr>
          <w:rFonts w:ascii="Calibri" w:eastAsia="Calibri" w:hAnsi="Calibri" w:cs="Calibri"/>
          <w:color w:val="000000" w:themeColor="text1"/>
          <w:sz w:val="22"/>
          <w:szCs w:val="22"/>
        </w:rPr>
        <w:t>605</w:t>
      </w:r>
      <w:r w:rsidR="00A268E6" w:rsidRPr="00885DF2">
        <w:rPr>
          <w:rFonts w:ascii="Calibri" w:eastAsia="Calibri" w:hAnsi="Calibri" w:cs="Calibri"/>
          <w:color w:val="000000" w:themeColor="text1"/>
          <w:sz w:val="22"/>
          <w:szCs w:val="22"/>
        </w:rPr>
        <w:t xml:space="preserve">), </w:t>
      </w:r>
      <w:r w:rsidRPr="00885DF2">
        <w:rPr>
          <w:rFonts w:ascii="Calibri" w:hAnsi="Calibri" w:cs="Calibri"/>
          <w:color w:val="000000" w:themeColor="text1"/>
          <w:sz w:val="22"/>
          <w:szCs w:val="22"/>
        </w:rPr>
        <w:t>ogłoszonego w Biuletynie Zamówień Publicznych w dniu</w:t>
      </w:r>
      <w:r w:rsidR="00A268E6" w:rsidRPr="00885DF2">
        <w:rPr>
          <w:rFonts w:ascii="Calibri" w:hAnsi="Calibri" w:cs="Calibri"/>
          <w:color w:val="000000" w:themeColor="text1"/>
          <w:sz w:val="22"/>
          <w:szCs w:val="22"/>
        </w:rPr>
        <w:t xml:space="preserve"> </w:t>
      </w:r>
      <w:r w:rsidR="00923D74">
        <w:rPr>
          <w:rFonts w:ascii="Calibri" w:hAnsi="Calibri" w:cs="Calibri"/>
          <w:color w:val="000000" w:themeColor="text1"/>
          <w:sz w:val="22"/>
          <w:szCs w:val="22"/>
        </w:rPr>
        <w:t>…………………………</w:t>
      </w:r>
      <w:r w:rsidR="00DE00B3">
        <w:rPr>
          <w:rFonts w:ascii="Calibri" w:hAnsi="Calibri" w:cs="Calibri"/>
          <w:color w:val="000000" w:themeColor="text1"/>
          <w:sz w:val="22"/>
          <w:szCs w:val="22"/>
        </w:rPr>
        <w:t xml:space="preserve"> r.</w:t>
      </w:r>
      <w:r w:rsidRPr="00885DF2">
        <w:rPr>
          <w:rFonts w:ascii="Calibri" w:hAnsi="Calibri" w:cs="Calibri"/>
          <w:color w:val="000000" w:themeColor="text1"/>
          <w:sz w:val="22"/>
          <w:szCs w:val="22"/>
        </w:rPr>
        <w:t xml:space="preserve">, </w:t>
      </w:r>
      <w:r w:rsidR="00A268E6" w:rsidRPr="00885DF2">
        <w:rPr>
          <w:rFonts w:ascii="Calibri" w:hAnsi="Calibri" w:cs="Calibri"/>
          <w:color w:val="000000" w:themeColor="text1"/>
          <w:sz w:val="22"/>
          <w:szCs w:val="22"/>
        </w:rPr>
        <w:t>nr</w:t>
      </w:r>
      <w:r w:rsidR="00540617">
        <w:rPr>
          <w:rFonts w:ascii="Calibri" w:hAnsi="Calibri" w:cs="Calibri"/>
          <w:color w:val="000000" w:themeColor="text1"/>
          <w:sz w:val="22"/>
          <w:szCs w:val="22"/>
        </w:rPr>
        <w:t> </w:t>
      </w:r>
      <w:r w:rsidR="00923D74">
        <w:rPr>
          <w:rFonts w:ascii="Calibri" w:hAnsi="Calibri" w:cs="Calibri"/>
          <w:color w:val="000000" w:themeColor="text1"/>
          <w:sz w:val="22"/>
          <w:szCs w:val="22"/>
        </w:rPr>
        <w:t>…………………………………………….</w:t>
      </w:r>
      <w:r w:rsidRPr="00885DF2">
        <w:rPr>
          <w:rFonts w:ascii="Calibri" w:hAnsi="Calibri" w:cs="Calibri"/>
          <w:color w:val="000000" w:themeColor="text1"/>
          <w:sz w:val="22"/>
          <w:szCs w:val="22"/>
        </w:rPr>
        <w:t>, została zawarta umowa o następującej treści:</w:t>
      </w:r>
    </w:p>
    <w:p w14:paraId="1EC0D490" w14:textId="77777777" w:rsidR="004A6349" w:rsidRPr="00885DF2" w:rsidRDefault="004A6349" w:rsidP="00885DF2">
      <w:pPr>
        <w:rPr>
          <w:rFonts w:cs="Calibri"/>
          <w:color w:val="000000" w:themeColor="text1"/>
          <w:sz w:val="22"/>
          <w:szCs w:val="22"/>
        </w:rPr>
      </w:pPr>
    </w:p>
    <w:p w14:paraId="66A76A95" w14:textId="77777777" w:rsidR="00D97B69" w:rsidRPr="00885DF2" w:rsidRDefault="00D97B69" w:rsidP="00885DF2">
      <w:pPr>
        <w:jc w:val="center"/>
        <w:rPr>
          <w:rFonts w:cs="Calibri"/>
          <w:b/>
          <w:color w:val="000000" w:themeColor="text1"/>
          <w:sz w:val="22"/>
          <w:szCs w:val="22"/>
        </w:rPr>
      </w:pPr>
      <w:r w:rsidRPr="00885DF2">
        <w:rPr>
          <w:rFonts w:cs="Calibri"/>
          <w:b/>
          <w:color w:val="000000" w:themeColor="text1"/>
          <w:sz w:val="22"/>
          <w:szCs w:val="22"/>
        </w:rPr>
        <w:t>§ 1</w:t>
      </w:r>
    </w:p>
    <w:p w14:paraId="3FB0C0E7" w14:textId="13F9F19A" w:rsidR="00051E3A" w:rsidRPr="00885DF2" w:rsidRDefault="00051E3A" w:rsidP="00885DF2">
      <w:pPr>
        <w:spacing w:after="240"/>
        <w:jc w:val="center"/>
        <w:rPr>
          <w:rFonts w:cs="Calibri"/>
          <w:b/>
          <w:color w:val="000000" w:themeColor="text1"/>
          <w:sz w:val="22"/>
          <w:szCs w:val="22"/>
        </w:rPr>
      </w:pPr>
      <w:r w:rsidRPr="00885DF2">
        <w:rPr>
          <w:rFonts w:cs="Calibri"/>
          <w:b/>
          <w:color w:val="000000" w:themeColor="text1"/>
          <w:sz w:val="22"/>
          <w:szCs w:val="22"/>
        </w:rPr>
        <w:t>Przedmiot umowy</w:t>
      </w:r>
    </w:p>
    <w:p w14:paraId="7AE53189" w14:textId="40FAF138" w:rsidR="00051E3A" w:rsidRPr="00885DF2" w:rsidRDefault="00051E3A" w:rsidP="00885DF2">
      <w:pPr>
        <w:pStyle w:val="Akapitzlist"/>
        <w:numPr>
          <w:ilvl w:val="0"/>
          <w:numId w:val="15"/>
        </w:numPr>
        <w:ind w:left="426" w:hanging="426"/>
        <w:rPr>
          <w:rFonts w:ascii="Calibri" w:hAnsi="Calibri" w:cs="Calibri"/>
          <w:color w:val="000000" w:themeColor="text1"/>
          <w:sz w:val="22"/>
          <w:szCs w:val="22"/>
        </w:rPr>
      </w:pPr>
      <w:r w:rsidRPr="00885DF2">
        <w:rPr>
          <w:rFonts w:ascii="Calibri" w:hAnsi="Calibri" w:cs="Calibri"/>
          <w:color w:val="000000" w:themeColor="text1"/>
          <w:sz w:val="22"/>
          <w:szCs w:val="22"/>
        </w:rPr>
        <w:t>Zamawiający zleca</w:t>
      </w:r>
      <w:r w:rsidR="00061510" w:rsidRPr="00885DF2">
        <w:rPr>
          <w:rFonts w:ascii="Calibri" w:hAnsi="Calibri" w:cs="Calibri"/>
          <w:color w:val="000000" w:themeColor="text1"/>
          <w:sz w:val="22"/>
          <w:szCs w:val="22"/>
        </w:rPr>
        <w:t>,</w:t>
      </w:r>
      <w:r w:rsidRPr="00885DF2">
        <w:rPr>
          <w:rFonts w:ascii="Calibri" w:hAnsi="Calibri" w:cs="Calibri"/>
          <w:color w:val="000000" w:themeColor="text1"/>
          <w:sz w:val="22"/>
          <w:szCs w:val="22"/>
        </w:rPr>
        <w:t xml:space="preserve"> a Wykonawca przyjmuje do wykonania zadanie pn.:</w:t>
      </w:r>
    </w:p>
    <w:p w14:paraId="45AA49E2" w14:textId="09A3DB92" w:rsidR="00051E3A" w:rsidRPr="00885DF2" w:rsidRDefault="00051E3A" w:rsidP="00885DF2">
      <w:pPr>
        <w:rPr>
          <w:rFonts w:eastAsia="Times New Roman" w:cs="Calibri"/>
          <w:color w:val="FF0000"/>
          <w:sz w:val="22"/>
          <w:szCs w:val="22"/>
        </w:rPr>
      </w:pPr>
    </w:p>
    <w:p w14:paraId="15704B98" w14:textId="7602655B" w:rsidR="00BF31CD" w:rsidRPr="00885DF2" w:rsidRDefault="00EE69BB" w:rsidP="00540617">
      <w:pPr>
        <w:ind w:left="426"/>
        <w:rPr>
          <w:rFonts w:cs="Calibri"/>
          <w:b/>
          <w:color w:val="000000" w:themeColor="text1"/>
          <w:sz w:val="22"/>
          <w:szCs w:val="22"/>
        </w:rPr>
      </w:pPr>
      <w:bookmarkStart w:id="1" w:name="_Hlk75858301"/>
      <w:r w:rsidRPr="00885DF2">
        <w:rPr>
          <w:rFonts w:cs="Calibri"/>
          <w:b/>
          <w:color w:val="000000" w:themeColor="text1"/>
          <w:sz w:val="22"/>
          <w:szCs w:val="22"/>
        </w:rPr>
        <w:t>„Zagospodarowanie Skweru gen. Antoniego Hedy-Szarego wraz z budową tężni solankowej w</w:t>
      </w:r>
      <w:r w:rsidR="00540617">
        <w:rPr>
          <w:rFonts w:cs="Calibri"/>
          <w:b/>
          <w:color w:val="000000" w:themeColor="text1"/>
          <w:sz w:val="22"/>
          <w:szCs w:val="22"/>
        </w:rPr>
        <w:t> </w:t>
      </w:r>
      <w:r w:rsidRPr="00885DF2">
        <w:rPr>
          <w:rFonts w:cs="Calibri"/>
          <w:b/>
          <w:color w:val="000000" w:themeColor="text1"/>
          <w:sz w:val="22"/>
          <w:szCs w:val="22"/>
        </w:rPr>
        <w:t>Solcu Kujawskim”</w:t>
      </w:r>
    </w:p>
    <w:p w14:paraId="3730D36A" w14:textId="77777777" w:rsidR="00EE69BB" w:rsidRPr="00885DF2" w:rsidRDefault="00EE69BB" w:rsidP="00885DF2">
      <w:pPr>
        <w:ind w:firstLine="426"/>
        <w:rPr>
          <w:rFonts w:cs="Calibri"/>
          <w:b/>
          <w:color w:val="000000" w:themeColor="text1"/>
          <w:sz w:val="22"/>
          <w:szCs w:val="22"/>
        </w:rPr>
      </w:pPr>
    </w:p>
    <w:bookmarkEnd w:id="1"/>
    <w:p w14:paraId="7B8B563B" w14:textId="1290198E" w:rsidR="00EE69BB" w:rsidRPr="00885DF2" w:rsidRDefault="00B74127" w:rsidP="00F95790">
      <w:pPr>
        <w:pStyle w:val="Akapitzlist"/>
        <w:numPr>
          <w:ilvl w:val="0"/>
          <w:numId w:val="15"/>
        </w:numPr>
        <w:ind w:left="426" w:hanging="426"/>
        <w:jc w:val="both"/>
        <w:rPr>
          <w:rFonts w:ascii="Calibri" w:hAnsi="Calibri" w:cs="Calibri"/>
          <w:color w:val="000000" w:themeColor="text1"/>
          <w:sz w:val="22"/>
          <w:szCs w:val="22"/>
        </w:rPr>
      </w:pPr>
      <w:r w:rsidRPr="00885DF2">
        <w:rPr>
          <w:rFonts w:ascii="Calibri" w:hAnsi="Calibri" w:cs="Calibri"/>
          <w:color w:val="000000" w:themeColor="text1"/>
          <w:sz w:val="22"/>
          <w:szCs w:val="22"/>
        </w:rPr>
        <w:t>P</w:t>
      </w:r>
      <w:r w:rsidR="00051E3A" w:rsidRPr="00885DF2">
        <w:rPr>
          <w:rFonts w:ascii="Calibri" w:hAnsi="Calibri" w:cs="Calibri"/>
          <w:color w:val="000000" w:themeColor="text1"/>
          <w:sz w:val="22"/>
          <w:szCs w:val="22"/>
        </w:rPr>
        <w:t xml:space="preserve">rzedmiot </w:t>
      </w:r>
      <w:r w:rsidR="001861EF">
        <w:rPr>
          <w:rFonts w:ascii="Calibri" w:hAnsi="Calibri" w:cs="Calibri"/>
          <w:color w:val="000000" w:themeColor="text1"/>
          <w:sz w:val="22"/>
          <w:szCs w:val="22"/>
        </w:rPr>
        <w:t>u</w:t>
      </w:r>
      <w:r w:rsidR="00051E3A" w:rsidRPr="00885DF2">
        <w:rPr>
          <w:rFonts w:ascii="Calibri" w:hAnsi="Calibri" w:cs="Calibri"/>
          <w:color w:val="000000" w:themeColor="text1"/>
          <w:sz w:val="22"/>
          <w:szCs w:val="22"/>
        </w:rPr>
        <w:t>mowy obejmuje</w:t>
      </w:r>
      <w:r w:rsidR="00EE69BB" w:rsidRPr="00885DF2">
        <w:rPr>
          <w:rFonts w:ascii="Calibri" w:hAnsi="Calibri" w:cs="Calibri"/>
          <w:color w:val="000000" w:themeColor="text1"/>
          <w:sz w:val="22"/>
          <w:szCs w:val="22"/>
        </w:rPr>
        <w:t xml:space="preserve"> budowę tężni solankowej wraz z elementami zagospodarowania terenu i niezbędną infrastrukturą towarzyszącą w ramach zadania „Zagospodarowanie skweru gen.</w:t>
      </w:r>
      <w:r w:rsidR="000F22D1">
        <w:rPr>
          <w:rFonts w:ascii="Calibri" w:hAnsi="Calibri" w:cs="Calibri"/>
          <w:color w:val="000000" w:themeColor="text1"/>
          <w:sz w:val="22"/>
          <w:szCs w:val="22"/>
        </w:rPr>
        <w:t xml:space="preserve"> </w:t>
      </w:r>
      <w:r w:rsidR="00EE69BB" w:rsidRPr="00885DF2">
        <w:rPr>
          <w:rFonts w:ascii="Calibri" w:hAnsi="Calibri" w:cs="Calibri"/>
          <w:color w:val="000000" w:themeColor="text1"/>
          <w:sz w:val="22"/>
          <w:szCs w:val="22"/>
        </w:rPr>
        <w:t>Antoniego Hedy-Szarego wraz z budową tężni solankowej”</w:t>
      </w:r>
      <w:r w:rsidR="00FE7A0C" w:rsidRPr="00885DF2">
        <w:rPr>
          <w:rFonts w:ascii="Calibri" w:hAnsi="Calibri" w:cs="Calibri"/>
          <w:color w:val="000000" w:themeColor="text1"/>
          <w:sz w:val="22"/>
          <w:szCs w:val="22"/>
        </w:rPr>
        <w:t xml:space="preserve">, w następującym zakresie: </w:t>
      </w:r>
    </w:p>
    <w:p w14:paraId="259CF9DA" w14:textId="693FCF34" w:rsidR="00FE7A0C" w:rsidRDefault="00FE7A0C" w:rsidP="00F95790">
      <w:pPr>
        <w:pStyle w:val="Akapitzlist"/>
        <w:numPr>
          <w:ilvl w:val="0"/>
          <w:numId w:val="36"/>
        </w:numPr>
        <w:jc w:val="both"/>
        <w:rPr>
          <w:rFonts w:ascii="Calibri" w:hAnsi="Calibri" w:cs="Calibri"/>
          <w:sz w:val="22"/>
          <w:szCs w:val="22"/>
        </w:rPr>
      </w:pPr>
      <w:r w:rsidRPr="00ED294C">
        <w:rPr>
          <w:rFonts w:ascii="Calibri" w:hAnsi="Calibri" w:cs="Calibri"/>
          <w:sz w:val="22"/>
          <w:szCs w:val="22"/>
        </w:rPr>
        <w:t>budowa tężni solankowej</w:t>
      </w:r>
      <w:r w:rsidR="0091105A" w:rsidRPr="00ED294C">
        <w:rPr>
          <w:rFonts w:ascii="Calibri" w:hAnsi="Calibri" w:cs="Calibri"/>
          <w:sz w:val="22"/>
          <w:szCs w:val="22"/>
        </w:rPr>
        <w:t xml:space="preserve"> wraz ze zbiornikiem podziemnym</w:t>
      </w:r>
      <w:r w:rsidRPr="00ED294C">
        <w:rPr>
          <w:rFonts w:ascii="Calibri" w:hAnsi="Calibri" w:cs="Calibri"/>
          <w:sz w:val="22"/>
          <w:szCs w:val="22"/>
        </w:rPr>
        <w:t>;</w:t>
      </w:r>
    </w:p>
    <w:p w14:paraId="4FFCF7F3" w14:textId="36C0FAFF" w:rsidR="007D1E73" w:rsidRPr="00ED294C" w:rsidRDefault="007D1E73" w:rsidP="00F95790">
      <w:pPr>
        <w:pStyle w:val="Akapitzlist"/>
        <w:numPr>
          <w:ilvl w:val="0"/>
          <w:numId w:val="36"/>
        </w:numPr>
        <w:jc w:val="both"/>
        <w:rPr>
          <w:rFonts w:ascii="Calibri" w:hAnsi="Calibri" w:cs="Calibri"/>
          <w:sz w:val="22"/>
          <w:szCs w:val="22"/>
        </w:rPr>
      </w:pPr>
      <w:r w:rsidRPr="00ED294C">
        <w:rPr>
          <w:rFonts w:ascii="Calibri" w:hAnsi="Calibri" w:cs="Calibri"/>
          <w:sz w:val="22"/>
          <w:szCs w:val="22"/>
        </w:rPr>
        <w:t>wykonanie instalacji wodno-kanalizacyjnej oraz instalacji elektrycznej do zasilania tężni;</w:t>
      </w:r>
    </w:p>
    <w:p w14:paraId="486DA489" w14:textId="130D268E" w:rsidR="00FE7A0C" w:rsidRPr="00ED294C" w:rsidRDefault="00FE7A0C" w:rsidP="00F95790">
      <w:pPr>
        <w:pStyle w:val="Akapitzlist"/>
        <w:numPr>
          <w:ilvl w:val="0"/>
          <w:numId w:val="36"/>
        </w:numPr>
        <w:jc w:val="both"/>
        <w:rPr>
          <w:rFonts w:ascii="Calibri" w:hAnsi="Calibri" w:cs="Calibri"/>
          <w:sz w:val="22"/>
          <w:szCs w:val="22"/>
        </w:rPr>
      </w:pPr>
      <w:r w:rsidRPr="00ED294C">
        <w:rPr>
          <w:rFonts w:ascii="Calibri" w:hAnsi="Calibri" w:cs="Calibri"/>
          <w:sz w:val="22"/>
          <w:szCs w:val="22"/>
        </w:rPr>
        <w:t xml:space="preserve">utwardzenie terenu </w:t>
      </w:r>
      <w:r w:rsidR="00ED294C" w:rsidRPr="00ED294C">
        <w:rPr>
          <w:rFonts w:ascii="Calibri" w:hAnsi="Calibri" w:cs="Calibri"/>
          <w:sz w:val="22"/>
          <w:szCs w:val="22"/>
        </w:rPr>
        <w:t xml:space="preserve">z kostki </w:t>
      </w:r>
      <w:r w:rsidR="00923D74">
        <w:rPr>
          <w:rFonts w:ascii="Calibri" w:hAnsi="Calibri" w:cs="Calibri"/>
          <w:sz w:val="22"/>
          <w:szCs w:val="22"/>
        </w:rPr>
        <w:t>granitowej</w:t>
      </w:r>
      <w:r w:rsidRPr="00ED294C">
        <w:rPr>
          <w:rFonts w:ascii="Calibri" w:hAnsi="Calibri" w:cs="Calibri"/>
          <w:sz w:val="22"/>
          <w:szCs w:val="22"/>
        </w:rPr>
        <w:t xml:space="preserve">; </w:t>
      </w:r>
    </w:p>
    <w:p w14:paraId="505B6966" w14:textId="43DDE72B" w:rsidR="008B3522" w:rsidRPr="007D5B48" w:rsidRDefault="009F2DC4" w:rsidP="007D5B48">
      <w:pPr>
        <w:pStyle w:val="Akapitzlist"/>
        <w:numPr>
          <w:ilvl w:val="0"/>
          <w:numId w:val="36"/>
        </w:numPr>
        <w:jc w:val="both"/>
        <w:rPr>
          <w:rFonts w:ascii="Calibri" w:hAnsi="Calibri" w:cs="Calibri"/>
          <w:sz w:val="22"/>
          <w:szCs w:val="22"/>
        </w:rPr>
      </w:pPr>
      <w:r w:rsidRPr="00ED294C">
        <w:rPr>
          <w:rFonts w:ascii="Calibri" w:hAnsi="Calibri" w:cs="Calibri"/>
          <w:sz w:val="22"/>
          <w:szCs w:val="22"/>
        </w:rPr>
        <w:t>montaż elementów małej architektury (8 szt. ławek z oparciem, 2 szt. koszy na śmieci oraz 2 szt. tablic informacyjno – regulaminowych</w:t>
      </w:r>
      <w:r w:rsidR="0091105A" w:rsidRPr="00ED294C">
        <w:rPr>
          <w:rFonts w:ascii="Calibri" w:hAnsi="Calibri" w:cs="Calibri"/>
          <w:sz w:val="22"/>
          <w:szCs w:val="22"/>
        </w:rPr>
        <w:t>)</w:t>
      </w:r>
      <w:r w:rsidR="007D5B48">
        <w:rPr>
          <w:rFonts w:ascii="Calibri" w:hAnsi="Calibri" w:cs="Calibri"/>
          <w:sz w:val="22"/>
          <w:szCs w:val="22"/>
        </w:rPr>
        <w:t>.</w:t>
      </w:r>
    </w:p>
    <w:p w14:paraId="589D430F" w14:textId="2C09CFBE" w:rsidR="004A4CD8" w:rsidRPr="004A4CD8" w:rsidRDefault="00080686" w:rsidP="00C34C85">
      <w:pPr>
        <w:pStyle w:val="Akapitzlist"/>
        <w:numPr>
          <w:ilvl w:val="0"/>
          <w:numId w:val="15"/>
        </w:numPr>
        <w:ind w:left="426" w:hanging="426"/>
        <w:jc w:val="both"/>
        <w:rPr>
          <w:rFonts w:ascii="Calibri" w:hAnsi="Calibri" w:cs="Calibri"/>
          <w:sz w:val="22"/>
          <w:szCs w:val="22"/>
        </w:rPr>
      </w:pPr>
      <w:r w:rsidRPr="004A4CD8">
        <w:rPr>
          <w:rFonts w:ascii="Calibri" w:hAnsi="Calibri" w:cs="Calibri"/>
          <w:sz w:val="22"/>
          <w:szCs w:val="22"/>
        </w:rPr>
        <w:t xml:space="preserve">Przedmiot umowy o którym mowa w </w:t>
      </w:r>
      <w:r w:rsidR="006F0FBC" w:rsidRPr="004A4CD8">
        <w:rPr>
          <w:rFonts w:ascii="Calibri" w:hAnsi="Calibri" w:cs="Calibri"/>
          <w:sz w:val="22"/>
          <w:szCs w:val="22"/>
        </w:rPr>
        <w:t xml:space="preserve">ust. 1 obejmuje </w:t>
      </w:r>
      <w:r w:rsidRPr="004A4CD8">
        <w:rPr>
          <w:rFonts w:ascii="Calibri" w:hAnsi="Calibri" w:cs="Calibri"/>
          <w:sz w:val="22"/>
          <w:szCs w:val="22"/>
        </w:rPr>
        <w:t>ponadto</w:t>
      </w:r>
      <w:r w:rsidR="006F0FBC" w:rsidRPr="004A4CD8">
        <w:rPr>
          <w:rFonts w:ascii="Calibri" w:hAnsi="Calibri" w:cs="Calibri"/>
          <w:sz w:val="22"/>
          <w:szCs w:val="22"/>
        </w:rPr>
        <w:t>:</w:t>
      </w:r>
    </w:p>
    <w:p w14:paraId="584FD68E" w14:textId="235E04B4" w:rsidR="006F0FBC" w:rsidRDefault="006F0FBC" w:rsidP="006F0FBC">
      <w:pPr>
        <w:pStyle w:val="Akapitzlist"/>
        <w:numPr>
          <w:ilvl w:val="1"/>
          <w:numId w:val="15"/>
        </w:numPr>
        <w:ind w:left="851" w:hanging="425"/>
        <w:jc w:val="both"/>
        <w:rPr>
          <w:rFonts w:ascii="Calibri" w:hAnsi="Calibri" w:cs="Calibri"/>
          <w:color w:val="000000" w:themeColor="text1"/>
          <w:sz w:val="22"/>
          <w:szCs w:val="22"/>
        </w:rPr>
      </w:pPr>
      <w:r>
        <w:rPr>
          <w:rFonts w:ascii="Calibri" w:hAnsi="Calibri" w:cs="Calibri"/>
          <w:color w:val="000000" w:themeColor="text1"/>
          <w:sz w:val="22"/>
          <w:szCs w:val="22"/>
        </w:rPr>
        <w:t xml:space="preserve">wykonanie </w:t>
      </w:r>
      <w:r w:rsidR="00D83A2A">
        <w:rPr>
          <w:rFonts w:ascii="Calibri" w:hAnsi="Calibri" w:cs="Calibri"/>
          <w:color w:val="000000" w:themeColor="text1"/>
          <w:sz w:val="22"/>
          <w:szCs w:val="22"/>
        </w:rPr>
        <w:t xml:space="preserve">i przekazanie Zamawiającemu </w:t>
      </w:r>
      <w:r>
        <w:rPr>
          <w:rFonts w:ascii="Calibri" w:hAnsi="Calibri" w:cs="Calibri"/>
          <w:color w:val="000000" w:themeColor="text1"/>
          <w:sz w:val="22"/>
          <w:szCs w:val="22"/>
        </w:rPr>
        <w:t>dokumentacji powykonawczej</w:t>
      </w:r>
      <w:r w:rsidR="00762422">
        <w:rPr>
          <w:rFonts w:ascii="Calibri" w:hAnsi="Calibri" w:cs="Calibri"/>
          <w:color w:val="000000" w:themeColor="text1"/>
          <w:sz w:val="22"/>
          <w:szCs w:val="22"/>
        </w:rPr>
        <w:t xml:space="preserve"> (w tym: atesty, aprobaty techniczne, protokoły badań, prób i sprawdzeń, karty gwarancyjne, świadectwa jakości, inwentaryzacje</w:t>
      </w:r>
      <w:r w:rsidR="00D83A2A">
        <w:rPr>
          <w:rFonts w:ascii="Calibri" w:hAnsi="Calibri" w:cs="Calibri"/>
          <w:color w:val="000000" w:themeColor="text1"/>
          <w:sz w:val="22"/>
          <w:szCs w:val="22"/>
        </w:rPr>
        <w:t>, certyfikaty, deklaracjie i inne</w:t>
      </w:r>
      <w:r w:rsidR="00762422">
        <w:rPr>
          <w:rFonts w:ascii="Calibri" w:hAnsi="Calibri" w:cs="Calibri"/>
          <w:color w:val="000000" w:themeColor="text1"/>
          <w:sz w:val="22"/>
          <w:szCs w:val="22"/>
        </w:rPr>
        <w:t>)</w:t>
      </w:r>
      <w:r>
        <w:rPr>
          <w:rFonts w:ascii="Calibri" w:hAnsi="Calibri" w:cs="Calibri"/>
          <w:color w:val="000000" w:themeColor="text1"/>
          <w:sz w:val="22"/>
          <w:szCs w:val="22"/>
        </w:rPr>
        <w:t xml:space="preserve"> – 2 komplety;</w:t>
      </w:r>
    </w:p>
    <w:p w14:paraId="6DB7DEF2" w14:textId="76B388C8" w:rsidR="006F0FBC" w:rsidRDefault="006F0FBC" w:rsidP="006F0FBC">
      <w:pPr>
        <w:pStyle w:val="Akapitzlist"/>
        <w:numPr>
          <w:ilvl w:val="1"/>
          <w:numId w:val="15"/>
        </w:numPr>
        <w:ind w:left="851" w:hanging="425"/>
        <w:jc w:val="both"/>
        <w:rPr>
          <w:rFonts w:ascii="Calibri" w:hAnsi="Calibri" w:cs="Calibri"/>
          <w:color w:val="000000" w:themeColor="text1"/>
          <w:sz w:val="22"/>
          <w:szCs w:val="22"/>
        </w:rPr>
      </w:pPr>
      <w:r>
        <w:rPr>
          <w:rFonts w:ascii="Calibri" w:hAnsi="Calibri" w:cs="Calibri"/>
          <w:color w:val="000000" w:themeColor="text1"/>
          <w:sz w:val="22"/>
          <w:szCs w:val="22"/>
        </w:rPr>
        <w:t>dostarczenie w wersji papierowej:</w:t>
      </w:r>
    </w:p>
    <w:p w14:paraId="311AF400" w14:textId="77777777" w:rsidR="006F0FBC" w:rsidRDefault="006F0FBC" w:rsidP="004A64CD">
      <w:pPr>
        <w:pStyle w:val="Akapitzlist"/>
        <w:widowControl w:val="0"/>
        <w:suppressAutoHyphens/>
        <w:ind w:left="851"/>
        <w:jc w:val="both"/>
        <w:rPr>
          <w:rFonts w:ascii="Calibri" w:hAnsi="Calibri" w:cs="Calibri"/>
          <w:sz w:val="22"/>
          <w:szCs w:val="22"/>
        </w:rPr>
      </w:pPr>
      <w:r>
        <w:rPr>
          <w:rFonts w:ascii="Calibri" w:hAnsi="Calibri" w:cs="Calibri"/>
          <w:sz w:val="22"/>
          <w:szCs w:val="22"/>
        </w:rPr>
        <w:t xml:space="preserve">- </w:t>
      </w:r>
      <w:r w:rsidRPr="00885DF2">
        <w:rPr>
          <w:rFonts w:ascii="Calibri" w:hAnsi="Calibri" w:cs="Calibri"/>
          <w:sz w:val="22"/>
          <w:szCs w:val="22"/>
        </w:rPr>
        <w:t xml:space="preserve"> instrukcji obsługi </w:t>
      </w:r>
      <w:r>
        <w:rPr>
          <w:rFonts w:ascii="Calibri" w:hAnsi="Calibri" w:cs="Calibri"/>
          <w:sz w:val="22"/>
          <w:szCs w:val="22"/>
        </w:rPr>
        <w:t xml:space="preserve">i konserwacji tężni </w:t>
      </w:r>
      <w:r w:rsidRPr="00885DF2">
        <w:rPr>
          <w:rFonts w:ascii="Calibri" w:hAnsi="Calibri" w:cs="Calibri"/>
          <w:sz w:val="22"/>
          <w:szCs w:val="22"/>
        </w:rPr>
        <w:t>(w 3 egz.)</w:t>
      </w:r>
      <w:r>
        <w:rPr>
          <w:rFonts w:ascii="Calibri" w:hAnsi="Calibri" w:cs="Calibri"/>
          <w:sz w:val="22"/>
          <w:szCs w:val="22"/>
        </w:rPr>
        <w:t>,</w:t>
      </w:r>
    </w:p>
    <w:p w14:paraId="720F754B" w14:textId="77777777" w:rsidR="006F0FBC" w:rsidRDefault="006F0FBC" w:rsidP="004A64CD">
      <w:pPr>
        <w:pStyle w:val="Akapitzlist"/>
        <w:widowControl w:val="0"/>
        <w:suppressAutoHyphens/>
        <w:ind w:left="851"/>
        <w:jc w:val="both"/>
        <w:rPr>
          <w:rFonts w:ascii="Calibri" w:hAnsi="Calibri" w:cs="Calibri"/>
          <w:sz w:val="22"/>
          <w:szCs w:val="22"/>
        </w:rPr>
      </w:pPr>
      <w:r>
        <w:rPr>
          <w:rFonts w:ascii="Calibri" w:hAnsi="Calibri" w:cs="Calibri"/>
          <w:sz w:val="22"/>
          <w:szCs w:val="22"/>
        </w:rPr>
        <w:t>-  instrukcji korzystania z tężni (w 3 egz.),</w:t>
      </w:r>
    </w:p>
    <w:p w14:paraId="4173B23B" w14:textId="32FA3350" w:rsidR="008B3522" w:rsidRDefault="006F0FBC" w:rsidP="004A64CD">
      <w:pPr>
        <w:pStyle w:val="Akapitzlist"/>
        <w:widowControl w:val="0"/>
        <w:suppressAutoHyphens/>
        <w:ind w:left="851"/>
        <w:jc w:val="both"/>
        <w:rPr>
          <w:rFonts w:ascii="Calibri" w:hAnsi="Calibri" w:cs="Calibri"/>
          <w:color w:val="000000" w:themeColor="text1"/>
          <w:sz w:val="22"/>
          <w:szCs w:val="22"/>
        </w:rPr>
      </w:pPr>
      <w:r>
        <w:rPr>
          <w:rFonts w:ascii="Calibri" w:hAnsi="Calibri" w:cs="Calibri"/>
          <w:sz w:val="22"/>
          <w:szCs w:val="22"/>
        </w:rPr>
        <w:t>-  książki serwisow</w:t>
      </w:r>
      <w:r w:rsidR="00762422">
        <w:rPr>
          <w:rFonts w:ascii="Calibri" w:hAnsi="Calibri" w:cs="Calibri"/>
          <w:sz w:val="22"/>
          <w:szCs w:val="22"/>
        </w:rPr>
        <w:t>ej</w:t>
      </w:r>
      <w:r>
        <w:rPr>
          <w:rFonts w:ascii="Calibri" w:hAnsi="Calibri" w:cs="Calibri"/>
          <w:sz w:val="22"/>
          <w:szCs w:val="22"/>
        </w:rPr>
        <w:t xml:space="preserve"> tężni;</w:t>
      </w:r>
    </w:p>
    <w:p w14:paraId="25C7A28C" w14:textId="7F795157" w:rsidR="006F0FBC" w:rsidRDefault="004A4CD8" w:rsidP="00762422">
      <w:pPr>
        <w:pStyle w:val="Akapitzlist"/>
        <w:numPr>
          <w:ilvl w:val="1"/>
          <w:numId w:val="15"/>
        </w:numPr>
        <w:ind w:left="851" w:hanging="425"/>
        <w:jc w:val="both"/>
        <w:rPr>
          <w:rFonts w:ascii="Calibri" w:hAnsi="Calibri" w:cs="Calibri"/>
          <w:color w:val="000000" w:themeColor="text1"/>
          <w:sz w:val="22"/>
          <w:szCs w:val="22"/>
        </w:rPr>
      </w:pPr>
      <w:r>
        <w:rPr>
          <w:rFonts w:ascii="Calibri" w:hAnsi="Calibri" w:cs="Calibri"/>
          <w:color w:val="000000" w:themeColor="text1"/>
          <w:sz w:val="22"/>
          <w:szCs w:val="22"/>
        </w:rPr>
        <w:lastRenderedPageBreak/>
        <w:t xml:space="preserve">zakup i dostawę solanki do rozruchu, </w:t>
      </w:r>
      <w:r w:rsidR="00A6609D">
        <w:rPr>
          <w:rFonts w:ascii="Calibri" w:hAnsi="Calibri" w:cs="Calibri"/>
          <w:color w:val="000000" w:themeColor="text1"/>
          <w:sz w:val="22"/>
          <w:szCs w:val="22"/>
        </w:rPr>
        <w:t xml:space="preserve">przeprowadzenie rozruchu technicznego oraz </w:t>
      </w:r>
      <w:r w:rsidR="00762422">
        <w:rPr>
          <w:rFonts w:ascii="Calibri" w:hAnsi="Calibri" w:cs="Calibri"/>
          <w:color w:val="000000" w:themeColor="text1"/>
          <w:sz w:val="22"/>
          <w:szCs w:val="22"/>
        </w:rPr>
        <w:t xml:space="preserve">przeszkolenie </w:t>
      </w:r>
      <w:r w:rsidR="00762422" w:rsidRPr="00762422">
        <w:rPr>
          <w:rFonts w:ascii="Calibri" w:hAnsi="Calibri" w:cs="Calibri"/>
          <w:color w:val="000000" w:themeColor="text1"/>
          <w:sz w:val="22"/>
          <w:szCs w:val="22"/>
        </w:rPr>
        <w:t>personelu odpowiedzialnego za</w:t>
      </w:r>
      <w:r w:rsidR="008C0568">
        <w:rPr>
          <w:rFonts w:ascii="Calibri" w:hAnsi="Calibri" w:cs="Calibri"/>
          <w:color w:val="000000" w:themeColor="text1"/>
          <w:sz w:val="22"/>
          <w:szCs w:val="22"/>
        </w:rPr>
        <w:t> </w:t>
      </w:r>
      <w:r w:rsidR="00762422" w:rsidRPr="00762422">
        <w:rPr>
          <w:rFonts w:ascii="Calibri" w:hAnsi="Calibri" w:cs="Calibri"/>
          <w:color w:val="000000" w:themeColor="text1"/>
          <w:sz w:val="22"/>
          <w:szCs w:val="22"/>
        </w:rPr>
        <w:t>prawidłowe funkcjonowanie tężni</w:t>
      </w:r>
      <w:r w:rsidR="00762422">
        <w:rPr>
          <w:rFonts w:ascii="Calibri" w:hAnsi="Calibri" w:cs="Calibri"/>
          <w:color w:val="000000" w:themeColor="text1"/>
          <w:sz w:val="22"/>
          <w:szCs w:val="22"/>
        </w:rPr>
        <w:t>;</w:t>
      </w:r>
    </w:p>
    <w:p w14:paraId="59083896" w14:textId="4AB85328" w:rsidR="00762422" w:rsidRDefault="00762422" w:rsidP="00762422">
      <w:pPr>
        <w:pStyle w:val="Akapitzlist"/>
        <w:numPr>
          <w:ilvl w:val="1"/>
          <w:numId w:val="15"/>
        </w:numPr>
        <w:ind w:left="851" w:hanging="425"/>
        <w:jc w:val="both"/>
        <w:rPr>
          <w:rFonts w:ascii="Calibri" w:hAnsi="Calibri" w:cs="Calibri"/>
          <w:color w:val="000000" w:themeColor="text1"/>
          <w:sz w:val="22"/>
          <w:szCs w:val="22"/>
        </w:rPr>
      </w:pPr>
      <w:r>
        <w:rPr>
          <w:rFonts w:ascii="Calibri" w:hAnsi="Calibri" w:cs="Calibri"/>
          <w:color w:val="000000" w:themeColor="text1"/>
          <w:sz w:val="22"/>
          <w:szCs w:val="22"/>
        </w:rPr>
        <w:t xml:space="preserve">wykonanie </w:t>
      </w:r>
      <w:r w:rsidR="00027170">
        <w:rPr>
          <w:rFonts w:ascii="Calibri" w:hAnsi="Calibri" w:cs="Calibri"/>
          <w:color w:val="000000" w:themeColor="text1"/>
          <w:sz w:val="22"/>
          <w:szCs w:val="22"/>
        </w:rPr>
        <w:t xml:space="preserve">geodezyjnego wytyczenia obiektu w terenie i </w:t>
      </w:r>
      <w:r>
        <w:rPr>
          <w:rFonts w:ascii="Calibri" w:hAnsi="Calibri" w:cs="Calibri"/>
          <w:color w:val="000000" w:themeColor="text1"/>
          <w:sz w:val="22"/>
          <w:szCs w:val="22"/>
        </w:rPr>
        <w:t>geodezyjnej inwentaryzacji powykonawczej zgodnie z właściwymi przepisami;</w:t>
      </w:r>
    </w:p>
    <w:p w14:paraId="30595364" w14:textId="77777777" w:rsidR="007D5B48" w:rsidRDefault="00D83A2A" w:rsidP="00762422">
      <w:pPr>
        <w:pStyle w:val="Akapitzlist"/>
        <w:numPr>
          <w:ilvl w:val="1"/>
          <w:numId w:val="15"/>
        </w:numPr>
        <w:ind w:left="851" w:hanging="425"/>
        <w:jc w:val="both"/>
        <w:rPr>
          <w:rFonts w:ascii="Calibri" w:hAnsi="Calibri" w:cs="Calibri"/>
          <w:color w:val="000000" w:themeColor="text1"/>
          <w:sz w:val="22"/>
          <w:szCs w:val="22"/>
        </w:rPr>
      </w:pPr>
      <w:r>
        <w:rPr>
          <w:rFonts w:ascii="Calibri" w:hAnsi="Calibri" w:cs="Calibri"/>
          <w:color w:val="000000" w:themeColor="text1"/>
          <w:sz w:val="22"/>
          <w:szCs w:val="22"/>
        </w:rPr>
        <w:t>dostarczenie kompletu dokumentów niezbędnych do rozpoczęcia i odbioru inwestycji przez organ nadzor</w:t>
      </w:r>
      <w:r w:rsidR="00080686">
        <w:rPr>
          <w:rFonts w:ascii="Calibri" w:hAnsi="Calibri" w:cs="Calibri"/>
          <w:color w:val="000000" w:themeColor="text1"/>
          <w:sz w:val="22"/>
          <w:szCs w:val="22"/>
        </w:rPr>
        <w:t>u</w:t>
      </w:r>
      <w:r>
        <w:rPr>
          <w:rFonts w:ascii="Calibri" w:hAnsi="Calibri" w:cs="Calibri"/>
          <w:color w:val="000000" w:themeColor="text1"/>
          <w:sz w:val="22"/>
          <w:szCs w:val="22"/>
        </w:rPr>
        <w:t xml:space="preserve"> budowlanego</w:t>
      </w:r>
      <w:r w:rsidR="007D5B48">
        <w:rPr>
          <w:rFonts w:ascii="Calibri" w:hAnsi="Calibri" w:cs="Calibri"/>
          <w:color w:val="000000" w:themeColor="text1"/>
          <w:sz w:val="22"/>
          <w:szCs w:val="22"/>
        </w:rPr>
        <w:t>;</w:t>
      </w:r>
    </w:p>
    <w:p w14:paraId="4FB4401E" w14:textId="25C27745" w:rsidR="00762422" w:rsidRPr="006F0FBC" w:rsidRDefault="007D5B48" w:rsidP="00762422">
      <w:pPr>
        <w:pStyle w:val="Akapitzlist"/>
        <w:numPr>
          <w:ilvl w:val="1"/>
          <w:numId w:val="15"/>
        </w:numPr>
        <w:ind w:left="851" w:hanging="425"/>
        <w:jc w:val="both"/>
        <w:rPr>
          <w:rFonts w:ascii="Calibri" w:hAnsi="Calibri" w:cs="Calibri"/>
          <w:color w:val="000000" w:themeColor="text1"/>
          <w:sz w:val="22"/>
          <w:szCs w:val="22"/>
        </w:rPr>
      </w:pPr>
      <w:r>
        <w:rPr>
          <w:rFonts w:ascii="Calibri" w:hAnsi="Calibri" w:cs="Calibri"/>
          <w:color w:val="000000" w:themeColor="text1"/>
          <w:sz w:val="22"/>
          <w:szCs w:val="22"/>
        </w:rPr>
        <w:t>serwisowanie tężni przez o</w:t>
      </w:r>
      <w:r w:rsidR="00AC5A27">
        <w:rPr>
          <w:rFonts w:ascii="Calibri" w:hAnsi="Calibri" w:cs="Calibri"/>
          <w:color w:val="000000" w:themeColor="text1"/>
          <w:sz w:val="22"/>
          <w:szCs w:val="22"/>
        </w:rPr>
        <w:t>k</w:t>
      </w:r>
      <w:r>
        <w:rPr>
          <w:rFonts w:ascii="Calibri" w:hAnsi="Calibri" w:cs="Calibri"/>
          <w:color w:val="000000" w:themeColor="text1"/>
          <w:sz w:val="22"/>
          <w:szCs w:val="22"/>
        </w:rPr>
        <w:t xml:space="preserve">res </w:t>
      </w:r>
      <w:r w:rsidR="00AC5A27">
        <w:rPr>
          <w:rFonts w:ascii="Calibri" w:hAnsi="Calibri" w:cs="Calibri"/>
          <w:color w:val="000000" w:themeColor="text1"/>
          <w:sz w:val="22"/>
          <w:szCs w:val="22"/>
        </w:rPr>
        <w:t>…..</w:t>
      </w:r>
      <w:r w:rsidR="00427AE0">
        <w:rPr>
          <w:rFonts w:ascii="Calibri" w:hAnsi="Calibri" w:cs="Calibri"/>
          <w:color w:val="000000" w:themeColor="text1"/>
          <w:sz w:val="22"/>
          <w:szCs w:val="22"/>
        </w:rPr>
        <w:t xml:space="preserve"> </w:t>
      </w:r>
      <w:r w:rsidR="00AC5A27">
        <w:rPr>
          <w:rFonts w:ascii="Calibri" w:hAnsi="Calibri" w:cs="Calibri"/>
          <w:color w:val="000000" w:themeColor="text1"/>
          <w:sz w:val="22"/>
          <w:szCs w:val="22"/>
        </w:rPr>
        <w:t>sezonu/</w:t>
      </w:r>
      <w:r w:rsidR="00427AE0">
        <w:rPr>
          <w:rFonts w:ascii="Calibri" w:hAnsi="Calibri" w:cs="Calibri"/>
          <w:color w:val="000000" w:themeColor="text1"/>
          <w:sz w:val="22"/>
          <w:szCs w:val="22"/>
        </w:rPr>
        <w:t>sezon</w:t>
      </w:r>
      <w:r w:rsidR="00A1543F">
        <w:rPr>
          <w:rFonts w:ascii="Calibri" w:hAnsi="Calibri" w:cs="Calibri"/>
          <w:color w:val="000000" w:themeColor="text1"/>
          <w:sz w:val="22"/>
          <w:szCs w:val="22"/>
        </w:rPr>
        <w:t>ów</w:t>
      </w:r>
      <w:r w:rsidR="00427AE0">
        <w:rPr>
          <w:rFonts w:ascii="Calibri" w:hAnsi="Calibri" w:cs="Calibri"/>
          <w:color w:val="000000" w:themeColor="text1"/>
          <w:sz w:val="22"/>
          <w:szCs w:val="22"/>
        </w:rPr>
        <w:t xml:space="preserve">, </w:t>
      </w:r>
      <w:r w:rsidR="00427AE0" w:rsidRPr="007D5B48">
        <w:rPr>
          <w:rFonts w:cs="Calibri"/>
          <w:color w:val="000000" w:themeColor="text1"/>
          <w:sz w:val="22"/>
          <w:szCs w:val="22"/>
        </w:rPr>
        <w:t>tj.</w:t>
      </w:r>
      <w:r w:rsidR="00427AE0">
        <w:rPr>
          <w:rFonts w:cs="Calibri"/>
          <w:b/>
          <w:bCs/>
          <w:color w:val="000000" w:themeColor="text1"/>
          <w:sz w:val="22"/>
          <w:szCs w:val="22"/>
        </w:rPr>
        <w:t xml:space="preserve"> </w:t>
      </w:r>
      <w:r w:rsidR="00427AE0" w:rsidRPr="007D5B48">
        <w:rPr>
          <w:rFonts w:ascii="Calibri" w:hAnsi="Calibri" w:cs="Calibri"/>
          <w:color w:val="000000" w:themeColor="text1"/>
          <w:sz w:val="22"/>
          <w:szCs w:val="22"/>
        </w:rPr>
        <w:t xml:space="preserve">od uruchomienia tężni do końca sezonu </w:t>
      </w:r>
      <w:r w:rsidR="00AC5A27">
        <w:rPr>
          <w:rFonts w:ascii="Calibri" w:hAnsi="Calibri" w:cs="Calibri"/>
          <w:color w:val="000000" w:themeColor="text1"/>
          <w:sz w:val="22"/>
          <w:szCs w:val="22"/>
        </w:rPr>
        <w:t>……………..</w:t>
      </w:r>
      <w:r w:rsidR="00427AE0" w:rsidRPr="007D5B48">
        <w:rPr>
          <w:rFonts w:ascii="Calibri" w:hAnsi="Calibri" w:cs="Calibri"/>
          <w:color w:val="000000" w:themeColor="text1"/>
          <w:sz w:val="22"/>
          <w:szCs w:val="22"/>
        </w:rPr>
        <w:t xml:space="preserve"> r. wraz z</w:t>
      </w:r>
      <w:r w:rsidR="00427AE0">
        <w:rPr>
          <w:rFonts w:cs="Calibri"/>
          <w:color w:val="000000" w:themeColor="text1"/>
          <w:sz w:val="22"/>
          <w:szCs w:val="22"/>
        </w:rPr>
        <w:t> </w:t>
      </w:r>
      <w:r w:rsidR="00427AE0" w:rsidRPr="007D5B48">
        <w:rPr>
          <w:rFonts w:ascii="Calibri" w:hAnsi="Calibri" w:cs="Calibri"/>
          <w:color w:val="000000" w:themeColor="text1"/>
          <w:sz w:val="22"/>
          <w:szCs w:val="22"/>
        </w:rPr>
        <w:t xml:space="preserve">wymianą solanki po okresie zimowym przed sezonem </w:t>
      </w:r>
      <w:r w:rsidR="00AC5A27">
        <w:rPr>
          <w:rFonts w:ascii="Calibri" w:hAnsi="Calibri" w:cs="Calibri"/>
          <w:color w:val="000000" w:themeColor="text1"/>
          <w:sz w:val="22"/>
          <w:szCs w:val="22"/>
        </w:rPr>
        <w:t>………….</w:t>
      </w:r>
      <w:r w:rsidR="00427AE0">
        <w:rPr>
          <w:rFonts w:ascii="Calibri" w:hAnsi="Calibri" w:cs="Calibri"/>
          <w:color w:val="000000" w:themeColor="text1"/>
          <w:sz w:val="22"/>
          <w:szCs w:val="22"/>
        </w:rPr>
        <w:t xml:space="preserve"> r.</w:t>
      </w:r>
    </w:p>
    <w:p w14:paraId="07946CEC" w14:textId="38ACA033" w:rsidR="00146F03" w:rsidRPr="003F6740" w:rsidRDefault="00B041E4" w:rsidP="00885DF2">
      <w:pPr>
        <w:pStyle w:val="Akapitzlist"/>
        <w:numPr>
          <w:ilvl w:val="0"/>
          <w:numId w:val="15"/>
        </w:numPr>
        <w:ind w:left="426" w:hanging="426"/>
        <w:jc w:val="both"/>
        <w:rPr>
          <w:rFonts w:ascii="Calibri" w:hAnsi="Calibri" w:cs="Calibri"/>
          <w:color w:val="000000" w:themeColor="text1"/>
          <w:sz w:val="22"/>
          <w:szCs w:val="22"/>
        </w:rPr>
      </w:pPr>
      <w:r w:rsidRPr="003F6740">
        <w:rPr>
          <w:rFonts w:ascii="Calibri" w:hAnsi="Calibri" w:cs="Calibri"/>
          <w:color w:val="000000" w:themeColor="text1"/>
          <w:sz w:val="22"/>
          <w:szCs w:val="22"/>
        </w:rPr>
        <w:t>Zadanie uzyskało dofinansowanie</w:t>
      </w:r>
      <w:r w:rsidR="00146F03" w:rsidRPr="003F6740">
        <w:rPr>
          <w:rFonts w:ascii="Calibri" w:hAnsi="Calibri" w:cs="Calibri"/>
          <w:color w:val="000000" w:themeColor="text1"/>
          <w:sz w:val="22"/>
          <w:szCs w:val="22"/>
        </w:rPr>
        <w:t xml:space="preserve"> w ramach poddziałania „Wsparcie na wdrażanie operacji w</w:t>
      </w:r>
      <w:r w:rsidR="00AE701B">
        <w:rPr>
          <w:rFonts w:ascii="Calibri" w:hAnsi="Calibri" w:cs="Calibri"/>
          <w:color w:val="000000" w:themeColor="text1"/>
          <w:sz w:val="22"/>
          <w:szCs w:val="22"/>
        </w:rPr>
        <w:t> </w:t>
      </w:r>
      <w:r w:rsidR="00146F03" w:rsidRPr="003F6740">
        <w:rPr>
          <w:rFonts w:ascii="Calibri" w:hAnsi="Calibri" w:cs="Calibri"/>
          <w:color w:val="000000" w:themeColor="text1"/>
          <w:sz w:val="22"/>
          <w:szCs w:val="22"/>
        </w:rPr>
        <w:t xml:space="preserve">ramach strategii rozwoju lokalnego kierowanego przez społeczność” </w:t>
      </w:r>
      <w:r w:rsidR="003653FC">
        <w:rPr>
          <w:rFonts w:ascii="Calibri" w:hAnsi="Calibri" w:cs="Calibri"/>
          <w:color w:val="000000" w:themeColor="text1"/>
          <w:sz w:val="22"/>
          <w:szCs w:val="22"/>
        </w:rPr>
        <w:t xml:space="preserve">w ramach działania „Wsparcie dla rozwoju lokalnego w ramach inicjatywy LEADER” </w:t>
      </w:r>
      <w:r w:rsidR="00146F03" w:rsidRPr="003F6740">
        <w:rPr>
          <w:rFonts w:ascii="Calibri" w:hAnsi="Calibri" w:cs="Calibri"/>
          <w:color w:val="000000" w:themeColor="text1"/>
          <w:sz w:val="22"/>
          <w:szCs w:val="22"/>
        </w:rPr>
        <w:t>objętego Programem Rozwoju Obszarów Wiejskich na lata 2014-2020</w:t>
      </w:r>
      <w:r w:rsidR="003653FC">
        <w:rPr>
          <w:rFonts w:ascii="Calibri" w:hAnsi="Calibri" w:cs="Calibri"/>
          <w:color w:val="000000" w:themeColor="text1"/>
          <w:sz w:val="22"/>
          <w:szCs w:val="22"/>
        </w:rPr>
        <w:t xml:space="preserve"> w zakresie rozwój ogólnodostępnej i niekomercyjnej infrastruktury </w:t>
      </w:r>
      <w:r w:rsidR="004C22E8">
        <w:rPr>
          <w:rFonts w:ascii="Calibri" w:hAnsi="Calibri" w:cs="Calibri"/>
          <w:color w:val="000000" w:themeColor="text1"/>
          <w:sz w:val="22"/>
          <w:szCs w:val="22"/>
        </w:rPr>
        <w:t>turystycznej lub rekreacyjnej, lub kulturalnej</w:t>
      </w:r>
      <w:r w:rsidR="00146F03" w:rsidRPr="003F6740">
        <w:rPr>
          <w:rFonts w:ascii="Calibri" w:hAnsi="Calibri" w:cs="Calibri"/>
          <w:color w:val="000000" w:themeColor="text1"/>
          <w:sz w:val="22"/>
          <w:szCs w:val="22"/>
        </w:rPr>
        <w:t>.</w:t>
      </w:r>
    </w:p>
    <w:p w14:paraId="1F078A94" w14:textId="77777777" w:rsidR="00051E3A" w:rsidRPr="00885DF2" w:rsidRDefault="00176D9B" w:rsidP="00885DF2">
      <w:pPr>
        <w:pStyle w:val="Akapitzlist"/>
        <w:numPr>
          <w:ilvl w:val="0"/>
          <w:numId w:val="15"/>
        </w:numPr>
        <w:ind w:left="426" w:hanging="426"/>
        <w:jc w:val="both"/>
        <w:rPr>
          <w:rFonts w:ascii="Calibri" w:hAnsi="Calibri" w:cs="Calibri"/>
          <w:color w:val="000000" w:themeColor="text1"/>
          <w:sz w:val="22"/>
          <w:szCs w:val="22"/>
        </w:rPr>
      </w:pPr>
      <w:r w:rsidRPr="00885DF2">
        <w:rPr>
          <w:rFonts w:ascii="Calibri" w:hAnsi="Calibri" w:cs="Calibri"/>
          <w:color w:val="000000" w:themeColor="text1"/>
          <w:sz w:val="22"/>
          <w:szCs w:val="22"/>
        </w:rPr>
        <w:t>P</w:t>
      </w:r>
      <w:r w:rsidR="00051E3A" w:rsidRPr="00885DF2">
        <w:rPr>
          <w:rFonts w:ascii="Calibri" w:hAnsi="Calibri" w:cs="Calibri"/>
          <w:color w:val="000000" w:themeColor="text1"/>
          <w:sz w:val="22"/>
          <w:szCs w:val="22"/>
        </w:rPr>
        <w:t>rzedmiot</w:t>
      </w:r>
      <w:r w:rsidRPr="00885DF2">
        <w:rPr>
          <w:rFonts w:ascii="Calibri" w:hAnsi="Calibri" w:cs="Calibri"/>
          <w:color w:val="000000" w:themeColor="text1"/>
          <w:sz w:val="22"/>
          <w:szCs w:val="22"/>
        </w:rPr>
        <w:t xml:space="preserve"> </w:t>
      </w:r>
      <w:r w:rsidR="00051E3A" w:rsidRPr="00885DF2">
        <w:rPr>
          <w:rFonts w:ascii="Calibri" w:hAnsi="Calibri" w:cs="Calibri"/>
          <w:color w:val="000000" w:themeColor="text1"/>
          <w:sz w:val="22"/>
          <w:szCs w:val="22"/>
        </w:rPr>
        <w:t>umowy realizowan</w:t>
      </w:r>
      <w:r w:rsidRPr="00885DF2">
        <w:rPr>
          <w:rFonts w:ascii="Calibri" w:hAnsi="Calibri" w:cs="Calibri"/>
          <w:color w:val="000000" w:themeColor="text1"/>
          <w:sz w:val="22"/>
          <w:szCs w:val="22"/>
        </w:rPr>
        <w:t>y</w:t>
      </w:r>
      <w:r w:rsidR="00051E3A" w:rsidRPr="00885DF2">
        <w:rPr>
          <w:rFonts w:ascii="Calibri" w:hAnsi="Calibri" w:cs="Calibri"/>
          <w:color w:val="000000" w:themeColor="text1"/>
          <w:sz w:val="22"/>
          <w:szCs w:val="22"/>
        </w:rPr>
        <w:t xml:space="preserve"> będ</w:t>
      </w:r>
      <w:r w:rsidRPr="00885DF2">
        <w:rPr>
          <w:rFonts w:ascii="Calibri" w:hAnsi="Calibri" w:cs="Calibri"/>
          <w:color w:val="000000" w:themeColor="text1"/>
          <w:sz w:val="22"/>
          <w:szCs w:val="22"/>
        </w:rPr>
        <w:t>zie</w:t>
      </w:r>
      <w:r w:rsidR="00051E3A" w:rsidRPr="00885DF2">
        <w:rPr>
          <w:rFonts w:ascii="Calibri" w:hAnsi="Calibri" w:cs="Calibri"/>
          <w:color w:val="000000" w:themeColor="text1"/>
          <w:sz w:val="22"/>
          <w:szCs w:val="22"/>
        </w:rPr>
        <w:t xml:space="preserve"> zgodnie z warunkami określonymi w dokumentach umowy opisanych w § 2 oraz:</w:t>
      </w:r>
    </w:p>
    <w:p w14:paraId="7F5C1359" w14:textId="5F3CFA9E" w:rsidR="00051E3A" w:rsidRPr="00885DF2" w:rsidRDefault="00051E3A" w:rsidP="00885DF2">
      <w:pPr>
        <w:numPr>
          <w:ilvl w:val="1"/>
          <w:numId w:val="1"/>
        </w:numPr>
        <w:ind w:left="721" w:hanging="361"/>
        <w:jc w:val="both"/>
        <w:rPr>
          <w:rFonts w:cs="Calibri"/>
          <w:color w:val="000000" w:themeColor="text1"/>
          <w:sz w:val="22"/>
          <w:szCs w:val="22"/>
        </w:rPr>
      </w:pPr>
      <w:r w:rsidRPr="00885DF2">
        <w:rPr>
          <w:rFonts w:cs="Calibri"/>
          <w:color w:val="000000" w:themeColor="text1"/>
          <w:sz w:val="22"/>
          <w:szCs w:val="22"/>
        </w:rPr>
        <w:t>ustawie Prawo zamówień publicznych (Dz. U. z 20</w:t>
      </w:r>
      <w:r w:rsidR="00E0760B" w:rsidRPr="00885DF2">
        <w:rPr>
          <w:rFonts w:cs="Calibri"/>
          <w:color w:val="000000" w:themeColor="text1"/>
          <w:sz w:val="22"/>
          <w:szCs w:val="22"/>
        </w:rPr>
        <w:t>2</w:t>
      </w:r>
      <w:r w:rsidR="00C76F28">
        <w:rPr>
          <w:rFonts w:cs="Calibri"/>
          <w:color w:val="000000" w:themeColor="text1"/>
          <w:sz w:val="22"/>
          <w:szCs w:val="22"/>
        </w:rPr>
        <w:t>3</w:t>
      </w:r>
      <w:r w:rsidRPr="00885DF2">
        <w:rPr>
          <w:rFonts w:cs="Calibri"/>
          <w:color w:val="000000" w:themeColor="text1"/>
          <w:sz w:val="22"/>
          <w:szCs w:val="22"/>
        </w:rPr>
        <w:t xml:space="preserve"> r. poz. </w:t>
      </w:r>
      <w:r w:rsidR="00C76F28">
        <w:rPr>
          <w:rFonts w:cs="Calibri"/>
          <w:color w:val="000000" w:themeColor="text1"/>
          <w:sz w:val="22"/>
          <w:szCs w:val="22"/>
        </w:rPr>
        <w:t>1605</w:t>
      </w:r>
      <w:r w:rsidRPr="00885DF2">
        <w:rPr>
          <w:rFonts w:cs="Calibri"/>
          <w:color w:val="000000" w:themeColor="text1"/>
          <w:sz w:val="22"/>
          <w:szCs w:val="22"/>
        </w:rPr>
        <w:t>), zwanej dalej „ustawą Pzp”;</w:t>
      </w:r>
    </w:p>
    <w:p w14:paraId="0A5F3765" w14:textId="4BED0826" w:rsidR="00176D9B" w:rsidRDefault="00051E3A" w:rsidP="00885DF2">
      <w:pPr>
        <w:numPr>
          <w:ilvl w:val="1"/>
          <w:numId w:val="1"/>
        </w:numPr>
        <w:ind w:left="721" w:hanging="361"/>
        <w:jc w:val="both"/>
        <w:rPr>
          <w:rFonts w:cs="Calibri"/>
          <w:color w:val="000000" w:themeColor="text1"/>
          <w:sz w:val="22"/>
          <w:szCs w:val="22"/>
        </w:rPr>
      </w:pPr>
      <w:r w:rsidRPr="00885DF2">
        <w:rPr>
          <w:rFonts w:cs="Calibri"/>
          <w:color w:val="000000" w:themeColor="text1"/>
          <w:sz w:val="22"/>
          <w:szCs w:val="22"/>
        </w:rPr>
        <w:t>ustawi</w:t>
      </w:r>
      <w:r w:rsidR="009D0205" w:rsidRPr="00885DF2">
        <w:rPr>
          <w:rFonts w:cs="Calibri"/>
          <w:color w:val="000000" w:themeColor="text1"/>
          <w:sz w:val="22"/>
          <w:szCs w:val="22"/>
        </w:rPr>
        <w:t xml:space="preserve">e Prawo budowlane (Dz. U. z </w:t>
      </w:r>
      <w:r w:rsidR="00E0760B" w:rsidRPr="00885DF2">
        <w:rPr>
          <w:rFonts w:cs="Calibri"/>
          <w:color w:val="000000" w:themeColor="text1"/>
          <w:sz w:val="22"/>
          <w:szCs w:val="22"/>
        </w:rPr>
        <w:t>2021 r. poz. 2351</w:t>
      </w:r>
      <w:r w:rsidR="003560BE" w:rsidRPr="00885DF2">
        <w:rPr>
          <w:rFonts w:cs="Calibri"/>
          <w:color w:val="000000" w:themeColor="text1"/>
          <w:sz w:val="22"/>
          <w:szCs w:val="22"/>
        </w:rPr>
        <w:t xml:space="preserve"> </w:t>
      </w:r>
      <w:r w:rsidRPr="00885DF2">
        <w:rPr>
          <w:rFonts w:cs="Calibri"/>
          <w:color w:val="000000" w:themeColor="text1"/>
          <w:sz w:val="22"/>
          <w:szCs w:val="22"/>
        </w:rPr>
        <w:t>z późn. zm.);</w:t>
      </w:r>
      <w:r w:rsidR="00176D9B" w:rsidRPr="00885DF2">
        <w:rPr>
          <w:rFonts w:cs="Calibri"/>
          <w:color w:val="000000" w:themeColor="text1"/>
          <w:sz w:val="22"/>
          <w:szCs w:val="22"/>
        </w:rPr>
        <w:t xml:space="preserve"> </w:t>
      </w:r>
    </w:p>
    <w:p w14:paraId="5F5E7FEE" w14:textId="717597FB" w:rsidR="00D01EA5" w:rsidRPr="00885DF2" w:rsidRDefault="00C819A0" w:rsidP="00885DF2">
      <w:pPr>
        <w:numPr>
          <w:ilvl w:val="1"/>
          <w:numId w:val="1"/>
        </w:numPr>
        <w:ind w:left="721" w:hanging="361"/>
        <w:jc w:val="both"/>
        <w:rPr>
          <w:rFonts w:cs="Calibri"/>
          <w:color w:val="000000" w:themeColor="text1"/>
          <w:sz w:val="22"/>
          <w:szCs w:val="22"/>
        </w:rPr>
      </w:pPr>
      <w:bookmarkStart w:id="2" w:name="_Hlk123821124"/>
      <w:r>
        <w:rPr>
          <w:rFonts w:cs="Calibri"/>
          <w:color w:val="000000" w:themeColor="text1"/>
          <w:sz w:val="22"/>
          <w:szCs w:val="22"/>
        </w:rPr>
        <w:t>ustawie o zapewnianiu dostępności osobom ze szczególnymi potrzebami (Dz.U. z 2022 r. poz. 2240 z poźn. zm.);</w:t>
      </w:r>
    </w:p>
    <w:bookmarkEnd w:id="2"/>
    <w:p w14:paraId="0EB5F748" w14:textId="21997C1C" w:rsidR="00051E3A" w:rsidRPr="00885DF2" w:rsidRDefault="00051E3A" w:rsidP="00885DF2">
      <w:pPr>
        <w:numPr>
          <w:ilvl w:val="1"/>
          <w:numId w:val="1"/>
        </w:numPr>
        <w:ind w:left="721" w:hanging="361"/>
        <w:rPr>
          <w:rFonts w:cs="Calibri"/>
          <w:color w:val="000000" w:themeColor="text1"/>
          <w:sz w:val="22"/>
          <w:szCs w:val="22"/>
        </w:rPr>
      </w:pPr>
      <w:r w:rsidRPr="00885DF2">
        <w:rPr>
          <w:rFonts w:cs="Calibri"/>
          <w:color w:val="000000" w:themeColor="text1"/>
          <w:sz w:val="22"/>
          <w:szCs w:val="22"/>
        </w:rPr>
        <w:t>niniejszej umowie;</w:t>
      </w:r>
    </w:p>
    <w:p w14:paraId="58E10F8B" w14:textId="44FFC7BF" w:rsidR="00585C4C" w:rsidRDefault="00051E3A" w:rsidP="00885DF2">
      <w:pPr>
        <w:numPr>
          <w:ilvl w:val="1"/>
          <w:numId w:val="1"/>
        </w:numPr>
        <w:spacing w:after="240"/>
        <w:ind w:left="721" w:hanging="361"/>
        <w:rPr>
          <w:rFonts w:cs="Calibri"/>
          <w:color w:val="000000" w:themeColor="text1"/>
          <w:sz w:val="22"/>
          <w:szCs w:val="22"/>
        </w:rPr>
      </w:pPr>
      <w:r w:rsidRPr="00885DF2">
        <w:rPr>
          <w:rFonts w:cs="Calibri"/>
          <w:color w:val="000000" w:themeColor="text1"/>
          <w:sz w:val="22"/>
          <w:szCs w:val="22"/>
        </w:rPr>
        <w:t>normach i przepisach szczegółowych</w:t>
      </w:r>
      <w:r w:rsidR="00A47284">
        <w:rPr>
          <w:rFonts w:cs="Calibri"/>
          <w:color w:val="000000" w:themeColor="text1"/>
          <w:sz w:val="22"/>
          <w:szCs w:val="22"/>
        </w:rPr>
        <w:t>.</w:t>
      </w:r>
    </w:p>
    <w:p w14:paraId="1B3F157F" w14:textId="77777777" w:rsidR="00D97B69" w:rsidRPr="00885DF2" w:rsidRDefault="00D97B69" w:rsidP="00885DF2">
      <w:pPr>
        <w:jc w:val="center"/>
        <w:rPr>
          <w:rFonts w:cs="Calibri"/>
          <w:b/>
          <w:color w:val="000000" w:themeColor="text1"/>
          <w:sz w:val="22"/>
          <w:szCs w:val="22"/>
        </w:rPr>
      </w:pPr>
      <w:r w:rsidRPr="00885DF2">
        <w:rPr>
          <w:rFonts w:cs="Calibri"/>
          <w:b/>
          <w:color w:val="000000" w:themeColor="text1"/>
          <w:sz w:val="22"/>
          <w:szCs w:val="22"/>
        </w:rPr>
        <w:t>§ 2</w:t>
      </w:r>
    </w:p>
    <w:p w14:paraId="5E286A3F" w14:textId="734AE44C" w:rsidR="00051E3A" w:rsidRPr="00885DF2" w:rsidRDefault="00051E3A" w:rsidP="00885DF2">
      <w:pPr>
        <w:spacing w:after="240"/>
        <w:jc w:val="center"/>
        <w:rPr>
          <w:rFonts w:cs="Calibri"/>
          <w:b/>
          <w:color w:val="000000" w:themeColor="text1"/>
          <w:sz w:val="22"/>
          <w:szCs w:val="22"/>
        </w:rPr>
      </w:pPr>
      <w:r w:rsidRPr="00885DF2">
        <w:rPr>
          <w:rFonts w:cs="Calibri"/>
          <w:b/>
          <w:color w:val="000000" w:themeColor="text1"/>
          <w:sz w:val="22"/>
          <w:szCs w:val="22"/>
        </w:rPr>
        <w:t xml:space="preserve">Dokumenty </w:t>
      </w:r>
      <w:r w:rsidR="001861EF">
        <w:rPr>
          <w:rFonts w:cs="Calibri"/>
          <w:b/>
          <w:color w:val="000000" w:themeColor="text1"/>
          <w:sz w:val="22"/>
          <w:szCs w:val="22"/>
        </w:rPr>
        <w:t>u</w:t>
      </w:r>
      <w:r w:rsidRPr="00885DF2">
        <w:rPr>
          <w:rFonts w:cs="Calibri"/>
          <w:b/>
          <w:color w:val="000000" w:themeColor="text1"/>
          <w:sz w:val="22"/>
          <w:szCs w:val="22"/>
        </w:rPr>
        <w:t>mowy</w:t>
      </w:r>
    </w:p>
    <w:p w14:paraId="2017753F" w14:textId="10C1A1EF" w:rsidR="00051E3A" w:rsidRPr="00885DF2" w:rsidRDefault="00051E3A" w:rsidP="00885DF2">
      <w:pPr>
        <w:numPr>
          <w:ilvl w:val="0"/>
          <w:numId w:val="25"/>
        </w:numPr>
        <w:tabs>
          <w:tab w:val="left" w:pos="361"/>
        </w:tabs>
        <w:spacing w:after="60"/>
        <w:jc w:val="both"/>
        <w:rPr>
          <w:rFonts w:cs="Calibri"/>
          <w:color w:val="000000" w:themeColor="text1"/>
          <w:sz w:val="22"/>
          <w:szCs w:val="22"/>
        </w:rPr>
      </w:pPr>
      <w:r w:rsidRPr="00885DF2">
        <w:rPr>
          <w:rFonts w:cs="Calibri"/>
          <w:color w:val="000000" w:themeColor="text1"/>
          <w:sz w:val="22"/>
          <w:szCs w:val="22"/>
        </w:rPr>
        <w:t>Następujące dokumenty będą uważane za tworzące niniejszą umowę oraz będą odczytywane i</w:t>
      </w:r>
      <w:r w:rsidR="00F9172C">
        <w:rPr>
          <w:rFonts w:cs="Calibri"/>
          <w:color w:val="000000" w:themeColor="text1"/>
          <w:sz w:val="22"/>
          <w:szCs w:val="22"/>
        </w:rPr>
        <w:t> </w:t>
      </w:r>
      <w:r w:rsidRPr="00885DF2">
        <w:rPr>
          <w:rFonts w:cs="Calibri"/>
          <w:color w:val="000000" w:themeColor="text1"/>
          <w:sz w:val="22"/>
          <w:szCs w:val="22"/>
        </w:rPr>
        <w:t>interpretowane jako jej części, w następującej kolejności:</w:t>
      </w:r>
    </w:p>
    <w:p w14:paraId="3EF9B792" w14:textId="7D0EE16A" w:rsidR="00051E3A" w:rsidRPr="00885DF2" w:rsidRDefault="00051E3A" w:rsidP="00885DF2">
      <w:pPr>
        <w:numPr>
          <w:ilvl w:val="1"/>
          <w:numId w:val="2"/>
        </w:numPr>
        <w:spacing w:after="60"/>
        <w:ind w:left="721" w:hanging="363"/>
        <w:jc w:val="both"/>
        <w:rPr>
          <w:rFonts w:cs="Calibri"/>
          <w:color w:val="000000" w:themeColor="text1"/>
          <w:sz w:val="22"/>
          <w:szCs w:val="22"/>
        </w:rPr>
      </w:pPr>
      <w:r w:rsidRPr="00885DF2">
        <w:rPr>
          <w:rFonts w:cs="Calibri"/>
          <w:color w:val="000000" w:themeColor="text1"/>
          <w:sz w:val="22"/>
          <w:szCs w:val="22"/>
        </w:rPr>
        <w:t xml:space="preserve">Dokument </w:t>
      </w:r>
      <w:r w:rsidR="001861EF">
        <w:rPr>
          <w:rFonts w:cs="Calibri"/>
          <w:color w:val="000000" w:themeColor="text1"/>
          <w:sz w:val="22"/>
          <w:szCs w:val="22"/>
        </w:rPr>
        <w:t>u</w:t>
      </w:r>
      <w:r w:rsidRPr="00885DF2">
        <w:rPr>
          <w:rFonts w:cs="Calibri"/>
          <w:color w:val="000000" w:themeColor="text1"/>
          <w:sz w:val="22"/>
          <w:szCs w:val="22"/>
        </w:rPr>
        <w:t>mowy;</w:t>
      </w:r>
    </w:p>
    <w:p w14:paraId="0D043309" w14:textId="3AEEAA03" w:rsidR="003560BE" w:rsidRPr="00885DF2" w:rsidRDefault="003560BE" w:rsidP="00885DF2">
      <w:pPr>
        <w:numPr>
          <w:ilvl w:val="1"/>
          <w:numId w:val="2"/>
        </w:numPr>
        <w:spacing w:after="60"/>
        <w:ind w:left="721" w:hanging="363"/>
        <w:jc w:val="both"/>
        <w:rPr>
          <w:rFonts w:cs="Calibri"/>
          <w:color w:val="000000" w:themeColor="text1"/>
          <w:sz w:val="22"/>
          <w:szCs w:val="22"/>
        </w:rPr>
      </w:pPr>
      <w:r w:rsidRPr="00885DF2">
        <w:rPr>
          <w:rFonts w:cs="Calibri"/>
          <w:color w:val="000000" w:themeColor="text1"/>
          <w:sz w:val="22"/>
          <w:szCs w:val="22"/>
        </w:rPr>
        <w:t>Specyfikacja Warunków Zamówienia, zwana dalej „SWZ”</w:t>
      </w:r>
      <w:r w:rsidR="00A47284">
        <w:rPr>
          <w:rFonts w:cs="Calibri"/>
          <w:color w:val="000000" w:themeColor="text1"/>
          <w:sz w:val="22"/>
          <w:szCs w:val="22"/>
        </w:rPr>
        <w:t>;</w:t>
      </w:r>
    </w:p>
    <w:p w14:paraId="63553FB0" w14:textId="4A507C00" w:rsidR="00051E3A" w:rsidRPr="000440BB" w:rsidRDefault="00051E3A" w:rsidP="00885DF2">
      <w:pPr>
        <w:numPr>
          <w:ilvl w:val="1"/>
          <w:numId w:val="2"/>
        </w:numPr>
        <w:spacing w:after="60"/>
        <w:ind w:left="721" w:hanging="363"/>
        <w:jc w:val="both"/>
        <w:rPr>
          <w:rFonts w:cs="Calibri"/>
          <w:color w:val="000000" w:themeColor="text1"/>
          <w:sz w:val="22"/>
          <w:szCs w:val="22"/>
        </w:rPr>
      </w:pPr>
      <w:bookmarkStart w:id="3" w:name="page2"/>
      <w:bookmarkEnd w:id="3"/>
      <w:r w:rsidRPr="00885DF2">
        <w:rPr>
          <w:rFonts w:cs="Calibri"/>
          <w:color w:val="000000" w:themeColor="text1"/>
          <w:sz w:val="22"/>
          <w:szCs w:val="22"/>
        </w:rPr>
        <w:t>Dokumentacja Projektowa</w:t>
      </w:r>
      <w:r w:rsidR="007532F6">
        <w:rPr>
          <w:rFonts w:cs="Calibri"/>
          <w:color w:val="000000" w:themeColor="text1"/>
          <w:sz w:val="22"/>
          <w:szCs w:val="22"/>
        </w:rPr>
        <w:t xml:space="preserve"> pn.: </w:t>
      </w:r>
      <w:r w:rsidRPr="00885DF2">
        <w:rPr>
          <w:rFonts w:cs="Calibri"/>
          <w:color w:val="000000" w:themeColor="text1"/>
          <w:sz w:val="22"/>
          <w:szCs w:val="22"/>
        </w:rPr>
        <w:t xml:space="preserve"> </w:t>
      </w:r>
      <w:r w:rsidR="007532F6" w:rsidRPr="007532F6">
        <w:rPr>
          <w:rFonts w:cs="Calibri"/>
          <w:color w:val="000000" w:themeColor="text1"/>
          <w:sz w:val="22"/>
          <w:szCs w:val="22"/>
        </w:rPr>
        <w:t>Budowa tężni solankowej wraz z elementami zagospodarowania terenu i niezbędną infrastrukturą towarzyszącą w ramach zadania „Zagospodarowanie Skweru Gen. Antoniego Hedy-Szarego wraz z budową tężni solankowej”</w:t>
      </w:r>
      <w:r w:rsidR="007532F6">
        <w:rPr>
          <w:rFonts w:cs="Calibri"/>
          <w:color w:val="000000" w:themeColor="text1"/>
          <w:sz w:val="22"/>
          <w:szCs w:val="22"/>
        </w:rPr>
        <w:t xml:space="preserve"> </w:t>
      </w:r>
      <w:r w:rsidRPr="00885DF2">
        <w:rPr>
          <w:rFonts w:cs="Calibri"/>
          <w:color w:val="000000" w:themeColor="text1"/>
          <w:sz w:val="22"/>
          <w:szCs w:val="22"/>
        </w:rPr>
        <w:t xml:space="preserve">opracowana przez </w:t>
      </w:r>
      <w:r w:rsidR="003560BE" w:rsidRPr="00885DF2">
        <w:rPr>
          <w:rFonts w:cs="Calibri"/>
          <w:color w:val="000000" w:themeColor="text1"/>
          <w:sz w:val="22"/>
          <w:szCs w:val="22"/>
        </w:rPr>
        <w:t xml:space="preserve">Pracownię Projektową </w:t>
      </w:r>
      <w:r w:rsidR="00146F03" w:rsidRPr="00885DF2">
        <w:rPr>
          <w:rFonts w:cs="Calibri"/>
          <w:color w:val="000000" w:themeColor="text1"/>
          <w:sz w:val="22"/>
          <w:szCs w:val="22"/>
        </w:rPr>
        <w:t xml:space="preserve">DOBRY PROJEKT MARCIN ŻOŁNOWSKI </w:t>
      </w:r>
      <w:r w:rsidR="003560BE" w:rsidRPr="00885DF2">
        <w:rPr>
          <w:rFonts w:cs="Calibri"/>
          <w:color w:val="000000" w:themeColor="text1"/>
          <w:sz w:val="22"/>
          <w:szCs w:val="22"/>
        </w:rPr>
        <w:t xml:space="preserve">z </w:t>
      </w:r>
      <w:r w:rsidR="00146F03" w:rsidRPr="00885DF2">
        <w:rPr>
          <w:rFonts w:cs="Calibri"/>
          <w:color w:val="000000" w:themeColor="text1"/>
          <w:sz w:val="22"/>
          <w:szCs w:val="22"/>
        </w:rPr>
        <w:t>Solca Kujawskiego</w:t>
      </w:r>
      <w:r w:rsidRPr="00885DF2">
        <w:rPr>
          <w:rFonts w:cs="Calibri"/>
          <w:color w:val="000000" w:themeColor="text1"/>
          <w:sz w:val="22"/>
          <w:szCs w:val="22"/>
        </w:rPr>
        <w:t>, składająca się z:</w:t>
      </w:r>
    </w:p>
    <w:p w14:paraId="112AD73A" w14:textId="71323B00" w:rsidR="007532F6" w:rsidRDefault="00146F03" w:rsidP="00885DF2">
      <w:pPr>
        <w:pStyle w:val="Akapitzlist"/>
        <w:numPr>
          <w:ilvl w:val="3"/>
          <w:numId w:val="5"/>
        </w:numPr>
        <w:tabs>
          <w:tab w:val="clear" w:pos="2880"/>
        </w:tabs>
        <w:ind w:left="1429" w:hanging="284"/>
        <w:jc w:val="both"/>
        <w:rPr>
          <w:rFonts w:ascii="Calibri" w:hAnsi="Calibri" w:cs="Calibri"/>
          <w:color w:val="000000" w:themeColor="text1"/>
          <w:sz w:val="22"/>
          <w:szCs w:val="22"/>
        </w:rPr>
      </w:pPr>
      <w:r w:rsidRPr="00885DF2">
        <w:rPr>
          <w:rFonts w:ascii="Calibri" w:hAnsi="Calibri" w:cs="Calibri"/>
          <w:color w:val="000000" w:themeColor="text1"/>
          <w:sz w:val="22"/>
          <w:szCs w:val="22"/>
        </w:rPr>
        <w:t>Projekt</w:t>
      </w:r>
      <w:r w:rsidR="007532F6">
        <w:rPr>
          <w:rFonts w:ascii="Calibri" w:hAnsi="Calibri" w:cs="Calibri"/>
          <w:color w:val="000000" w:themeColor="text1"/>
          <w:sz w:val="22"/>
          <w:szCs w:val="22"/>
        </w:rPr>
        <w:t>u</w:t>
      </w:r>
      <w:r w:rsidRPr="00885DF2">
        <w:rPr>
          <w:rFonts w:ascii="Calibri" w:hAnsi="Calibri" w:cs="Calibri"/>
          <w:color w:val="000000" w:themeColor="text1"/>
          <w:sz w:val="22"/>
          <w:szCs w:val="22"/>
        </w:rPr>
        <w:t xml:space="preserve"> zagospodarowania terenu</w:t>
      </w:r>
      <w:r w:rsidR="007532F6">
        <w:rPr>
          <w:rFonts w:ascii="Calibri" w:hAnsi="Calibri" w:cs="Calibri"/>
          <w:color w:val="000000" w:themeColor="text1"/>
          <w:sz w:val="22"/>
          <w:szCs w:val="22"/>
        </w:rPr>
        <w:t>,</w:t>
      </w:r>
    </w:p>
    <w:p w14:paraId="3B34BA3D" w14:textId="3ABFF54C" w:rsidR="003560BE" w:rsidRPr="00885DF2" w:rsidRDefault="007532F6" w:rsidP="00885DF2">
      <w:pPr>
        <w:pStyle w:val="Akapitzlist"/>
        <w:numPr>
          <w:ilvl w:val="3"/>
          <w:numId w:val="5"/>
        </w:numPr>
        <w:tabs>
          <w:tab w:val="clear" w:pos="2880"/>
        </w:tabs>
        <w:ind w:left="1429" w:hanging="284"/>
        <w:jc w:val="both"/>
        <w:rPr>
          <w:rFonts w:ascii="Calibri" w:hAnsi="Calibri" w:cs="Calibri"/>
          <w:color w:val="000000" w:themeColor="text1"/>
          <w:sz w:val="22"/>
          <w:szCs w:val="22"/>
        </w:rPr>
      </w:pPr>
      <w:r>
        <w:rPr>
          <w:rFonts w:ascii="Calibri" w:hAnsi="Calibri" w:cs="Calibri"/>
          <w:color w:val="000000" w:themeColor="text1"/>
          <w:sz w:val="22"/>
          <w:szCs w:val="22"/>
        </w:rPr>
        <w:t>Projektu zewnętrznych instalacji sanitarnych,</w:t>
      </w:r>
      <w:r w:rsidR="00146F03" w:rsidRPr="00885DF2">
        <w:rPr>
          <w:rFonts w:ascii="Calibri" w:hAnsi="Calibri" w:cs="Calibri"/>
          <w:color w:val="000000" w:themeColor="text1"/>
          <w:sz w:val="22"/>
          <w:szCs w:val="22"/>
        </w:rPr>
        <w:t xml:space="preserve"> </w:t>
      </w:r>
    </w:p>
    <w:p w14:paraId="70D98DC0" w14:textId="06C7F3F4" w:rsidR="003560BE" w:rsidRDefault="00146F03" w:rsidP="00885DF2">
      <w:pPr>
        <w:pStyle w:val="Akapitzlist"/>
        <w:numPr>
          <w:ilvl w:val="3"/>
          <w:numId w:val="5"/>
        </w:numPr>
        <w:tabs>
          <w:tab w:val="clear" w:pos="2880"/>
        </w:tabs>
        <w:ind w:left="1429" w:hanging="284"/>
        <w:jc w:val="both"/>
        <w:rPr>
          <w:rFonts w:ascii="Calibri" w:hAnsi="Calibri" w:cs="Calibri"/>
          <w:color w:val="000000" w:themeColor="text1"/>
          <w:sz w:val="22"/>
          <w:szCs w:val="22"/>
        </w:rPr>
      </w:pPr>
      <w:r w:rsidRPr="007532F6">
        <w:rPr>
          <w:rFonts w:ascii="Calibri" w:hAnsi="Calibri" w:cs="Calibri"/>
          <w:color w:val="000000" w:themeColor="text1"/>
          <w:sz w:val="22"/>
          <w:szCs w:val="22"/>
        </w:rPr>
        <w:t>Projekt</w:t>
      </w:r>
      <w:r w:rsidR="007532F6" w:rsidRPr="007532F6">
        <w:rPr>
          <w:rFonts w:ascii="Calibri" w:hAnsi="Calibri" w:cs="Calibri"/>
          <w:color w:val="000000" w:themeColor="text1"/>
          <w:sz w:val="22"/>
          <w:szCs w:val="22"/>
        </w:rPr>
        <w:t>u</w:t>
      </w:r>
      <w:r w:rsidRPr="007532F6">
        <w:rPr>
          <w:rFonts w:ascii="Calibri" w:hAnsi="Calibri" w:cs="Calibri"/>
          <w:color w:val="000000" w:themeColor="text1"/>
          <w:sz w:val="22"/>
          <w:szCs w:val="22"/>
        </w:rPr>
        <w:t xml:space="preserve"> architektoniczno-budowlan</w:t>
      </w:r>
      <w:r w:rsidR="007532F6" w:rsidRPr="007532F6">
        <w:rPr>
          <w:rFonts w:ascii="Calibri" w:hAnsi="Calibri" w:cs="Calibri"/>
          <w:color w:val="000000" w:themeColor="text1"/>
          <w:sz w:val="22"/>
          <w:szCs w:val="22"/>
        </w:rPr>
        <w:t>ego</w:t>
      </w:r>
      <w:r w:rsidR="00923D74">
        <w:rPr>
          <w:rFonts w:ascii="Calibri" w:hAnsi="Calibri" w:cs="Calibri"/>
          <w:color w:val="000000" w:themeColor="text1"/>
          <w:sz w:val="22"/>
          <w:szCs w:val="22"/>
        </w:rPr>
        <w:t>,</w:t>
      </w:r>
    </w:p>
    <w:p w14:paraId="09DE564D" w14:textId="0E19A003" w:rsidR="00923D74" w:rsidRPr="007532F6" w:rsidRDefault="00923D74" w:rsidP="00885DF2">
      <w:pPr>
        <w:pStyle w:val="Akapitzlist"/>
        <w:numPr>
          <w:ilvl w:val="3"/>
          <w:numId w:val="5"/>
        </w:numPr>
        <w:tabs>
          <w:tab w:val="clear" w:pos="2880"/>
        </w:tabs>
        <w:ind w:left="1429" w:hanging="284"/>
        <w:jc w:val="both"/>
        <w:rPr>
          <w:rFonts w:ascii="Calibri" w:hAnsi="Calibri" w:cs="Calibri"/>
          <w:color w:val="000000" w:themeColor="text1"/>
          <w:sz w:val="22"/>
          <w:szCs w:val="22"/>
        </w:rPr>
      </w:pPr>
      <w:r>
        <w:rPr>
          <w:rFonts w:ascii="Calibri" w:hAnsi="Calibri" w:cs="Calibri"/>
          <w:color w:val="000000" w:themeColor="text1"/>
          <w:sz w:val="22"/>
          <w:szCs w:val="22"/>
        </w:rPr>
        <w:t>Projektu technicznego;</w:t>
      </w:r>
    </w:p>
    <w:p w14:paraId="79A5F5A9" w14:textId="6BE7CC20" w:rsidR="003560BE" w:rsidRPr="00F9172C" w:rsidRDefault="003560BE" w:rsidP="00885DF2">
      <w:pPr>
        <w:numPr>
          <w:ilvl w:val="1"/>
          <w:numId w:val="2"/>
        </w:numPr>
        <w:spacing w:after="60"/>
        <w:ind w:left="721" w:hanging="363"/>
        <w:jc w:val="both"/>
        <w:rPr>
          <w:rFonts w:cs="Calibri"/>
          <w:color w:val="000000" w:themeColor="text1"/>
          <w:sz w:val="22"/>
          <w:szCs w:val="22"/>
        </w:rPr>
      </w:pPr>
      <w:r w:rsidRPr="00F9172C">
        <w:rPr>
          <w:rFonts w:cs="Calibri"/>
          <w:color w:val="000000" w:themeColor="text1"/>
          <w:sz w:val="22"/>
          <w:szCs w:val="22"/>
        </w:rPr>
        <w:t>Specyfikacje Techniczne Wykonania i Odbioru Robót</w:t>
      </w:r>
      <w:r w:rsidR="00585C4C" w:rsidRPr="00F9172C">
        <w:rPr>
          <w:rFonts w:cs="Calibri"/>
          <w:color w:val="000000" w:themeColor="text1"/>
          <w:sz w:val="22"/>
          <w:szCs w:val="22"/>
        </w:rPr>
        <w:t xml:space="preserve"> Budowlanych</w:t>
      </w:r>
      <w:r w:rsidRPr="00F9172C">
        <w:rPr>
          <w:rFonts w:cs="Calibri"/>
          <w:color w:val="000000" w:themeColor="text1"/>
          <w:sz w:val="22"/>
          <w:szCs w:val="22"/>
        </w:rPr>
        <w:t>, zwane dalej „S</w:t>
      </w:r>
      <w:r w:rsidR="00FD0595" w:rsidRPr="00F9172C">
        <w:rPr>
          <w:rFonts w:cs="Calibri"/>
          <w:color w:val="000000" w:themeColor="text1"/>
          <w:sz w:val="22"/>
          <w:szCs w:val="22"/>
        </w:rPr>
        <w:t>TWiOR</w:t>
      </w:r>
      <w:r w:rsidR="00585C4C" w:rsidRPr="00F9172C">
        <w:rPr>
          <w:rFonts w:cs="Calibri"/>
          <w:color w:val="000000" w:themeColor="text1"/>
          <w:sz w:val="22"/>
          <w:szCs w:val="22"/>
        </w:rPr>
        <w:t>B</w:t>
      </w:r>
      <w:r w:rsidRPr="00F9172C">
        <w:rPr>
          <w:rFonts w:cs="Calibri"/>
          <w:color w:val="000000" w:themeColor="text1"/>
          <w:sz w:val="22"/>
          <w:szCs w:val="22"/>
        </w:rPr>
        <w:t>”;</w:t>
      </w:r>
    </w:p>
    <w:p w14:paraId="6ECE5EC9" w14:textId="77777777" w:rsidR="003560BE" w:rsidRPr="00885DF2" w:rsidRDefault="003560BE" w:rsidP="00885DF2">
      <w:pPr>
        <w:numPr>
          <w:ilvl w:val="1"/>
          <w:numId w:val="2"/>
        </w:numPr>
        <w:spacing w:after="60"/>
        <w:ind w:left="721" w:hanging="363"/>
        <w:jc w:val="both"/>
        <w:rPr>
          <w:rFonts w:cs="Calibri"/>
          <w:color w:val="000000" w:themeColor="text1"/>
          <w:sz w:val="22"/>
          <w:szCs w:val="22"/>
        </w:rPr>
      </w:pPr>
      <w:r w:rsidRPr="00885DF2">
        <w:rPr>
          <w:rFonts w:cs="Calibri"/>
          <w:color w:val="000000" w:themeColor="text1"/>
          <w:sz w:val="22"/>
          <w:szCs w:val="22"/>
        </w:rPr>
        <w:t>Dokumenty składające się na Ofertę Wykonawcy w tym:</w:t>
      </w:r>
    </w:p>
    <w:p w14:paraId="7E1731BD" w14:textId="77777777" w:rsidR="003560BE" w:rsidRPr="00885DF2" w:rsidRDefault="003560BE" w:rsidP="00885DF2">
      <w:pPr>
        <w:numPr>
          <w:ilvl w:val="0"/>
          <w:numId w:val="6"/>
        </w:numPr>
        <w:ind w:left="1418"/>
        <w:jc w:val="both"/>
        <w:rPr>
          <w:rFonts w:cs="Calibri"/>
          <w:color w:val="000000" w:themeColor="text1"/>
          <w:sz w:val="22"/>
          <w:szCs w:val="22"/>
        </w:rPr>
      </w:pPr>
      <w:r w:rsidRPr="00885DF2">
        <w:rPr>
          <w:rFonts w:cs="Calibri"/>
          <w:color w:val="000000" w:themeColor="text1"/>
          <w:sz w:val="22"/>
          <w:szCs w:val="22"/>
        </w:rPr>
        <w:t>Formularz oferty,</w:t>
      </w:r>
    </w:p>
    <w:p w14:paraId="5ADC0F14" w14:textId="07A30EB9" w:rsidR="003560BE" w:rsidRPr="00885DF2" w:rsidRDefault="003560BE" w:rsidP="00885DF2">
      <w:pPr>
        <w:numPr>
          <w:ilvl w:val="0"/>
          <w:numId w:val="6"/>
        </w:numPr>
        <w:spacing w:after="60"/>
        <w:ind w:left="1418" w:hanging="357"/>
        <w:jc w:val="both"/>
        <w:rPr>
          <w:rFonts w:cs="Calibri"/>
          <w:color w:val="000000" w:themeColor="text1"/>
          <w:sz w:val="22"/>
          <w:szCs w:val="22"/>
        </w:rPr>
      </w:pPr>
      <w:r w:rsidRPr="00885DF2">
        <w:rPr>
          <w:rFonts w:cs="Calibri"/>
          <w:color w:val="000000" w:themeColor="text1"/>
          <w:sz w:val="22"/>
          <w:szCs w:val="22"/>
        </w:rPr>
        <w:t>Zbiorcze Zestawienie Kosztów</w:t>
      </w:r>
      <w:r w:rsidR="0009309D">
        <w:rPr>
          <w:rFonts w:cs="Calibri"/>
          <w:color w:val="000000" w:themeColor="text1"/>
          <w:sz w:val="22"/>
          <w:szCs w:val="22"/>
        </w:rPr>
        <w:t>.</w:t>
      </w:r>
    </w:p>
    <w:p w14:paraId="473B5000" w14:textId="2F48FE12" w:rsidR="00051E3A" w:rsidRPr="00885DF2" w:rsidRDefault="00051E3A" w:rsidP="00885DF2">
      <w:pPr>
        <w:numPr>
          <w:ilvl w:val="0"/>
          <w:numId w:val="3"/>
        </w:numPr>
        <w:tabs>
          <w:tab w:val="left" w:pos="361"/>
        </w:tabs>
        <w:ind w:left="363" w:hanging="363"/>
        <w:jc w:val="both"/>
        <w:rPr>
          <w:rFonts w:cs="Calibri"/>
          <w:color w:val="000000" w:themeColor="text1"/>
          <w:sz w:val="22"/>
          <w:szCs w:val="22"/>
        </w:rPr>
      </w:pPr>
      <w:r w:rsidRPr="00885DF2">
        <w:rPr>
          <w:rFonts w:cs="Calibri"/>
          <w:color w:val="000000" w:themeColor="text1"/>
          <w:sz w:val="22"/>
          <w:szCs w:val="22"/>
        </w:rPr>
        <w:t>Wszelkie uzupełnienia umowy oraz dokumentów określonych w ust. 1 winny być odczytywane w</w:t>
      </w:r>
      <w:r w:rsidR="00F9172C">
        <w:rPr>
          <w:rFonts w:cs="Calibri"/>
          <w:color w:val="000000" w:themeColor="text1"/>
          <w:sz w:val="22"/>
          <w:szCs w:val="22"/>
        </w:rPr>
        <w:t> </w:t>
      </w:r>
      <w:r w:rsidRPr="00885DF2">
        <w:rPr>
          <w:rFonts w:cs="Calibri"/>
          <w:color w:val="000000" w:themeColor="text1"/>
          <w:sz w:val="22"/>
          <w:szCs w:val="22"/>
        </w:rPr>
        <w:t>takiej samej kolejności jak dokumenty, które modyfikują.</w:t>
      </w:r>
    </w:p>
    <w:p w14:paraId="4978F2C1" w14:textId="4347D174" w:rsidR="00051E3A" w:rsidRPr="00885DF2" w:rsidRDefault="00051E3A" w:rsidP="00885DF2">
      <w:pPr>
        <w:numPr>
          <w:ilvl w:val="0"/>
          <w:numId w:val="3"/>
        </w:numPr>
        <w:tabs>
          <w:tab w:val="left" w:pos="361"/>
        </w:tabs>
        <w:ind w:left="363" w:hanging="363"/>
        <w:jc w:val="both"/>
        <w:rPr>
          <w:rFonts w:cs="Calibri"/>
          <w:color w:val="000000" w:themeColor="text1"/>
          <w:sz w:val="22"/>
          <w:szCs w:val="22"/>
        </w:rPr>
      </w:pPr>
      <w:r w:rsidRPr="00885DF2">
        <w:rPr>
          <w:rFonts w:cs="Calibri"/>
          <w:color w:val="000000" w:themeColor="text1"/>
          <w:sz w:val="22"/>
          <w:szCs w:val="22"/>
        </w:rPr>
        <w:t>Wykonawca oświadcza, że przed złożeniem Oferty, zapoznał się ze wszystkimi warunkami, które są niezbędne do należytego wykonania przedmiotu umowy, a w szczególności zapoznał się z</w:t>
      </w:r>
      <w:r w:rsidR="00F9172C">
        <w:rPr>
          <w:rFonts w:cs="Calibri"/>
          <w:color w:val="000000" w:themeColor="text1"/>
          <w:sz w:val="22"/>
          <w:szCs w:val="22"/>
        </w:rPr>
        <w:t> </w:t>
      </w:r>
      <w:r w:rsidRPr="00885DF2">
        <w:rPr>
          <w:rFonts w:cs="Calibri"/>
          <w:color w:val="000000" w:themeColor="text1"/>
          <w:sz w:val="22"/>
          <w:szCs w:val="22"/>
        </w:rPr>
        <w:t>dokumentami, o których mowa w ust. 1 lit. a-</w:t>
      </w:r>
      <w:r w:rsidR="00560BB5" w:rsidRPr="00885DF2">
        <w:rPr>
          <w:rFonts w:cs="Calibri"/>
          <w:color w:val="000000" w:themeColor="text1"/>
          <w:sz w:val="22"/>
          <w:szCs w:val="22"/>
        </w:rPr>
        <w:t>d</w:t>
      </w:r>
      <w:r w:rsidRPr="00885DF2">
        <w:rPr>
          <w:rFonts w:cs="Calibri"/>
          <w:color w:val="000000" w:themeColor="text1"/>
          <w:sz w:val="22"/>
          <w:szCs w:val="22"/>
        </w:rPr>
        <w:t>.</w:t>
      </w:r>
    </w:p>
    <w:p w14:paraId="32958C6D" w14:textId="54879AE1" w:rsidR="00DE28F6" w:rsidRPr="00761CD3" w:rsidRDefault="00060CE9" w:rsidP="00D206E9">
      <w:pPr>
        <w:numPr>
          <w:ilvl w:val="0"/>
          <w:numId w:val="3"/>
        </w:numPr>
        <w:tabs>
          <w:tab w:val="left" w:pos="361"/>
        </w:tabs>
        <w:ind w:left="363" w:hanging="363"/>
        <w:jc w:val="both"/>
        <w:rPr>
          <w:rFonts w:cs="Calibri"/>
          <w:color w:val="000000" w:themeColor="text1"/>
          <w:sz w:val="22"/>
          <w:szCs w:val="22"/>
        </w:rPr>
      </w:pPr>
      <w:r w:rsidRPr="00761CD3">
        <w:rPr>
          <w:rFonts w:cs="Calibri"/>
          <w:color w:val="000000" w:themeColor="text1"/>
          <w:sz w:val="22"/>
          <w:szCs w:val="22"/>
        </w:rPr>
        <w:t>Roboty objęte przedmiotem umowy realizowane będą na działkach gminnych</w:t>
      </w:r>
      <w:r w:rsidR="007532F6" w:rsidRPr="00761CD3">
        <w:rPr>
          <w:rFonts w:cs="Calibri"/>
          <w:color w:val="000000" w:themeColor="text1"/>
          <w:sz w:val="22"/>
          <w:szCs w:val="22"/>
        </w:rPr>
        <w:t xml:space="preserve"> nr 698/1 i 698/2 w</w:t>
      </w:r>
      <w:r w:rsidR="00F9172C">
        <w:rPr>
          <w:rFonts w:cs="Calibri"/>
          <w:color w:val="000000" w:themeColor="text1"/>
          <w:sz w:val="22"/>
          <w:szCs w:val="22"/>
        </w:rPr>
        <w:t> </w:t>
      </w:r>
      <w:r w:rsidR="007532F6" w:rsidRPr="00761CD3">
        <w:rPr>
          <w:rFonts w:cs="Calibri"/>
          <w:color w:val="000000" w:themeColor="text1"/>
          <w:sz w:val="22"/>
          <w:szCs w:val="22"/>
        </w:rPr>
        <w:t>Solcu Kujawskim</w:t>
      </w:r>
      <w:r w:rsidRPr="00761CD3">
        <w:rPr>
          <w:rFonts w:cs="Calibri"/>
          <w:color w:val="000000" w:themeColor="text1"/>
          <w:sz w:val="22"/>
          <w:szCs w:val="22"/>
        </w:rPr>
        <w:t>, dla których wydan</w:t>
      </w:r>
      <w:r w:rsidR="00FD0595" w:rsidRPr="00761CD3">
        <w:rPr>
          <w:rFonts w:cs="Calibri"/>
          <w:color w:val="000000" w:themeColor="text1"/>
          <w:sz w:val="22"/>
          <w:szCs w:val="22"/>
        </w:rPr>
        <w:t>a</w:t>
      </w:r>
      <w:r w:rsidRPr="00761CD3">
        <w:rPr>
          <w:rFonts w:cs="Calibri"/>
          <w:color w:val="000000" w:themeColor="text1"/>
          <w:sz w:val="22"/>
          <w:szCs w:val="22"/>
        </w:rPr>
        <w:t xml:space="preserve"> została decyzja pozwolenia na budowę nr </w:t>
      </w:r>
      <w:r w:rsidR="008F56AB" w:rsidRPr="00761CD3">
        <w:rPr>
          <w:rFonts w:cs="Calibri"/>
          <w:color w:val="000000" w:themeColor="text1"/>
          <w:sz w:val="22"/>
          <w:szCs w:val="22"/>
        </w:rPr>
        <w:t>1400/2022</w:t>
      </w:r>
      <w:r w:rsidRPr="00761CD3">
        <w:rPr>
          <w:rFonts w:cs="Calibri"/>
          <w:color w:val="000000" w:themeColor="text1"/>
          <w:sz w:val="22"/>
          <w:szCs w:val="22"/>
        </w:rPr>
        <w:t xml:space="preserve"> z</w:t>
      </w:r>
      <w:r w:rsidR="00F9172C">
        <w:rPr>
          <w:rFonts w:cs="Calibri"/>
          <w:color w:val="000000" w:themeColor="text1"/>
          <w:sz w:val="22"/>
          <w:szCs w:val="22"/>
        </w:rPr>
        <w:t> </w:t>
      </w:r>
      <w:r w:rsidRPr="00761CD3">
        <w:rPr>
          <w:rFonts w:cs="Calibri"/>
          <w:color w:val="000000" w:themeColor="text1"/>
          <w:sz w:val="22"/>
          <w:szCs w:val="22"/>
        </w:rPr>
        <w:t xml:space="preserve">dnia </w:t>
      </w:r>
      <w:r w:rsidR="008F56AB" w:rsidRPr="00761CD3">
        <w:rPr>
          <w:rFonts w:cs="Calibri"/>
          <w:color w:val="000000" w:themeColor="text1"/>
          <w:sz w:val="22"/>
          <w:szCs w:val="22"/>
        </w:rPr>
        <w:t>10.10.2022r</w:t>
      </w:r>
      <w:r w:rsidRPr="00761CD3">
        <w:rPr>
          <w:rFonts w:cs="Calibri"/>
          <w:color w:val="000000" w:themeColor="text1"/>
          <w:sz w:val="22"/>
          <w:szCs w:val="22"/>
        </w:rPr>
        <w:t>.</w:t>
      </w:r>
      <w:r w:rsidR="00DE28F6" w:rsidRPr="00761CD3">
        <w:rPr>
          <w:rFonts w:cs="Calibri"/>
          <w:color w:val="000000" w:themeColor="text1"/>
          <w:sz w:val="22"/>
          <w:szCs w:val="22"/>
        </w:rPr>
        <w:t xml:space="preserve"> </w:t>
      </w:r>
    </w:p>
    <w:p w14:paraId="68FA62EE" w14:textId="77777777" w:rsidR="00060CE9" w:rsidRPr="00885DF2" w:rsidRDefault="00060CE9" w:rsidP="00885DF2">
      <w:pPr>
        <w:tabs>
          <w:tab w:val="left" w:pos="361"/>
        </w:tabs>
        <w:ind w:left="363"/>
        <w:jc w:val="both"/>
        <w:rPr>
          <w:rFonts w:cs="Calibri"/>
          <w:color w:val="FF0000"/>
          <w:sz w:val="22"/>
          <w:szCs w:val="22"/>
        </w:rPr>
      </w:pPr>
    </w:p>
    <w:p w14:paraId="156A4801" w14:textId="24FFBE20" w:rsidR="00F011C3" w:rsidRDefault="00F011C3" w:rsidP="00885DF2">
      <w:pPr>
        <w:jc w:val="center"/>
        <w:rPr>
          <w:rFonts w:cs="Calibri"/>
          <w:b/>
          <w:color w:val="000000" w:themeColor="text1"/>
          <w:sz w:val="22"/>
          <w:szCs w:val="22"/>
        </w:rPr>
      </w:pPr>
    </w:p>
    <w:p w14:paraId="022DA699" w14:textId="2C5CEE4F" w:rsidR="00A1543F" w:rsidRDefault="00A1543F" w:rsidP="00885DF2">
      <w:pPr>
        <w:jc w:val="center"/>
        <w:rPr>
          <w:rFonts w:cs="Calibri"/>
          <w:b/>
          <w:color w:val="000000" w:themeColor="text1"/>
          <w:sz w:val="22"/>
          <w:szCs w:val="22"/>
        </w:rPr>
      </w:pPr>
    </w:p>
    <w:p w14:paraId="042F256C" w14:textId="77777777" w:rsidR="00A1543F" w:rsidRDefault="00A1543F" w:rsidP="00885DF2">
      <w:pPr>
        <w:jc w:val="center"/>
        <w:rPr>
          <w:rFonts w:cs="Calibri"/>
          <w:b/>
          <w:color w:val="000000" w:themeColor="text1"/>
          <w:sz w:val="22"/>
          <w:szCs w:val="22"/>
        </w:rPr>
      </w:pPr>
    </w:p>
    <w:p w14:paraId="14E80CEE" w14:textId="1D74A143" w:rsidR="00051E3A" w:rsidRPr="00885DF2" w:rsidRDefault="00051E3A" w:rsidP="00885DF2">
      <w:pPr>
        <w:jc w:val="center"/>
        <w:rPr>
          <w:rFonts w:cs="Calibri"/>
          <w:b/>
          <w:color w:val="000000" w:themeColor="text1"/>
          <w:sz w:val="22"/>
          <w:szCs w:val="22"/>
        </w:rPr>
      </w:pPr>
      <w:r w:rsidRPr="00885DF2">
        <w:rPr>
          <w:rFonts w:cs="Calibri"/>
          <w:b/>
          <w:color w:val="000000" w:themeColor="text1"/>
          <w:sz w:val="22"/>
          <w:szCs w:val="22"/>
        </w:rPr>
        <w:t>§ 3</w:t>
      </w:r>
    </w:p>
    <w:p w14:paraId="2544D523" w14:textId="77777777" w:rsidR="00051E3A" w:rsidRPr="00885DF2" w:rsidRDefault="00051E3A" w:rsidP="00885DF2">
      <w:pPr>
        <w:spacing w:after="240"/>
        <w:jc w:val="center"/>
        <w:rPr>
          <w:rFonts w:cs="Calibri"/>
          <w:b/>
          <w:color w:val="000000" w:themeColor="text1"/>
          <w:sz w:val="22"/>
          <w:szCs w:val="22"/>
        </w:rPr>
      </w:pPr>
      <w:r w:rsidRPr="00885DF2">
        <w:rPr>
          <w:rFonts w:cs="Calibri"/>
          <w:b/>
          <w:color w:val="000000" w:themeColor="text1"/>
          <w:sz w:val="22"/>
          <w:szCs w:val="22"/>
        </w:rPr>
        <w:t>Obowiązki Zamawiającego</w:t>
      </w:r>
    </w:p>
    <w:p w14:paraId="5CB16EEA" w14:textId="77777777" w:rsidR="00051E3A" w:rsidRPr="00885DF2" w:rsidRDefault="00051E3A" w:rsidP="00885DF2">
      <w:pPr>
        <w:spacing w:after="60"/>
        <w:ind w:left="1"/>
        <w:jc w:val="both"/>
        <w:rPr>
          <w:rFonts w:cs="Calibri"/>
          <w:color w:val="000000" w:themeColor="text1"/>
          <w:sz w:val="22"/>
          <w:szCs w:val="22"/>
        </w:rPr>
      </w:pPr>
      <w:r w:rsidRPr="00885DF2">
        <w:rPr>
          <w:rFonts w:cs="Calibri"/>
          <w:color w:val="000000" w:themeColor="text1"/>
          <w:sz w:val="22"/>
          <w:szCs w:val="22"/>
        </w:rPr>
        <w:t>Zamawiający zobowiązuje się do:</w:t>
      </w:r>
    </w:p>
    <w:p w14:paraId="6FCE16E4" w14:textId="6E95F529" w:rsidR="00051E3A" w:rsidRPr="00885DF2" w:rsidRDefault="00080686" w:rsidP="00885DF2">
      <w:pPr>
        <w:numPr>
          <w:ilvl w:val="0"/>
          <w:numId w:val="4"/>
        </w:numPr>
        <w:spacing w:after="60"/>
        <w:ind w:left="709" w:hanging="358"/>
        <w:jc w:val="both"/>
        <w:rPr>
          <w:rFonts w:cs="Calibri"/>
          <w:color w:val="000000" w:themeColor="text1"/>
          <w:sz w:val="22"/>
          <w:szCs w:val="22"/>
        </w:rPr>
      </w:pPr>
      <w:r w:rsidRPr="00885DF2">
        <w:rPr>
          <w:rFonts w:cs="Calibri"/>
          <w:color w:val="000000" w:themeColor="text1"/>
          <w:sz w:val="22"/>
          <w:szCs w:val="22"/>
        </w:rPr>
        <w:t>protokolarn</w:t>
      </w:r>
      <w:r>
        <w:rPr>
          <w:rFonts w:cs="Calibri"/>
          <w:color w:val="000000" w:themeColor="text1"/>
          <w:sz w:val="22"/>
          <w:szCs w:val="22"/>
        </w:rPr>
        <w:t>ego p</w:t>
      </w:r>
      <w:r w:rsidR="00051E3A" w:rsidRPr="00885DF2">
        <w:rPr>
          <w:rFonts w:cs="Calibri"/>
          <w:color w:val="000000" w:themeColor="text1"/>
          <w:sz w:val="22"/>
          <w:szCs w:val="22"/>
        </w:rPr>
        <w:t>rzekazania Wykonawcy</w:t>
      </w:r>
      <w:r>
        <w:rPr>
          <w:rFonts w:cs="Calibri"/>
          <w:color w:val="000000" w:themeColor="text1"/>
          <w:sz w:val="22"/>
          <w:szCs w:val="22"/>
        </w:rPr>
        <w:t>,</w:t>
      </w:r>
      <w:r w:rsidR="00051E3A" w:rsidRPr="00885DF2">
        <w:rPr>
          <w:rFonts w:cs="Calibri"/>
          <w:color w:val="000000" w:themeColor="text1"/>
          <w:sz w:val="22"/>
          <w:szCs w:val="22"/>
        </w:rPr>
        <w:t xml:space="preserve"> w ciągu </w:t>
      </w:r>
      <w:r w:rsidR="009C6B54" w:rsidRPr="00885DF2">
        <w:rPr>
          <w:rFonts w:cs="Calibri"/>
          <w:color w:val="000000" w:themeColor="text1"/>
          <w:sz w:val="22"/>
          <w:szCs w:val="22"/>
        </w:rPr>
        <w:t>7</w:t>
      </w:r>
      <w:r w:rsidR="00051E3A" w:rsidRPr="00885DF2">
        <w:rPr>
          <w:rFonts w:cs="Calibri"/>
          <w:color w:val="000000" w:themeColor="text1"/>
          <w:sz w:val="22"/>
          <w:szCs w:val="22"/>
        </w:rPr>
        <w:t xml:space="preserve"> dni od daty podpisania umowy</w:t>
      </w:r>
      <w:r>
        <w:rPr>
          <w:rFonts w:cs="Calibri"/>
          <w:color w:val="000000" w:themeColor="text1"/>
          <w:sz w:val="22"/>
          <w:szCs w:val="22"/>
        </w:rPr>
        <w:t>,</w:t>
      </w:r>
      <w:r w:rsidR="00051E3A" w:rsidRPr="00885DF2">
        <w:rPr>
          <w:rFonts w:cs="Calibri"/>
          <w:color w:val="000000" w:themeColor="text1"/>
          <w:sz w:val="22"/>
          <w:szCs w:val="22"/>
        </w:rPr>
        <w:t xml:space="preserve"> 1</w:t>
      </w:r>
      <w:r w:rsidR="0098236A" w:rsidRPr="00885DF2">
        <w:rPr>
          <w:rFonts w:cs="Calibri"/>
          <w:color w:val="000000" w:themeColor="text1"/>
          <w:sz w:val="22"/>
          <w:szCs w:val="22"/>
        </w:rPr>
        <w:t> </w:t>
      </w:r>
      <w:r w:rsidR="00051E3A" w:rsidRPr="00885DF2">
        <w:rPr>
          <w:rFonts w:cs="Calibri"/>
          <w:color w:val="000000" w:themeColor="text1"/>
          <w:sz w:val="22"/>
          <w:szCs w:val="22"/>
        </w:rPr>
        <w:t>egzemplarza Dokumentacji Projektowej oraz STWiOR wraz z decyzjami administracyjnymi i</w:t>
      </w:r>
      <w:r w:rsidR="00A1543F">
        <w:rPr>
          <w:rFonts w:cs="Calibri"/>
          <w:color w:val="000000" w:themeColor="text1"/>
          <w:sz w:val="22"/>
          <w:szCs w:val="22"/>
        </w:rPr>
        <w:t> </w:t>
      </w:r>
      <w:r w:rsidR="00051E3A" w:rsidRPr="00885DF2">
        <w:rPr>
          <w:rFonts w:cs="Calibri"/>
          <w:color w:val="000000" w:themeColor="text1"/>
          <w:sz w:val="22"/>
          <w:szCs w:val="22"/>
        </w:rPr>
        <w:t>Dziennik</w:t>
      </w:r>
      <w:r w:rsidR="000A7E2F" w:rsidRPr="00885DF2">
        <w:rPr>
          <w:rFonts w:cs="Calibri"/>
          <w:color w:val="000000" w:themeColor="text1"/>
          <w:sz w:val="22"/>
          <w:szCs w:val="22"/>
        </w:rPr>
        <w:t>iem Budowy</w:t>
      </w:r>
      <w:r w:rsidR="00051E3A" w:rsidRPr="00885DF2">
        <w:rPr>
          <w:rFonts w:cs="Calibri"/>
          <w:color w:val="000000" w:themeColor="text1"/>
          <w:sz w:val="22"/>
          <w:szCs w:val="22"/>
        </w:rPr>
        <w:t>;</w:t>
      </w:r>
    </w:p>
    <w:p w14:paraId="50510E95" w14:textId="5197D8AC" w:rsidR="00051E3A" w:rsidRPr="00885DF2" w:rsidRDefault="00080686" w:rsidP="00885DF2">
      <w:pPr>
        <w:numPr>
          <w:ilvl w:val="0"/>
          <w:numId w:val="4"/>
        </w:numPr>
        <w:spacing w:after="60"/>
        <w:ind w:left="709" w:hanging="358"/>
        <w:jc w:val="both"/>
        <w:rPr>
          <w:rFonts w:cs="Calibri"/>
          <w:color w:val="000000" w:themeColor="text1"/>
          <w:sz w:val="22"/>
          <w:szCs w:val="22"/>
        </w:rPr>
      </w:pPr>
      <w:r>
        <w:rPr>
          <w:rFonts w:cs="Calibri"/>
          <w:color w:val="000000" w:themeColor="text1"/>
          <w:sz w:val="22"/>
          <w:szCs w:val="22"/>
        </w:rPr>
        <w:t>p</w:t>
      </w:r>
      <w:r w:rsidR="00051E3A" w:rsidRPr="00885DF2">
        <w:rPr>
          <w:rFonts w:cs="Calibri"/>
          <w:color w:val="000000" w:themeColor="text1"/>
          <w:sz w:val="22"/>
          <w:szCs w:val="22"/>
        </w:rPr>
        <w:t xml:space="preserve">rotokolarnego przekazania Wykonawcy placu budowy w terminie </w:t>
      </w:r>
      <w:r w:rsidR="00B74127" w:rsidRPr="00885DF2">
        <w:rPr>
          <w:rFonts w:cs="Calibri"/>
          <w:color w:val="000000" w:themeColor="text1"/>
          <w:sz w:val="22"/>
          <w:szCs w:val="22"/>
        </w:rPr>
        <w:t xml:space="preserve">do </w:t>
      </w:r>
      <w:r w:rsidR="00D80925">
        <w:rPr>
          <w:rFonts w:cs="Calibri"/>
          <w:color w:val="000000" w:themeColor="text1"/>
          <w:sz w:val="22"/>
          <w:szCs w:val="22"/>
        </w:rPr>
        <w:t>7</w:t>
      </w:r>
      <w:r w:rsidR="00051E3A" w:rsidRPr="00885DF2">
        <w:rPr>
          <w:rFonts w:cs="Calibri"/>
          <w:color w:val="000000" w:themeColor="text1"/>
          <w:sz w:val="22"/>
          <w:szCs w:val="22"/>
        </w:rPr>
        <w:t xml:space="preserve"> dni od daty podpisania umowy;</w:t>
      </w:r>
    </w:p>
    <w:p w14:paraId="51BB84F6" w14:textId="02703669" w:rsidR="00051E3A" w:rsidRPr="00885DF2" w:rsidRDefault="00080686" w:rsidP="00885DF2">
      <w:pPr>
        <w:numPr>
          <w:ilvl w:val="0"/>
          <w:numId w:val="4"/>
        </w:numPr>
        <w:spacing w:after="60"/>
        <w:ind w:left="709" w:hanging="358"/>
        <w:jc w:val="both"/>
        <w:rPr>
          <w:rFonts w:cs="Calibri"/>
          <w:color w:val="000000" w:themeColor="text1"/>
          <w:sz w:val="22"/>
          <w:szCs w:val="22"/>
        </w:rPr>
      </w:pPr>
      <w:r>
        <w:rPr>
          <w:rFonts w:cs="Calibri"/>
          <w:color w:val="000000" w:themeColor="text1"/>
          <w:sz w:val="22"/>
          <w:szCs w:val="22"/>
        </w:rPr>
        <w:t>s</w:t>
      </w:r>
      <w:r w:rsidR="00051E3A" w:rsidRPr="00885DF2">
        <w:rPr>
          <w:rFonts w:cs="Calibri"/>
          <w:color w:val="000000" w:themeColor="text1"/>
          <w:sz w:val="22"/>
          <w:szCs w:val="22"/>
        </w:rPr>
        <w:t>tałej współpracy z Wykonawcą w zakresie, w jakim będzie tego wymagała realizacja robót objętych przedmiotem umowy;</w:t>
      </w:r>
    </w:p>
    <w:p w14:paraId="21E8AD62" w14:textId="39E5732F" w:rsidR="00051E3A" w:rsidRPr="00885DF2" w:rsidRDefault="00080686" w:rsidP="00885DF2">
      <w:pPr>
        <w:numPr>
          <w:ilvl w:val="0"/>
          <w:numId w:val="4"/>
        </w:numPr>
        <w:spacing w:after="60"/>
        <w:ind w:left="709" w:hanging="358"/>
        <w:jc w:val="both"/>
        <w:rPr>
          <w:rFonts w:cs="Calibri"/>
          <w:color w:val="000000" w:themeColor="text1"/>
          <w:sz w:val="22"/>
          <w:szCs w:val="22"/>
        </w:rPr>
      </w:pPr>
      <w:r>
        <w:rPr>
          <w:rFonts w:cs="Calibri"/>
          <w:color w:val="000000" w:themeColor="text1"/>
          <w:sz w:val="22"/>
          <w:szCs w:val="22"/>
        </w:rPr>
        <w:t>z</w:t>
      </w:r>
      <w:r w:rsidR="00051E3A" w:rsidRPr="00885DF2">
        <w:rPr>
          <w:rFonts w:cs="Calibri"/>
          <w:color w:val="000000" w:themeColor="text1"/>
          <w:sz w:val="22"/>
          <w:szCs w:val="22"/>
        </w:rPr>
        <w:t>ajmowania stanowiska w sprawach przedstawionych do rozstrzygnięcia przez Wykonawcę na etapie realizacji umowy w terminie do 7 dni roboczych od dnia powiadomienia go przez</w:t>
      </w:r>
      <w:r w:rsidR="00A0188F" w:rsidRPr="00885DF2">
        <w:rPr>
          <w:rFonts w:cs="Calibri"/>
          <w:color w:val="000000" w:themeColor="text1"/>
          <w:sz w:val="22"/>
          <w:szCs w:val="22"/>
        </w:rPr>
        <w:t xml:space="preserve"> </w:t>
      </w:r>
      <w:r w:rsidR="00051E3A" w:rsidRPr="00885DF2">
        <w:rPr>
          <w:rFonts w:cs="Calibri"/>
          <w:color w:val="000000" w:themeColor="text1"/>
          <w:sz w:val="22"/>
          <w:szCs w:val="22"/>
        </w:rPr>
        <w:t>Wykonawcę;</w:t>
      </w:r>
    </w:p>
    <w:p w14:paraId="76503E2C" w14:textId="0EB471A6" w:rsidR="00051E3A" w:rsidRPr="00885DF2" w:rsidRDefault="00080686" w:rsidP="00885DF2">
      <w:pPr>
        <w:numPr>
          <w:ilvl w:val="0"/>
          <w:numId w:val="4"/>
        </w:numPr>
        <w:spacing w:after="60"/>
        <w:ind w:left="709" w:hanging="358"/>
        <w:jc w:val="both"/>
        <w:rPr>
          <w:rFonts w:cs="Calibri"/>
          <w:color w:val="000000" w:themeColor="text1"/>
          <w:sz w:val="22"/>
          <w:szCs w:val="22"/>
        </w:rPr>
      </w:pPr>
      <w:r>
        <w:rPr>
          <w:rFonts w:cs="Calibri"/>
          <w:color w:val="000000" w:themeColor="text1"/>
          <w:sz w:val="22"/>
          <w:szCs w:val="22"/>
        </w:rPr>
        <w:t>d</w:t>
      </w:r>
      <w:r w:rsidR="00051E3A" w:rsidRPr="00885DF2">
        <w:rPr>
          <w:rFonts w:cs="Calibri"/>
          <w:color w:val="000000" w:themeColor="text1"/>
          <w:sz w:val="22"/>
          <w:szCs w:val="22"/>
        </w:rPr>
        <w:t>okonania odbioru wykonanych robót na zasadach określonych w §7 niniejszej umowy;</w:t>
      </w:r>
      <w:bookmarkStart w:id="4" w:name="page3"/>
      <w:bookmarkEnd w:id="4"/>
    </w:p>
    <w:p w14:paraId="7F6E1950" w14:textId="1BD44051" w:rsidR="00051E3A" w:rsidRDefault="00080686" w:rsidP="00027170">
      <w:pPr>
        <w:numPr>
          <w:ilvl w:val="0"/>
          <w:numId w:val="4"/>
        </w:numPr>
        <w:spacing w:after="60"/>
        <w:ind w:left="709" w:hanging="357"/>
        <w:jc w:val="both"/>
        <w:rPr>
          <w:rFonts w:cs="Calibri"/>
          <w:color w:val="000000" w:themeColor="text1"/>
          <w:sz w:val="22"/>
          <w:szCs w:val="22"/>
        </w:rPr>
      </w:pPr>
      <w:r>
        <w:rPr>
          <w:rFonts w:cs="Calibri"/>
          <w:color w:val="000000" w:themeColor="text1"/>
          <w:sz w:val="22"/>
          <w:szCs w:val="22"/>
        </w:rPr>
        <w:t>b</w:t>
      </w:r>
      <w:r w:rsidR="00051E3A" w:rsidRPr="00885DF2">
        <w:rPr>
          <w:rFonts w:cs="Calibri"/>
          <w:color w:val="000000" w:themeColor="text1"/>
          <w:sz w:val="22"/>
          <w:szCs w:val="22"/>
        </w:rPr>
        <w:t>ieżącego informowania Wykonawcy o okolicznościach niezwiązanych bezpośrednio z</w:t>
      </w:r>
      <w:r w:rsidR="00761CD3">
        <w:rPr>
          <w:rFonts w:cs="Calibri"/>
          <w:color w:val="000000" w:themeColor="text1"/>
          <w:sz w:val="22"/>
          <w:szCs w:val="22"/>
        </w:rPr>
        <w:t> </w:t>
      </w:r>
      <w:r w:rsidR="00051E3A" w:rsidRPr="00885DF2">
        <w:rPr>
          <w:rFonts w:cs="Calibri"/>
          <w:color w:val="000000" w:themeColor="text1"/>
          <w:sz w:val="22"/>
          <w:szCs w:val="22"/>
        </w:rPr>
        <w:t>inwestycją, ale mogących mieć wpływ na przebieg realizacji umowy</w:t>
      </w:r>
      <w:r w:rsidR="004A64CD">
        <w:rPr>
          <w:rFonts w:cs="Calibri"/>
          <w:color w:val="000000" w:themeColor="text1"/>
          <w:sz w:val="22"/>
          <w:szCs w:val="22"/>
        </w:rPr>
        <w:t>.</w:t>
      </w:r>
    </w:p>
    <w:p w14:paraId="18D87E40" w14:textId="3A2ED5C0" w:rsidR="00027170" w:rsidRPr="00587D57" w:rsidRDefault="00587D57" w:rsidP="004A64CD">
      <w:pPr>
        <w:spacing w:after="60"/>
        <w:ind w:left="709"/>
        <w:jc w:val="both"/>
        <w:rPr>
          <w:rFonts w:cs="Calibri"/>
          <w:sz w:val="22"/>
          <w:szCs w:val="22"/>
          <w:highlight w:val="yellow"/>
        </w:rPr>
      </w:pPr>
      <w:r>
        <w:rPr>
          <w:rFonts w:cs="Calibri"/>
          <w:sz w:val="22"/>
          <w:szCs w:val="22"/>
          <w:highlight w:val="yellow"/>
        </w:rPr>
        <w:t xml:space="preserve"> </w:t>
      </w:r>
      <w:r w:rsidR="00027170" w:rsidRPr="00587D57">
        <w:rPr>
          <w:rFonts w:cs="Calibri"/>
          <w:sz w:val="22"/>
          <w:szCs w:val="22"/>
          <w:highlight w:val="yellow"/>
        </w:rPr>
        <w:t xml:space="preserve"> </w:t>
      </w:r>
    </w:p>
    <w:p w14:paraId="3DCE11AA" w14:textId="77777777" w:rsidR="00D97B69" w:rsidRPr="00885DF2" w:rsidRDefault="00D97B69" w:rsidP="00885DF2">
      <w:pPr>
        <w:jc w:val="center"/>
        <w:rPr>
          <w:rFonts w:cs="Calibri"/>
          <w:b/>
          <w:color w:val="000000" w:themeColor="text1"/>
          <w:sz w:val="22"/>
          <w:szCs w:val="22"/>
        </w:rPr>
      </w:pPr>
      <w:r w:rsidRPr="00885DF2">
        <w:rPr>
          <w:rFonts w:cs="Calibri"/>
          <w:b/>
          <w:color w:val="000000" w:themeColor="text1"/>
          <w:sz w:val="22"/>
          <w:szCs w:val="22"/>
        </w:rPr>
        <w:t>§ 4</w:t>
      </w:r>
    </w:p>
    <w:p w14:paraId="25888D7D" w14:textId="77777777" w:rsidR="0098236A" w:rsidRPr="00885DF2" w:rsidRDefault="0098236A" w:rsidP="00885DF2">
      <w:pPr>
        <w:spacing w:after="240"/>
        <w:jc w:val="center"/>
        <w:rPr>
          <w:rFonts w:cs="Calibri"/>
          <w:b/>
          <w:color w:val="000000" w:themeColor="text1"/>
          <w:sz w:val="22"/>
          <w:szCs w:val="22"/>
        </w:rPr>
      </w:pPr>
      <w:r w:rsidRPr="00885DF2">
        <w:rPr>
          <w:rFonts w:cs="Calibri"/>
          <w:b/>
          <w:color w:val="000000" w:themeColor="text1"/>
          <w:sz w:val="22"/>
          <w:szCs w:val="22"/>
        </w:rPr>
        <w:t>Obowiązki Wykonawcy</w:t>
      </w:r>
    </w:p>
    <w:p w14:paraId="1B689F33" w14:textId="77777777" w:rsidR="0098236A" w:rsidRPr="00885DF2" w:rsidRDefault="0098236A" w:rsidP="00885DF2">
      <w:pPr>
        <w:numPr>
          <w:ilvl w:val="0"/>
          <w:numId w:val="26"/>
        </w:numPr>
        <w:tabs>
          <w:tab w:val="left" w:pos="361"/>
        </w:tabs>
        <w:spacing w:after="60"/>
        <w:ind w:left="284" w:hanging="284"/>
        <w:jc w:val="both"/>
        <w:rPr>
          <w:rFonts w:cs="Calibri"/>
          <w:color w:val="000000" w:themeColor="text1"/>
          <w:sz w:val="22"/>
          <w:szCs w:val="22"/>
        </w:rPr>
      </w:pPr>
      <w:r w:rsidRPr="00885DF2">
        <w:rPr>
          <w:rFonts w:cs="Calibri"/>
          <w:color w:val="000000" w:themeColor="text1"/>
          <w:sz w:val="22"/>
          <w:szCs w:val="22"/>
        </w:rPr>
        <w:t>Realizując roboty objęte przedmiotem umowy, o którym mowa w §1,</w:t>
      </w:r>
      <w:r w:rsidR="00060752" w:rsidRPr="00885DF2">
        <w:rPr>
          <w:rFonts w:cs="Calibri"/>
          <w:color w:val="000000" w:themeColor="text1"/>
          <w:sz w:val="22"/>
          <w:szCs w:val="22"/>
        </w:rPr>
        <w:t xml:space="preserve"> </w:t>
      </w:r>
      <w:r w:rsidRPr="00885DF2">
        <w:rPr>
          <w:rFonts w:cs="Calibri"/>
          <w:color w:val="000000" w:themeColor="text1"/>
          <w:sz w:val="22"/>
          <w:szCs w:val="22"/>
        </w:rPr>
        <w:t>Wykonawca zobowiązuje się, poza obowiązkami wynikającymi ze STWiOR, do:</w:t>
      </w:r>
    </w:p>
    <w:p w14:paraId="17B02978" w14:textId="714F5D09" w:rsidR="0098236A" w:rsidRPr="00885DF2" w:rsidRDefault="00080686" w:rsidP="00885DF2">
      <w:pPr>
        <w:numPr>
          <w:ilvl w:val="0"/>
          <w:numId w:val="27"/>
        </w:numPr>
        <w:spacing w:after="60"/>
        <w:ind w:left="851" w:hanging="425"/>
        <w:jc w:val="both"/>
        <w:rPr>
          <w:rFonts w:cs="Calibri"/>
          <w:color w:val="000000" w:themeColor="text1"/>
          <w:sz w:val="22"/>
          <w:szCs w:val="22"/>
        </w:rPr>
      </w:pPr>
      <w:r>
        <w:rPr>
          <w:rFonts w:cs="Calibri"/>
          <w:color w:val="000000" w:themeColor="text1"/>
          <w:sz w:val="22"/>
          <w:szCs w:val="22"/>
        </w:rPr>
        <w:t>p</w:t>
      </w:r>
      <w:r w:rsidR="0098236A" w:rsidRPr="00885DF2">
        <w:rPr>
          <w:rFonts w:cs="Calibri"/>
          <w:color w:val="000000" w:themeColor="text1"/>
          <w:sz w:val="22"/>
          <w:szCs w:val="22"/>
        </w:rPr>
        <w:t xml:space="preserve">rawidłowego wykonania wszystkich robót objętych przedmiotem </w:t>
      </w:r>
      <w:r w:rsidR="001861EF">
        <w:rPr>
          <w:rFonts w:cs="Calibri"/>
          <w:color w:val="000000" w:themeColor="text1"/>
          <w:sz w:val="22"/>
          <w:szCs w:val="22"/>
        </w:rPr>
        <w:t>u</w:t>
      </w:r>
      <w:r w:rsidR="0098236A" w:rsidRPr="00885DF2">
        <w:rPr>
          <w:rFonts w:cs="Calibri"/>
          <w:color w:val="000000" w:themeColor="text1"/>
          <w:sz w:val="22"/>
          <w:szCs w:val="22"/>
        </w:rPr>
        <w:t xml:space="preserve">mowy zgodnie ze złożoną Ofertą, Umową, wytycznymi określonymi w </w:t>
      </w:r>
      <w:r w:rsidR="007C4BC8" w:rsidRPr="00885DF2">
        <w:rPr>
          <w:rFonts w:cs="Calibri"/>
          <w:color w:val="000000" w:themeColor="text1"/>
          <w:sz w:val="22"/>
          <w:szCs w:val="22"/>
        </w:rPr>
        <w:t>Specyfikacji Warunków Zamówienia (dalej zwanej „SWZ”)</w:t>
      </w:r>
      <w:r w:rsidR="0098236A" w:rsidRPr="00885DF2">
        <w:rPr>
          <w:rFonts w:cs="Calibri"/>
          <w:color w:val="000000" w:themeColor="text1"/>
          <w:sz w:val="22"/>
          <w:szCs w:val="22"/>
        </w:rPr>
        <w:t>,</w:t>
      </w:r>
      <w:r w:rsidR="007C4BC8" w:rsidRPr="00885DF2">
        <w:rPr>
          <w:rFonts w:cs="Calibri"/>
          <w:color w:val="000000" w:themeColor="text1"/>
          <w:sz w:val="22"/>
          <w:szCs w:val="22"/>
        </w:rPr>
        <w:t xml:space="preserve"> Specyfikacją Techniczną Wykonania i Odbioru Robót Budowlanych  (dalej zwanej „STWiORB),</w:t>
      </w:r>
      <w:r w:rsidR="0098236A" w:rsidRPr="00885DF2">
        <w:rPr>
          <w:rFonts w:cs="Calibri"/>
          <w:color w:val="000000" w:themeColor="text1"/>
          <w:sz w:val="22"/>
          <w:szCs w:val="22"/>
        </w:rPr>
        <w:t xml:space="preserve"> </w:t>
      </w:r>
      <w:r w:rsidR="00F82826" w:rsidRPr="00885DF2">
        <w:rPr>
          <w:rFonts w:cs="Calibri"/>
          <w:color w:val="000000" w:themeColor="text1"/>
          <w:sz w:val="22"/>
          <w:szCs w:val="22"/>
        </w:rPr>
        <w:t>d</w:t>
      </w:r>
      <w:r w:rsidR="0098236A" w:rsidRPr="00885DF2">
        <w:rPr>
          <w:rFonts w:cs="Calibri"/>
          <w:color w:val="000000" w:themeColor="text1"/>
          <w:sz w:val="22"/>
          <w:szCs w:val="22"/>
        </w:rPr>
        <w:t xml:space="preserve">okumentacją </w:t>
      </w:r>
      <w:r w:rsidR="00F82826" w:rsidRPr="00885DF2">
        <w:rPr>
          <w:rFonts w:cs="Calibri"/>
          <w:color w:val="000000" w:themeColor="text1"/>
          <w:sz w:val="22"/>
          <w:szCs w:val="22"/>
        </w:rPr>
        <w:t>p</w:t>
      </w:r>
      <w:r w:rsidR="0098236A" w:rsidRPr="00885DF2">
        <w:rPr>
          <w:rFonts w:cs="Calibri"/>
          <w:color w:val="000000" w:themeColor="text1"/>
          <w:sz w:val="22"/>
          <w:szCs w:val="22"/>
        </w:rPr>
        <w:t xml:space="preserve">rojektową, obowiązującymi przepisami </w:t>
      </w:r>
      <w:r w:rsidR="00F82826" w:rsidRPr="00885DF2">
        <w:rPr>
          <w:rFonts w:cs="Calibri"/>
          <w:color w:val="000000" w:themeColor="text1"/>
          <w:sz w:val="22"/>
          <w:szCs w:val="22"/>
        </w:rPr>
        <w:t>prawa, w</w:t>
      </w:r>
      <w:r w:rsidR="00F9172C">
        <w:rPr>
          <w:rFonts w:cs="Calibri"/>
          <w:color w:val="000000" w:themeColor="text1"/>
          <w:sz w:val="22"/>
          <w:szCs w:val="22"/>
        </w:rPr>
        <w:t> </w:t>
      </w:r>
      <w:r w:rsidR="00F82826" w:rsidRPr="00885DF2">
        <w:rPr>
          <w:rFonts w:cs="Calibri"/>
          <w:color w:val="000000" w:themeColor="text1"/>
          <w:sz w:val="22"/>
          <w:szCs w:val="22"/>
        </w:rPr>
        <w:t xml:space="preserve">szczególności Prawa budowlanego, </w:t>
      </w:r>
      <w:r w:rsidR="0098236A" w:rsidRPr="00885DF2">
        <w:rPr>
          <w:rFonts w:cs="Calibri"/>
          <w:color w:val="000000" w:themeColor="text1"/>
          <w:sz w:val="22"/>
          <w:szCs w:val="22"/>
        </w:rPr>
        <w:t xml:space="preserve">normami, </w:t>
      </w:r>
      <w:r w:rsidR="00F82826" w:rsidRPr="00885DF2">
        <w:rPr>
          <w:rFonts w:cs="Calibri"/>
          <w:color w:val="000000" w:themeColor="text1"/>
          <w:sz w:val="22"/>
          <w:szCs w:val="22"/>
        </w:rPr>
        <w:t xml:space="preserve">decyzjami, opiniami </w:t>
      </w:r>
      <w:r w:rsidR="0098236A" w:rsidRPr="00885DF2">
        <w:rPr>
          <w:rFonts w:cs="Calibri"/>
          <w:color w:val="000000" w:themeColor="text1"/>
          <w:sz w:val="22"/>
          <w:szCs w:val="22"/>
        </w:rPr>
        <w:t>oraz swoją najlepszą wiedzą, doświadczeniem, umiejętnościami i zasadami sztuki budowlanej;</w:t>
      </w:r>
    </w:p>
    <w:p w14:paraId="5C33A514" w14:textId="7E234023" w:rsidR="0098236A" w:rsidRPr="00885DF2" w:rsidRDefault="00080686" w:rsidP="00885DF2">
      <w:pPr>
        <w:numPr>
          <w:ilvl w:val="0"/>
          <w:numId w:val="27"/>
        </w:numPr>
        <w:spacing w:after="60"/>
        <w:ind w:left="851" w:hanging="425"/>
        <w:jc w:val="both"/>
        <w:rPr>
          <w:rFonts w:cs="Calibri"/>
          <w:bCs/>
          <w:color w:val="000000" w:themeColor="text1"/>
          <w:sz w:val="22"/>
          <w:szCs w:val="22"/>
        </w:rPr>
      </w:pPr>
      <w:r>
        <w:rPr>
          <w:rFonts w:cs="Calibri"/>
          <w:color w:val="000000" w:themeColor="text1"/>
          <w:sz w:val="22"/>
          <w:szCs w:val="22"/>
        </w:rPr>
        <w:t>z</w:t>
      </w:r>
      <w:r w:rsidR="0098236A" w:rsidRPr="00885DF2">
        <w:rPr>
          <w:rFonts w:cs="Calibri"/>
          <w:color w:val="000000" w:themeColor="text1"/>
          <w:sz w:val="22"/>
          <w:szCs w:val="22"/>
        </w:rPr>
        <w:t>apewnienia kadry technicznej wskazanej w Ofercie Wykonawcy z zastrzeżeniem</w:t>
      </w:r>
      <w:r w:rsidR="0098236A" w:rsidRPr="00885DF2">
        <w:rPr>
          <w:rFonts w:cs="Calibri"/>
          <w:bCs/>
          <w:color w:val="000000" w:themeColor="text1"/>
          <w:sz w:val="22"/>
          <w:szCs w:val="22"/>
        </w:rPr>
        <w:t xml:space="preserve"> lit. c;</w:t>
      </w:r>
    </w:p>
    <w:p w14:paraId="4450CADB" w14:textId="7650AAC6" w:rsidR="0098236A" w:rsidRPr="00885DF2" w:rsidRDefault="00080686" w:rsidP="00885DF2">
      <w:pPr>
        <w:numPr>
          <w:ilvl w:val="0"/>
          <w:numId w:val="27"/>
        </w:numPr>
        <w:spacing w:after="60"/>
        <w:ind w:left="851" w:hanging="425"/>
        <w:jc w:val="both"/>
        <w:rPr>
          <w:rFonts w:cs="Calibri"/>
          <w:color w:val="000000" w:themeColor="text1"/>
          <w:sz w:val="22"/>
          <w:szCs w:val="22"/>
        </w:rPr>
      </w:pPr>
      <w:r>
        <w:rPr>
          <w:rFonts w:cs="Calibri"/>
          <w:color w:val="000000" w:themeColor="text1"/>
          <w:sz w:val="22"/>
          <w:szCs w:val="22"/>
        </w:rPr>
        <w:t>z</w:t>
      </w:r>
      <w:r w:rsidR="0098236A" w:rsidRPr="00885DF2">
        <w:rPr>
          <w:rFonts w:cs="Calibri"/>
          <w:color w:val="000000" w:themeColor="text1"/>
          <w:sz w:val="22"/>
          <w:szCs w:val="22"/>
        </w:rPr>
        <w:t>miany kadry technicznej, na skutek okoliczności których Wykonawca nie był w stanie przewidzieć na etapie składania Oferty, jedynie po uzyskaniu</w:t>
      </w:r>
      <w:r w:rsidR="00355AA5" w:rsidRPr="00885DF2">
        <w:rPr>
          <w:rFonts w:cs="Calibri"/>
          <w:color w:val="000000" w:themeColor="text1"/>
          <w:sz w:val="22"/>
          <w:szCs w:val="22"/>
        </w:rPr>
        <w:t xml:space="preserve"> pisemnej</w:t>
      </w:r>
      <w:r w:rsidR="0098236A" w:rsidRPr="00885DF2">
        <w:rPr>
          <w:rFonts w:cs="Calibri"/>
          <w:color w:val="000000" w:themeColor="text1"/>
          <w:sz w:val="22"/>
          <w:szCs w:val="22"/>
        </w:rPr>
        <w:t xml:space="preserve"> zgody Zamawiającego na tę zmianę, pod warunkiem posiadania przez kadrę zamienną uprawnień i doświadczenia co najmniej takiego, jak osoby o których mowa pod lit. b;</w:t>
      </w:r>
    </w:p>
    <w:p w14:paraId="6A82FE2F" w14:textId="14BEA509" w:rsidR="0098236A" w:rsidRPr="00885DF2" w:rsidRDefault="00080686" w:rsidP="00885DF2">
      <w:pPr>
        <w:numPr>
          <w:ilvl w:val="0"/>
          <w:numId w:val="27"/>
        </w:numPr>
        <w:spacing w:after="60"/>
        <w:ind w:left="851" w:hanging="425"/>
        <w:jc w:val="both"/>
        <w:rPr>
          <w:rFonts w:cs="Calibri"/>
          <w:color w:val="000000" w:themeColor="text1"/>
          <w:sz w:val="22"/>
          <w:szCs w:val="22"/>
        </w:rPr>
      </w:pPr>
      <w:r>
        <w:rPr>
          <w:rFonts w:cs="Calibri"/>
          <w:color w:val="000000" w:themeColor="text1"/>
          <w:sz w:val="22"/>
          <w:szCs w:val="22"/>
        </w:rPr>
        <w:t>p</w:t>
      </w:r>
      <w:r w:rsidR="0098236A" w:rsidRPr="00885DF2">
        <w:rPr>
          <w:rFonts w:cs="Calibri"/>
          <w:color w:val="000000" w:themeColor="text1"/>
          <w:sz w:val="22"/>
          <w:szCs w:val="22"/>
        </w:rPr>
        <w:t>rzekazania Zamawiającemu oświadczeń i dokumentów niezbędnych do zgłoszenia rozpoczęcia robót do organu Nadzoru Budowlanego w terminie do 7 dni od daty podpisania umowy</w:t>
      </w:r>
      <w:r w:rsidR="000A7E2F" w:rsidRPr="00885DF2">
        <w:rPr>
          <w:rFonts w:cs="Calibri"/>
          <w:color w:val="000000" w:themeColor="text1"/>
          <w:sz w:val="22"/>
          <w:szCs w:val="22"/>
        </w:rPr>
        <w:t xml:space="preserve"> (w zakresie objętym pozwoleniem na budowę)</w:t>
      </w:r>
      <w:r w:rsidR="0098236A" w:rsidRPr="00885DF2">
        <w:rPr>
          <w:rFonts w:cs="Calibri"/>
          <w:color w:val="000000" w:themeColor="text1"/>
          <w:sz w:val="22"/>
          <w:szCs w:val="22"/>
        </w:rPr>
        <w:t>;</w:t>
      </w:r>
    </w:p>
    <w:p w14:paraId="455EF5D6" w14:textId="58CEF4C1" w:rsidR="00645647" w:rsidRDefault="00080686" w:rsidP="00885DF2">
      <w:pPr>
        <w:numPr>
          <w:ilvl w:val="0"/>
          <w:numId w:val="27"/>
        </w:numPr>
        <w:spacing w:after="60"/>
        <w:ind w:left="851" w:hanging="425"/>
        <w:jc w:val="both"/>
        <w:rPr>
          <w:rFonts w:cs="Calibri"/>
          <w:sz w:val="22"/>
          <w:szCs w:val="22"/>
        </w:rPr>
      </w:pPr>
      <w:r>
        <w:rPr>
          <w:rFonts w:cs="Calibri"/>
          <w:sz w:val="22"/>
          <w:szCs w:val="22"/>
        </w:rPr>
        <w:t>p</w:t>
      </w:r>
      <w:r w:rsidR="00C537AF" w:rsidRPr="00885DF2">
        <w:rPr>
          <w:rFonts w:cs="Calibri"/>
          <w:sz w:val="22"/>
          <w:szCs w:val="22"/>
        </w:rPr>
        <w:t xml:space="preserve">rzejęcia placu budowy, jego urządzenia na własny koszt zgodnie z wymaganiami określonymi w STWiOR, </w:t>
      </w:r>
      <w:bookmarkStart w:id="5" w:name="_Hlk123714092"/>
      <w:r w:rsidR="00C537AF" w:rsidRPr="00885DF2">
        <w:rPr>
          <w:rFonts w:cs="Calibri"/>
          <w:sz w:val="22"/>
          <w:szCs w:val="22"/>
        </w:rPr>
        <w:t xml:space="preserve">w tym zapewnienia jego </w:t>
      </w:r>
      <w:r>
        <w:rPr>
          <w:rFonts w:cs="Calibri"/>
          <w:sz w:val="22"/>
          <w:szCs w:val="22"/>
        </w:rPr>
        <w:t>wy</w:t>
      </w:r>
      <w:r w:rsidR="00C537AF" w:rsidRPr="00885DF2">
        <w:rPr>
          <w:rFonts w:cs="Calibri"/>
          <w:sz w:val="22"/>
          <w:szCs w:val="22"/>
        </w:rPr>
        <w:t xml:space="preserve">grodzenia, prawidłowego oznakowania, zabezpieczenia miejsc prowadzonych robót, do zapewnienia należytej ochrony placu budowy i mienia znajdującego się na nim przez okres realizacji przedmiotu </w:t>
      </w:r>
      <w:r w:rsidR="001861EF">
        <w:rPr>
          <w:rFonts w:cs="Calibri"/>
          <w:sz w:val="22"/>
          <w:szCs w:val="22"/>
        </w:rPr>
        <w:t>u</w:t>
      </w:r>
      <w:r w:rsidR="00C537AF" w:rsidRPr="00885DF2">
        <w:rPr>
          <w:rFonts w:cs="Calibri"/>
          <w:sz w:val="22"/>
          <w:szCs w:val="22"/>
        </w:rPr>
        <w:t>mowy</w:t>
      </w:r>
      <w:r w:rsidR="00645647">
        <w:rPr>
          <w:rFonts w:cs="Calibri"/>
          <w:sz w:val="22"/>
          <w:szCs w:val="22"/>
        </w:rPr>
        <w:t>;</w:t>
      </w:r>
    </w:p>
    <w:p w14:paraId="4A3C2FE7" w14:textId="3DBC019F" w:rsidR="001E3538" w:rsidRDefault="00080686" w:rsidP="00F63FD6">
      <w:pPr>
        <w:numPr>
          <w:ilvl w:val="0"/>
          <w:numId w:val="27"/>
        </w:numPr>
        <w:spacing w:after="60"/>
        <w:ind w:left="851" w:hanging="425"/>
        <w:jc w:val="both"/>
        <w:rPr>
          <w:rFonts w:cs="Calibri"/>
          <w:sz w:val="22"/>
          <w:szCs w:val="22"/>
        </w:rPr>
      </w:pPr>
      <w:r>
        <w:rPr>
          <w:rFonts w:cs="Calibri"/>
          <w:sz w:val="22"/>
          <w:szCs w:val="22"/>
        </w:rPr>
        <w:t>s</w:t>
      </w:r>
      <w:r w:rsidR="00F63FD6">
        <w:rPr>
          <w:rFonts w:cs="Calibri"/>
          <w:sz w:val="22"/>
          <w:szCs w:val="22"/>
        </w:rPr>
        <w:t>tosownie do potrzeb d</w:t>
      </w:r>
      <w:r w:rsidR="00645647">
        <w:rPr>
          <w:rFonts w:cs="Calibri"/>
          <w:sz w:val="22"/>
          <w:szCs w:val="22"/>
        </w:rPr>
        <w:t>oprowadzenia</w:t>
      </w:r>
      <w:r w:rsidR="001E3538">
        <w:rPr>
          <w:rFonts w:cs="Calibri"/>
          <w:sz w:val="22"/>
          <w:szCs w:val="22"/>
        </w:rPr>
        <w:t xml:space="preserve"> na teren budowy</w:t>
      </w:r>
      <w:r w:rsidR="00645647">
        <w:rPr>
          <w:rFonts w:cs="Calibri"/>
          <w:sz w:val="22"/>
          <w:szCs w:val="22"/>
        </w:rPr>
        <w:t xml:space="preserve"> wody</w:t>
      </w:r>
      <w:r w:rsidR="00F63FD6">
        <w:rPr>
          <w:rFonts w:cs="Calibri"/>
          <w:sz w:val="22"/>
          <w:szCs w:val="22"/>
        </w:rPr>
        <w:t xml:space="preserve"> i</w:t>
      </w:r>
      <w:r w:rsidR="00645647">
        <w:rPr>
          <w:rFonts w:cs="Calibri"/>
          <w:sz w:val="22"/>
          <w:szCs w:val="22"/>
        </w:rPr>
        <w:t xml:space="preserve"> energii elektrycznej, a także zamontowania na własny koszt liczników zużycia wody i energii elektrycznej oraz </w:t>
      </w:r>
      <w:r w:rsidR="00C537AF" w:rsidRPr="00F63FD6">
        <w:rPr>
          <w:rFonts w:cs="Calibri"/>
          <w:sz w:val="22"/>
          <w:szCs w:val="22"/>
        </w:rPr>
        <w:t>do ponoszenia kosztów zużycia wody i energii</w:t>
      </w:r>
      <w:r w:rsidR="001E3538">
        <w:rPr>
          <w:rFonts w:cs="Calibri"/>
          <w:sz w:val="22"/>
          <w:szCs w:val="22"/>
        </w:rPr>
        <w:t>;</w:t>
      </w:r>
    </w:p>
    <w:bookmarkEnd w:id="5"/>
    <w:p w14:paraId="4DEF08F5" w14:textId="6300FF23" w:rsidR="00C537AF" w:rsidRPr="00885DF2" w:rsidRDefault="00080686" w:rsidP="00885DF2">
      <w:pPr>
        <w:numPr>
          <w:ilvl w:val="0"/>
          <w:numId w:val="27"/>
        </w:numPr>
        <w:spacing w:after="60"/>
        <w:ind w:left="851" w:hanging="425"/>
        <w:jc w:val="both"/>
        <w:rPr>
          <w:rFonts w:cs="Calibri"/>
          <w:sz w:val="22"/>
          <w:szCs w:val="22"/>
        </w:rPr>
      </w:pPr>
      <w:r>
        <w:rPr>
          <w:rFonts w:cs="Calibri"/>
          <w:sz w:val="22"/>
          <w:szCs w:val="22"/>
        </w:rPr>
        <w:lastRenderedPageBreak/>
        <w:t>o</w:t>
      </w:r>
      <w:r w:rsidR="00C537AF" w:rsidRPr="00885DF2">
        <w:rPr>
          <w:rFonts w:cs="Calibri"/>
          <w:sz w:val="22"/>
          <w:szCs w:val="22"/>
        </w:rPr>
        <w:t>pracowania planu bezpieczeństw</w:t>
      </w:r>
      <w:r>
        <w:rPr>
          <w:rFonts w:cs="Calibri"/>
          <w:sz w:val="22"/>
          <w:szCs w:val="22"/>
        </w:rPr>
        <w:t>a</w:t>
      </w:r>
      <w:r w:rsidR="00C537AF" w:rsidRPr="00885DF2">
        <w:rPr>
          <w:rFonts w:cs="Calibri"/>
          <w:sz w:val="22"/>
          <w:szCs w:val="22"/>
        </w:rPr>
        <w:t xml:space="preserve"> i ochrony zdrowia, zgodnie z rozporządzeniem Ministra Infrastruktury z dnia 23 czerwca 2003 r. w sprawie informacji dotyczącej bezpieczeństwa i</w:t>
      </w:r>
      <w:r w:rsidR="000E702A">
        <w:rPr>
          <w:rFonts w:cs="Calibri"/>
          <w:sz w:val="22"/>
          <w:szCs w:val="22"/>
        </w:rPr>
        <w:t> </w:t>
      </w:r>
      <w:r w:rsidR="00C537AF" w:rsidRPr="00885DF2">
        <w:rPr>
          <w:rFonts w:cs="Calibri"/>
          <w:sz w:val="22"/>
          <w:szCs w:val="22"/>
        </w:rPr>
        <w:t>ochrony zdrowia (Dz. U. Nr 120, poz. 1126);</w:t>
      </w:r>
    </w:p>
    <w:p w14:paraId="19254085" w14:textId="595B87BD" w:rsidR="00C537AF" w:rsidRPr="008F5751" w:rsidRDefault="00080686" w:rsidP="00885DF2">
      <w:pPr>
        <w:pStyle w:val="Akapitzlist"/>
        <w:widowControl w:val="0"/>
        <w:numPr>
          <w:ilvl w:val="0"/>
          <w:numId w:val="27"/>
        </w:numPr>
        <w:tabs>
          <w:tab w:val="left" w:pos="426"/>
        </w:tabs>
        <w:suppressAutoHyphens/>
        <w:autoSpaceDN w:val="0"/>
        <w:spacing w:after="60"/>
        <w:ind w:left="851" w:hanging="347"/>
        <w:jc w:val="both"/>
        <w:textAlignment w:val="baseline"/>
        <w:rPr>
          <w:rFonts w:ascii="Calibri" w:eastAsia="Arial" w:hAnsi="Calibri" w:cs="Calibri"/>
          <w:bCs/>
          <w:color w:val="000000" w:themeColor="text1"/>
          <w:sz w:val="22"/>
          <w:szCs w:val="22"/>
        </w:rPr>
      </w:pPr>
      <w:r>
        <w:rPr>
          <w:rFonts w:ascii="Calibri" w:eastAsia="Arial" w:hAnsi="Calibri" w:cs="Calibri"/>
          <w:bCs/>
          <w:color w:val="000000" w:themeColor="text1"/>
          <w:sz w:val="22"/>
          <w:szCs w:val="22"/>
        </w:rPr>
        <w:t>o</w:t>
      </w:r>
      <w:r w:rsidR="00C537AF" w:rsidRPr="008F5751">
        <w:rPr>
          <w:rFonts w:ascii="Calibri" w:eastAsia="Arial" w:hAnsi="Calibri" w:cs="Calibri"/>
          <w:bCs/>
          <w:color w:val="000000" w:themeColor="text1"/>
          <w:sz w:val="22"/>
          <w:szCs w:val="22"/>
        </w:rPr>
        <w:t>pracowania i uzgodnienia z Zamawiającym zasad funkcjonowania budowy w związku z prowadzeniem robót przy czynnym obiekcie budynku Urzędu Miejskiego na działce nr 699, w tym m.in. skoordynowania harmonogramu wykonania prac</w:t>
      </w:r>
      <w:r w:rsidR="00A2678F" w:rsidRPr="008F5751">
        <w:rPr>
          <w:rFonts w:ascii="Calibri" w:eastAsia="Arial" w:hAnsi="Calibri" w:cs="Calibri"/>
          <w:bCs/>
          <w:color w:val="000000" w:themeColor="text1"/>
          <w:sz w:val="22"/>
          <w:szCs w:val="22"/>
        </w:rPr>
        <w:t xml:space="preserve"> z</w:t>
      </w:r>
      <w:r w:rsidR="00C537AF" w:rsidRPr="008F5751">
        <w:rPr>
          <w:rFonts w:ascii="Calibri" w:eastAsia="Arial" w:hAnsi="Calibri" w:cs="Calibri"/>
          <w:bCs/>
          <w:color w:val="000000" w:themeColor="text1"/>
          <w:sz w:val="22"/>
          <w:szCs w:val="22"/>
        </w:rPr>
        <w:t xml:space="preserve"> funkcjonowaniem obiektu</w:t>
      </w:r>
      <w:r w:rsidR="00646607" w:rsidRPr="008F5751">
        <w:rPr>
          <w:rFonts w:ascii="Calibri" w:hAnsi="Calibri" w:cs="Calibri"/>
          <w:color w:val="000000" w:themeColor="text1"/>
          <w:sz w:val="22"/>
          <w:szCs w:val="22"/>
        </w:rPr>
        <w:t>;</w:t>
      </w:r>
    </w:p>
    <w:p w14:paraId="320BEEDB" w14:textId="31A59879" w:rsidR="00D8476E" w:rsidRPr="00885DF2" w:rsidRDefault="00080686" w:rsidP="00885DF2">
      <w:pPr>
        <w:numPr>
          <w:ilvl w:val="0"/>
          <w:numId w:val="27"/>
        </w:numPr>
        <w:spacing w:after="60"/>
        <w:ind w:left="851" w:hanging="425"/>
        <w:jc w:val="both"/>
        <w:rPr>
          <w:rFonts w:cs="Calibri"/>
          <w:color w:val="000000" w:themeColor="text1"/>
          <w:sz w:val="22"/>
          <w:szCs w:val="22"/>
        </w:rPr>
      </w:pPr>
      <w:r>
        <w:rPr>
          <w:rFonts w:cs="Calibri"/>
          <w:color w:val="000000" w:themeColor="text1"/>
          <w:sz w:val="22"/>
          <w:szCs w:val="22"/>
        </w:rPr>
        <w:t>z</w:t>
      </w:r>
      <w:r w:rsidR="00D8476E" w:rsidRPr="00885DF2">
        <w:rPr>
          <w:rFonts w:cs="Calibri"/>
          <w:color w:val="000000" w:themeColor="text1"/>
          <w:sz w:val="22"/>
          <w:szCs w:val="22"/>
        </w:rPr>
        <w:t>apewnienia dojazdu służbom ratunkowym;</w:t>
      </w:r>
    </w:p>
    <w:p w14:paraId="0ED719AF" w14:textId="4869B9E1" w:rsidR="0098236A" w:rsidRPr="00885DF2" w:rsidRDefault="00080686" w:rsidP="00885DF2">
      <w:pPr>
        <w:numPr>
          <w:ilvl w:val="0"/>
          <w:numId w:val="27"/>
        </w:numPr>
        <w:spacing w:after="60"/>
        <w:ind w:left="851" w:hanging="425"/>
        <w:jc w:val="both"/>
        <w:rPr>
          <w:rFonts w:cs="Calibri"/>
          <w:color w:val="000000" w:themeColor="text1"/>
          <w:sz w:val="22"/>
          <w:szCs w:val="22"/>
        </w:rPr>
      </w:pPr>
      <w:r>
        <w:rPr>
          <w:rFonts w:cs="Calibri"/>
          <w:color w:val="000000" w:themeColor="text1"/>
          <w:sz w:val="22"/>
          <w:szCs w:val="22"/>
        </w:rPr>
        <w:t>w</w:t>
      </w:r>
      <w:r w:rsidR="0098236A" w:rsidRPr="00885DF2">
        <w:rPr>
          <w:rFonts w:cs="Calibri"/>
          <w:color w:val="000000" w:themeColor="text1"/>
          <w:sz w:val="22"/>
          <w:szCs w:val="22"/>
        </w:rPr>
        <w:t>ykonania prac przygotowawczych oraz robót towarzyszących, niezbędnych do</w:t>
      </w:r>
      <w:r w:rsidR="00473530">
        <w:rPr>
          <w:rFonts w:cs="Calibri"/>
          <w:color w:val="000000" w:themeColor="text1"/>
          <w:sz w:val="22"/>
          <w:szCs w:val="22"/>
        </w:rPr>
        <w:t> </w:t>
      </w:r>
      <w:r w:rsidR="0098236A" w:rsidRPr="00885DF2">
        <w:rPr>
          <w:rFonts w:cs="Calibri"/>
          <w:color w:val="000000" w:themeColor="text1"/>
          <w:sz w:val="22"/>
          <w:szCs w:val="22"/>
        </w:rPr>
        <w:t>kompleksowej realizacji przedmiotu umowy</w:t>
      </w:r>
      <w:r>
        <w:rPr>
          <w:rFonts w:cs="Calibri"/>
          <w:color w:val="000000" w:themeColor="text1"/>
          <w:sz w:val="22"/>
          <w:szCs w:val="22"/>
        </w:rPr>
        <w:t>,</w:t>
      </w:r>
      <w:r w:rsidR="00F9172C">
        <w:rPr>
          <w:rFonts w:cs="Calibri"/>
          <w:color w:val="000000" w:themeColor="text1"/>
          <w:sz w:val="22"/>
          <w:szCs w:val="22"/>
        </w:rPr>
        <w:t xml:space="preserve"> w tym wykonania odwodnienia wykopów oraz właściwe ic</w:t>
      </w:r>
      <w:r w:rsidR="00645647">
        <w:rPr>
          <w:rFonts w:cs="Calibri"/>
          <w:color w:val="000000" w:themeColor="text1"/>
          <w:sz w:val="22"/>
          <w:szCs w:val="22"/>
        </w:rPr>
        <w:t>h</w:t>
      </w:r>
      <w:r w:rsidR="00F9172C">
        <w:rPr>
          <w:rFonts w:cs="Calibri"/>
          <w:color w:val="000000" w:themeColor="text1"/>
          <w:sz w:val="22"/>
          <w:szCs w:val="22"/>
        </w:rPr>
        <w:t xml:space="preserve"> zabezpieczenie</w:t>
      </w:r>
      <w:r w:rsidR="00645647">
        <w:rPr>
          <w:rFonts w:cs="Calibri"/>
          <w:color w:val="000000" w:themeColor="text1"/>
          <w:sz w:val="22"/>
          <w:szCs w:val="22"/>
        </w:rPr>
        <w:t>, jeżeli zajdzie taka potrzeba</w:t>
      </w:r>
      <w:r w:rsidR="0098236A" w:rsidRPr="00885DF2">
        <w:rPr>
          <w:rFonts w:cs="Calibri"/>
          <w:color w:val="000000" w:themeColor="text1"/>
          <w:sz w:val="22"/>
          <w:szCs w:val="22"/>
        </w:rPr>
        <w:t>;</w:t>
      </w:r>
    </w:p>
    <w:p w14:paraId="6D01050B" w14:textId="5666F3B3" w:rsidR="0098236A" w:rsidRDefault="00080686" w:rsidP="00885DF2">
      <w:pPr>
        <w:numPr>
          <w:ilvl w:val="0"/>
          <w:numId w:val="27"/>
        </w:numPr>
        <w:spacing w:after="60"/>
        <w:ind w:left="851" w:hanging="425"/>
        <w:jc w:val="both"/>
        <w:rPr>
          <w:rFonts w:cs="Calibri"/>
          <w:color w:val="000000" w:themeColor="text1"/>
          <w:sz w:val="22"/>
          <w:szCs w:val="22"/>
        </w:rPr>
      </w:pPr>
      <w:r>
        <w:rPr>
          <w:rFonts w:cs="Calibri"/>
          <w:color w:val="000000" w:themeColor="text1"/>
          <w:sz w:val="22"/>
          <w:szCs w:val="22"/>
        </w:rPr>
        <w:t>p</w:t>
      </w:r>
      <w:r w:rsidR="0098236A" w:rsidRPr="00885DF2">
        <w:rPr>
          <w:rFonts w:cs="Calibri"/>
          <w:color w:val="000000" w:themeColor="text1"/>
          <w:sz w:val="22"/>
          <w:szCs w:val="22"/>
        </w:rPr>
        <w:t>onoszenia kosztów wymaganych opłat (w tym m.in. administracyjnych, związanych z</w:t>
      </w:r>
      <w:r w:rsidR="00473530">
        <w:rPr>
          <w:rFonts w:cs="Calibri"/>
          <w:color w:val="000000" w:themeColor="text1"/>
          <w:sz w:val="22"/>
          <w:szCs w:val="22"/>
        </w:rPr>
        <w:t> </w:t>
      </w:r>
      <w:r w:rsidR="0098236A" w:rsidRPr="00885DF2">
        <w:rPr>
          <w:rFonts w:cs="Calibri"/>
          <w:color w:val="000000" w:themeColor="text1"/>
          <w:sz w:val="22"/>
          <w:szCs w:val="22"/>
        </w:rPr>
        <w:t>zajęciem pasa drogowego</w:t>
      </w:r>
      <w:r w:rsidR="000E702A">
        <w:rPr>
          <w:rFonts w:cs="Calibri"/>
          <w:color w:val="000000" w:themeColor="text1"/>
          <w:sz w:val="22"/>
          <w:szCs w:val="22"/>
        </w:rPr>
        <w:t>, opłat celnych , importowych itp.)</w:t>
      </w:r>
      <w:r w:rsidR="003F6740">
        <w:rPr>
          <w:rFonts w:cs="Calibri"/>
          <w:color w:val="000000" w:themeColor="text1"/>
          <w:sz w:val="22"/>
          <w:szCs w:val="22"/>
        </w:rPr>
        <w:t>;</w:t>
      </w:r>
    </w:p>
    <w:p w14:paraId="0973F470" w14:textId="3C1C3C80" w:rsidR="00714759" w:rsidRPr="00473530" w:rsidRDefault="00080686" w:rsidP="00473530">
      <w:pPr>
        <w:pStyle w:val="Akapitzlist"/>
        <w:numPr>
          <w:ilvl w:val="0"/>
          <w:numId w:val="27"/>
        </w:numPr>
        <w:spacing w:after="60"/>
        <w:ind w:left="851" w:hanging="425"/>
        <w:jc w:val="both"/>
        <w:rPr>
          <w:rFonts w:ascii="Calibri" w:eastAsia="Calibri" w:hAnsi="Calibri" w:cs="Calibri"/>
          <w:color w:val="000000" w:themeColor="text1"/>
          <w:sz w:val="22"/>
          <w:szCs w:val="22"/>
        </w:rPr>
      </w:pPr>
      <w:bookmarkStart w:id="6" w:name="_Hlk123714841"/>
      <w:r>
        <w:rPr>
          <w:rFonts w:ascii="Calibri" w:eastAsia="Calibri" w:hAnsi="Calibri" w:cs="Calibri"/>
          <w:color w:val="000000" w:themeColor="text1"/>
          <w:sz w:val="22"/>
          <w:szCs w:val="22"/>
        </w:rPr>
        <w:t>p</w:t>
      </w:r>
      <w:r w:rsidR="009E1A8A" w:rsidRPr="00473530">
        <w:rPr>
          <w:rFonts w:ascii="Calibri" w:eastAsia="Calibri" w:hAnsi="Calibri" w:cs="Calibri"/>
          <w:color w:val="000000" w:themeColor="text1"/>
          <w:sz w:val="22"/>
          <w:szCs w:val="22"/>
        </w:rPr>
        <w:t xml:space="preserve">rzedłożenia Zamawiającemu do akceptacji </w:t>
      </w:r>
      <w:r w:rsidR="00714759" w:rsidRPr="00473530">
        <w:rPr>
          <w:rFonts w:ascii="Calibri" w:eastAsia="Calibri" w:hAnsi="Calibri" w:cs="Calibri"/>
          <w:color w:val="000000" w:themeColor="text1"/>
          <w:sz w:val="22"/>
          <w:szCs w:val="22"/>
        </w:rPr>
        <w:t>kart materiałow</w:t>
      </w:r>
      <w:r w:rsidR="00BE2721">
        <w:rPr>
          <w:rFonts w:ascii="Calibri" w:eastAsia="Calibri" w:hAnsi="Calibri" w:cs="Calibri"/>
          <w:color w:val="000000" w:themeColor="text1"/>
          <w:sz w:val="22"/>
          <w:szCs w:val="22"/>
        </w:rPr>
        <w:t>ych</w:t>
      </w:r>
      <w:r w:rsidR="00714759" w:rsidRPr="00473530">
        <w:rPr>
          <w:rFonts w:ascii="Calibri" w:eastAsia="Calibri" w:hAnsi="Calibri" w:cs="Calibri"/>
          <w:color w:val="000000" w:themeColor="text1"/>
          <w:sz w:val="22"/>
          <w:szCs w:val="22"/>
        </w:rPr>
        <w:t xml:space="preserve"> </w:t>
      </w:r>
      <w:r w:rsidR="00473530" w:rsidRPr="00473530">
        <w:rPr>
          <w:rFonts w:ascii="Calibri" w:eastAsia="Calibri" w:hAnsi="Calibri" w:cs="Calibri"/>
          <w:color w:val="000000" w:themeColor="text1"/>
          <w:sz w:val="22"/>
          <w:szCs w:val="22"/>
        </w:rPr>
        <w:t xml:space="preserve">urządzeń i elementów wyposażenia przeznaczonych do </w:t>
      </w:r>
      <w:r w:rsidR="009E1A8A" w:rsidRPr="00473530">
        <w:rPr>
          <w:rFonts w:ascii="Calibri" w:eastAsia="Calibri" w:hAnsi="Calibri" w:cs="Calibri"/>
          <w:color w:val="000000" w:themeColor="text1"/>
          <w:sz w:val="22"/>
          <w:szCs w:val="22"/>
        </w:rPr>
        <w:t xml:space="preserve">realizacji przedmiotu </w:t>
      </w:r>
      <w:r w:rsidR="001861EF">
        <w:rPr>
          <w:rFonts w:ascii="Calibri" w:eastAsia="Calibri" w:hAnsi="Calibri" w:cs="Calibri"/>
          <w:color w:val="000000" w:themeColor="text1"/>
          <w:sz w:val="22"/>
          <w:szCs w:val="22"/>
        </w:rPr>
        <w:t>u</w:t>
      </w:r>
      <w:r w:rsidR="009E1A8A" w:rsidRPr="00473530">
        <w:rPr>
          <w:rFonts w:ascii="Calibri" w:eastAsia="Calibri" w:hAnsi="Calibri" w:cs="Calibri"/>
          <w:color w:val="000000" w:themeColor="text1"/>
          <w:sz w:val="22"/>
          <w:szCs w:val="22"/>
        </w:rPr>
        <w:t xml:space="preserve">mowy. </w:t>
      </w:r>
      <w:r w:rsidR="00473530" w:rsidRPr="00473530">
        <w:rPr>
          <w:rFonts w:ascii="Calibri" w:eastAsia="Calibri" w:hAnsi="Calibri" w:cs="Calibri"/>
          <w:color w:val="000000" w:themeColor="text1"/>
          <w:sz w:val="22"/>
          <w:szCs w:val="22"/>
        </w:rPr>
        <w:t xml:space="preserve"> </w:t>
      </w:r>
      <w:r w:rsidR="00714759" w:rsidRPr="00473530">
        <w:rPr>
          <w:rFonts w:ascii="Calibri" w:eastAsia="Calibri" w:hAnsi="Calibri" w:cs="Calibri"/>
          <w:color w:val="000000" w:themeColor="text1"/>
          <w:sz w:val="22"/>
          <w:szCs w:val="22"/>
        </w:rPr>
        <w:t xml:space="preserve">Materiały i urządzenia, użyte do wykonania przedmiotu </w:t>
      </w:r>
      <w:r w:rsidR="001861EF">
        <w:rPr>
          <w:rFonts w:ascii="Calibri" w:eastAsia="Calibri" w:hAnsi="Calibri" w:cs="Calibri"/>
          <w:color w:val="000000" w:themeColor="text1"/>
          <w:sz w:val="22"/>
          <w:szCs w:val="22"/>
        </w:rPr>
        <w:t>u</w:t>
      </w:r>
      <w:r w:rsidR="00714759" w:rsidRPr="00473530">
        <w:rPr>
          <w:rFonts w:ascii="Calibri" w:eastAsia="Calibri" w:hAnsi="Calibri" w:cs="Calibri"/>
          <w:color w:val="000000" w:themeColor="text1"/>
          <w:sz w:val="22"/>
          <w:szCs w:val="22"/>
        </w:rPr>
        <w:t>mowy powinny odpowiadać co do jakości wymogom wyrobów dopuszczonych do obrotu i stosowania w budownictwie, określonych Prawem Budowlanym, oraz wymaganiami SIWZ, STWOiR i dokumentacji projektowej</w:t>
      </w:r>
      <w:r w:rsidR="00473530">
        <w:rPr>
          <w:rFonts w:ascii="Calibri" w:eastAsia="Calibri" w:hAnsi="Calibri" w:cs="Calibri"/>
          <w:color w:val="000000" w:themeColor="text1"/>
          <w:sz w:val="22"/>
          <w:szCs w:val="22"/>
        </w:rPr>
        <w:t>;</w:t>
      </w:r>
    </w:p>
    <w:bookmarkEnd w:id="6"/>
    <w:p w14:paraId="1175B5B6" w14:textId="026181F1" w:rsidR="0098236A" w:rsidRPr="00885DF2" w:rsidRDefault="00BE2721" w:rsidP="00885DF2">
      <w:pPr>
        <w:numPr>
          <w:ilvl w:val="0"/>
          <w:numId w:val="27"/>
        </w:numPr>
        <w:spacing w:after="60"/>
        <w:ind w:left="851" w:hanging="425"/>
        <w:jc w:val="both"/>
        <w:rPr>
          <w:rFonts w:cs="Calibri"/>
          <w:color w:val="000000" w:themeColor="text1"/>
          <w:sz w:val="22"/>
          <w:szCs w:val="22"/>
        </w:rPr>
      </w:pPr>
      <w:r>
        <w:rPr>
          <w:rFonts w:cs="Calibri"/>
          <w:color w:val="000000" w:themeColor="text1"/>
          <w:sz w:val="22"/>
          <w:szCs w:val="22"/>
        </w:rPr>
        <w:t>z</w:t>
      </w:r>
      <w:r w:rsidR="0098236A" w:rsidRPr="00885DF2">
        <w:rPr>
          <w:rFonts w:cs="Calibri"/>
          <w:color w:val="000000" w:themeColor="text1"/>
          <w:sz w:val="22"/>
          <w:szCs w:val="22"/>
        </w:rPr>
        <w:t>akupu i dostarczenia na własny koszt materiałów, konstrukcji, urządzeń niezbędnych do należytego wykonania umowy;</w:t>
      </w:r>
    </w:p>
    <w:p w14:paraId="3D9FD914" w14:textId="41084AEA" w:rsidR="00B00CFD" w:rsidRPr="00B00CFD" w:rsidRDefault="00BE2721" w:rsidP="00B00CFD">
      <w:pPr>
        <w:numPr>
          <w:ilvl w:val="0"/>
          <w:numId w:val="27"/>
        </w:numPr>
        <w:spacing w:after="60"/>
        <w:ind w:left="851" w:hanging="425"/>
        <w:jc w:val="both"/>
        <w:rPr>
          <w:rFonts w:cs="Calibri"/>
          <w:color w:val="000000" w:themeColor="text1"/>
          <w:sz w:val="22"/>
          <w:szCs w:val="22"/>
        </w:rPr>
      </w:pPr>
      <w:r>
        <w:rPr>
          <w:rFonts w:cs="Calibri"/>
          <w:color w:val="000000" w:themeColor="text1"/>
          <w:sz w:val="22"/>
          <w:szCs w:val="22"/>
        </w:rPr>
        <w:t>z</w:t>
      </w:r>
      <w:r w:rsidR="00B00CFD" w:rsidRPr="00885DF2">
        <w:rPr>
          <w:rFonts w:cs="Calibri"/>
          <w:color w:val="000000" w:themeColor="text1"/>
          <w:sz w:val="22"/>
          <w:szCs w:val="22"/>
        </w:rPr>
        <w:t xml:space="preserve">apewnienia obsługi </w:t>
      </w:r>
      <w:r w:rsidR="00473530">
        <w:rPr>
          <w:rFonts w:cs="Calibri"/>
          <w:color w:val="000000" w:themeColor="text1"/>
          <w:sz w:val="22"/>
          <w:szCs w:val="22"/>
        </w:rPr>
        <w:t xml:space="preserve">geologicznej i </w:t>
      </w:r>
      <w:r w:rsidR="00B00CFD" w:rsidRPr="00885DF2">
        <w:rPr>
          <w:rFonts w:cs="Calibri"/>
          <w:color w:val="000000" w:themeColor="text1"/>
          <w:sz w:val="22"/>
          <w:szCs w:val="22"/>
        </w:rPr>
        <w:t xml:space="preserve">geodezyjnej w trakcie realizacji </w:t>
      </w:r>
      <w:r w:rsidR="001861EF">
        <w:rPr>
          <w:rFonts w:cs="Calibri"/>
          <w:color w:val="000000" w:themeColor="text1"/>
          <w:sz w:val="22"/>
          <w:szCs w:val="22"/>
        </w:rPr>
        <w:t>u</w:t>
      </w:r>
      <w:r w:rsidR="00B00CFD" w:rsidRPr="00885DF2">
        <w:rPr>
          <w:rFonts w:cs="Calibri"/>
          <w:color w:val="000000" w:themeColor="text1"/>
          <w:sz w:val="22"/>
          <w:szCs w:val="22"/>
        </w:rPr>
        <w:t>mowy</w:t>
      </w:r>
      <w:r w:rsidR="00762422">
        <w:rPr>
          <w:rFonts w:cs="Calibri"/>
          <w:color w:val="000000" w:themeColor="text1"/>
          <w:sz w:val="22"/>
          <w:szCs w:val="22"/>
        </w:rPr>
        <w:t>;</w:t>
      </w:r>
    </w:p>
    <w:p w14:paraId="57D7806E" w14:textId="79C0B1AB" w:rsidR="0098236A" w:rsidRPr="00885DF2" w:rsidRDefault="00BE2721" w:rsidP="00885DF2">
      <w:pPr>
        <w:numPr>
          <w:ilvl w:val="0"/>
          <w:numId w:val="27"/>
        </w:numPr>
        <w:spacing w:after="60"/>
        <w:ind w:left="851" w:hanging="425"/>
        <w:jc w:val="both"/>
        <w:rPr>
          <w:rFonts w:cs="Calibri"/>
          <w:color w:val="000000" w:themeColor="text1"/>
          <w:sz w:val="22"/>
          <w:szCs w:val="22"/>
        </w:rPr>
      </w:pPr>
      <w:r>
        <w:rPr>
          <w:rFonts w:cs="Calibri"/>
          <w:color w:val="000000" w:themeColor="text1"/>
          <w:sz w:val="22"/>
          <w:szCs w:val="22"/>
        </w:rPr>
        <w:t>b</w:t>
      </w:r>
      <w:r w:rsidR="0098236A" w:rsidRPr="00885DF2">
        <w:rPr>
          <w:rFonts w:cs="Calibri"/>
          <w:color w:val="000000" w:themeColor="text1"/>
          <w:sz w:val="22"/>
          <w:szCs w:val="22"/>
        </w:rPr>
        <w:t>ezzwłocznego powiadamiania na piśmie Zamawiającego o wszelkich możliwych zdarzeniach i okolicznościach mogących wpłynąć na opóźnienie wykonania robót;</w:t>
      </w:r>
    </w:p>
    <w:p w14:paraId="0166E637" w14:textId="1D2722EB" w:rsidR="0098236A" w:rsidRPr="00885DF2" w:rsidRDefault="00BE2721" w:rsidP="00885DF2">
      <w:pPr>
        <w:numPr>
          <w:ilvl w:val="0"/>
          <w:numId w:val="27"/>
        </w:numPr>
        <w:spacing w:after="60"/>
        <w:ind w:left="851" w:hanging="425"/>
        <w:jc w:val="both"/>
        <w:rPr>
          <w:rFonts w:cs="Calibri"/>
          <w:color w:val="000000" w:themeColor="text1"/>
          <w:sz w:val="22"/>
          <w:szCs w:val="22"/>
        </w:rPr>
      </w:pPr>
      <w:r>
        <w:rPr>
          <w:rFonts w:cs="Calibri"/>
          <w:color w:val="000000" w:themeColor="text1"/>
          <w:sz w:val="22"/>
          <w:szCs w:val="22"/>
        </w:rPr>
        <w:t>i</w:t>
      </w:r>
      <w:r w:rsidR="0098236A" w:rsidRPr="00885DF2">
        <w:rPr>
          <w:rFonts w:cs="Calibri"/>
          <w:color w:val="000000" w:themeColor="text1"/>
          <w:sz w:val="22"/>
          <w:szCs w:val="22"/>
        </w:rPr>
        <w:t>nformowania</w:t>
      </w:r>
      <w:r w:rsidR="00D524EC">
        <w:rPr>
          <w:rFonts w:cs="Calibri"/>
          <w:color w:val="000000" w:themeColor="text1"/>
          <w:sz w:val="22"/>
          <w:szCs w:val="22"/>
        </w:rPr>
        <w:t xml:space="preserve"> </w:t>
      </w:r>
      <w:r w:rsidR="00B74127" w:rsidRPr="00885DF2">
        <w:rPr>
          <w:rFonts w:cs="Calibri"/>
          <w:color w:val="000000" w:themeColor="text1"/>
          <w:sz w:val="22"/>
          <w:szCs w:val="22"/>
        </w:rPr>
        <w:t xml:space="preserve">Zamawiającego </w:t>
      </w:r>
      <w:r w:rsidR="0098236A" w:rsidRPr="00885DF2">
        <w:rPr>
          <w:rFonts w:cs="Calibri"/>
          <w:color w:val="000000" w:themeColor="text1"/>
          <w:sz w:val="22"/>
          <w:szCs w:val="22"/>
        </w:rPr>
        <w:t xml:space="preserve">w formie pisemnej o konieczności wykonania robót </w:t>
      </w:r>
      <w:r w:rsidR="00D46CDD" w:rsidRPr="00885DF2">
        <w:rPr>
          <w:rFonts w:cs="Calibri"/>
          <w:color w:val="000000" w:themeColor="text1"/>
          <w:sz w:val="22"/>
          <w:szCs w:val="22"/>
        </w:rPr>
        <w:t>niezbędnych do prawidłowego zakończenia</w:t>
      </w:r>
      <w:r w:rsidR="00B74127" w:rsidRPr="00885DF2">
        <w:rPr>
          <w:rFonts w:cs="Calibri"/>
          <w:color w:val="000000" w:themeColor="text1"/>
          <w:sz w:val="22"/>
          <w:szCs w:val="22"/>
        </w:rPr>
        <w:t xml:space="preserve"> przedmiotu umowy </w:t>
      </w:r>
      <w:r w:rsidR="00D46CDD" w:rsidRPr="00885DF2">
        <w:rPr>
          <w:rFonts w:cs="Calibri"/>
          <w:color w:val="000000" w:themeColor="text1"/>
          <w:sz w:val="22"/>
          <w:szCs w:val="22"/>
        </w:rPr>
        <w:t xml:space="preserve"> a nieobjętych zamówieniem podstawowym, </w:t>
      </w:r>
      <w:r w:rsidR="0098236A" w:rsidRPr="00885DF2">
        <w:rPr>
          <w:rFonts w:cs="Calibri"/>
          <w:color w:val="000000" w:themeColor="text1"/>
          <w:sz w:val="22"/>
          <w:szCs w:val="22"/>
        </w:rPr>
        <w:t xml:space="preserve">w terminie 3 dni roboczych od daty ich stwierdzenia. Roboty </w:t>
      </w:r>
      <w:r w:rsidR="00D46CDD" w:rsidRPr="00885DF2">
        <w:rPr>
          <w:rFonts w:cs="Calibri"/>
          <w:color w:val="000000" w:themeColor="text1"/>
          <w:sz w:val="22"/>
          <w:szCs w:val="22"/>
        </w:rPr>
        <w:t>te</w:t>
      </w:r>
      <w:r w:rsidR="0098236A" w:rsidRPr="00885DF2">
        <w:rPr>
          <w:rFonts w:cs="Calibri"/>
          <w:color w:val="000000" w:themeColor="text1"/>
          <w:sz w:val="22"/>
          <w:szCs w:val="22"/>
        </w:rPr>
        <w:t xml:space="preserve"> wymagają akc</w:t>
      </w:r>
      <w:r w:rsidR="00327882" w:rsidRPr="00885DF2">
        <w:rPr>
          <w:rFonts w:cs="Calibri"/>
          <w:color w:val="000000" w:themeColor="text1"/>
          <w:sz w:val="22"/>
          <w:szCs w:val="22"/>
        </w:rPr>
        <w:t>eptacji ze strony Zamawiającego</w:t>
      </w:r>
      <w:r w:rsidR="0098236A" w:rsidRPr="00885DF2">
        <w:rPr>
          <w:rFonts w:cs="Calibri"/>
          <w:color w:val="000000" w:themeColor="text1"/>
          <w:sz w:val="22"/>
          <w:szCs w:val="22"/>
        </w:rPr>
        <w:t xml:space="preserve"> w formie protokołu konieczności oraz zawarcia aneksu</w:t>
      </w:r>
      <w:r w:rsidR="00327882" w:rsidRPr="00885DF2">
        <w:rPr>
          <w:rFonts w:cs="Calibri"/>
          <w:color w:val="000000" w:themeColor="text1"/>
          <w:sz w:val="22"/>
          <w:szCs w:val="22"/>
        </w:rPr>
        <w:t xml:space="preserve"> do umowy</w:t>
      </w:r>
      <w:r w:rsidR="0098236A" w:rsidRPr="00885DF2">
        <w:rPr>
          <w:rFonts w:cs="Calibri"/>
          <w:color w:val="000000" w:themeColor="text1"/>
          <w:sz w:val="22"/>
          <w:szCs w:val="22"/>
        </w:rPr>
        <w:t>;</w:t>
      </w:r>
    </w:p>
    <w:p w14:paraId="639A6ED2" w14:textId="42ED9369" w:rsidR="0098236A" w:rsidRPr="00885DF2" w:rsidRDefault="00BE2721" w:rsidP="00885DF2">
      <w:pPr>
        <w:numPr>
          <w:ilvl w:val="0"/>
          <w:numId w:val="27"/>
        </w:numPr>
        <w:spacing w:after="60"/>
        <w:ind w:left="851" w:hanging="425"/>
        <w:jc w:val="both"/>
        <w:rPr>
          <w:rFonts w:cs="Calibri"/>
          <w:color w:val="000000" w:themeColor="text1"/>
          <w:sz w:val="22"/>
          <w:szCs w:val="22"/>
        </w:rPr>
      </w:pPr>
      <w:r>
        <w:rPr>
          <w:rFonts w:cs="Calibri"/>
          <w:color w:val="000000" w:themeColor="text1"/>
          <w:sz w:val="22"/>
          <w:szCs w:val="22"/>
        </w:rPr>
        <w:t>u</w:t>
      </w:r>
      <w:r w:rsidR="0098236A" w:rsidRPr="00885DF2">
        <w:rPr>
          <w:rFonts w:cs="Calibri"/>
          <w:color w:val="000000" w:themeColor="text1"/>
          <w:sz w:val="22"/>
          <w:szCs w:val="22"/>
        </w:rPr>
        <w:t xml:space="preserve">sunięcia wszelkich wad, stwierdzonych przez </w:t>
      </w:r>
      <w:r w:rsidR="00D524EC">
        <w:rPr>
          <w:rFonts w:cs="Calibri"/>
          <w:color w:val="000000" w:themeColor="text1"/>
          <w:sz w:val="22"/>
          <w:szCs w:val="22"/>
        </w:rPr>
        <w:t>Zamawiającego</w:t>
      </w:r>
      <w:r w:rsidR="0098236A" w:rsidRPr="00885DF2">
        <w:rPr>
          <w:rFonts w:cs="Calibri"/>
          <w:color w:val="000000" w:themeColor="text1"/>
          <w:sz w:val="22"/>
          <w:szCs w:val="22"/>
        </w:rPr>
        <w:t xml:space="preserve"> w trakcie trwania robót, w</w:t>
      </w:r>
      <w:r w:rsidR="00D524EC">
        <w:rPr>
          <w:rFonts w:cs="Calibri"/>
          <w:color w:val="000000" w:themeColor="text1"/>
          <w:sz w:val="22"/>
          <w:szCs w:val="22"/>
        </w:rPr>
        <w:t> </w:t>
      </w:r>
      <w:r w:rsidR="0098236A" w:rsidRPr="00885DF2">
        <w:rPr>
          <w:rFonts w:cs="Calibri"/>
          <w:color w:val="000000" w:themeColor="text1"/>
          <w:sz w:val="22"/>
          <w:szCs w:val="22"/>
        </w:rPr>
        <w:t>terminie uzgodnionym przez strony, nie dłuższym niż termin technicznie uzasadniony, niezbędny do ich usunięcia;</w:t>
      </w:r>
    </w:p>
    <w:p w14:paraId="369A59E3" w14:textId="530F9DAE" w:rsidR="0098236A" w:rsidRPr="00885DF2" w:rsidRDefault="00BE2721" w:rsidP="00885DF2">
      <w:pPr>
        <w:numPr>
          <w:ilvl w:val="0"/>
          <w:numId w:val="27"/>
        </w:numPr>
        <w:spacing w:after="60"/>
        <w:ind w:left="851" w:hanging="425"/>
        <w:jc w:val="both"/>
        <w:rPr>
          <w:rFonts w:cs="Calibri"/>
          <w:color w:val="000000" w:themeColor="text1"/>
          <w:sz w:val="22"/>
          <w:szCs w:val="22"/>
        </w:rPr>
      </w:pPr>
      <w:r>
        <w:rPr>
          <w:rFonts w:cs="Calibri"/>
          <w:color w:val="000000" w:themeColor="text1"/>
          <w:sz w:val="22"/>
          <w:szCs w:val="22"/>
        </w:rPr>
        <w:t>w</w:t>
      </w:r>
      <w:r w:rsidR="0098236A" w:rsidRPr="00885DF2">
        <w:rPr>
          <w:rFonts w:cs="Calibri"/>
          <w:color w:val="000000" w:themeColor="text1"/>
          <w:sz w:val="22"/>
          <w:szCs w:val="22"/>
        </w:rPr>
        <w:t>spółpracy z Zamawiającym, w szczególności umożliwienia nieograniczonego dostępu na plac budowy oraz do udzielania wszelkich wyjaśnień, informacji i dokumentów związanych z</w:t>
      </w:r>
      <w:r w:rsidR="00D524EC">
        <w:rPr>
          <w:rFonts w:cs="Calibri"/>
          <w:color w:val="000000" w:themeColor="text1"/>
          <w:sz w:val="22"/>
          <w:szCs w:val="22"/>
        </w:rPr>
        <w:t> </w:t>
      </w:r>
      <w:r w:rsidR="0098236A" w:rsidRPr="00885DF2">
        <w:rPr>
          <w:rFonts w:cs="Calibri"/>
          <w:color w:val="000000" w:themeColor="text1"/>
          <w:sz w:val="22"/>
          <w:szCs w:val="22"/>
        </w:rPr>
        <w:t>realizacją robót;</w:t>
      </w:r>
    </w:p>
    <w:p w14:paraId="5486E592" w14:textId="2260AD51" w:rsidR="002C061A" w:rsidRPr="00885DF2" w:rsidRDefault="00BE2721" w:rsidP="00885DF2">
      <w:pPr>
        <w:numPr>
          <w:ilvl w:val="0"/>
          <w:numId w:val="27"/>
        </w:numPr>
        <w:spacing w:after="60"/>
        <w:ind w:left="851" w:hanging="425"/>
        <w:jc w:val="both"/>
        <w:rPr>
          <w:rFonts w:cs="Calibri"/>
          <w:color w:val="000000" w:themeColor="text1"/>
          <w:sz w:val="22"/>
          <w:szCs w:val="22"/>
        </w:rPr>
      </w:pPr>
      <w:r>
        <w:rPr>
          <w:rFonts w:cs="Calibri"/>
          <w:color w:val="000000" w:themeColor="text1"/>
          <w:sz w:val="22"/>
          <w:szCs w:val="22"/>
        </w:rPr>
        <w:t>u</w:t>
      </w:r>
      <w:r w:rsidR="0098236A" w:rsidRPr="00885DF2">
        <w:rPr>
          <w:rFonts w:cs="Calibri"/>
          <w:color w:val="000000" w:themeColor="text1"/>
          <w:sz w:val="22"/>
          <w:szCs w:val="22"/>
        </w:rPr>
        <w:t>dostępnienia budowy dla organów kontrolnych do tego upoważnionych, uczestniczenia w</w:t>
      </w:r>
      <w:r w:rsidR="00D524EC">
        <w:rPr>
          <w:rFonts w:cs="Calibri"/>
          <w:color w:val="000000" w:themeColor="text1"/>
          <w:sz w:val="22"/>
          <w:szCs w:val="22"/>
        </w:rPr>
        <w:t> </w:t>
      </w:r>
      <w:r w:rsidR="0098236A" w:rsidRPr="00885DF2">
        <w:rPr>
          <w:rFonts w:cs="Calibri"/>
          <w:color w:val="000000" w:themeColor="text1"/>
          <w:sz w:val="22"/>
          <w:szCs w:val="22"/>
        </w:rPr>
        <w:t>kontrolach i odbiorach przeprowadzanych przez te organy oraz wykonania zaleceń wynikających z przeprowadzonej kontroli, a związanych bezpośrednio z zakresem prac objętych przedmiotem umowy;</w:t>
      </w:r>
    </w:p>
    <w:p w14:paraId="4A58EE43" w14:textId="165A42E8" w:rsidR="00D7013C" w:rsidRPr="00885DF2" w:rsidRDefault="00BE2721" w:rsidP="00885DF2">
      <w:pPr>
        <w:pStyle w:val="Akapitzlist"/>
        <w:widowControl w:val="0"/>
        <w:numPr>
          <w:ilvl w:val="0"/>
          <w:numId w:val="27"/>
        </w:numPr>
        <w:suppressAutoHyphens/>
        <w:spacing w:after="60"/>
        <w:ind w:left="851" w:hanging="425"/>
        <w:jc w:val="both"/>
        <w:rPr>
          <w:rFonts w:ascii="Calibri" w:hAnsi="Calibri" w:cs="Calibri"/>
          <w:sz w:val="22"/>
          <w:szCs w:val="22"/>
        </w:rPr>
      </w:pPr>
      <w:r>
        <w:rPr>
          <w:rFonts w:ascii="Calibri" w:hAnsi="Calibri" w:cs="Calibri"/>
          <w:sz w:val="22"/>
          <w:szCs w:val="22"/>
        </w:rPr>
        <w:t>p</w:t>
      </w:r>
      <w:r w:rsidR="00D7013C" w:rsidRPr="00885DF2">
        <w:rPr>
          <w:rFonts w:ascii="Calibri" w:hAnsi="Calibri" w:cs="Calibri"/>
          <w:sz w:val="22"/>
          <w:szCs w:val="22"/>
        </w:rPr>
        <w:t>rzeprowadzenia na własny koszt prób, pomiarów, sprawdzeń i odbiorów przewidzianych warunkami technicznymi wykonania i odbioru robót budowlano – montażowych;</w:t>
      </w:r>
    </w:p>
    <w:p w14:paraId="2ABE6016" w14:textId="7886C4A8" w:rsidR="0098236A" w:rsidRDefault="00BE2721" w:rsidP="00885DF2">
      <w:pPr>
        <w:numPr>
          <w:ilvl w:val="0"/>
          <w:numId w:val="27"/>
        </w:numPr>
        <w:spacing w:after="60"/>
        <w:ind w:left="851" w:hanging="425"/>
        <w:jc w:val="both"/>
        <w:rPr>
          <w:rFonts w:cs="Calibri"/>
          <w:color w:val="000000" w:themeColor="text1"/>
          <w:sz w:val="22"/>
          <w:szCs w:val="22"/>
        </w:rPr>
      </w:pPr>
      <w:r>
        <w:rPr>
          <w:rFonts w:cs="Calibri"/>
          <w:color w:val="000000" w:themeColor="text1"/>
          <w:sz w:val="22"/>
          <w:szCs w:val="22"/>
        </w:rPr>
        <w:t>u</w:t>
      </w:r>
      <w:r w:rsidR="0098236A" w:rsidRPr="00885DF2">
        <w:rPr>
          <w:rFonts w:cs="Calibri"/>
          <w:color w:val="000000" w:themeColor="text1"/>
          <w:sz w:val="22"/>
          <w:szCs w:val="22"/>
        </w:rPr>
        <w:t xml:space="preserve">porządkowania placu budowy oraz likwidacji zaplecza budowy nie później niż w dniu zgłoszenia gotowości do odbioru końcowego robót objętych przedmiotem </w:t>
      </w:r>
      <w:r w:rsidR="001861EF">
        <w:rPr>
          <w:rFonts w:cs="Calibri"/>
          <w:color w:val="000000" w:themeColor="text1"/>
          <w:sz w:val="22"/>
          <w:szCs w:val="22"/>
        </w:rPr>
        <w:t>u</w:t>
      </w:r>
      <w:r w:rsidR="0098236A" w:rsidRPr="00885DF2">
        <w:rPr>
          <w:rFonts w:cs="Calibri"/>
          <w:color w:val="000000" w:themeColor="text1"/>
          <w:sz w:val="22"/>
          <w:szCs w:val="22"/>
        </w:rPr>
        <w:t>mowy</w:t>
      </w:r>
      <w:r w:rsidR="00355AA5" w:rsidRPr="00885DF2">
        <w:rPr>
          <w:rFonts w:cs="Calibri"/>
          <w:color w:val="000000" w:themeColor="text1"/>
          <w:sz w:val="22"/>
          <w:szCs w:val="22"/>
        </w:rPr>
        <w:t>;</w:t>
      </w:r>
    </w:p>
    <w:p w14:paraId="6478F592" w14:textId="7F59CA36" w:rsidR="0098236A" w:rsidRPr="00885DF2" w:rsidRDefault="00BE2721" w:rsidP="00885DF2">
      <w:pPr>
        <w:numPr>
          <w:ilvl w:val="0"/>
          <w:numId w:val="27"/>
        </w:numPr>
        <w:spacing w:after="60"/>
        <w:ind w:left="851" w:hanging="425"/>
        <w:jc w:val="both"/>
        <w:rPr>
          <w:rFonts w:cs="Calibri"/>
          <w:color w:val="000000" w:themeColor="text1"/>
          <w:sz w:val="22"/>
          <w:szCs w:val="22"/>
        </w:rPr>
      </w:pPr>
      <w:r>
        <w:rPr>
          <w:rFonts w:cs="Calibri"/>
          <w:color w:val="000000" w:themeColor="text1"/>
          <w:sz w:val="22"/>
          <w:szCs w:val="22"/>
        </w:rPr>
        <w:t>z</w:t>
      </w:r>
      <w:r w:rsidR="0098236A" w:rsidRPr="00885DF2">
        <w:rPr>
          <w:rFonts w:cs="Calibri"/>
          <w:color w:val="000000" w:themeColor="text1"/>
          <w:sz w:val="22"/>
          <w:szCs w:val="22"/>
        </w:rPr>
        <w:t xml:space="preserve">atrudnienia odpowiedniej liczby pracowników, posiadających niezbędne uprawnienia do wykonywania robót i innych czynności wykonywanych w ramach realizacji niniejszej </w:t>
      </w:r>
      <w:r w:rsidR="001861EF">
        <w:rPr>
          <w:rFonts w:cs="Calibri"/>
          <w:color w:val="000000" w:themeColor="text1"/>
          <w:sz w:val="22"/>
          <w:szCs w:val="22"/>
        </w:rPr>
        <w:t>u</w:t>
      </w:r>
      <w:r w:rsidR="0098236A" w:rsidRPr="00885DF2">
        <w:rPr>
          <w:rFonts w:cs="Calibri"/>
          <w:color w:val="000000" w:themeColor="text1"/>
          <w:sz w:val="22"/>
          <w:szCs w:val="22"/>
        </w:rPr>
        <w:t>mowy, których kwalifikacje będą zapewniały należytą jakość i terminowość wykonania robót oraz innych czynności wykonywanych w ramach umowy,</w:t>
      </w:r>
    </w:p>
    <w:p w14:paraId="0F71CA1E" w14:textId="39EE953D" w:rsidR="00097C6D" w:rsidRPr="00885DF2" w:rsidRDefault="00BE2721" w:rsidP="00885DF2">
      <w:pPr>
        <w:numPr>
          <w:ilvl w:val="0"/>
          <w:numId w:val="27"/>
        </w:numPr>
        <w:spacing w:after="60"/>
        <w:ind w:left="851" w:hanging="425"/>
        <w:jc w:val="both"/>
        <w:rPr>
          <w:rFonts w:cs="Calibri"/>
          <w:color w:val="000000" w:themeColor="text1"/>
          <w:sz w:val="22"/>
          <w:szCs w:val="22"/>
        </w:rPr>
      </w:pPr>
      <w:bookmarkStart w:id="7" w:name="_Hlk506338657"/>
      <w:r>
        <w:rPr>
          <w:rFonts w:cs="Calibri"/>
          <w:color w:val="000000" w:themeColor="text1"/>
          <w:sz w:val="22"/>
          <w:szCs w:val="22"/>
        </w:rPr>
        <w:t>z</w:t>
      </w:r>
      <w:r w:rsidR="00097C6D" w:rsidRPr="00885DF2">
        <w:rPr>
          <w:rFonts w:cs="Calibri"/>
          <w:color w:val="000000" w:themeColor="text1"/>
          <w:sz w:val="22"/>
          <w:szCs w:val="22"/>
        </w:rPr>
        <w:t xml:space="preserve">atrudnienia na podstawie umowy o pracę przez Wykonawcę lub </w:t>
      </w:r>
      <w:r w:rsidR="00355AA5" w:rsidRPr="00885DF2">
        <w:rPr>
          <w:rFonts w:cs="Calibri"/>
          <w:color w:val="000000" w:themeColor="text1"/>
          <w:sz w:val="22"/>
          <w:szCs w:val="22"/>
        </w:rPr>
        <w:t>P</w:t>
      </w:r>
      <w:r w:rsidR="00097C6D" w:rsidRPr="00885DF2">
        <w:rPr>
          <w:rFonts w:cs="Calibri"/>
          <w:color w:val="000000" w:themeColor="text1"/>
          <w:sz w:val="22"/>
          <w:szCs w:val="22"/>
        </w:rPr>
        <w:t xml:space="preserve">odwykonawcę osób wykonujących wszelkie czynności wchodzące w tzw. </w:t>
      </w:r>
      <w:r>
        <w:rPr>
          <w:rFonts w:cs="Calibri"/>
          <w:color w:val="000000" w:themeColor="text1"/>
          <w:sz w:val="22"/>
          <w:szCs w:val="22"/>
        </w:rPr>
        <w:t>k</w:t>
      </w:r>
      <w:r w:rsidR="00097C6D" w:rsidRPr="00885DF2">
        <w:rPr>
          <w:rFonts w:cs="Calibri"/>
          <w:color w:val="000000" w:themeColor="text1"/>
          <w:sz w:val="22"/>
          <w:szCs w:val="22"/>
        </w:rPr>
        <w:t>oszty bezpośrednie</w:t>
      </w:r>
      <w:r w:rsidR="00CD1058" w:rsidRPr="00885DF2">
        <w:rPr>
          <w:rFonts w:cs="Calibri"/>
          <w:color w:val="000000" w:themeColor="text1"/>
          <w:sz w:val="22"/>
          <w:szCs w:val="22"/>
        </w:rPr>
        <w:t>.</w:t>
      </w:r>
      <w:r w:rsidR="009D0205" w:rsidRPr="00885DF2">
        <w:rPr>
          <w:rFonts w:cs="Calibri"/>
          <w:color w:val="000000" w:themeColor="text1"/>
          <w:sz w:val="22"/>
          <w:szCs w:val="22"/>
        </w:rPr>
        <w:t xml:space="preserve"> W</w:t>
      </w:r>
      <w:r w:rsidR="00097C6D" w:rsidRPr="00885DF2">
        <w:rPr>
          <w:rFonts w:cs="Calibri"/>
          <w:color w:val="000000" w:themeColor="text1"/>
          <w:sz w:val="22"/>
          <w:szCs w:val="22"/>
        </w:rPr>
        <w:t xml:space="preserve">ymóg ten dotyczy osób, które wykonują czynności bezpośrednio związane z pracami budowlanymi w </w:t>
      </w:r>
      <w:r w:rsidR="00097C6D" w:rsidRPr="00885DF2">
        <w:rPr>
          <w:rFonts w:cs="Calibri"/>
          <w:color w:val="000000" w:themeColor="text1"/>
          <w:sz w:val="22"/>
          <w:szCs w:val="22"/>
        </w:rPr>
        <w:lastRenderedPageBreak/>
        <w:t>zakresie realizacji przedmiotu zamówienia w ilości osób niezbędnej do realizacji przedmiotu zamówienia, w tym robotników budowlanych, operatorów sprzętów - jeżeli wykonywanie tych czynności polega na wykonywani</w:t>
      </w:r>
      <w:r w:rsidR="009D0205" w:rsidRPr="00885DF2">
        <w:rPr>
          <w:rFonts w:cs="Calibri"/>
          <w:color w:val="000000" w:themeColor="text1"/>
          <w:sz w:val="22"/>
          <w:szCs w:val="22"/>
        </w:rPr>
        <w:t>u pracy w rozumieniu przepisów K</w:t>
      </w:r>
      <w:r w:rsidR="00097C6D" w:rsidRPr="00885DF2">
        <w:rPr>
          <w:rFonts w:cs="Calibri"/>
          <w:color w:val="000000" w:themeColor="text1"/>
          <w:sz w:val="22"/>
          <w:szCs w:val="22"/>
        </w:rPr>
        <w:t>odeksu pracy, o ile czynności te nie będą wykonywane przez osobę w ramach prowad</w:t>
      </w:r>
      <w:r w:rsidR="009D0205" w:rsidRPr="00885DF2">
        <w:rPr>
          <w:rFonts w:cs="Calibri"/>
          <w:color w:val="000000" w:themeColor="text1"/>
          <w:sz w:val="22"/>
          <w:szCs w:val="22"/>
        </w:rPr>
        <w:t>zonej działalności gospodarczej;</w:t>
      </w:r>
    </w:p>
    <w:bookmarkEnd w:id="7"/>
    <w:p w14:paraId="1B639FD7" w14:textId="7E579418" w:rsidR="00097C6D" w:rsidRPr="00885DF2" w:rsidRDefault="00BE2721" w:rsidP="00885DF2">
      <w:pPr>
        <w:numPr>
          <w:ilvl w:val="0"/>
          <w:numId w:val="27"/>
        </w:numPr>
        <w:spacing w:after="60"/>
        <w:ind w:left="851" w:hanging="425"/>
        <w:jc w:val="both"/>
        <w:rPr>
          <w:rFonts w:cs="Calibri"/>
          <w:color w:val="000000" w:themeColor="text1"/>
          <w:sz w:val="22"/>
          <w:szCs w:val="22"/>
        </w:rPr>
      </w:pPr>
      <w:r>
        <w:rPr>
          <w:rFonts w:cs="Calibri"/>
          <w:color w:val="000000" w:themeColor="text1"/>
          <w:sz w:val="22"/>
          <w:szCs w:val="22"/>
        </w:rPr>
        <w:t>p</w:t>
      </w:r>
      <w:r w:rsidR="00097C6D" w:rsidRPr="00885DF2">
        <w:rPr>
          <w:rFonts w:cs="Calibri"/>
          <w:color w:val="000000" w:themeColor="text1"/>
          <w:sz w:val="22"/>
          <w:szCs w:val="22"/>
        </w:rPr>
        <w:t xml:space="preserve">rzedłożenia Zamawiającemu, w terminie </w:t>
      </w:r>
      <w:r w:rsidR="00F3475E" w:rsidRPr="00885DF2">
        <w:rPr>
          <w:rFonts w:cs="Calibri"/>
          <w:color w:val="000000" w:themeColor="text1"/>
          <w:sz w:val="22"/>
          <w:szCs w:val="22"/>
        </w:rPr>
        <w:t>14</w:t>
      </w:r>
      <w:r w:rsidR="00097C6D" w:rsidRPr="00885DF2">
        <w:rPr>
          <w:rFonts w:cs="Calibri"/>
          <w:color w:val="000000" w:themeColor="text1"/>
          <w:sz w:val="22"/>
          <w:szCs w:val="22"/>
        </w:rPr>
        <w:t xml:space="preserve"> dni od daty podpisania umowy</w:t>
      </w:r>
      <w:r w:rsidR="00355AA5" w:rsidRPr="00885DF2">
        <w:rPr>
          <w:rFonts w:cs="Calibri"/>
          <w:color w:val="000000" w:themeColor="text1"/>
          <w:sz w:val="22"/>
          <w:szCs w:val="22"/>
        </w:rPr>
        <w:t xml:space="preserve"> lub umowy o</w:t>
      </w:r>
      <w:r w:rsidR="008C0568">
        <w:rPr>
          <w:rFonts w:cs="Calibri"/>
          <w:color w:val="000000" w:themeColor="text1"/>
          <w:sz w:val="22"/>
          <w:szCs w:val="22"/>
        </w:rPr>
        <w:t> </w:t>
      </w:r>
      <w:r w:rsidR="00355AA5" w:rsidRPr="00885DF2">
        <w:rPr>
          <w:rFonts w:cs="Calibri"/>
          <w:color w:val="000000" w:themeColor="text1"/>
          <w:sz w:val="22"/>
          <w:szCs w:val="22"/>
        </w:rPr>
        <w:t>podwykonawstwo</w:t>
      </w:r>
      <w:r w:rsidR="00097C6D" w:rsidRPr="00885DF2">
        <w:rPr>
          <w:rFonts w:cs="Calibri"/>
          <w:color w:val="000000" w:themeColor="text1"/>
          <w:sz w:val="22"/>
          <w:szCs w:val="22"/>
        </w:rPr>
        <w:t xml:space="preserve">, </w:t>
      </w:r>
      <w:r w:rsidR="00A5670D" w:rsidRPr="00885DF2">
        <w:rPr>
          <w:rFonts w:cs="Calibri"/>
          <w:color w:val="000000" w:themeColor="text1"/>
          <w:sz w:val="22"/>
          <w:szCs w:val="22"/>
        </w:rPr>
        <w:t>oświadczenia</w:t>
      </w:r>
      <w:r w:rsidR="00F3475E" w:rsidRPr="00885DF2">
        <w:rPr>
          <w:rFonts w:cs="Calibri"/>
          <w:color w:val="000000" w:themeColor="text1"/>
          <w:sz w:val="22"/>
          <w:szCs w:val="22"/>
        </w:rPr>
        <w:t xml:space="preserve"> o zatrudnieniu </w:t>
      </w:r>
      <w:r w:rsidR="00097C6D" w:rsidRPr="00885DF2">
        <w:rPr>
          <w:rFonts w:cs="Calibri"/>
          <w:color w:val="000000" w:themeColor="text1"/>
          <w:sz w:val="22"/>
          <w:szCs w:val="22"/>
        </w:rPr>
        <w:t xml:space="preserve">pracowników, o których mowa w lit. </w:t>
      </w:r>
      <w:r w:rsidR="00303DA0">
        <w:rPr>
          <w:rFonts w:cs="Calibri"/>
          <w:color w:val="000000" w:themeColor="text1"/>
          <w:sz w:val="22"/>
          <w:szCs w:val="22"/>
        </w:rPr>
        <w:t>w</w:t>
      </w:r>
      <w:r w:rsidR="00F3475E" w:rsidRPr="00885DF2">
        <w:rPr>
          <w:rFonts w:cs="Calibri"/>
          <w:color w:val="000000" w:themeColor="text1"/>
          <w:sz w:val="22"/>
          <w:szCs w:val="22"/>
        </w:rPr>
        <w:t xml:space="preserve"> na podstawie umowy o pracę wraz z listą tych pracowników. </w:t>
      </w:r>
      <w:r w:rsidR="00097C6D" w:rsidRPr="00885DF2">
        <w:rPr>
          <w:rFonts w:cs="Calibri"/>
          <w:color w:val="000000" w:themeColor="text1"/>
          <w:sz w:val="22"/>
          <w:szCs w:val="22"/>
        </w:rPr>
        <w:t>Zamawiający, celem weryfi</w:t>
      </w:r>
      <w:r w:rsidR="00A5670D" w:rsidRPr="00885DF2">
        <w:rPr>
          <w:rFonts w:cs="Calibri"/>
          <w:color w:val="000000" w:themeColor="text1"/>
          <w:sz w:val="22"/>
          <w:szCs w:val="22"/>
        </w:rPr>
        <w:t>kacji danych zawartych w oświadczeniu</w:t>
      </w:r>
      <w:r w:rsidR="00097C6D" w:rsidRPr="00885DF2">
        <w:rPr>
          <w:rFonts w:cs="Calibri"/>
          <w:color w:val="000000" w:themeColor="text1"/>
          <w:sz w:val="22"/>
          <w:szCs w:val="22"/>
        </w:rPr>
        <w:t xml:space="preserve">, może żądać przedstawienia </w:t>
      </w:r>
      <w:r w:rsidR="00F3475E" w:rsidRPr="00885DF2">
        <w:rPr>
          <w:rFonts w:cs="Calibri"/>
          <w:color w:val="000000" w:themeColor="text1"/>
          <w:sz w:val="22"/>
          <w:szCs w:val="22"/>
        </w:rPr>
        <w:t xml:space="preserve">poświadczonych za zgodność z oryginałem kopii </w:t>
      </w:r>
      <w:r w:rsidR="00097C6D" w:rsidRPr="00885DF2">
        <w:rPr>
          <w:rFonts w:cs="Calibri"/>
          <w:color w:val="000000" w:themeColor="text1"/>
          <w:sz w:val="22"/>
          <w:szCs w:val="22"/>
        </w:rPr>
        <w:t>umów o pracę</w:t>
      </w:r>
      <w:r w:rsidR="00F3475E" w:rsidRPr="00885DF2">
        <w:rPr>
          <w:rFonts w:cs="Calibri"/>
          <w:color w:val="000000" w:themeColor="text1"/>
          <w:sz w:val="22"/>
          <w:szCs w:val="22"/>
        </w:rPr>
        <w:t xml:space="preserve"> zatrudnionych pracowników</w:t>
      </w:r>
      <w:r w:rsidR="009D0205" w:rsidRPr="00885DF2">
        <w:rPr>
          <w:rFonts w:cs="Calibri"/>
          <w:color w:val="000000" w:themeColor="text1"/>
          <w:sz w:val="22"/>
          <w:szCs w:val="22"/>
        </w:rPr>
        <w:t>;</w:t>
      </w:r>
    </w:p>
    <w:p w14:paraId="57F7C4C2" w14:textId="24DAC6A9" w:rsidR="0098236A" w:rsidRPr="00481DE5" w:rsidRDefault="00BE2721" w:rsidP="00885DF2">
      <w:pPr>
        <w:numPr>
          <w:ilvl w:val="0"/>
          <w:numId w:val="27"/>
        </w:numPr>
        <w:spacing w:after="60"/>
        <w:ind w:left="851" w:hanging="425"/>
        <w:jc w:val="both"/>
        <w:rPr>
          <w:rFonts w:cs="Calibri"/>
          <w:color w:val="000000" w:themeColor="text1"/>
          <w:sz w:val="22"/>
          <w:szCs w:val="22"/>
        </w:rPr>
      </w:pPr>
      <w:r w:rsidRPr="00885DF2">
        <w:rPr>
          <w:rFonts w:cs="Calibri"/>
          <w:color w:val="000000" w:themeColor="text1"/>
          <w:sz w:val="22"/>
          <w:szCs w:val="22"/>
        </w:rPr>
        <w:t>przedłożenia do wglądu</w:t>
      </w:r>
      <w:r>
        <w:rPr>
          <w:rFonts w:cs="Calibri"/>
          <w:color w:val="000000" w:themeColor="text1"/>
          <w:sz w:val="22"/>
          <w:szCs w:val="22"/>
        </w:rPr>
        <w:t xml:space="preserve"> w</w:t>
      </w:r>
      <w:r w:rsidR="00511C5B" w:rsidRPr="00885DF2">
        <w:rPr>
          <w:rFonts w:cs="Calibri"/>
          <w:color w:val="000000" w:themeColor="text1"/>
          <w:sz w:val="22"/>
          <w:szCs w:val="22"/>
        </w:rPr>
        <w:t xml:space="preserve"> trakcie realizacji zamówienia</w:t>
      </w:r>
      <w:r w:rsidR="002E7F02" w:rsidRPr="00885DF2">
        <w:rPr>
          <w:rFonts w:cs="Calibri"/>
          <w:color w:val="000000" w:themeColor="text1"/>
          <w:sz w:val="22"/>
          <w:szCs w:val="22"/>
        </w:rPr>
        <w:t>,</w:t>
      </w:r>
      <w:r w:rsidR="006F5194" w:rsidRPr="00885DF2">
        <w:rPr>
          <w:rFonts w:cs="Calibri"/>
          <w:color w:val="000000" w:themeColor="text1"/>
          <w:sz w:val="22"/>
          <w:szCs w:val="22"/>
        </w:rPr>
        <w:t xml:space="preserve"> </w:t>
      </w:r>
      <w:r w:rsidR="00511C5B" w:rsidRPr="00885DF2">
        <w:rPr>
          <w:rFonts w:cs="Calibri"/>
          <w:color w:val="000000" w:themeColor="text1"/>
          <w:sz w:val="22"/>
          <w:szCs w:val="22"/>
        </w:rPr>
        <w:t>każdorazowo</w:t>
      </w:r>
      <w:r w:rsidR="00097C6D" w:rsidRPr="00885DF2">
        <w:rPr>
          <w:rFonts w:cs="Calibri"/>
          <w:color w:val="000000" w:themeColor="text1"/>
          <w:sz w:val="22"/>
          <w:szCs w:val="22"/>
        </w:rPr>
        <w:t xml:space="preserve"> </w:t>
      </w:r>
      <w:r w:rsidR="00511C5B" w:rsidRPr="00885DF2">
        <w:rPr>
          <w:rFonts w:cs="Calibri"/>
          <w:color w:val="000000" w:themeColor="text1"/>
          <w:sz w:val="22"/>
          <w:szCs w:val="22"/>
        </w:rPr>
        <w:t>na pisemne żądanie Zamawiającego,</w:t>
      </w:r>
      <w:r w:rsidR="00097C6D" w:rsidRPr="00885DF2">
        <w:rPr>
          <w:rFonts w:cs="Calibri"/>
          <w:color w:val="000000" w:themeColor="text1"/>
          <w:sz w:val="22"/>
          <w:szCs w:val="22"/>
        </w:rPr>
        <w:t xml:space="preserve"> </w:t>
      </w:r>
      <w:r w:rsidR="00511C5B" w:rsidRPr="00885DF2">
        <w:rPr>
          <w:rFonts w:cs="Calibri"/>
          <w:color w:val="000000" w:themeColor="text1"/>
          <w:sz w:val="22"/>
          <w:szCs w:val="22"/>
        </w:rPr>
        <w:t>w</w:t>
      </w:r>
      <w:r w:rsidR="003D0FD1">
        <w:rPr>
          <w:rFonts w:cs="Calibri"/>
          <w:color w:val="000000" w:themeColor="text1"/>
          <w:sz w:val="22"/>
          <w:szCs w:val="22"/>
        </w:rPr>
        <w:t> </w:t>
      </w:r>
      <w:r w:rsidR="00511C5B" w:rsidRPr="00885DF2">
        <w:rPr>
          <w:rFonts w:cs="Calibri"/>
          <w:color w:val="000000" w:themeColor="text1"/>
          <w:sz w:val="22"/>
          <w:szCs w:val="22"/>
        </w:rPr>
        <w:t xml:space="preserve">terminie wskazanym przez Zamawiającego nie krótszym niż 3 dni robocze, dokumentów potwierdzających zatrudnianie osób, o których mowa w lit. </w:t>
      </w:r>
      <w:r w:rsidR="00985BE8">
        <w:rPr>
          <w:rFonts w:cs="Calibri"/>
          <w:color w:val="000000" w:themeColor="text1"/>
          <w:sz w:val="22"/>
          <w:szCs w:val="22"/>
        </w:rPr>
        <w:t>w</w:t>
      </w:r>
      <w:r w:rsidR="00511C5B" w:rsidRPr="00885DF2">
        <w:rPr>
          <w:rFonts w:cs="Calibri"/>
          <w:color w:val="000000" w:themeColor="text1"/>
          <w:sz w:val="22"/>
          <w:szCs w:val="22"/>
        </w:rPr>
        <w:t>, na</w:t>
      </w:r>
      <w:r w:rsidR="003D0FD1">
        <w:rPr>
          <w:rFonts w:cs="Calibri"/>
          <w:color w:val="000000" w:themeColor="text1"/>
          <w:sz w:val="22"/>
          <w:szCs w:val="22"/>
        </w:rPr>
        <w:t> </w:t>
      </w:r>
      <w:r w:rsidR="00511C5B" w:rsidRPr="00885DF2">
        <w:rPr>
          <w:rFonts w:cs="Calibri"/>
          <w:color w:val="000000" w:themeColor="text1"/>
          <w:sz w:val="22"/>
          <w:szCs w:val="22"/>
        </w:rPr>
        <w:t>podstawie umowy o pracę.</w:t>
      </w:r>
      <w:r w:rsidR="0098236A" w:rsidRPr="00885DF2">
        <w:rPr>
          <w:rFonts w:cs="Calibri"/>
          <w:color w:val="000000" w:themeColor="text1"/>
          <w:sz w:val="22"/>
          <w:szCs w:val="22"/>
        </w:rPr>
        <w:t xml:space="preserve"> Nieprzedłożenie przez Wykonawcę oświadczeń lub dokumentów, o których mowa w lit. </w:t>
      </w:r>
      <w:r w:rsidR="00481DE5">
        <w:rPr>
          <w:rFonts w:cs="Calibri"/>
          <w:color w:val="000000" w:themeColor="text1"/>
          <w:sz w:val="22"/>
          <w:szCs w:val="22"/>
        </w:rPr>
        <w:t>x</w:t>
      </w:r>
      <w:r w:rsidR="0098236A" w:rsidRPr="00885DF2">
        <w:rPr>
          <w:rFonts w:cs="Calibri"/>
          <w:color w:val="000000" w:themeColor="text1"/>
          <w:sz w:val="22"/>
          <w:szCs w:val="22"/>
        </w:rPr>
        <w:t xml:space="preserve">, będzie traktowane jako niewypełnienie obowiązku zatrudnienia tych pracowników na podstawie umowy o pracę i będzie podstawą wymierzenia kary określonej </w:t>
      </w:r>
      <w:r w:rsidR="0098236A" w:rsidRPr="00481DE5">
        <w:rPr>
          <w:rFonts w:cs="Calibri"/>
          <w:color w:val="000000" w:themeColor="text1"/>
          <w:sz w:val="22"/>
          <w:szCs w:val="22"/>
        </w:rPr>
        <w:t>w §</w:t>
      </w:r>
      <w:r w:rsidR="009D0205" w:rsidRPr="00481DE5">
        <w:rPr>
          <w:rFonts w:cs="Calibri"/>
          <w:color w:val="000000" w:themeColor="text1"/>
          <w:sz w:val="22"/>
          <w:szCs w:val="22"/>
        </w:rPr>
        <w:t xml:space="preserve"> </w:t>
      </w:r>
      <w:r w:rsidR="0098236A" w:rsidRPr="00481DE5">
        <w:rPr>
          <w:rFonts w:cs="Calibri"/>
          <w:color w:val="000000" w:themeColor="text1"/>
          <w:sz w:val="22"/>
          <w:szCs w:val="22"/>
        </w:rPr>
        <w:t>14 ust. 1 lit. j.</w:t>
      </w:r>
    </w:p>
    <w:p w14:paraId="57443585" w14:textId="77777777" w:rsidR="0098236A" w:rsidRPr="00885DF2" w:rsidRDefault="0098236A" w:rsidP="00885DF2">
      <w:pPr>
        <w:numPr>
          <w:ilvl w:val="0"/>
          <w:numId w:val="26"/>
        </w:numPr>
        <w:tabs>
          <w:tab w:val="left" w:pos="284"/>
        </w:tabs>
        <w:spacing w:after="60"/>
        <w:ind w:left="284" w:hanging="284"/>
        <w:jc w:val="both"/>
        <w:rPr>
          <w:rFonts w:cs="Calibri"/>
          <w:color w:val="000000" w:themeColor="text1"/>
          <w:sz w:val="22"/>
          <w:szCs w:val="22"/>
        </w:rPr>
      </w:pPr>
      <w:r w:rsidRPr="00885DF2">
        <w:rPr>
          <w:rFonts w:cs="Calibri"/>
          <w:color w:val="000000" w:themeColor="text1"/>
          <w:sz w:val="22"/>
          <w:szCs w:val="22"/>
        </w:rPr>
        <w:t>Wykonawca ponosić będzie pełną odpowiedzialność z tytułu realizacji umowy, w szczególności za szkody i następstwa nieszczęśliwych wypadków dotyczące osób i mienia (uszkodzenie ciała lub śmierć, utrata dóbr materialnych) za wybrane metody działań i bezpieczeństwo na placu budowy.</w:t>
      </w:r>
    </w:p>
    <w:p w14:paraId="6EC6107F" w14:textId="16ED859C" w:rsidR="0098236A" w:rsidRPr="00885DF2" w:rsidRDefault="0098236A" w:rsidP="00885DF2">
      <w:pPr>
        <w:numPr>
          <w:ilvl w:val="0"/>
          <w:numId w:val="26"/>
        </w:numPr>
        <w:tabs>
          <w:tab w:val="left" w:pos="284"/>
        </w:tabs>
        <w:spacing w:after="60"/>
        <w:ind w:left="284" w:hanging="284"/>
        <w:jc w:val="both"/>
        <w:rPr>
          <w:rFonts w:cs="Calibri"/>
          <w:color w:val="000000" w:themeColor="text1"/>
          <w:sz w:val="22"/>
          <w:szCs w:val="22"/>
        </w:rPr>
      </w:pPr>
      <w:r w:rsidRPr="00885DF2">
        <w:rPr>
          <w:rFonts w:cs="Calibri"/>
          <w:color w:val="000000" w:themeColor="text1"/>
          <w:sz w:val="22"/>
          <w:szCs w:val="22"/>
        </w:rPr>
        <w:t>W  przypadku  powierzenia  wykonania  części  przedmiotu  umowy  Podwykonawcom, Wykonawca będzie pełnił funkcję koordynatora Podwykonawców w trakcie realizacji robót oraz w trakcie usuwania ewentualnych wad</w:t>
      </w:r>
      <w:r w:rsidR="00053D75" w:rsidRPr="00885DF2">
        <w:rPr>
          <w:rFonts w:cs="Calibri"/>
          <w:color w:val="000000" w:themeColor="text1"/>
          <w:sz w:val="22"/>
          <w:szCs w:val="22"/>
        </w:rPr>
        <w:t xml:space="preserve">. </w:t>
      </w:r>
    </w:p>
    <w:p w14:paraId="3F73C888" w14:textId="77777777" w:rsidR="0098236A" w:rsidRPr="00885DF2" w:rsidRDefault="0098236A" w:rsidP="00885DF2">
      <w:pPr>
        <w:numPr>
          <w:ilvl w:val="0"/>
          <w:numId w:val="26"/>
        </w:numPr>
        <w:tabs>
          <w:tab w:val="left" w:pos="284"/>
        </w:tabs>
        <w:spacing w:after="60"/>
        <w:ind w:left="284" w:hanging="284"/>
        <w:jc w:val="both"/>
        <w:rPr>
          <w:rFonts w:cs="Calibri"/>
          <w:color w:val="000000" w:themeColor="text1"/>
          <w:sz w:val="22"/>
          <w:szCs w:val="22"/>
        </w:rPr>
      </w:pPr>
      <w:r w:rsidRPr="00885DF2">
        <w:rPr>
          <w:rFonts w:cs="Calibri"/>
          <w:color w:val="000000" w:themeColor="text1"/>
          <w:sz w:val="22"/>
          <w:szCs w:val="22"/>
        </w:rPr>
        <w:t>Wykonawca pokryje koszty naprawy i przywrócenia do stanu poprzedniego dróg zniszczonych podczas robót przez siebie prowadzonych lub prowadzonych przed podmioty, za które Wykonawca ponosi odpowiedzialność.</w:t>
      </w:r>
    </w:p>
    <w:p w14:paraId="40435284" w14:textId="77777777" w:rsidR="0098236A" w:rsidRPr="00885DF2" w:rsidRDefault="0098236A" w:rsidP="00885DF2">
      <w:pPr>
        <w:ind w:right="-360"/>
        <w:jc w:val="center"/>
        <w:rPr>
          <w:rFonts w:cs="Calibri"/>
          <w:b/>
          <w:color w:val="000000" w:themeColor="text1"/>
          <w:sz w:val="22"/>
          <w:szCs w:val="22"/>
        </w:rPr>
      </w:pPr>
      <w:r w:rsidRPr="00885DF2">
        <w:rPr>
          <w:rFonts w:cs="Calibri"/>
          <w:b/>
          <w:color w:val="000000" w:themeColor="text1"/>
          <w:sz w:val="22"/>
          <w:szCs w:val="22"/>
        </w:rPr>
        <w:t>§ 5</w:t>
      </w:r>
    </w:p>
    <w:p w14:paraId="71C16BDD" w14:textId="77777777" w:rsidR="0098236A" w:rsidRPr="00885DF2" w:rsidRDefault="0098236A" w:rsidP="00885DF2">
      <w:pPr>
        <w:spacing w:after="240"/>
        <w:ind w:right="-360"/>
        <w:jc w:val="center"/>
        <w:rPr>
          <w:rFonts w:cs="Calibri"/>
          <w:b/>
          <w:color w:val="000000" w:themeColor="text1"/>
          <w:sz w:val="22"/>
          <w:szCs w:val="22"/>
        </w:rPr>
      </w:pPr>
      <w:r w:rsidRPr="00885DF2">
        <w:rPr>
          <w:rFonts w:cs="Calibri"/>
          <w:b/>
          <w:color w:val="000000" w:themeColor="text1"/>
          <w:sz w:val="22"/>
          <w:szCs w:val="22"/>
        </w:rPr>
        <w:t>Ochrona środowiska</w:t>
      </w:r>
    </w:p>
    <w:p w14:paraId="4502783A" w14:textId="77777777" w:rsidR="0098236A" w:rsidRPr="00885DF2" w:rsidRDefault="0098236A" w:rsidP="00885DF2">
      <w:pPr>
        <w:numPr>
          <w:ilvl w:val="0"/>
          <w:numId w:val="7"/>
        </w:numPr>
        <w:spacing w:after="60"/>
        <w:ind w:left="284" w:hanging="284"/>
        <w:jc w:val="both"/>
        <w:rPr>
          <w:rFonts w:cs="Calibri"/>
          <w:color w:val="000000" w:themeColor="text1"/>
          <w:sz w:val="22"/>
          <w:szCs w:val="22"/>
        </w:rPr>
      </w:pPr>
      <w:r w:rsidRPr="00885DF2">
        <w:rPr>
          <w:rFonts w:cs="Calibri"/>
          <w:color w:val="000000" w:themeColor="text1"/>
          <w:sz w:val="22"/>
          <w:szCs w:val="22"/>
        </w:rPr>
        <w:t>Wykonawca w czasie wykonywania robót oraz usuwania ewentualnych wad jest zobowiązany podjąć niezbędne działania w celu ochrony środowiska i przyrody na placu budowy i wokół placu budowy.</w:t>
      </w:r>
    </w:p>
    <w:p w14:paraId="0ACB1EA4" w14:textId="377C46FB" w:rsidR="0098236A" w:rsidRPr="00885DF2" w:rsidRDefault="0098236A" w:rsidP="00885DF2">
      <w:pPr>
        <w:numPr>
          <w:ilvl w:val="0"/>
          <w:numId w:val="7"/>
        </w:numPr>
        <w:spacing w:after="60"/>
        <w:ind w:left="284" w:hanging="284"/>
        <w:jc w:val="both"/>
        <w:rPr>
          <w:rFonts w:cs="Calibri"/>
          <w:color w:val="000000" w:themeColor="text1"/>
          <w:sz w:val="22"/>
          <w:szCs w:val="22"/>
        </w:rPr>
      </w:pPr>
      <w:r w:rsidRPr="00885DF2">
        <w:rPr>
          <w:rFonts w:cs="Calibri"/>
          <w:color w:val="000000" w:themeColor="text1"/>
          <w:sz w:val="22"/>
          <w:szCs w:val="22"/>
        </w:rPr>
        <w:t>Wykonawca jest zobowiązany uzyskać niezbędne uzgodnienia i pozwolenia na wywóz nieczystości stałych i płynnych oraz bezpieczne i prawidłowe odprowadzanie ścieków, substancji ropopochodnych oraz wód gruntowych i opadowych z placu budowy oraz miejsc związanych z</w:t>
      </w:r>
      <w:r w:rsidR="008C0568">
        <w:rPr>
          <w:rFonts w:cs="Calibri"/>
          <w:color w:val="000000" w:themeColor="text1"/>
          <w:sz w:val="22"/>
          <w:szCs w:val="22"/>
        </w:rPr>
        <w:t> </w:t>
      </w:r>
      <w:r w:rsidRPr="00885DF2">
        <w:rPr>
          <w:rFonts w:cs="Calibri"/>
          <w:color w:val="000000" w:themeColor="text1"/>
          <w:sz w:val="22"/>
          <w:szCs w:val="22"/>
        </w:rPr>
        <w:t>wykonywaniem robót budowlanych, w sposób zapewniający ochronę robót przed uszkodzeniem oraz terenów i miejsc przed zanieczyszczeniem.</w:t>
      </w:r>
    </w:p>
    <w:p w14:paraId="2D633DB0" w14:textId="039E90BF" w:rsidR="0098236A" w:rsidRPr="00885DF2" w:rsidRDefault="0098236A" w:rsidP="00885DF2">
      <w:pPr>
        <w:numPr>
          <w:ilvl w:val="0"/>
          <w:numId w:val="7"/>
        </w:numPr>
        <w:spacing w:after="60"/>
        <w:ind w:left="284" w:hanging="284"/>
        <w:jc w:val="both"/>
        <w:rPr>
          <w:rFonts w:cs="Calibri"/>
          <w:color w:val="000000" w:themeColor="text1"/>
          <w:sz w:val="22"/>
          <w:szCs w:val="22"/>
        </w:rPr>
      </w:pPr>
      <w:r w:rsidRPr="00885DF2">
        <w:rPr>
          <w:rFonts w:cs="Calibri"/>
          <w:color w:val="000000" w:themeColor="text1"/>
          <w:sz w:val="22"/>
          <w:szCs w:val="22"/>
        </w:rPr>
        <w:t>Wykonawca jest zobowiązany usuwać odpady z placu budowy z zachowaniem przepisów ustawy z</w:t>
      </w:r>
      <w:r w:rsidR="008C0568">
        <w:rPr>
          <w:rFonts w:cs="Calibri"/>
          <w:color w:val="000000" w:themeColor="text1"/>
          <w:sz w:val="22"/>
          <w:szCs w:val="22"/>
        </w:rPr>
        <w:t> </w:t>
      </w:r>
      <w:r w:rsidRPr="00885DF2">
        <w:rPr>
          <w:rFonts w:cs="Calibri"/>
          <w:color w:val="000000" w:themeColor="text1"/>
          <w:sz w:val="22"/>
          <w:szCs w:val="22"/>
        </w:rPr>
        <w:t>dnia 14 grudnia 2012 r. o odpadach (Dz. U. z</w:t>
      </w:r>
      <w:r w:rsidR="00355AA5" w:rsidRPr="00885DF2">
        <w:rPr>
          <w:rFonts w:cs="Calibri"/>
          <w:color w:val="000000" w:themeColor="text1"/>
          <w:sz w:val="22"/>
          <w:szCs w:val="22"/>
        </w:rPr>
        <w:t xml:space="preserve"> 202</w:t>
      </w:r>
      <w:r w:rsidR="003E6424" w:rsidRPr="00885DF2">
        <w:rPr>
          <w:rFonts w:cs="Calibri"/>
          <w:color w:val="000000" w:themeColor="text1"/>
          <w:sz w:val="22"/>
          <w:szCs w:val="22"/>
        </w:rPr>
        <w:t>2</w:t>
      </w:r>
      <w:r w:rsidR="00355AA5" w:rsidRPr="00885DF2">
        <w:rPr>
          <w:rFonts w:cs="Calibri"/>
          <w:color w:val="000000" w:themeColor="text1"/>
          <w:sz w:val="22"/>
          <w:szCs w:val="22"/>
        </w:rPr>
        <w:t xml:space="preserve"> r. poz. </w:t>
      </w:r>
      <w:r w:rsidR="003E6424" w:rsidRPr="00885DF2">
        <w:rPr>
          <w:rFonts w:cs="Calibri"/>
          <w:color w:val="000000" w:themeColor="text1"/>
          <w:sz w:val="22"/>
          <w:szCs w:val="22"/>
        </w:rPr>
        <w:t>69</w:t>
      </w:r>
      <w:r w:rsidR="00355AA5" w:rsidRPr="00885DF2">
        <w:rPr>
          <w:rFonts w:cs="Calibri"/>
          <w:color w:val="000000" w:themeColor="text1"/>
          <w:sz w:val="22"/>
          <w:szCs w:val="22"/>
        </w:rPr>
        <w:t xml:space="preserve">9 z późn. zm. </w:t>
      </w:r>
      <w:r w:rsidRPr="00885DF2">
        <w:rPr>
          <w:rFonts w:cs="Calibri"/>
          <w:color w:val="000000" w:themeColor="text1"/>
          <w:sz w:val="22"/>
          <w:szCs w:val="22"/>
        </w:rPr>
        <w:t>– „ustawa o odpadach”).</w:t>
      </w:r>
    </w:p>
    <w:p w14:paraId="5342670C" w14:textId="77777777" w:rsidR="0098236A" w:rsidRPr="00885DF2" w:rsidRDefault="0098236A" w:rsidP="00885DF2">
      <w:pPr>
        <w:numPr>
          <w:ilvl w:val="0"/>
          <w:numId w:val="7"/>
        </w:numPr>
        <w:spacing w:after="240"/>
        <w:ind w:left="284" w:hanging="284"/>
        <w:jc w:val="both"/>
        <w:rPr>
          <w:rFonts w:cs="Calibri"/>
          <w:color w:val="000000" w:themeColor="text1"/>
          <w:sz w:val="22"/>
          <w:szCs w:val="22"/>
        </w:rPr>
      </w:pPr>
      <w:r w:rsidRPr="00885DF2">
        <w:rPr>
          <w:rFonts w:cs="Calibri"/>
          <w:color w:val="000000" w:themeColor="text1"/>
          <w:sz w:val="22"/>
          <w:szCs w:val="22"/>
        </w:rPr>
        <w:t>Wykonawca jest zobowiązany do przedłożenia, zgodnie z przepisami ustawy o odpadach informacji o wytwarzanych odpadach oraz sposobach gospodarowania wytworzonymi odpadami.</w:t>
      </w:r>
    </w:p>
    <w:p w14:paraId="35781698" w14:textId="77777777" w:rsidR="00D97B69" w:rsidRPr="00885DF2" w:rsidRDefault="00D97B69" w:rsidP="00885DF2">
      <w:pPr>
        <w:jc w:val="center"/>
        <w:rPr>
          <w:rFonts w:cs="Calibri"/>
          <w:b/>
          <w:color w:val="000000" w:themeColor="text1"/>
          <w:sz w:val="22"/>
          <w:szCs w:val="22"/>
        </w:rPr>
      </w:pPr>
      <w:r w:rsidRPr="00885DF2">
        <w:rPr>
          <w:rFonts w:cs="Calibri"/>
          <w:b/>
          <w:color w:val="000000" w:themeColor="text1"/>
          <w:sz w:val="22"/>
          <w:szCs w:val="22"/>
        </w:rPr>
        <w:t>§ 6</w:t>
      </w:r>
    </w:p>
    <w:p w14:paraId="5B0799E3" w14:textId="77777777" w:rsidR="0098236A" w:rsidRPr="00885DF2" w:rsidRDefault="0098236A" w:rsidP="00885DF2">
      <w:pPr>
        <w:spacing w:after="240"/>
        <w:jc w:val="center"/>
        <w:rPr>
          <w:rFonts w:cs="Calibri"/>
          <w:b/>
          <w:color w:val="000000" w:themeColor="text1"/>
          <w:sz w:val="22"/>
          <w:szCs w:val="22"/>
        </w:rPr>
      </w:pPr>
      <w:r w:rsidRPr="00885DF2">
        <w:rPr>
          <w:rFonts w:cs="Calibri"/>
          <w:b/>
          <w:color w:val="000000" w:themeColor="text1"/>
          <w:sz w:val="22"/>
          <w:szCs w:val="22"/>
        </w:rPr>
        <w:t>Terminy wykonania</w:t>
      </w:r>
    </w:p>
    <w:p w14:paraId="4DA77D0B" w14:textId="77777777" w:rsidR="00F363C8" w:rsidRPr="00885DF2" w:rsidRDefault="00F363C8" w:rsidP="00885DF2">
      <w:pPr>
        <w:numPr>
          <w:ilvl w:val="0"/>
          <w:numId w:val="28"/>
        </w:numPr>
        <w:tabs>
          <w:tab w:val="left" w:pos="284"/>
        </w:tabs>
        <w:spacing w:after="240"/>
        <w:jc w:val="both"/>
        <w:rPr>
          <w:rFonts w:cs="Calibri"/>
          <w:color w:val="000000" w:themeColor="text1"/>
          <w:sz w:val="22"/>
          <w:szCs w:val="22"/>
        </w:rPr>
      </w:pPr>
      <w:r w:rsidRPr="00885DF2">
        <w:rPr>
          <w:rFonts w:cs="Calibri"/>
          <w:color w:val="000000" w:themeColor="text1"/>
          <w:sz w:val="22"/>
          <w:szCs w:val="22"/>
        </w:rPr>
        <w:t>Strony ustalają następujące terminy realizacji robót objętych przedmiotem umowy:</w:t>
      </w:r>
    </w:p>
    <w:p w14:paraId="2D74F832" w14:textId="77777777" w:rsidR="00F363C8" w:rsidRPr="00885DF2" w:rsidRDefault="00F363C8" w:rsidP="00885DF2">
      <w:pPr>
        <w:numPr>
          <w:ilvl w:val="1"/>
          <w:numId w:val="8"/>
        </w:numPr>
        <w:spacing w:after="60"/>
        <w:ind w:left="709" w:right="23" w:hanging="425"/>
        <w:jc w:val="both"/>
        <w:rPr>
          <w:rFonts w:cs="Calibri"/>
          <w:color w:val="000000" w:themeColor="text1"/>
          <w:sz w:val="22"/>
          <w:szCs w:val="22"/>
        </w:rPr>
      </w:pPr>
      <w:r w:rsidRPr="00885DF2">
        <w:rPr>
          <w:rFonts w:cs="Calibri"/>
          <w:color w:val="000000" w:themeColor="text1"/>
          <w:sz w:val="22"/>
          <w:szCs w:val="22"/>
        </w:rPr>
        <w:t>rozpoczęcie robót objętych przedmiotem umowy z dniem protokolarnego przekazania Wykonawcy placu budowy,</w:t>
      </w:r>
    </w:p>
    <w:p w14:paraId="7B6270E6" w14:textId="7E7C8067" w:rsidR="00F363C8" w:rsidRPr="0009309D" w:rsidRDefault="00F363C8" w:rsidP="00885DF2">
      <w:pPr>
        <w:numPr>
          <w:ilvl w:val="1"/>
          <w:numId w:val="8"/>
        </w:numPr>
        <w:spacing w:after="60"/>
        <w:ind w:left="709" w:right="23" w:hanging="425"/>
        <w:jc w:val="both"/>
        <w:rPr>
          <w:rFonts w:cs="Calibri"/>
          <w:b/>
          <w:bCs/>
          <w:color w:val="000000" w:themeColor="text1"/>
          <w:sz w:val="22"/>
          <w:szCs w:val="22"/>
        </w:rPr>
      </w:pPr>
      <w:r w:rsidRPr="00885DF2">
        <w:rPr>
          <w:rFonts w:cs="Calibri"/>
          <w:color w:val="000000" w:themeColor="text1"/>
          <w:sz w:val="22"/>
          <w:szCs w:val="22"/>
        </w:rPr>
        <w:lastRenderedPageBreak/>
        <w:t xml:space="preserve">zakończenie robót i zgłoszenie gotowości do odbioru </w:t>
      </w:r>
      <w:r w:rsidR="006C52A6" w:rsidRPr="00885DF2">
        <w:rPr>
          <w:rFonts w:cs="Calibri"/>
          <w:color w:val="000000" w:themeColor="text1"/>
          <w:sz w:val="22"/>
          <w:szCs w:val="22"/>
        </w:rPr>
        <w:t xml:space="preserve">przedmiotu umowy </w:t>
      </w:r>
      <w:r w:rsidR="00AD463B" w:rsidRPr="00885DF2">
        <w:rPr>
          <w:rFonts w:cs="Calibri"/>
          <w:color w:val="000000" w:themeColor="text1"/>
          <w:sz w:val="22"/>
          <w:szCs w:val="22"/>
        </w:rPr>
        <w:t xml:space="preserve">o który mowa w § 1 </w:t>
      </w:r>
      <w:r w:rsidR="002062A2" w:rsidRPr="00885DF2">
        <w:rPr>
          <w:rFonts w:cs="Calibri"/>
          <w:color w:val="000000" w:themeColor="text1"/>
          <w:sz w:val="22"/>
          <w:szCs w:val="22"/>
        </w:rPr>
        <w:t xml:space="preserve"> </w:t>
      </w:r>
      <w:r w:rsidR="00A127D3" w:rsidRPr="00885DF2">
        <w:rPr>
          <w:rFonts w:cs="Calibri"/>
          <w:color w:val="000000" w:themeColor="text1"/>
          <w:sz w:val="22"/>
          <w:szCs w:val="22"/>
        </w:rPr>
        <w:t xml:space="preserve">- w terminie </w:t>
      </w:r>
      <w:r w:rsidR="00CB3B0A" w:rsidRPr="009B378F">
        <w:rPr>
          <w:rFonts w:cs="Calibri"/>
          <w:color w:val="000000" w:themeColor="text1"/>
          <w:sz w:val="22"/>
          <w:szCs w:val="22"/>
        </w:rPr>
        <w:t>10 tygodni</w:t>
      </w:r>
      <w:r w:rsidR="00A127D3" w:rsidRPr="00885DF2">
        <w:rPr>
          <w:rFonts w:cs="Calibri"/>
          <w:color w:val="000000" w:themeColor="text1"/>
          <w:sz w:val="22"/>
          <w:szCs w:val="22"/>
        </w:rPr>
        <w:t xml:space="preserve"> od daty podpisania umowy, tj. do dnia: </w:t>
      </w:r>
      <w:r w:rsidR="00923D74">
        <w:rPr>
          <w:rFonts w:cs="Calibri"/>
          <w:b/>
          <w:bCs/>
          <w:color w:val="000000" w:themeColor="text1"/>
          <w:sz w:val="22"/>
          <w:szCs w:val="22"/>
        </w:rPr>
        <w:t>………………………</w:t>
      </w:r>
      <w:r w:rsidR="0009309D" w:rsidRPr="0009309D">
        <w:rPr>
          <w:rFonts w:cs="Calibri"/>
          <w:b/>
          <w:bCs/>
          <w:color w:val="000000" w:themeColor="text1"/>
          <w:sz w:val="22"/>
          <w:szCs w:val="22"/>
        </w:rPr>
        <w:t xml:space="preserve"> r.</w:t>
      </w:r>
    </w:p>
    <w:p w14:paraId="0A92267D" w14:textId="77777777" w:rsidR="00AD463B" w:rsidRPr="00885DF2" w:rsidRDefault="00AD463B" w:rsidP="00885DF2">
      <w:pPr>
        <w:numPr>
          <w:ilvl w:val="0"/>
          <w:numId w:val="28"/>
        </w:numPr>
        <w:tabs>
          <w:tab w:val="left" w:pos="284"/>
        </w:tabs>
        <w:spacing w:after="240"/>
        <w:ind w:left="284" w:hanging="284"/>
        <w:jc w:val="both"/>
        <w:rPr>
          <w:rFonts w:cs="Calibri"/>
          <w:color w:val="000000" w:themeColor="text1"/>
          <w:sz w:val="22"/>
          <w:szCs w:val="22"/>
        </w:rPr>
      </w:pPr>
      <w:r w:rsidRPr="00885DF2">
        <w:rPr>
          <w:rFonts w:cs="Calibri"/>
          <w:color w:val="000000" w:themeColor="text1"/>
          <w:sz w:val="22"/>
          <w:szCs w:val="22"/>
        </w:rPr>
        <w:t xml:space="preserve">Zmiana terminów zakończenia przedmiotu umowy możliwa jest w przypadkach określonych </w:t>
      </w:r>
      <w:r w:rsidRPr="00481DE5">
        <w:rPr>
          <w:rFonts w:cs="Calibri"/>
          <w:color w:val="000000" w:themeColor="text1"/>
          <w:sz w:val="22"/>
          <w:szCs w:val="22"/>
        </w:rPr>
        <w:t>w § 16</w:t>
      </w:r>
      <w:r w:rsidRPr="00885DF2">
        <w:rPr>
          <w:rFonts w:cs="Calibri"/>
          <w:color w:val="000000" w:themeColor="text1"/>
          <w:sz w:val="22"/>
          <w:szCs w:val="22"/>
        </w:rPr>
        <w:t xml:space="preserve"> umowy, wyłącznie na podstawie aneksu do umowy.</w:t>
      </w:r>
    </w:p>
    <w:p w14:paraId="23DB3180" w14:textId="77777777" w:rsidR="00D97B69" w:rsidRPr="00885DF2" w:rsidRDefault="00D97B69" w:rsidP="00885DF2">
      <w:pPr>
        <w:jc w:val="center"/>
        <w:rPr>
          <w:rFonts w:cs="Calibri"/>
          <w:b/>
          <w:color w:val="000000" w:themeColor="text1"/>
          <w:sz w:val="22"/>
          <w:szCs w:val="22"/>
        </w:rPr>
      </w:pPr>
      <w:r w:rsidRPr="00885DF2">
        <w:rPr>
          <w:rFonts w:cs="Calibri"/>
          <w:b/>
          <w:color w:val="000000" w:themeColor="text1"/>
          <w:sz w:val="22"/>
          <w:szCs w:val="22"/>
        </w:rPr>
        <w:t>§ 7</w:t>
      </w:r>
    </w:p>
    <w:p w14:paraId="2B06B5CC" w14:textId="77777777" w:rsidR="0098236A" w:rsidRPr="00885DF2" w:rsidRDefault="0098236A" w:rsidP="00885DF2">
      <w:pPr>
        <w:spacing w:after="240"/>
        <w:jc w:val="center"/>
        <w:rPr>
          <w:rFonts w:cs="Calibri"/>
          <w:b/>
          <w:color w:val="000000" w:themeColor="text1"/>
          <w:sz w:val="22"/>
          <w:szCs w:val="22"/>
        </w:rPr>
      </w:pPr>
      <w:r w:rsidRPr="00885DF2">
        <w:rPr>
          <w:rFonts w:cs="Calibri"/>
          <w:b/>
          <w:color w:val="000000" w:themeColor="text1"/>
          <w:sz w:val="22"/>
          <w:szCs w:val="22"/>
        </w:rPr>
        <w:t>O</w:t>
      </w:r>
      <w:r w:rsidR="00D97B69" w:rsidRPr="00885DF2">
        <w:rPr>
          <w:rFonts w:cs="Calibri"/>
          <w:b/>
          <w:color w:val="000000" w:themeColor="text1"/>
          <w:sz w:val="22"/>
          <w:szCs w:val="22"/>
        </w:rPr>
        <w:t>db</w:t>
      </w:r>
      <w:r w:rsidRPr="00885DF2">
        <w:rPr>
          <w:rFonts w:cs="Calibri"/>
          <w:b/>
          <w:color w:val="000000" w:themeColor="text1"/>
          <w:sz w:val="22"/>
          <w:szCs w:val="22"/>
        </w:rPr>
        <w:t>iory</w:t>
      </w:r>
    </w:p>
    <w:p w14:paraId="3B7912B9" w14:textId="77777777" w:rsidR="0098236A" w:rsidRPr="00885DF2" w:rsidRDefault="0098236A" w:rsidP="00885DF2">
      <w:pPr>
        <w:pStyle w:val="Akapitzlist"/>
        <w:numPr>
          <w:ilvl w:val="0"/>
          <w:numId w:val="9"/>
        </w:numPr>
        <w:ind w:left="426" w:hanging="426"/>
        <w:jc w:val="both"/>
        <w:rPr>
          <w:rFonts w:ascii="Calibri" w:hAnsi="Calibri" w:cs="Calibri"/>
          <w:color w:val="000000" w:themeColor="text1"/>
          <w:sz w:val="22"/>
          <w:szCs w:val="22"/>
        </w:rPr>
      </w:pPr>
      <w:r w:rsidRPr="00885DF2">
        <w:rPr>
          <w:rFonts w:ascii="Calibri" w:hAnsi="Calibri" w:cs="Calibri"/>
          <w:color w:val="000000" w:themeColor="text1"/>
          <w:sz w:val="22"/>
          <w:szCs w:val="22"/>
        </w:rPr>
        <w:t>Roboty objęte przedmiotem umowy podlegają następującym etapom odbioru:</w:t>
      </w:r>
    </w:p>
    <w:p w14:paraId="189C4D61" w14:textId="77777777" w:rsidR="0098236A" w:rsidRPr="00885DF2" w:rsidRDefault="0098236A" w:rsidP="00885DF2">
      <w:pPr>
        <w:numPr>
          <w:ilvl w:val="1"/>
          <w:numId w:val="9"/>
        </w:numPr>
        <w:ind w:left="993" w:hanging="426"/>
        <w:jc w:val="both"/>
        <w:rPr>
          <w:rFonts w:cs="Calibri"/>
          <w:color w:val="000000" w:themeColor="text1"/>
          <w:sz w:val="22"/>
          <w:szCs w:val="22"/>
        </w:rPr>
      </w:pPr>
      <w:r w:rsidRPr="00885DF2">
        <w:rPr>
          <w:rFonts w:cs="Calibri"/>
          <w:color w:val="000000" w:themeColor="text1"/>
          <w:sz w:val="22"/>
          <w:szCs w:val="22"/>
        </w:rPr>
        <w:t>odbiorowi końcow</w:t>
      </w:r>
      <w:r w:rsidR="003F3269" w:rsidRPr="00885DF2">
        <w:rPr>
          <w:rFonts w:cs="Calibri"/>
          <w:color w:val="000000" w:themeColor="text1"/>
          <w:sz w:val="22"/>
          <w:szCs w:val="22"/>
        </w:rPr>
        <w:t>emu</w:t>
      </w:r>
      <w:r w:rsidRPr="00885DF2">
        <w:rPr>
          <w:rFonts w:cs="Calibri"/>
          <w:color w:val="000000" w:themeColor="text1"/>
          <w:sz w:val="22"/>
          <w:szCs w:val="22"/>
        </w:rPr>
        <w:t>,</w:t>
      </w:r>
    </w:p>
    <w:p w14:paraId="3F5152F0" w14:textId="77777777" w:rsidR="0098236A" w:rsidRPr="00885DF2" w:rsidRDefault="0098236A" w:rsidP="00885DF2">
      <w:pPr>
        <w:numPr>
          <w:ilvl w:val="1"/>
          <w:numId w:val="9"/>
        </w:numPr>
        <w:spacing w:after="60"/>
        <w:ind w:left="993" w:hanging="426"/>
        <w:jc w:val="both"/>
        <w:rPr>
          <w:rFonts w:cs="Calibri"/>
          <w:color w:val="000000" w:themeColor="text1"/>
          <w:sz w:val="22"/>
          <w:szCs w:val="22"/>
        </w:rPr>
      </w:pPr>
      <w:r w:rsidRPr="00885DF2">
        <w:rPr>
          <w:rFonts w:cs="Calibri"/>
          <w:color w:val="000000" w:themeColor="text1"/>
          <w:sz w:val="22"/>
          <w:szCs w:val="22"/>
        </w:rPr>
        <w:t>odbiorowi gwarancyjnemu.</w:t>
      </w:r>
    </w:p>
    <w:p w14:paraId="2DE7A3B8" w14:textId="77777777" w:rsidR="0098236A" w:rsidRPr="00885DF2" w:rsidRDefault="0098236A" w:rsidP="00885DF2">
      <w:pPr>
        <w:numPr>
          <w:ilvl w:val="0"/>
          <w:numId w:val="9"/>
        </w:numPr>
        <w:spacing w:after="60"/>
        <w:ind w:left="426" w:hanging="426"/>
        <w:jc w:val="both"/>
        <w:rPr>
          <w:rFonts w:cs="Calibri"/>
          <w:color w:val="000000" w:themeColor="text1"/>
          <w:sz w:val="22"/>
          <w:szCs w:val="22"/>
        </w:rPr>
      </w:pPr>
      <w:r w:rsidRPr="00885DF2">
        <w:rPr>
          <w:rFonts w:cs="Calibri"/>
          <w:color w:val="000000" w:themeColor="text1"/>
          <w:sz w:val="22"/>
          <w:szCs w:val="22"/>
        </w:rPr>
        <w:t>Szczegółowe zasady przeprowadzania odbiorów, o których mowa w ust. 1 i zakres  dokumentów niezbędnych do ich przeprowadzenia określa STWiOR.</w:t>
      </w:r>
    </w:p>
    <w:p w14:paraId="23426BB0" w14:textId="6B7DA7F2" w:rsidR="00D97B69" w:rsidRPr="00885DF2" w:rsidRDefault="0098236A" w:rsidP="00885DF2">
      <w:pPr>
        <w:numPr>
          <w:ilvl w:val="0"/>
          <w:numId w:val="9"/>
        </w:numPr>
        <w:spacing w:after="60"/>
        <w:ind w:left="426" w:hanging="426"/>
        <w:jc w:val="both"/>
        <w:rPr>
          <w:rFonts w:cs="Calibri"/>
          <w:color w:val="000000" w:themeColor="text1"/>
          <w:sz w:val="22"/>
          <w:szCs w:val="22"/>
        </w:rPr>
      </w:pPr>
      <w:r w:rsidRPr="00885DF2">
        <w:rPr>
          <w:rFonts w:cs="Calibri"/>
          <w:color w:val="000000" w:themeColor="text1"/>
          <w:sz w:val="22"/>
          <w:szCs w:val="22"/>
        </w:rPr>
        <w:t xml:space="preserve">Przedmiotem </w:t>
      </w:r>
      <w:r w:rsidR="003C337C" w:rsidRPr="00885DF2">
        <w:rPr>
          <w:rFonts w:cs="Calibri"/>
          <w:color w:val="000000" w:themeColor="text1"/>
          <w:sz w:val="22"/>
          <w:szCs w:val="22"/>
        </w:rPr>
        <w:t xml:space="preserve">odbioru </w:t>
      </w:r>
      <w:r w:rsidRPr="00885DF2">
        <w:rPr>
          <w:rFonts w:cs="Calibri"/>
          <w:color w:val="000000" w:themeColor="text1"/>
          <w:sz w:val="22"/>
          <w:szCs w:val="22"/>
        </w:rPr>
        <w:t>końcow</w:t>
      </w:r>
      <w:r w:rsidR="003C337C" w:rsidRPr="00885DF2">
        <w:rPr>
          <w:rFonts w:cs="Calibri"/>
          <w:color w:val="000000" w:themeColor="text1"/>
          <w:sz w:val="22"/>
          <w:szCs w:val="22"/>
        </w:rPr>
        <w:t>ego</w:t>
      </w:r>
      <w:r w:rsidRPr="00885DF2">
        <w:rPr>
          <w:rFonts w:cs="Calibri"/>
          <w:color w:val="000000" w:themeColor="text1"/>
          <w:sz w:val="22"/>
          <w:szCs w:val="22"/>
        </w:rPr>
        <w:t xml:space="preserve"> są roboty stanowiące przedmiot umowy, o którym mowa w §1 umowy. Zamawiający wyznaczy termin i rozpocznie </w:t>
      </w:r>
      <w:r w:rsidR="00F34446" w:rsidRPr="00885DF2">
        <w:rPr>
          <w:rFonts w:cs="Calibri"/>
          <w:color w:val="000000" w:themeColor="text1"/>
          <w:sz w:val="22"/>
          <w:szCs w:val="22"/>
        </w:rPr>
        <w:t xml:space="preserve">odbiór </w:t>
      </w:r>
      <w:r w:rsidRPr="00885DF2">
        <w:rPr>
          <w:rFonts w:cs="Calibri"/>
          <w:color w:val="000000" w:themeColor="text1"/>
          <w:sz w:val="22"/>
          <w:szCs w:val="22"/>
        </w:rPr>
        <w:t>końcowy w terminie 14 dni od daty zgłoszenia gotowości do odbioru przez Wykonawcę.</w:t>
      </w:r>
    </w:p>
    <w:p w14:paraId="462A1242" w14:textId="4BE9D445" w:rsidR="00D97B69" w:rsidRPr="00885DF2" w:rsidRDefault="0098236A" w:rsidP="00885DF2">
      <w:pPr>
        <w:numPr>
          <w:ilvl w:val="0"/>
          <w:numId w:val="9"/>
        </w:numPr>
        <w:spacing w:after="60"/>
        <w:ind w:left="426" w:hanging="426"/>
        <w:jc w:val="both"/>
        <w:rPr>
          <w:rFonts w:cs="Calibri"/>
          <w:color w:val="000000" w:themeColor="text1"/>
          <w:sz w:val="22"/>
          <w:szCs w:val="22"/>
        </w:rPr>
      </w:pPr>
      <w:r w:rsidRPr="00885DF2">
        <w:rPr>
          <w:rFonts w:cs="Calibri"/>
          <w:color w:val="000000" w:themeColor="text1"/>
          <w:sz w:val="22"/>
          <w:szCs w:val="22"/>
        </w:rPr>
        <w:t xml:space="preserve">Przedmiotem odbioru gwarancyjnego jest kompletny przedmiot umowy, o którym mowa w §1, po okresie </w:t>
      </w:r>
      <w:r w:rsidR="00BE2721">
        <w:rPr>
          <w:rFonts w:cs="Calibri"/>
          <w:color w:val="000000" w:themeColor="text1"/>
          <w:sz w:val="22"/>
          <w:szCs w:val="22"/>
        </w:rPr>
        <w:t>36</w:t>
      </w:r>
      <w:r w:rsidRPr="00885DF2">
        <w:rPr>
          <w:rFonts w:cs="Calibri"/>
          <w:color w:val="000000" w:themeColor="text1"/>
          <w:sz w:val="22"/>
          <w:szCs w:val="22"/>
        </w:rPr>
        <w:t xml:space="preserve"> miesięcy gwarancji jakości i rękojmi za wady. Zamawiający wyznaczy termin i przeprowadzi odbiór gwarancyjny w terminie 30 dni przed zakończeniem okresu udzielonej gwarancji </w:t>
      </w:r>
      <w:r w:rsidR="00355AA5" w:rsidRPr="00885DF2">
        <w:rPr>
          <w:rFonts w:cs="Calibri"/>
          <w:color w:val="000000" w:themeColor="text1"/>
          <w:sz w:val="22"/>
          <w:szCs w:val="22"/>
        </w:rPr>
        <w:t xml:space="preserve">jakości </w:t>
      </w:r>
      <w:r w:rsidRPr="00885DF2">
        <w:rPr>
          <w:rFonts w:cs="Calibri"/>
          <w:color w:val="000000" w:themeColor="text1"/>
          <w:sz w:val="22"/>
          <w:szCs w:val="22"/>
        </w:rPr>
        <w:t>i rękojmi</w:t>
      </w:r>
      <w:r w:rsidR="00355AA5" w:rsidRPr="00885DF2">
        <w:rPr>
          <w:rFonts w:cs="Calibri"/>
          <w:color w:val="000000" w:themeColor="text1"/>
          <w:sz w:val="22"/>
          <w:szCs w:val="22"/>
        </w:rPr>
        <w:t xml:space="preserve"> za wady</w:t>
      </w:r>
      <w:r w:rsidRPr="00885DF2">
        <w:rPr>
          <w:rFonts w:cs="Calibri"/>
          <w:color w:val="000000" w:themeColor="text1"/>
          <w:sz w:val="22"/>
          <w:szCs w:val="22"/>
        </w:rPr>
        <w:t>.</w:t>
      </w:r>
    </w:p>
    <w:p w14:paraId="570B4737" w14:textId="3F170266" w:rsidR="00D97B69" w:rsidRPr="00885DF2" w:rsidRDefault="0098236A" w:rsidP="00885DF2">
      <w:pPr>
        <w:numPr>
          <w:ilvl w:val="0"/>
          <w:numId w:val="9"/>
        </w:numPr>
        <w:spacing w:after="60"/>
        <w:ind w:left="426" w:hanging="426"/>
        <w:jc w:val="both"/>
        <w:rPr>
          <w:rFonts w:cs="Calibri"/>
          <w:color w:val="000000" w:themeColor="text1"/>
          <w:sz w:val="22"/>
          <w:szCs w:val="22"/>
        </w:rPr>
      </w:pPr>
      <w:r w:rsidRPr="00885DF2">
        <w:rPr>
          <w:rFonts w:cs="Calibri"/>
          <w:color w:val="000000" w:themeColor="text1"/>
          <w:sz w:val="22"/>
          <w:szCs w:val="22"/>
        </w:rPr>
        <w:t>Wszystkie czynności podczas dokonywania odbiorów, o których mowa w ust.1, jak i terminy wyznaczone na usunięcie wad będą zawarte w protokole odbioru, podpisanym przez upoważnionych przedstawicieli Zamawiającego i Wykonawcy.</w:t>
      </w:r>
    </w:p>
    <w:p w14:paraId="66B7EFA1" w14:textId="77777777" w:rsidR="00D97B69" w:rsidRPr="00885DF2" w:rsidRDefault="0098236A" w:rsidP="00885DF2">
      <w:pPr>
        <w:numPr>
          <w:ilvl w:val="0"/>
          <w:numId w:val="9"/>
        </w:numPr>
        <w:spacing w:after="60"/>
        <w:ind w:left="426" w:hanging="426"/>
        <w:jc w:val="both"/>
        <w:rPr>
          <w:rFonts w:cs="Calibri"/>
          <w:color w:val="000000" w:themeColor="text1"/>
          <w:sz w:val="22"/>
          <w:szCs w:val="22"/>
        </w:rPr>
      </w:pPr>
      <w:r w:rsidRPr="00885DF2">
        <w:rPr>
          <w:rFonts w:cs="Calibri"/>
          <w:color w:val="000000" w:themeColor="text1"/>
          <w:sz w:val="22"/>
          <w:szCs w:val="22"/>
        </w:rPr>
        <w:t>O fakcie usunięcia wad Wykonawca zawiadomi Zamawiającego, żądając jednocześnie wyznaczenia terminu odbioru robót w zakresie uprzednio zakwestionowanym</w:t>
      </w:r>
      <w:r w:rsidR="00355AA5" w:rsidRPr="00885DF2">
        <w:rPr>
          <w:rFonts w:cs="Calibri"/>
          <w:color w:val="000000" w:themeColor="text1"/>
          <w:sz w:val="22"/>
          <w:szCs w:val="22"/>
        </w:rPr>
        <w:t>,</w:t>
      </w:r>
      <w:r w:rsidRPr="00885DF2">
        <w:rPr>
          <w:rFonts w:cs="Calibri"/>
          <w:color w:val="000000" w:themeColor="text1"/>
          <w:sz w:val="22"/>
          <w:szCs w:val="22"/>
        </w:rPr>
        <w:t xml:space="preserve"> jako wadliwy.</w:t>
      </w:r>
    </w:p>
    <w:p w14:paraId="3970EDD9" w14:textId="4A000F2A" w:rsidR="0098236A" w:rsidRPr="00885DF2" w:rsidRDefault="0098236A" w:rsidP="00885DF2">
      <w:pPr>
        <w:numPr>
          <w:ilvl w:val="0"/>
          <w:numId w:val="9"/>
        </w:numPr>
        <w:spacing w:after="60"/>
        <w:ind w:left="426" w:hanging="426"/>
        <w:jc w:val="both"/>
        <w:rPr>
          <w:rFonts w:cs="Calibri"/>
          <w:color w:val="000000" w:themeColor="text1"/>
          <w:sz w:val="22"/>
          <w:szCs w:val="22"/>
        </w:rPr>
      </w:pPr>
      <w:r w:rsidRPr="00885DF2">
        <w:rPr>
          <w:rFonts w:cs="Calibri"/>
          <w:color w:val="000000" w:themeColor="text1"/>
          <w:sz w:val="22"/>
          <w:szCs w:val="22"/>
        </w:rPr>
        <w:t>W przypadku stwierdzenia podczas odbiorów, o których mowa w ust. 1 lit. a</w:t>
      </w:r>
      <w:r w:rsidR="00BE2721">
        <w:rPr>
          <w:rFonts w:cs="Calibri"/>
          <w:color w:val="000000" w:themeColor="text1"/>
          <w:sz w:val="22"/>
          <w:szCs w:val="22"/>
        </w:rPr>
        <w:t>-b</w:t>
      </w:r>
      <w:r w:rsidRPr="00885DF2">
        <w:rPr>
          <w:rFonts w:cs="Calibri"/>
          <w:color w:val="000000" w:themeColor="text1"/>
          <w:sz w:val="22"/>
          <w:szCs w:val="22"/>
        </w:rPr>
        <w:t xml:space="preserve"> wad, Zamawiającemu przysługują następujące uprawnienia:</w:t>
      </w:r>
    </w:p>
    <w:p w14:paraId="3C616910" w14:textId="753532A6" w:rsidR="0098236A" w:rsidRPr="00885DF2" w:rsidRDefault="0098236A" w:rsidP="00885DF2">
      <w:pPr>
        <w:numPr>
          <w:ilvl w:val="1"/>
          <w:numId w:val="9"/>
        </w:numPr>
        <w:spacing w:after="60"/>
        <w:ind w:left="1001" w:hanging="434"/>
        <w:jc w:val="both"/>
        <w:rPr>
          <w:rFonts w:cs="Calibri"/>
          <w:color w:val="000000" w:themeColor="text1"/>
          <w:sz w:val="22"/>
          <w:szCs w:val="22"/>
        </w:rPr>
      </w:pPr>
      <w:r w:rsidRPr="00885DF2">
        <w:rPr>
          <w:rFonts w:cs="Calibri"/>
          <w:color w:val="000000" w:themeColor="text1"/>
          <w:sz w:val="22"/>
          <w:szCs w:val="22"/>
        </w:rPr>
        <w:t xml:space="preserve">jeżeli wady nadają się do usunięcia, Zamawiający dokona odbioru przedmiotu </w:t>
      </w:r>
      <w:r w:rsidR="001861EF">
        <w:rPr>
          <w:rFonts w:cs="Calibri"/>
          <w:color w:val="000000" w:themeColor="text1"/>
          <w:sz w:val="22"/>
          <w:szCs w:val="22"/>
        </w:rPr>
        <w:t>u</w:t>
      </w:r>
      <w:r w:rsidRPr="00885DF2">
        <w:rPr>
          <w:rFonts w:cs="Calibri"/>
          <w:color w:val="000000" w:themeColor="text1"/>
          <w:sz w:val="22"/>
          <w:szCs w:val="22"/>
        </w:rPr>
        <w:t>mowy z</w:t>
      </w:r>
      <w:r w:rsidR="00303DA0">
        <w:rPr>
          <w:rFonts w:cs="Calibri"/>
          <w:color w:val="000000" w:themeColor="text1"/>
          <w:sz w:val="22"/>
          <w:szCs w:val="22"/>
        </w:rPr>
        <w:t> </w:t>
      </w:r>
      <w:r w:rsidRPr="00885DF2">
        <w:rPr>
          <w:rFonts w:cs="Calibri"/>
          <w:color w:val="000000" w:themeColor="text1"/>
          <w:sz w:val="22"/>
          <w:szCs w:val="22"/>
        </w:rPr>
        <w:t>zastrzeżeniem obowiązku usunięcia wskazanych wad w wyznaczonym terminie;</w:t>
      </w:r>
    </w:p>
    <w:p w14:paraId="00084C61" w14:textId="77777777" w:rsidR="0098236A" w:rsidRPr="00885DF2" w:rsidRDefault="0098236A" w:rsidP="00885DF2">
      <w:pPr>
        <w:numPr>
          <w:ilvl w:val="1"/>
          <w:numId w:val="9"/>
        </w:numPr>
        <w:spacing w:after="60"/>
        <w:ind w:left="1001" w:hanging="434"/>
        <w:jc w:val="both"/>
        <w:rPr>
          <w:rFonts w:cs="Calibri"/>
          <w:color w:val="000000" w:themeColor="text1"/>
          <w:sz w:val="22"/>
          <w:szCs w:val="22"/>
        </w:rPr>
      </w:pPr>
      <w:r w:rsidRPr="00885DF2">
        <w:rPr>
          <w:rFonts w:cs="Calibri"/>
          <w:color w:val="000000" w:themeColor="text1"/>
          <w:sz w:val="22"/>
          <w:szCs w:val="22"/>
        </w:rPr>
        <w:t>jeżeli wady nie nadają się do usunięcia, Zamawiający:</w:t>
      </w:r>
    </w:p>
    <w:p w14:paraId="5935DA6C" w14:textId="30BCFB64" w:rsidR="0098236A" w:rsidRPr="00303DA0" w:rsidRDefault="0098236A" w:rsidP="007241BA">
      <w:pPr>
        <w:numPr>
          <w:ilvl w:val="0"/>
          <w:numId w:val="10"/>
        </w:numPr>
        <w:ind w:left="1418"/>
        <w:jc w:val="both"/>
        <w:rPr>
          <w:rFonts w:eastAsia="Times New Roman" w:cs="Calibri"/>
          <w:color w:val="000000" w:themeColor="text1"/>
          <w:sz w:val="22"/>
          <w:szCs w:val="22"/>
        </w:rPr>
      </w:pPr>
      <w:r w:rsidRPr="00303DA0">
        <w:rPr>
          <w:rFonts w:cs="Calibri"/>
          <w:color w:val="000000" w:themeColor="text1"/>
          <w:sz w:val="22"/>
          <w:szCs w:val="22"/>
        </w:rPr>
        <w:t xml:space="preserve">może odmówić podpisania protokołu i zażądać wykonania przedmiotu umowy po raz drugi, jeżeli wady uniemożliwiają użytkowanie przedmiotu </w:t>
      </w:r>
      <w:r w:rsidR="001861EF">
        <w:rPr>
          <w:rFonts w:cs="Calibri"/>
          <w:color w:val="000000" w:themeColor="text1"/>
          <w:sz w:val="22"/>
          <w:szCs w:val="22"/>
        </w:rPr>
        <w:t>u</w:t>
      </w:r>
      <w:r w:rsidRPr="00303DA0">
        <w:rPr>
          <w:rFonts w:cs="Calibri"/>
          <w:color w:val="000000" w:themeColor="text1"/>
          <w:sz w:val="22"/>
          <w:szCs w:val="22"/>
        </w:rPr>
        <w:t>mowy zgodnie z</w:t>
      </w:r>
      <w:r w:rsidR="00303DA0">
        <w:rPr>
          <w:rFonts w:cs="Calibri"/>
          <w:color w:val="000000" w:themeColor="text1"/>
          <w:sz w:val="22"/>
          <w:szCs w:val="22"/>
        </w:rPr>
        <w:t> </w:t>
      </w:r>
      <w:r w:rsidRPr="00303DA0">
        <w:rPr>
          <w:rFonts w:cs="Calibri"/>
          <w:color w:val="000000" w:themeColor="text1"/>
          <w:sz w:val="22"/>
          <w:szCs w:val="22"/>
        </w:rPr>
        <w:t>przeznaczeniem,</w:t>
      </w:r>
    </w:p>
    <w:p w14:paraId="020936CE" w14:textId="77777777" w:rsidR="0098236A" w:rsidRPr="00885DF2" w:rsidRDefault="0098236A" w:rsidP="00885DF2">
      <w:pPr>
        <w:numPr>
          <w:ilvl w:val="0"/>
          <w:numId w:val="10"/>
        </w:numPr>
        <w:spacing w:after="240"/>
        <w:ind w:left="1418"/>
        <w:jc w:val="both"/>
        <w:rPr>
          <w:rFonts w:cs="Calibri"/>
          <w:color w:val="000000" w:themeColor="text1"/>
          <w:sz w:val="22"/>
          <w:szCs w:val="22"/>
        </w:rPr>
      </w:pPr>
      <w:r w:rsidRPr="00885DF2">
        <w:rPr>
          <w:rFonts w:cs="Calibri"/>
          <w:color w:val="000000" w:themeColor="text1"/>
          <w:sz w:val="22"/>
          <w:szCs w:val="22"/>
        </w:rPr>
        <w:t>może żądać odpowiedniego obniżenia wynagrodzenia, jeżeli wady nie uniemożliwiają korzystania z przedmiotu umowy zgodnie z jego przeznaczeniem.</w:t>
      </w:r>
    </w:p>
    <w:p w14:paraId="368840F2" w14:textId="77777777" w:rsidR="00D97B69" w:rsidRPr="00885DF2" w:rsidRDefault="00D97B69" w:rsidP="00885DF2">
      <w:pPr>
        <w:jc w:val="center"/>
        <w:rPr>
          <w:rFonts w:cs="Calibri"/>
          <w:b/>
          <w:color w:val="000000" w:themeColor="text1"/>
          <w:sz w:val="22"/>
          <w:szCs w:val="22"/>
        </w:rPr>
      </w:pPr>
      <w:r w:rsidRPr="00885DF2">
        <w:rPr>
          <w:rFonts w:cs="Calibri"/>
          <w:b/>
          <w:color w:val="000000" w:themeColor="text1"/>
          <w:sz w:val="22"/>
          <w:szCs w:val="22"/>
        </w:rPr>
        <w:t>§ 8</w:t>
      </w:r>
    </w:p>
    <w:p w14:paraId="24306207" w14:textId="77777777" w:rsidR="00D97B69" w:rsidRPr="00885DF2" w:rsidRDefault="00D97B69" w:rsidP="00885DF2">
      <w:pPr>
        <w:spacing w:after="240"/>
        <w:jc w:val="center"/>
        <w:rPr>
          <w:rFonts w:cs="Calibri"/>
          <w:b/>
          <w:color w:val="000000" w:themeColor="text1"/>
          <w:sz w:val="22"/>
          <w:szCs w:val="22"/>
        </w:rPr>
      </w:pPr>
      <w:r w:rsidRPr="00885DF2">
        <w:rPr>
          <w:rFonts w:cs="Calibri"/>
          <w:b/>
          <w:color w:val="000000" w:themeColor="text1"/>
          <w:sz w:val="22"/>
          <w:szCs w:val="22"/>
        </w:rPr>
        <w:t>Wynagrodzenie</w:t>
      </w:r>
    </w:p>
    <w:p w14:paraId="3E24B279" w14:textId="69FEE1B2" w:rsidR="00D97B69" w:rsidRPr="00885DF2" w:rsidRDefault="00D97B69" w:rsidP="00885DF2">
      <w:pPr>
        <w:pStyle w:val="Akapitzlist"/>
        <w:numPr>
          <w:ilvl w:val="0"/>
          <w:numId w:val="11"/>
        </w:numPr>
        <w:spacing w:after="60"/>
        <w:ind w:left="426" w:hanging="426"/>
        <w:jc w:val="both"/>
        <w:rPr>
          <w:rFonts w:ascii="Calibri" w:hAnsi="Calibri" w:cs="Calibri"/>
          <w:color w:val="000000" w:themeColor="text1"/>
          <w:sz w:val="22"/>
          <w:szCs w:val="22"/>
        </w:rPr>
      </w:pPr>
      <w:r w:rsidRPr="00885DF2">
        <w:rPr>
          <w:rFonts w:ascii="Calibri" w:hAnsi="Calibri" w:cs="Calibri"/>
          <w:color w:val="000000" w:themeColor="text1"/>
          <w:sz w:val="22"/>
          <w:szCs w:val="22"/>
        </w:rPr>
        <w:t>Strony ustalają wynagrodzenie</w:t>
      </w:r>
      <w:r w:rsidR="00355AA5" w:rsidRPr="00885DF2">
        <w:rPr>
          <w:rFonts w:ascii="Calibri" w:hAnsi="Calibri" w:cs="Calibri"/>
          <w:color w:val="000000" w:themeColor="text1"/>
          <w:sz w:val="22"/>
          <w:szCs w:val="22"/>
        </w:rPr>
        <w:t xml:space="preserve"> </w:t>
      </w:r>
      <w:r w:rsidRPr="00885DF2">
        <w:rPr>
          <w:rFonts w:ascii="Calibri" w:hAnsi="Calibri" w:cs="Calibri"/>
          <w:color w:val="000000" w:themeColor="text1"/>
          <w:sz w:val="22"/>
          <w:szCs w:val="22"/>
        </w:rPr>
        <w:t xml:space="preserve">za wykonanie przedmiotu </w:t>
      </w:r>
      <w:r w:rsidR="001861EF">
        <w:rPr>
          <w:rFonts w:ascii="Calibri" w:hAnsi="Calibri" w:cs="Calibri"/>
          <w:color w:val="000000" w:themeColor="text1"/>
          <w:sz w:val="22"/>
          <w:szCs w:val="22"/>
        </w:rPr>
        <w:t>u</w:t>
      </w:r>
      <w:r w:rsidRPr="00885DF2">
        <w:rPr>
          <w:rFonts w:ascii="Calibri" w:hAnsi="Calibri" w:cs="Calibri"/>
          <w:color w:val="000000" w:themeColor="text1"/>
          <w:sz w:val="22"/>
          <w:szCs w:val="22"/>
        </w:rPr>
        <w:t xml:space="preserve">mowy, o którym mowa w § 1, zgodnie z Ofertą Wykonawcy, w wysokości brutto </w:t>
      </w:r>
      <w:r w:rsidR="00923D74">
        <w:rPr>
          <w:rFonts w:ascii="Calibri" w:hAnsi="Calibri" w:cs="Calibri"/>
          <w:b/>
          <w:color w:val="000000" w:themeColor="text1"/>
          <w:sz w:val="22"/>
          <w:szCs w:val="22"/>
        </w:rPr>
        <w:t>………………………………………</w:t>
      </w:r>
      <w:r w:rsidRPr="00885DF2">
        <w:rPr>
          <w:rFonts w:ascii="Calibri" w:hAnsi="Calibri" w:cs="Calibri"/>
          <w:b/>
          <w:color w:val="000000" w:themeColor="text1"/>
          <w:sz w:val="22"/>
          <w:szCs w:val="22"/>
        </w:rPr>
        <w:t xml:space="preserve"> </w:t>
      </w:r>
      <w:r w:rsidRPr="000C4D1F">
        <w:rPr>
          <w:rFonts w:ascii="Calibri" w:hAnsi="Calibri" w:cs="Calibri"/>
          <w:b/>
          <w:bCs/>
          <w:color w:val="000000" w:themeColor="text1"/>
          <w:sz w:val="22"/>
          <w:szCs w:val="22"/>
        </w:rPr>
        <w:t>złotych</w:t>
      </w:r>
      <w:r w:rsidRPr="00885DF2">
        <w:rPr>
          <w:rFonts w:ascii="Calibri" w:hAnsi="Calibri" w:cs="Calibri"/>
          <w:color w:val="000000" w:themeColor="text1"/>
          <w:sz w:val="22"/>
          <w:szCs w:val="22"/>
        </w:rPr>
        <w:t xml:space="preserve"> (słownie:</w:t>
      </w:r>
      <w:r w:rsidR="00A1543F">
        <w:rPr>
          <w:rFonts w:ascii="Calibri" w:hAnsi="Calibri" w:cs="Calibri"/>
          <w:color w:val="000000" w:themeColor="text1"/>
          <w:sz w:val="22"/>
          <w:szCs w:val="22"/>
        </w:rPr>
        <w:t xml:space="preserve"> </w:t>
      </w:r>
      <w:r w:rsidR="00923D74">
        <w:rPr>
          <w:rFonts w:ascii="Calibri" w:hAnsi="Calibri" w:cs="Calibri"/>
          <w:color w:val="000000" w:themeColor="text1"/>
          <w:sz w:val="22"/>
          <w:szCs w:val="22"/>
        </w:rPr>
        <w:t>……………………………………………………………………………………………………………………………………………………</w:t>
      </w:r>
      <w:r w:rsidRPr="00885DF2">
        <w:rPr>
          <w:rFonts w:ascii="Calibri" w:hAnsi="Calibri" w:cs="Calibri"/>
          <w:color w:val="000000" w:themeColor="text1"/>
          <w:sz w:val="22"/>
          <w:szCs w:val="22"/>
        </w:rPr>
        <w:t>).</w:t>
      </w:r>
    </w:p>
    <w:p w14:paraId="20DFB070" w14:textId="4BDFB6A9" w:rsidR="00D97B69" w:rsidRPr="00885DF2" w:rsidRDefault="000D0DDF" w:rsidP="00885DF2">
      <w:pPr>
        <w:numPr>
          <w:ilvl w:val="0"/>
          <w:numId w:val="11"/>
        </w:numPr>
        <w:tabs>
          <w:tab w:val="left" w:pos="426"/>
        </w:tabs>
        <w:spacing w:after="60"/>
        <w:jc w:val="both"/>
        <w:rPr>
          <w:rFonts w:cs="Calibri"/>
          <w:color w:val="000000" w:themeColor="text1"/>
          <w:sz w:val="22"/>
          <w:szCs w:val="22"/>
        </w:rPr>
      </w:pPr>
      <w:bookmarkStart w:id="8" w:name="page7"/>
      <w:bookmarkEnd w:id="8"/>
      <w:r w:rsidRPr="00885DF2">
        <w:rPr>
          <w:rFonts w:cs="Calibri"/>
          <w:color w:val="000000" w:themeColor="text1"/>
          <w:sz w:val="22"/>
          <w:szCs w:val="22"/>
        </w:rPr>
        <w:t>W kwocie wynagrodzenia, o którym mowa w ust. 1 uwzględniono podatek VAT.</w:t>
      </w:r>
    </w:p>
    <w:p w14:paraId="05F5407D" w14:textId="70884859" w:rsidR="00625F03" w:rsidRPr="00060CE9" w:rsidRDefault="00625F03" w:rsidP="00625F03">
      <w:pPr>
        <w:numPr>
          <w:ilvl w:val="0"/>
          <w:numId w:val="11"/>
        </w:numPr>
        <w:spacing w:after="60" w:line="0" w:lineRule="atLeast"/>
        <w:ind w:left="426" w:hanging="426"/>
        <w:jc w:val="both"/>
        <w:rPr>
          <w:rFonts w:asciiTheme="minorHAnsi" w:hAnsiTheme="minorHAnsi" w:cstheme="minorHAnsi"/>
          <w:sz w:val="22"/>
          <w:szCs w:val="22"/>
        </w:rPr>
      </w:pPr>
      <w:r w:rsidRPr="00060CE9">
        <w:rPr>
          <w:rFonts w:asciiTheme="minorHAnsi" w:hAnsiTheme="minorHAnsi" w:cstheme="minorHAnsi"/>
          <w:sz w:val="22"/>
          <w:szCs w:val="22"/>
        </w:rPr>
        <w:t>Jeżeli w trakcie realizacji przedmiotu umowy zajdzie konieczność wykonania robót niezbędnych do jego prawidłowego zakończenia, a nieobjętych zamówieniem podstawowym, będą one rozliczane w oparciu o aneks do umowy. W tym przypadku Wykonawca zobowiązany jest przedstawić Zamawiającemu do zatwierdzenia kalkulację kosztów robót sporządzoną zgodnie z</w:t>
      </w:r>
      <w:r w:rsidR="008C0568">
        <w:rPr>
          <w:rFonts w:asciiTheme="minorHAnsi" w:hAnsiTheme="minorHAnsi" w:cstheme="minorHAnsi"/>
          <w:sz w:val="22"/>
          <w:szCs w:val="22"/>
        </w:rPr>
        <w:t> </w:t>
      </w:r>
      <w:r w:rsidRPr="00060CE9">
        <w:rPr>
          <w:rFonts w:asciiTheme="minorHAnsi" w:hAnsiTheme="minorHAnsi" w:cstheme="minorHAnsi"/>
          <w:sz w:val="22"/>
          <w:szCs w:val="22"/>
        </w:rPr>
        <w:t xml:space="preserve">zasadami określonymi w ust. </w:t>
      </w:r>
      <w:r>
        <w:rPr>
          <w:rFonts w:asciiTheme="minorHAnsi" w:hAnsiTheme="minorHAnsi" w:cstheme="minorHAnsi"/>
          <w:sz w:val="22"/>
          <w:szCs w:val="22"/>
        </w:rPr>
        <w:t>5</w:t>
      </w:r>
      <w:r w:rsidRPr="00060CE9">
        <w:rPr>
          <w:rFonts w:asciiTheme="minorHAnsi" w:hAnsiTheme="minorHAnsi" w:cstheme="minorHAnsi"/>
          <w:sz w:val="22"/>
          <w:szCs w:val="22"/>
        </w:rPr>
        <w:t>. Konieczność wykonania tych robót potwierdzona zostanie protokołem konieczności spisanym przy udziale stron.</w:t>
      </w:r>
    </w:p>
    <w:p w14:paraId="2CB7BA0D" w14:textId="6FC1E7B4" w:rsidR="00625F03" w:rsidRPr="00060CE9" w:rsidRDefault="00625F03" w:rsidP="00625F03">
      <w:pPr>
        <w:numPr>
          <w:ilvl w:val="0"/>
          <w:numId w:val="11"/>
        </w:numPr>
        <w:spacing w:after="60" w:line="0" w:lineRule="atLeast"/>
        <w:ind w:left="426" w:hanging="426"/>
        <w:jc w:val="both"/>
        <w:rPr>
          <w:rFonts w:asciiTheme="minorHAnsi" w:hAnsiTheme="minorHAnsi" w:cstheme="minorHAnsi"/>
          <w:sz w:val="22"/>
          <w:szCs w:val="22"/>
        </w:rPr>
      </w:pPr>
      <w:r w:rsidRPr="00060CE9">
        <w:rPr>
          <w:rFonts w:asciiTheme="minorHAnsi" w:hAnsiTheme="minorHAnsi" w:cstheme="minorHAnsi"/>
          <w:sz w:val="22"/>
          <w:szCs w:val="22"/>
        </w:rPr>
        <w:t xml:space="preserve">Łączna wartość robót, o których mowa w ust. </w:t>
      </w:r>
      <w:r>
        <w:rPr>
          <w:rFonts w:asciiTheme="minorHAnsi" w:hAnsiTheme="minorHAnsi" w:cstheme="minorHAnsi"/>
          <w:sz w:val="22"/>
          <w:szCs w:val="22"/>
        </w:rPr>
        <w:t>3</w:t>
      </w:r>
      <w:r w:rsidRPr="00060CE9">
        <w:rPr>
          <w:rFonts w:asciiTheme="minorHAnsi" w:hAnsiTheme="minorHAnsi" w:cstheme="minorHAnsi"/>
          <w:sz w:val="22"/>
          <w:szCs w:val="22"/>
        </w:rPr>
        <w:t xml:space="preserve"> nie może przekroczyć 15% wartości </w:t>
      </w:r>
      <w:r w:rsidR="001861EF">
        <w:rPr>
          <w:rFonts w:asciiTheme="minorHAnsi" w:hAnsiTheme="minorHAnsi" w:cstheme="minorHAnsi"/>
          <w:sz w:val="22"/>
          <w:szCs w:val="22"/>
        </w:rPr>
        <w:t>u</w:t>
      </w:r>
      <w:r w:rsidRPr="00060CE9">
        <w:rPr>
          <w:rFonts w:asciiTheme="minorHAnsi" w:hAnsiTheme="minorHAnsi" w:cstheme="minorHAnsi"/>
          <w:sz w:val="22"/>
          <w:szCs w:val="22"/>
        </w:rPr>
        <w:t>mowy o</w:t>
      </w:r>
      <w:r w:rsidR="008C0568">
        <w:rPr>
          <w:rFonts w:asciiTheme="minorHAnsi" w:hAnsiTheme="minorHAnsi" w:cstheme="minorHAnsi"/>
          <w:sz w:val="22"/>
          <w:szCs w:val="22"/>
        </w:rPr>
        <w:t> </w:t>
      </w:r>
      <w:r w:rsidRPr="00060CE9">
        <w:rPr>
          <w:rFonts w:asciiTheme="minorHAnsi" w:hAnsiTheme="minorHAnsi" w:cstheme="minorHAnsi"/>
          <w:sz w:val="22"/>
          <w:szCs w:val="22"/>
        </w:rPr>
        <w:t>której mowa w ust. 1.</w:t>
      </w:r>
    </w:p>
    <w:p w14:paraId="1F6958DF" w14:textId="79E2DE7F" w:rsidR="00625F03" w:rsidRPr="00060CE9" w:rsidRDefault="00625F03" w:rsidP="00625F03">
      <w:pPr>
        <w:numPr>
          <w:ilvl w:val="0"/>
          <w:numId w:val="11"/>
        </w:numPr>
        <w:spacing w:after="60" w:line="0" w:lineRule="atLeast"/>
        <w:ind w:left="426" w:hanging="426"/>
        <w:jc w:val="both"/>
        <w:rPr>
          <w:rFonts w:asciiTheme="minorHAnsi" w:hAnsiTheme="minorHAnsi" w:cstheme="minorHAnsi"/>
          <w:sz w:val="22"/>
          <w:szCs w:val="22"/>
        </w:rPr>
      </w:pPr>
      <w:r w:rsidRPr="00060CE9">
        <w:rPr>
          <w:rFonts w:asciiTheme="minorHAnsi" w:hAnsiTheme="minorHAnsi" w:cstheme="minorHAnsi"/>
          <w:sz w:val="22"/>
          <w:szCs w:val="22"/>
        </w:rPr>
        <w:t>W przypadku wystąpienia w trakcie realizacji przedmiotu umowy robót, o których mowa w ust. </w:t>
      </w:r>
      <w:r>
        <w:rPr>
          <w:rFonts w:asciiTheme="minorHAnsi" w:hAnsiTheme="minorHAnsi" w:cstheme="minorHAnsi"/>
          <w:sz w:val="22"/>
          <w:szCs w:val="22"/>
        </w:rPr>
        <w:t>3</w:t>
      </w:r>
      <w:r w:rsidRPr="00060CE9">
        <w:rPr>
          <w:rFonts w:asciiTheme="minorHAnsi" w:hAnsiTheme="minorHAnsi" w:cstheme="minorHAnsi"/>
          <w:sz w:val="22"/>
          <w:szCs w:val="22"/>
        </w:rPr>
        <w:t>, Wykonawca przedstawi kalkulacje robót, uwzględniające w pierwszej kolejności ceny jednostkowe robót podane w ofercie (Zbiorczym Zestawieniu Kosztów), a w przypadku ich braku - wyceny indywidualne, przygotowane w oparciu o dostępne katalogi nakładów rzeczowych, w</w:t>
      </w:r>
      <w:r w:rsidR="008C0568">
        <w:rPr>
          <w:rFonts w:asciiTheme="minorHAnsi" w:hAnsiTheme="minorHAnsi" w:cstheme="minorHAnsi"/>
          <w:sz w:val="22"/>
          <w:szCs w:val="22"/>
        </w:rPr>
        <w:t> </w:t>
      </w:r>
      <w:r w:rsidRPr="00060CE9">
        <w:rPr>
          <w:rFonts w:asciiTheme="minorHAnsi" w:hAnsiTheme="minorHAnsi" w:cstheme="minorHAnsi"/>
          <w:sz w:val="22"/>
          <w:szCs w:val="22"/>
        </w:rPr>
        <w:t>pierwszej kolejności KNR oraz składniki kalkulacyjne i średnie ceny robocizny, materiałów i</w:t>
      </w:r>
      <w:r w:rsidR="008C0568">
        <w:rPr>
          <w:rFonts w:asciiTheme="minorHAnsi" w:hAnsiTheme="minorHAnsi" w:cstheme="minorHAnsi"/>
          <w:sz w:val="22"/>
          <w:szCs w:val="22"/>
        </w:rPr>
        <w:t> </w:t>
      </w:r>
      <w:r w:rsidRPr="00060CE9">
        <w:rPr>
          <w:rFonts w:asciiTheme="minorHAnsi" w:hAnsiTheme="minorHAnsi" w:cstheme="minorHAnsi"/>
          <w:sz w:val="22"/>
          <w:szCs w:val="22"/>
        </w:rPr>
        <w:t xml:space="preserve">sprzętu zawarte w kwartalnych publikacjach „SEKOCENBUD” obowiązujących na terenach poza miastem w województwie kujawsko-pomorskim </w:t>
      </w:r>
      <w:r w:rsidRPr="00625F03">
        <w:rPr>
          <w:rFonts w:asciiTheme="minorHAnsi" w:hAnsiTheme="minorHAnsi" w:cstheme="minorHAnsi"/>
          <w:sz w:val="22"/>
          <w:szCs w:val="22"/>
        </w:rPr>
        <w:t>za I kwartał 202</w:t>
      </w:r>
      <w:r w:rsidR="00AE701B">
        <w:rPr>
          <w:rFonts w:asciiTheme="minorHAnsi" w:hAnsiTheme="minorHAnsi" w:cstheme="minorHAnsi"/>
          <w:sz w:val="22"/>
          <w:szCs w:val="22"/>
        </w:rPr>
        <w:t>3</w:t>
      </w:r>
      <w:r w:rsidRPr="00625F03">
        <w:rPr>
          <w:rFonts w:asciiTheme="minorHAnsi" w:hAnsiTheme="minorHAnsi" w:cstheme="minorHAnsi"/>
          <w:sz w:val="22"/>
          <w:szCs w:val="22"/>
        </w:rPr>
        <w:t xml:space="preserve"> r.</w:t>
      </w:r>
      <w:r w:rsidRPr="00060CE9">
        <w:rPr>
          <w:rFonts w:asciiTheme="minorHAnsi" w:hAnsiTheme="minorHAnsi" w:cstheme="minorHAnsi"/>
          <w:sz w:val="22"/>
          <w:szCs w:val="22"/>
        </w:rPr>
        <w:t xml:space="preserve"> </w:t>
      </w:r>
      <w:r w:rsidR="00B5782D">
        <w:rPr>
          <w:rFonts w:asciiTheme="minorHAnsi" w:hAnsiTheme="minorHAnsi" w:cstheme="minorHAnsi"/>
          <w:sz w:val="22"/>
          <w:szCs w:val="22"/>
        </w:rPr>
        <w:t>K</w:t>
      </w:r>
      <w:r w:rsidRPr="00060CE9">
        <w:rPr>
          <w:rFonts w:asciiTheme="minorHAnsi" w:hAnsiTheme="minorHAnsi" w:cstheme="minorHAnsi"/>
          <w:sz w:val="22"/>
          <w:szCs w:val="22"/>
        </w:rPr>
        <w:t>alkulacje Wykonawcy podlegać będą negocjacjom i uzgodnieniu z</w:t>
      </w:r>
      <w:r w:rsidR="008C0568">
        <w:rPr>
          <w:rFonts w:asciiTheme="minorHAnsi" w:hAnsiTheme="minorHAnsi" w:cstheme="minorHAnsi"/>
          <w:sz w:val="22"/>
          <w:szCs w:val="22"/>
        </w:rPr>
        <w:t> </w:t>
      </w:r>
      <w:r w:rsidRPr="00060CE9">
        <w:rPr>
          <w:rFonts w:asciiTheme="minorHAnsi" w:hAnsiTheme="minorHAnsi" w:cstheme="minorHAnsi"/>
          <w:sz w:val="22"/>
          <w:szCs w:val="22"/>
        </w:rPr>
        <w:t>Zamawiającym.</w:t>
      </w:r>
    </w:p>
    <w:p w14:paraId="17507DC2" w14:textId="6FD01894" w:rsidR="00625F03" w:rsidRPr="00587D57" w:rsidRDefault="00625F03" w:rsidP="003D184C">
      <w:pPr>
        <w:numPr>
          <w:ilvl w:val="0"/>
          <w:numId w:val="11"/>
        </w:numPr>
        <w:spacing w:after="60" w:line="0" w:lineRule="atLeast"/>
        <w:ind w:left="361" w:hanging="361"/>
        <w:jc w:val="both"/>
        <w:rPr>
          <w:rFonts w:cs="Calibri"/>
          <w:color w:val="000000" w:themeColor="text1"/>
          <w:sz w:val="22"/>
          <w:szCs w:val="22"/>
        </w:rPr>
      </w:pPr>
      <w:r w:rsidRPr="00587D57">
        <w:rPr>
          <w:rFonts w:asciiTheme="minorHAnsi" w:hAnsiTheme="minorHAnsi" w:cstheme="minorHAnsi"/>
          <w:sz w:val="22"/>
          <w:szCs w:val="22"/>
        </w:rPr>
        <w:t xml:space="preserve">Roboty, o których mowa w ust. </w:t>
      </w:r>
      <w:r w:rsidR="009708AA">
        <w:rPr>
          <w:rFonts w:asciiTheme="minorHAnsi" w:hAnsiTheme="minorHAnsi" w:cstheme="minorHAnsi"/>
          <w:sz w:val="22"/>
          <w:szCs w:val="22"/>
        </w:rPr>
        <w:t>5</w:t>
      </w:r>
      <w:r w:rsidRPr="00587D57">
        <w:rPr>
          <w:rFonts w:asciiTheme="minorHAnsi" w:hAnsiTheme="minorHAnsi" w:cstheme="minorHAnsi"/>
          <w:sz w:val="22"/>
          <w:szCs w:val="22"/>
        </w:rPr>
        <w:t xml:space="preserve"> powyżej rozliczone zostaną w fakturze końcowej, o której mowa w § 9 ust. 1 lit. b umowy.</w:t>
      </w:r>
    </w:p>
    <w:p w14:paraId="2F8B5F94" w14:textId="77777777" w:rsidR="00D97B69" w:rsidRPr="00885DF2" w:rsidRDefault="00D97B69" w:rsidP="00885DF2">
      <w:pPr>
        <w:jc w:val="center"/>
        <w:rPr>
          <w:rFonts w:cs="Calibri"/>
          <w:b/>
          <w:color w:val="000000" w:themeColor="text1"/>
          <w:sz w:val="22"/>
          <w:szCs w:val="22"/>
        </w:rPr>
      </w:pPr>
      <w:r w:rsidRPr="00885DF2">
        <w:rPr>
          <w:rFonts w:cs="Calibri"/>
          <w:b/>
          <w:color w:val="000000" w:themeColor="text1"/>
          <w:sz w:val="22"/>
          <w:szCs w:val="22"/>
        </w:rPr>
        <w:t>§ 9</w:t>
      </w:r>
    </w:p>
    <w:p w14:paraId="10DE8F1B" w14:textId="77777777" w:rsidR="00D97B69" w:rsidRPr="00885DF2" w:rsidRDefault="00D97B69" w:rsidP="00885DF2">
      <w:pPr>
        <w:spacing w:after="240"/>
        <w:jc w:val="center"/>
        <w:rPr>
          <w:rFonts w:cs="Calibri"/>
          <w:b/>
          <w:color w:val="000000" w:themeColor="text1"/>
          <w:sz w:val="22"/>
          <w:szCs w:val="22"/>
        </w:rPr>
      </w:pPr>
      <w:r w:rsidRPr="00885DF2">
        <w:rPr>
          <w:rFonts w:cs="Calibri"/>
          <w:b/>
          <w:color w:val="000000" w:themeColor="text1"/>
          <w:sz w:val="22"/>
          <w:szCs w:val="22"/>
        </w:rPr>
        <w:t>Warunki płatności i rozliczeń</w:t>
      </w:r>
    </w:p>
    <w:p w14:paraId="2A09A104" w14:textId="272C0FC2" w:rsidR="00D14A6D" w:rsidRPr="00885DF2" w:rsidRDefault="00D14A6D" w:rsidP="00885DF2">
      <w:pPr>
        <w:numPr>
          <w:ilvl w:val="0"/>
          <w:numId w:val="12"/>
        </w:numPr>
        <w:tabs>
          <w:tab w:val="left" w:pos="426"/>
        </w:tabs>
        <w:spacing w:after="60"/>
        <w:rPr>
          <w:rFonts w:cs="Calibri"/>
          <w:color w:val="000000" w:themeColor="text1"/>
          <w:sz w:val="22"/>
          <w:szCs w:val="22"/>
        </w:rPr>
      </w:pPr>
      <w:r w:rsidRPr="00885DF2">
        <w:rPr>
          <w:rFonts w:cs="Calibri"/>
          <w:color w:val="000000" w:themeColor="text1"/>
          <w:sz w:val="22"/>
          <w:szCs w:val="22"/>
        </w:rPr>
        <w:t xml:space="preserve">Rozliczenie finansowe </w:t>
      </w:r>
      <w:r w:rsidR="001861EF">
        <w:rPr>
          <w:rFonts w:cs="Calibri"/>
          <w:color w:val="000000" w:themeColor="text1"/>
          <w:sz w:val="22"/>
          <w:szCs w:val="22"/>
        </w:rPr>
        <w:t>u</w:t>
      </w:r>
      <w:r w:rsidRPr="00885DF2">
        <w:rPr>
          <w:rFonts w:cs="Calibri"/>
          <w:color w:val="000000" w:themeColor="text1"/>
          <w:sz w:val="22"/>
          <w:szCs w:val="22"/>
        </w:rPr>
        <w:t>mowy następować będzie na podstawie:</w:t>
      </w:r>
    </w:p>
    <w:p w14:paraId="4E72D4CB" w14:textId="6FA0E10D" w:rsidR="00D14A6D" w:rsidRDefault="00B25728" w:rsidP="00885DF2">
      <w:pPr>
        <w:numPr>
          <w:ilvl w:val="1"/>
          <w:numId w:val="12"/>
        </w:numPr>
        <w:spacing w:after="60"/>
        <w:ind w:left="567" w:hanging="283"/>
        <w:jc w:val="both"/>
        <w:rPr>
          <w:rFonts w:cs="Calibri"/>
          <w:color w:val="000000" w:themeColor="text1"/>
          <w:sz w:val="22"/>
          <w:szCs w:val="22"/>
        </w:rPr>
      </w:pPr>
      <w:r>
        <w:rPr>
          <w:rFonts w:cs="Calibri"/>
          <w:color w:val="000000" w:themeColor="text1"/>
          <w:sz w:val="22"/>
          <w:szCs w:val="22"/>
        </w:rPr>
        <w:t>jednej faktury</w:t>
      </w:r>
      <w:r w:rsidR="00D14A6D" w:rsidRPr="00885DF2">
        <w:rPr>
          <w:rFonts w:cs="Calibri"/>
          <w:color w:val="000000" w:themeColor="text1"/>
          <w:sz w:val="22"/>
          <w:szCs w:val="22"/>
        </w:rPr>
        <w:t xml:space="preserve"> częściow</w:t>
      </w:r>
      <w:r>
        <w:rPr>
          <w:rFonts w:cs="Calibri"/>
          <w:color w:val="000000" w:themeColor="text1"/>
          <w:sz w:val="22"/>
          <w:szCs w:val="22"/>
        </w:rPr>
        <w:t>ej</w:t>
      </w:r>
      <w:r w:rsidR="00D14A6D" w:rsidRPr="00885DF2">
        <w:rPr>
          <w:rFonts w:cs="Calibri"/>
          <w:color w:val="000000" w:themeColor="text1"/>
          <w:sz w:val="22"/>
          <w:szCs w:val="22"/>
        </w:rPr>
        <w:t xml:space="preserve">, w oparciu o protokół zaawansowania (świadectwo płatności) elementów robót wycenionych przez Wykonawcę w Zbiorczym Zestawieniu Kosztów zawartym w Ofercie Wykonawcy. Procentowe zaawansowanie wykonania robót winien zatwierdzić Zamawiający. Zaawansowanie wykonania robót przedstawione do fakturowania na świadectwie płatności nie może być mniejsze niż </w:t>
      </w:r>
      <w:r w:rsidR="009B2CB5" w:rsidRPr="00885DF2">
        <w:rPr>
          <w:rFonts w:cs="Calibri"/>
          <w:color w:val="000000" w:themeColor="text1"/>
          <w:sz w:val="22"/>
          <w:szCs w:val="22"/>
        </w:rPr>
        <w:t>5</w:t>
      </w:r>
      <w:r w:rsidR="003412FA">
        <w:rPr>
          <w:rFonts w:cs="Calibri"/>
          <w:color w:val="000000" w:themeColor="text1"/>
          <w:sz w:val="22"/>
          <w:szCs w:val="22"/>
        </w:rPr>
        <w:t>0</w:t>
      </w:r>
      <w:r w:rsidR="00D14A6D" w:rsidRPr="00885DF2">
        <w:rPr>
          <w:rFonts w:cs="Calibri"/>
          <w:color w:val="000000" w:themeColor="text1"/>
          <w:sz w:val="22"/>
          <w:szCs w:val="22"/>
        </w:rPr>
        <w:t>% wartości określonej w § 8 ust. 1 umowy,</w:t>
      </w:r>
    </w:p>
    <w:p w14:paraId="265A4E62" w14:textId="32C3B7A1" w:rsidR="00D14A6D" w:rsidRPr="00885DF2" w:rsidRDefault="00D14A6D" w:rsidP="00885DF2">
      <w:pPr>
        <w:numPr>
          <w:ilvl w:val="1"/>
          <w:numId w:val="12"/>
        </w:numPr>
        <w:spacing w:after="60"/>
        <w:ind w:left="567" w:hanging="283"/>
        <w:jc w:val="both"/>
        <w:rPr>
          <w:rFonts w:cs="Calibri"/>
          <w:color w:val="000000" w:themeColor="text1"/>
          <w:sz w:val="22"/>
          <w:szCs w:val="22"/>
        </w:rPr>
      </w:pPr>
      <w:r w:rsidRPr="00885DF2">
        <w:rPr>
          <w:rFonts w:cs="Calibri"/>
          <w:color w:val="000000" w:themeColor="text1"/>
          <w:sz w:val="22"/>
          <w:szCs w:val="22"/>
        </w:rPr>
        <w:t xml:space="preserve">faktury końcowej, wystawionej po odbiorze końcowym robót przeprowadzonym zgodnie z § 7 ust. 4 </w:t>
      </w:r>
      <w:r w:rsidR="001861EF">
        <w:rPr>
          <w:rFonts w:cs="Calibri"/>
          <w:color w:val="000000" w:themeColor="text1"/>
          <w:sz w:val="22"/>
          <w:szCs w:val="22"/>
        </w:rPr>
        <w:t>u</w:t>
      </w:r>
      <w:r w:rsidRPr="00885DF2">
        <w:rPr>
          <w:rFonts w:cs="Calibri"/>
          <w:color w:val="000000" w:themeColor="text1"/>
          <w:sz w:val="22"/>
          <w:szCs w:val="22"/>
        </w:rPr>
        <w:t xml:space="preserve">mowy i podpisaniu bezusterkowego protokołu końcowego odbioru robót, na podstawie końcowego świadectwa płatności, zaakceptowanego przez Zamawiającego, obejmującego pozostałe wynagrodzenie określone w § 8 ust. 1 i </w:t>
      </w:r>
      <w:r w:rsidR="006B13C8" w:rsidRPr="00885DF2">
        <w:rPr>
          <w:rFonts w:cs="Calibri"/>
          <w:color w:val="000000" w:themeColor="text1"/>
          <w:sz w:val="22"/>
          <w:szCs w:val="22"/>
        </w:rPr>
        <w:t>6</w:t>
      </w:r>
      <w:r w:rsidRPr="00885DF2">
        <w:rPr>
          <w:rFonts w:cs="Calibri"/>
          <w:color w:val="000000" w:themeColor="text1"/>
          <w:sz w:val="22"/>
          <w:szCs w:val="22"/>
        </w:rPr>
        <w:t xml:space="preserve"> </w:t>
      </w:r>
      <w:r w:rsidR="001861EF">
        <w:rPr>
          <w:rFonts w:cs="Calibri"/>
          <w:color w:val="000000" w:themeColor="text1"/>
          <w:sz w:val="22"/>
          <w:szCs w:val="22"/>
        </w:rPr>
        <w:t>u</w:t>
      </w:r>
      <w:r w:rsidRPr="00885DF2">
        <w:rPr>
          <w:rFonts w:cs="Calibri"/>
          <w:color w:val="000000" w:themeColor="text1"/>
          <w:sz w:val="22"/>
          <w:szCs w:val="22"/>
        </w:rPr>
        <w:t>mowy.</w:t>
      </w:r>
    </w:p>
    <w:p w14:paraId="717DC8E2" w14:textId="3C0FDF97" w:rsidR="00D14A6D" w:rsidRPr="00885DF2" w:rsidRDefault="00D14A6D" w:rsidP="00885DF2">
      <w:pPr>
        <w:numPr>
          <w:ilvl w:val="0"/>
          <w:numId w:val="12"/>
        </w:numPr>
        <w:spacing w:after="60"/>
        <w:ind w:left="426" w:hanging="426"/>
        <w:jc w:val="both"/>
        <w:rPr>
          <w:rFonts w:cs="Calibri"/>
          <w:color w:val="000000" w:themeColor="text1"/>
          <w:sz w:val="22"/>
          <w:szCs w:val="22"/>
        </w:rPr>
      </w:pPr>
      <w:r w:rsidRPr="00885DF2">
        <w:rPr>
          <w:rFonts w:cs="Calibri"/>
          <w:color w:val="000000" w:themeColor="text1"/>
          <w:sz w:val="22"/>
          <w:szCs w:val="22"/>
        </w:rPr>
        <w:t>Odbiór robót dla celów wystawienia faktur</w:t>
      </w:r>
      <w:r w:rsidR="00BE2721">
        <w:rPr>
          <w:rFonts w:cs="Calibri"/>
          <w:color w:val="000000" w:themeColor="text1"/>
          <w:sz w:val="22"/>
          <w:szCs w:val="22"/>
        </w:rPr>
        <w:t>y</w:t>
      </w:r>
      <w:r w:rsidRPr="00885DF2">
        <w:rPr>
          <w:rFonts w:cs="Calibri"/>
          <w:color w:val="000000" w:themeColor="text1"/>
          <w:sz w:val="22"/>
          <w:szCs w:val="22"/>
        </w:rPr>
        <w:t xml:space="preserve"> częściow</w:t>
      </w:r>
      <w:r w:rsidR="00BE2721">
        <w:rPr>
          <w:rFonts w:cs="Calibri"/>
          <w:color w:val="000000" w:themeColor="text1"/>
          <w:sz w:val="22"/>
          <w:szCs w:val="22"/>
        </w:rPr>
        <w:t>ej</w:t>
      </w:r>
      <w:r w:rsidRPr="00885DF2">
        <w:rPr>
          <w:rFonts w:cs="Calibri"/>
          <w:color w:val="000000" w:themeColor="text1"/>
          <w:sz w:val="22"/>
          <w:szCs w:val="22"/>
        </w:rPr>
        <w:t xml:space="preserve"> na podstawie protokołu zaawansowania robót nie wyraża akceptacji i zadowolenia Zamawiającego jak również nie stanowi częściowego odbioru przedmiotu umowy ze względu na jego niepodzielność. Roboty objęte umową mogą być odebrane wyłącznie w całości i wyłącznie w formie protokołu odbioru końcowego całości robót. Jakiekolwiek wzmianki dotyczące jakości robót zawarte w protokołach zaawansowania nie są wiążące dla Zamawiającego.</w:t>
      </w:r>
    </w:p>
    <w:p w14:paraId="01908AA7" w14:textId="77777777" w:rsidR="00D14A6D" w:rsidRPr="00885DF2" w:rsidRDefault="00D14A6D" w:rsidP="00885DF2">
      <w:pPr>
        <w:numPr>
          <w:ilvl w:val="0"/>
          <w:numId w:val="12"/>
        </w:numPr>
        <w:spacing w:after="60"/>
        <w:ind w:left="426" w:hanging="426"/>
        <w:jc w:val="both"/>
        <w:rPr>
          <w:rFonts w:cs="Calibri"/>
          <w:color w:val="000000" w:themeColor="text1"/>
          <w:sz w:val="22"/>
          <w:szCs w:val="22"/>
        </w:rPr>
      </w:pPr>
      <w:r w:rsidRPr="00885DF2">
        <w:rPr>
          <w:rFonts w:cs="Calibri"/>
          <w:color w:val="000000" w:themeColor="text1"/>
          <w:sz w:val="22"/>
          <w:szCs w:val="22"/>
        </w:rPr>
        <w:t>Zapłata wynagrodzenia Wykonawcy nastąpi w terminie do 30 dni od daty doręczenia Zamawiającemu prawidłowo wystawionej faktury VAT, z zastrzeżeniem ust. 4, przelewem na konto Wykonawcy podane na fakturze VAT. Zamawiający dopuszcza możliwość doręczenia przez Wykonawcę prawidłowo wystawionej ustrukturyzowanej elektronicznej faktury VAT za pośrednictwem Platformy Elektronicznego Fakturowania na skrzynkę gminną pod nazwą Gmina Solec Kujawski.</w:t>
      </w:r>
    </w:p>
    <w:p w14:paraId="2123E896" w14:textId="77777777" w:rsidR="00D97B69" w:rsidRPr="00885DF2" w:rsidRDefault="00D97B69" w:rsidP="00885DF2">
      <w:pPr>
        <w:numPr>
          <w:ilvl w:val="0"/>
          <w:numId w:val="12"/>
        </w:numPr>
        <w:spacing w:after="60"/>
        <w:ind w:left="426" w:hanging="426"/>
        <w:jc w:val="both"/>
        <w:rPr>
          <w:rFonts w:cs="Calibri"/>
          <w:color w:val="000000" w:themeColor="text1"/>
          <w:sz w:val="22"/>
          <w:szCs w:val="22"/>
        </w:rPr>
      </w:pPr>
      <w:r w:rsidRPr="00885DF2">
        <w:rPr>
          <w:rFonts w:cs="Calibri"/>
          <w:color w:val="000000" w:themeColor="text1"/>
          <w:sz w:val="22"/>
          <w:szCs w:val="22"/>
        </w:rPr>
        <w:t>Za datę dokonania zapłaty przyjmuje się dzień uznania kwotą zapłaty rachunku bankowego Zamawiającego.</w:t>
      </w:r>
    </w:p>
    <w:p w14:paraId="799E73A5" w14:textId="77777777" w:rsidR="00E75B84" w:rsidRPr="00885DF2" w:rsidRDefault="00E75B84" w:rsidP="00885DF2">
      <w:pPr>
        <w:numPr>
          <w:ilvl w:val="0"/>
          <w:numId w:val="12"/>
        </w:numPr>
        <w:spacing w:after="60"/>
        <w:ind w:left="426" w:hanging="426"/>
        <w:jc w:val="both"/>
        <w:rPr>
          <w:rFonts w:cs="Calibri"/>
          <w:color w:val="000000" w:themeColor="text1"/>
          <w:sz w:val="22"/>
          <w:szCs w:val="22"/>
        </w:rPr>
      </w:pPr>
      <w:r w:rsidRPr="00885DF2">
        <w:rPr>
          <w:rFonts w:cs="Calibri"/>
          <w:color w:val="000000" w:themeColor="text1"/>
          <w:sz w:val="22"/>
          <w:szCs w:val="22"/>
        </w:rPr>
        <w:t>Zamawiający zastrzega sobie prawo, a Wykonawca upoważnia Zamawiającego do dokonania potrącenia z wynagrodzenia należnego Wykonawcy z tytułu realizacji niniejszej umowy, ewentualnych roszczeń z tytułu wyrządzonych szkód i kar umownych.</w:t>
      </w:r>
    </w:p>
    <w:p w14:paraId="4EC76C47" w14:textId="334339B6" w:rsidR="00D97B69" w:rsidRPr="00885DF2" w:rsidRDefault="00D97B69" w:rsidP="00885DF2">
      <w:pPr>
        <w:numPr>
          <w:ilvl w:val="0"/>
          <w:numId w:val="12"/>
        </w:numPr>
        <w:spacing w:after="60"/>
        <w:ind w:left="426" w:hanging="426"/>
        <w:jc w:val="both"/>
        <w:rPr>
          <w:rFonts w:cs="Calibri"/>
          <w:color w:val="000000" w:themeColor="text1"/>
          <w:sz w:val="22"/>
          <w:szCs w:val="22"/>
        </w:rPr>
      </w:pPr>
      <w:r w:rsidRPr="00885DF2">
        <w:rPr>
          <w:rFonts w:cs="Calibri"/>
          <w:color w:val="000000" w:themeColor="text1"/>
          <w:sz w:val="22"/>
          <w:szCs w:val="22"/>
        </w:rPr>
        <w:t xml:space="preserve">W przypadku zawarcia przez Wykonawcę umowy z Podwykonawcą (lub dalszym Podwykonawcą) na zasadach określonych w § 12 umowy, warunkiem </w:t>
      </w:r>
      <w:r w:rsidR="00BA2E51" w:rsidRPr="00885DF2">
        <w:rPr>
          <w:rFonts w:cs="Calibri"/>
          <w:color w:val="000000" w:themeColor="text1"/>
          <w:sz w:val="22"/>
          <w:szCs w:val="22"/>
        </w:rPr>
        <w:t>zapłaty drugiej i następnych części należnego wynagrodzenia</w:t>
      </w:r>
      <w:r w:rsidRPr="00885DF2">
        <w:rPr>
          <w:rFonts w:cs="Calibri"/>
          <w:color w:val="000000" w:themeColor="text1"/>
          <w:sz w:val="22"/>
          <w:szCs w:val="22"/>
        </w:rPr>
        <w:t xml:space="preserve"> Wykonawcy </w:t>
      </w:r>
      <w:r w:rsidR="00BA2E51" w:rsidRPr="00885DF2">
        <w:rPr>
          <w:rFonts w:cs="Calibri"/>
          <w:color w:val="000000" w:themeColor="text1"/>
          <w:sz w:val="22"/>
          <w:szCs w:val="22"/>
        </w:rPr>
        <w:t xml:space="preserve">za wykonane roboty budowlane </w:t>
      </w:r>
      <w:r w:rsidRPr="00885DF2">
        <w:rPr>
          <w:rFonts w:cs="Calibri"/>
          <w:color w:val="000000" w:themeColor="text1"/>
          <w:sz w:val="22"/>
          <w:szCs w:val="22"/>
        </w:rPr>
        <w:t>jest przedstawienie dowodów, potwierdzających zapłatę wymagalnego wynagrodzenia Podwykonawcy (lub dalszemu Podwykonawcy), w szczególności oświadczenia Podwykonawcy (lub dalszego Podwykonawcy) o</w:t>
      </w:r>
      <w:r w:rsidR="008C0568">
        <w:rPr>
          <w:rFonts w:cs="Calibri"/>
          <w:color w:val="000000" w:themeColor="text1"/>
          <w:sz w:val="22"/>
          <w:szCs w:val="22"/>
        </w:rPr>
        <w:t> </w:t>
      </w:r>
      <w:r w:rsidRPr="00885DF2">
        <w:rPr>
          <w:rFonts w:cs="Calibri"/>
          <w:color w:val="000000" w:themeColor="text1"/>
          <w:sz w:val="22"/>
          <w:szCs w:val="22"/>
        </w:rPr>
        <w:t>zapłacie przez Wykonawcę jego wymagalnych należności wobec Podwykonawcy (albo dalszego Podwykonawcy) z tytułu wykonanych robót objętych umową o podwykonawstwo.</w:t>
      </w:r>
      <w:bookmarkStart w:id="9" w:name="page8"/>
      <w:bookmarkEnd w:id="9"/>
    </w:p>
    <w:p w14:paraId="5391AE3E" w14:textId="77777777" w:rsidR="00D97B69" w:rsidRPr="00885DF2" w:rsidRDefault="00D97B69" w:rsidP="00885DF2">
      <w:pPr>
        <w:numPr>
          <w:ilvl w:val="0"/>
          <w:numId w:val="12"/>
        </w:numPr>
        <w:spacing w:after="60"/>
        <w:ind w:left="426" w:hanging="426"/>
        <w:jc w:val="both"/>
        <w:rPr>
          <w:rFonts w:cs="Calibri"/>
          <w:color w:val="000000" w:themeColor="text1"/>
          <w:sz w:val="22"/>
          <w:szCs w:val="22"/>
        </w:rPr>
      </w:pPr>
      <w:r w:rsidRPr="00885DF2">
        <w:rPr>
          <w:rFonts w:cs="Calibri"/>
          <w:color w:val="000000" w:themeColor="text1"/>
          <w:sz w:val="22"/>
          <w:szCs w:val="22"/>
        </w:rPr>
        <w:t xml:space="preserve">W przypadku nieprzedstawienia przez Wykonawcę wszystkich dowodów </w:t>
      </w:r>
      <w:r w:rsidR="00B50E6C" w:rsidRPr="00885DF2">
        <w:rPr>
          <w:rFonts w:cs="Calibri"/>
          <w:color w:val="000000" w:themeColor="text1"/>
          <w:sz w:val="22"/>
          <w:szCs w:val="22"/>
        </w:rPr>
        <w:t>zapłaty, o których mowa w ust. 6</w:t>
      </w:r>
      <w:r w:rsidRPr="00885DF2">
        <w:rPr>
          <w:rFonts w:cs="Calibri"/>
          <w:color w:val="000000" w:themeColor="text1"/>
          <w:sz w:val="22"/>
          <w:szCs w:val="22"/>
        </w:rPr>
        <w:t>, Zamawiający ma prawo wstrzymać wypłatę należnego wynagrodzenia za odebrane roboty budowlane, w części równej sumie kwot wynikających z nieprzedstawionych dowodów zapłaty.</w:t>
      </w:r>
    </w:p>
    <w:p w14:paraId="16D6612F" w14:textId="77777777" w:rsidR="00D97B69" w:rsidRPr="00885DF2" w:rsidRDefault="00D97B69" w:rsidP="00885DF2">
      <w:pPr>
        <w:numPr>
          <w:ilvl w:val="0"/>
          <w:numId w:val="12"/>
        </w:numPr>
        <w:spacing w:after="60"/>
        <w:ind w:left="426" w:hanging="426"/>
        <w:jc w:val="both"/>
        <w:rPr>
          <w:rFonts w:cs="Calibri"/>
          <w:color w:val="000000" w:themeColor="text1"/>
          <w:sz w:val="22"/>
          <w:szCs w:val="22"/>
        </w:rPr>
      </w:pPr>
      <w:r w:rsidRPr="00885DF2">
        <w:rPr>
          <w:rFonts w:cs="Calibri"/>
          <w:color w:val="000000" w:themeColor="text1"/>
          <w:sz w:val="22"/>
          <w:szCs w:val="22"/>
        </w:rPr>
        <w:t xml:space="preserve">Zamawiający może dokonać bezpośredniej zapłaty wymagalnego wynagrodzenia przysługującego </w:t>
      </w:r>
      <w:r w:rsidR="008D1A06" w:rsidRPr="00885DF2">
        <w:rPr>
          <w:rFonts w:cs="Calibri"/>
          <w:color w:val="000000" w:themeColor="text1"/>
          <w:sz w:val="22"/>
          <w:szCs w:val="22"/>
        </w:rPr>
        <w:t>P</w:t>
      </w:r>
      <w:r w:rsidRPr="00885DF2">
        <w:rPr>
          <w:rFonts w:cs="Calibri"/>
          <w:color w:val="000000" w:themeColor="text1"/>
          <w:sz w:val="22"/>
          <w:szCs w:val="22"/>
        </w:rPr>
        <w:t xml:space="preserve">odwykonawcy (lub dalszemu </w:t>
      </w:r>
      <w:r w:rsidR="008D1A06" w:rsidRPr="00885DF2">
        <w:rPr>
          <w:rFonts w:cs="Calibri"/>
          <w:color w:val="000000" w:themeColor="text1"/>
          <w:sz w:val="22"/>
          <w:szCs w:val="22"/>
        </w:rPr>
        <w:t>P</w:t>
      </w:r>
      <w:r w:rsidRPr="00885DF2">
        <w:rPr>
          <w:rFonts w:cs="Calibri"/>
          <w:color w:val="000000" w:themeColor="text1"/>
          <w:sz w:val="22"/>
          <w:szCs w:val="22"/>
        </w:rPr>
        <w:t xml:space="preserve">odwykonawcy), który zawarł zaakceptowaną przez Zamawiającego umowę o podwykonawstwo, której przedmiotem są roboty budowlane, </w:t>
      </w:r>
      <w:r w:rsidR="00BA2E51" w:rsidRPr="00885DF2">
        <w:rPr>
          <w:rFonts w:cs="Calibri"/>
          <w:color w:val="000000" w:themeColor="text1"/>
          <w:sz w:val="22"/>
          <w:szCs w:val="22"/>
        </w:rPr>
        <w:t>lub który zawarł przedłożoną Zamawiającemu</w:t>
      </w:r>
      <w:r w:rsidR="00F368A7" w:rsidRPr="00885DF2">
        <w:rPr>
          <w:rFonts w:cs="Calibri"/>
          <w:color w:val="000000" w:themeColor="text1"/>
          <w:sz w:val="22"/>
          <w:szCs w:val="22"/>
        </w:rPr>
        <w:t xml:space="preserve"> umowę o podwykonawstwo , której przedmiotem są dostawy lub usługi, </w:t>
      </w:r>
      <w:r w:rsidRPr="00885DF2">
        <w:rPr>
          <w:rFonts w:cs="Calibri"/>
          <w:color w:val="000000" w:themeColor="text1"/>
          <w:sz w:val="22"/>
          <w:szCs w:val="22"/>
        </w:rPr>
        <w:t>w przypadku uchylenia się od obowiązku zapłaty odpowiednio przez Wykonawcę, Podwykonawcę lub dalszego Podwykonawcę.</w:t>
      </w:r>
    </w:p>
    <w:p w14:paraId="395B07B0" w14:textId="77777777" w:rsidR="00D97B69" w:rsidRPr="00885DF2" w:rsidRDefault="00D97B69" w:rsidP="00885DF2">
      <w:pPr>
        <w:numPr>
          <w:ilvl w:val="0"/>
          <w:numId w:val="12"/>
        </w:numPr>
        <w:spacing w:after="60"/>
        <w:ind w:left="426" w:hanging="426"/>
        <w:jc w:val="both"/>
        <w:rPr>
          <w:rFonts w:cs="Calibri"/>
          <w:color w:val="000000" w:themeColor="text1"/>
          <w:sz w:val="22"/>
          <w:szCs w:val="22"/>
        </w:rPr>
      </w:pPr>
      <w:r w:rsidRPr="00885DF2">
        <w:rPr>
          <w:rFonts w:cs="Calibri"/>
          <w:color w:val="000000" w:themeColor="text1"/>
          <w:sz w:val="22"/>
          <w:szCs w:val="22"/>
        </w:rPr>
        <w:t xml:space="preserve">Bezpośrednia zapłata obejmować będzie wyłącznie należne wynagrodzenie, bez odsetek należnych </w:t>
      </w:r>
      <w:r w:rsidR="008D1A06" w:rsidRPr="00885DF2">
        <w:rPr>
          <w:rFonts w:cs="Calibri"/>
          <w:color w:val="000000" w:themeColor="text1"/>
          <w:sz w:val="22"/>
          <w:szCs w:val="22"/>
        </w:rPr>
        <w:t>P</w:t>
      </w:r>
      <w:r w:rsidRPr="00885DF2">
        <w:rPr>
          <w:rFonts w:cs="Calibri"/>
          <w:color w:val="000000" w:themeColor="text1"/>
          <w:sz w:val="22"/>
          <w:szCs w:val="22"/>
        </w:rPr>
        <w:t xml:space="preserve">odwykonawcy lub dalszemu </w:t>
      </w:r>
      <w:r w:rsidR="008D1A06" w:rsidRPr="00885DF2">
        <w:rPr>
          <w:rFonts w:cs="Calibri"/>
          <w:color w:val="000000" w:themeColor="text1"/>
          <w:sz w:val="22"/>
          <w:szCs w:val="22"/>
        </w:rPr>
        <w:t>P</w:t>
      </w:r>
      <w:r w:rsidRPr="00885DF2">
        <w:rPr>
          <w:rFonts w:cs="Calibri"/>
          <w:color w:val="000000" w:themeColor="text1"/>
          <w:sz w:val="22"/>
          <w:szCs w:val="22"/>
        </w:rPr>
        <w:t>odwykonawcy.</w:t>
      </w:r>
    </w:p>
    <w:p w14:paraId="7442CCF1" w14:textId="05FE594A" w:rsidR="00D97B69" w:rsidRPr="00885DF2" w:rsidRDefault="00D97B69" w:rsidP="00885DF2">
      <w:pPr>
        <w:numPr>
          <w:ilvl w:val="0"/>
          <w:numId w:val="12"/>
        </w:numPr>
        <w:spacing w:after="60"/>
        <w:ind w:left="426" w:hanging="426"/>
        <w:jc w:val="both"/>
        <w:rPr>
          <w:rFonts w:cs="Calibri"/>
          <w:color w:val="000000" w:themeColor="text1"/>
          <w:sz w:val="22"/>
          <w:szCs w:val="22"/>
        </w:rPr>
      </w:pPr>
      <w:r w:rsidRPr="00885DF2">
        <w:rPr>
          <w:rFonts w:cs="Calibri"/>
          <w:color w:val="000000" w:themeColor="text1"/>
          <w:sz w:val="22"/>
          <w:szCs w:val="22"/>
        </w:rPr>
        <w:t xml:space="preserve">Przed dokonaniem bezpośredniej zapłaty Zamawiający </w:t>
      </w:r>
      <w:r w:rsidR="00F368A7" w:rsidRPr="00885DF2">
        <w:rPr>
          <w:rFonts w:cs="Calibri"/>
          <w:color w:val="000000" w:themeColor="text1"/>
          <w:sz w:val="22"/>
          <w:szCs w:val="22"/>
        </w:rPr>
        <w:t xml:space="preserve">umożliwi </w:t>
      </w:r>
      <w:r w:rsidRPr="00885DF2">
        <w:rPr>
          <w:rFonts w:cs="Calibri"/>
          <w:color w:val="000000" w:themeColor="text1"/>
          <w:sz w:val="22"/>
          <w:szCs w:val="22"/>
        </w:rPr>
        <w:t>Wykonawc</w:t>
      </w:r>
      <w:r w:rsidR="00F368A7" w:rsidRPr="00885DF2">
        <w:rPr>
          <w:rFonts w:cs="Calibri"/>
          <w:color w:val="000000" w:themeColor="text1"/>
          <w:sz w:val="22"/>
          <w:szCs w:val="22"/>
        </w:rPr>
        <w:t xml:space="preserve">y </w:t>
      </w:r>
      <w:r w:rsidRPr="00885DF2">
        <w:rPr>
          <w:rFonts w:cs="Calibri"/>
          <w:color w:val="000000" w:themeColor="text1"/>
          <w:sz w:val="22"/>
          <w:szCs w:val="22"/>
        </w:rPr>
        <w:t>zgłoszeni</w:t>
      </w:r>
      <w:r w:rsidR="00F368A7" w:rsidRPr="00885DF2">
        <w:rPr>
          <w:rFonts w:cs="Calibri"/>
          <w:color w:val="000000" w:themeColor="text1"/>
          <w:sz w:val="22"/>
          <w:szCs w:val="22"/>
        </w:rPr>
        <w:t xml:space="preserve">e w formie pisemnej </w:t>
      </w:r>
      <w:r w:rsidRPr="00885DF2">
        <w:rPr>
          <w:rFonts w:cs="Calibri"/>
          <w:color w:val="000000" w:themeColor="text1"/>
          <w:sz w:val="22"/>
          <w:szCs w:val="22"/>
        </w:rPr>
        <w:t xml:space="preserve">uwag dotyczących zasadności bezpośredniej zapłaty wynagrodzenia </w:t>
      </w:r>
      <w:r w:rsidR="008D1A06" w:rsidRPr="00885DF2">
        <w:rPr>
          <w:rFonts w:cs="Calibri"/>
          <w:color w:val="000000" w:themeColor="text1"/>
          <w:sz w:val="22"/>
          <w:szCs w:val="22"/>
        </w:rPr>
        <w:t>P</w:t>
      </w:r>
      <w:r w:rsidRPr="00885DF2">
        <w:rPr>
          <w:rFonts w:cs="Calibri"/>
          <w:color w:val="000000" w:themeColor="text1"/>
          <w:sz w:val="22"/>
          <w:szCs w:val="22"/>
        </w:rPr>
        <w:t xml:space="preserve">odwykonawcy lub dalszemu </w:t>
      </w:r>
      <w:r w:rsidR="008D1A06" w:rsidRPr="00885DF2">
        <w:rPr>
          <w:rFonts w:cs="Calibri"/>
          <w:color w:val="000000" w:themeColor="text1"/>
          <w:sz w:val="22"/>
          <w:szCs w:val="22"/>
        </w:rPr>
        <w:t>P</w:t>
      </w:r>
      <w:r w:rsidRPr="00885DF2">
        <w:rPr>
          <w:rFonts w:cs="Calibri"/>
          <w:color w:val="000000" w:themeColor="text1"/>
          <w:sz w:val="22"/>
          <w:szCs w:val="22"/>
        </w:rPr>
        <w:t xml:space="preserve">odwykonawcy, o którym mowa w ust. </w:t>
      </w:r>
      <w:r w:rsidR="00B50E6C" w:rsidRPr="00885DF2">
        <w:rPr>
          <w:rFonts w:cs="Calibri"/>
          <w:color w:val="000000" w:themeColor="text1"/>
          <w:sz w:val="22"/>
          <w:szCs w:val="22"/>
        </w:rPr>
        <w:t>8</w:t>
      </w:r>
      <w:r w:rsidRPr="00885DF2">
        <w:rPr>
          <w:rFonts w:cs="Calibri"/>
          <w:color w:val="000000" w:themeColor="text1"/>
          <w:sz w:val="22"/>
          <w:szCs w:val="22"/>
        </w:rPr>
        <w:t xml:space="preserve">, w terminie </w:t>
      </w:r>
      <w:r w:rsidR="00E75B84" w:rsidRPr="00885DF2">
        <w:rPr>
          <w:rFonts w:cs="Calibri"/>
          <w:color w:val="000000" w:themeColor="text1"/>
          <w:sz w:val="22"/>
          <w:szCs w:val="22"/>
        </w:rPr>
        <w:t>7</w:t>
      </w:r>
      <w:r w:rsidRPr="00885DF2">
        <w:rPr>
          <w:rFonts w:cs="Calibri"/>
          <w:color w:val="000000" w:themeColor="text1"/>
          <w:sz w:val="22"/>
          <w:szCs w:val="22"/>
        </w:rPr>
        <w:t xml:space="preserve"> dni od dnia doręczenia </w:t>
      </w:r>
      <w:r w:rsidR="00F368A7" w:rsidRPr="00885DF2">
        <w:rPr>
          <w:rFonts w:cs="Calibri"/>
          <w:color w:val="000000" w:themeColor="text1"/>
          <w:sz w:val="22"/>
          <w:szCs w:val="22"/>
        </w:rPr>
        <w:t>przez Zamawiającego informacji o zamiarze dokonania bezpośredniej zapłaty Podwykonawcy (lub dalszemu Podwykonawcy). Wykonawca w uwagach nie może powoływać się na potrącenie roszczeń Wykonawcy względem Podwykonawcy niezwiązanych z realizacją umowy o</w:t>
      </w:r>
      <w:r w:rsidR="008C0568">
        <w:rPr>
          <w:rFonts w:cs="Calibri"/>
          <w:color w:val="000000" w:themeColor="text1"/>
          <w:sz w:val="22"/>
          <w:szCs w:val="22"/>
        </w:rPr>
        <w:t> </w:t>
      </w:r>
      <w:r w:rsidR="00F368A7" w:rsidRPr="00885DF2">
        <w:rPr>
          <w:rFonts w:cs="Calibri"/>
          <w:color w:val="000000" w:themeColor="text1"/>
          <w:sz w:val="22"/>
          <w:szCs w:val="22"/>
        </w:rPr>
        <w:t>podwykonawstwo.</w:t>
      </w:r>
    </w:p>
    <w:p w14:paraId="41BD29DE" w14:textId="77777777" w:rsidR="00D97B69" w:rsidRPr="00885DF2" w:rsidRDefault="00D97B69" w:rsidP="00885DF2">
      <w:pPr>
        <w:numPr>
          <w:ilvl w:val="0"/>
          <w:numId w:val="12"/>
        </w:numPr>
        <w:spacing w:after="60"/>
        <w:ind w:left="426" w:hanging="426"/>
        <w:jc w:val="both"/>
        <w:rPr>
          <w:rFonts w:cs="Calibri"/>
          <w:color w:val="000000" w:themeColor="text1"/>
          <w:sz w:val="22"/>
          <w:szCs w:val="22"/>
        </w:rPr>
      </w:pPr>
      <w:r w:rsidRPr="00885DF2">
        <w:rPr>
          <w:rFonts w:cs="Calibri"/>
          <w:color w:val="000000" w:themeColor="text1"/>
          <w:sz w:val="22"/>
          <w:szCs w:val="22"/>
        </w:rPr>
        <w:t xml:space="preserve">W przypadku zgłoszenia uwag, o których mowa w ust. </w:t>
      </w:r>
      <w:r w:rsidR="00B50E6C" w:rsidRPr="00885DF2">
        <w:rPr>
          <w:rFonts w:cs="Calibri"/>
          <w:color w:val="000000" w:themeColor="text1"/>
          <w:sz w:val="22"/>
          <w:szCs w:val="22"/>
        </w:rPr>
        <w:t>10</w:t>
      </w:r>
      <w:r w:rsidRPr="00885DF2">
        <w:rPr>
          <w:rFonts w:cs="Calibri"/>
          <w:color w:val="000000" w:themeColor="text1"/>
          <w:sz w:val="22"/>
          <w:szCs w:val="22"/>
        </w:rPr>
        <w:t>, w terminie wskazanym przez Zamawiającego, Zamawiający będzie miał prawo do:</w:t>
      </w:r>
    </w:p>
    <w:p w14:paraId="10FC0E48" w14:textId="77777777" w:rsidR="00D97B69" w:rsidRPr="00885DF2" w:rsidRDefault="00D97B69" w:rsidP="00885DF2">
      <w:pPr>
        <w:numPr>
          <w:ilvl w:val="1"/>
          <w:numId w:val="13"/>
        </w:numPr>
        <w:spacing w:after="60"/>
        <w:ind w:left="567" w:hanging="284"/>
        <w:jc w:val="both"/>
        <w:rPr>
          <w:rFonts w:cs="Calibri"/>
          <w:color w:val="000000" w:themeColor="text1"/>
          <w:sz w:val="22"/>
          <w:szCs w:val="22"/>
        </w:rPr>
      </w:pPr>
      <w:r w:rsidRPr="00885DF2">
        <w:rPr>
          <w:rFonts w:cs="Calibri"/>
          <w:color w:val="000000" w:themeColor="text1"/>
          <w:sz w:val="22"/>
          <w:szCs w:val="22"/>
        </w:rPr>
        <w:t xml:space="preserve">niedokonania bezpośredniej zapłaty wynagrodzenia </w:t>
      </w:r>
      <w:r w:rsidR="008D1A06" w:rsidRPr="00885DF2">
        <w:rPr>
          <w:rFonts w:cs="Calibri"/>
          <w:color w:val="000000" w:themeColor="text1"/>
          <w:sz w:val="22"/>
          <w:szCs w:val="22"/>
        </w:rPr>
        <w:t>P</w:t>
      </w:r>
      <w:r w:rsidRPr="00885DF2">
        <w:rPr>
          <w:rFonts w:cs="Calibri"/>
          <w:color w:val="000000" w:themeColor="text1"/>
          <w:sz w:val="22"/>
          <w:szCs w:val="22"/>
        </w:rPr>
        <w:t xml:space="preserve">odwykonawcy lub dalszemu </w:t>
      </w:r>
      <w:r w:rsidR="008D1A06" w:rsidRPr="00885DF2">
        <w:rPr>
          <w:rFonts w:cs="Calibri"/>
          <w:color w:val="000000" w:themeColor="text1"/>
          <w:sz w:val="22"/>
          <w:szCs w:val="22"/>
        </w:rPr>
        <w:t>P</w:t>
      </w:r>
      <w:r w:rsidRPr="00885DF2">
        <w:rPr>
          <w:rFonts w:cs="Calibri"/>
          <w:color w:val="000000" w:themeColor="text1"/>
          <w:sz w:val="22"/>
          <w:szCs w:val="22"/>
        </w:rPr>
        <w:t>odwykonawcy, jeżeli Wykonawca wykaże niezasadność takiej zapłaty, albo</w:t>
      </w:r>
    </w:p>
    <w:p w14:paraId="30BC9176" w14:textId="77777777" w:rsidR="00D97B69" w:rsidRPr="00885DF2" w:rsidRDefault="00D97B69" w:rsidP="00885DF2">
      <w:pPr>
        <w:numPr>
          <w:ilvl w:val="1"/>
          <w:numId w:val="13"/>
        </w:numPr>
        <w:spacing w:after="60"/>
        <w:ind w:left="567" w:hanging="284"/>
        <w:jc w:val="both"/>
        <w:rPr>
          <w:rFonts w:cs="Calibri"/>
          <w:color w:val="000000" w:themeColor="text1"/>
          <w:sz w:val="22"/>
          <w:szCs w:val="22"/>
        </w:rPr>
      </w:pPr>
      <w:r w:rsidRPr="00885DF2">
        <w:rPr>
          <w:rFonts w:cs="Calibri"/>
          <w:color w:val="000000" w:themeColor="text1"/>
          <w:sz w:val="22"/>
          <w:szCs w:val="22"/>
        </w:rPr>
        <w:t xml:space="preserve">złożenia do depozytu sądowego kwoty potrzebnej na pokrycie wynagrodzenia </w:t>
      </w:r>
      <w:r w:rsidR="008D1A06" w:rsidRPr="00885DF2">
        <w:rPr>
          <w:rFonts w:cs="Calibri"/>
          <w:color w:val="000000" w:themeColor="text1"/>
          <w:sz w:val="22"/>
          <w:szCs w:val="22"/>
        </w:rPr>
        <w:t>P</w:t>
      </w:r>
      <w:r w:rsidRPr="00885DF2">
        <w:rPr>
          <w:rFonts w:cs="Calibri"/>
          <w:color w:val="000000" w:themeColor="text1"/>
          <w:sz w:val="22"/>
          <w:szCs w:val="22"/>
        </w:rPr>
        <w:t xml:space="preserve">odwykonawcy lub dalszego </w:t>
      </w:r>
      <w:r w:rsidR="008D1A06" w:rsidRPr="00885DF2">
        <w:rPr>
          <w:rFonts w:cs="Calibri"/>
          <w:color w:val="000000" w:themeColor="text1"/>
          <w:sz w:val="22"/>
          <w:szCs w:val="22"/>
        </w:rPr>
        <w:t>P</w:t>
      </w:r>
      <w:r w:rsidRPr="00885DF2">
        <w:rPr>
          <w:rFonts w:cs="Calibri"/>
          <w:color w:val="000000" w:themeColor="text1"/>
          <w:sz w:val="22"/>
          <w:szCs w:val="22"/>
        </w:rPr>
        <w:t>odwykonawcy w przypadku istnienia zasadniczej wątpliwości Zamawiającego co do wysokości należnej zapłaty lub podmiotu, któremu płatność się należy, albo</w:t>
      </w:r>
    </w:p>
    <w:p w14:paraId="4D252346" w14:textId="77777777" w:rsidR="00D97B69" w:rsidRPr="00885DF2" w:rsidRDefault="00D97B69" w:rsidP="00885DF2">
      <w:pPr>
        <w:numPr>
          <w:ilvl w:val="1"/>
          <w:numId w:val="13"/>
        </w:numPr>
        <w:spacing w:after="60"/>
        <w:ind w:left="567" w:hanging="284"/>
        <w:jc w:val="both"/>
        <w:rPr>
          <w:rFonts w:cs="Calibri"/>
          <w:color w:val="000000" w:themeColor="text1"/>
          <w:sz w:val="22"/>
          <w:szCs w:val="22"/>
        </w:rPr>
      </w:pPr>
      <w:r w:rsidRPr="00885DF2">
        <w:rPr>
          <w:rFonts w:cs="Calibri"/>
          <w:color w:val="000000" w:themeColor="text1"/>
          <w:sz w:val="22"/>
          <w:szCs w:val="22"/>
        </w:rPr>
        <w:t xml:space="preserve">dokonania bezpośredniej zapłaty wynagrodzenia podwykonawcy lub dalszemu podwykonawcy, jeżeli </w:t>
      </w:r>
      <w:r w:rsidR="008D1A06" w:rsidRPr="00885DF2">
        <w:rPr>
          <w:rFonts w:cs="Calibri"/>
          <w:color w:val="000000" w:themeColor="text1"/>
          <w:sz w:val="22"/>
          <w:szCs w:val="22"/>
        </w:rPr>
        <w:t>P</w:t>
      </w:r>
      <w:r w:rsidRPr="00885DF2">
        <w:rPr>
          <w:rFonts w:cs="Calibri"/>
          <w:color w:val="000000" w:themeColor="text1"/>
          <w:sz w:val="22"/>
          <w:szCs w:val="22"/>
        </w:rPr>
        <w:t xml:space="preserve">odwykonawca lub dalszy </w:t>
      </w:r>
      <w:r w:rsidR="008D1A06" w:rsidRPr="00885DF2">
        <w:rPr>
          <w:rFonts w:cs="Calibri"/>
          <w:color w:val="000000" w:themeColor="text1"/>
          <w:sz w:val="22"/>
          <w:szCs w:val="22"/>
        </w:rPr>
        <w:t>P</w:t>
      </w:r>
      <w:r w:rsidRPr="00885DF2">
        <w:rPr>
          <w:rFonts w:cs="Calibri"/>
          <w:color w:val="000000" w:themeColor="text1"/>
          <w:sz w:val="22"/>
          <w:szCs w:val="22"/>
        </w:rPr>
        <w:t>odwykonawca wykaże zasadność takiej zapłaty.</w:t>
      </w:r>
    </w:p>
    <w:p w14:paraId="041397E3" w14:textId="308614D1" w:rsidR="00E75B84" w:rsidRPr="004A64CD" w:rsidRDefault="00D97B69" w:rsidP="00FB1F18">
      <w:pPr>
        <w:numPr>
          <w:ilvl w:val="0"/>
          <w:numId w:val="12"/>
        </w:numPr>
        <w:spacing w:after="60"/>
        <w:ind w:left="426" w:hanging="426"/>
        <w:jc w:val="both"/>
        <w:rPr>
          <w:rFonts w:cs="Calibri"/>
          <w:color w:val="FF0000"/>
          <w:sz w:val="22"/>
          <w:szCs w:val="22"/>
        </w:rPr>
      </w:pPr>
      <w:r w:rsidRPr="004A64CD">
        <w:rPr>
          <w:rFonts w:cs="Calibri"/>
          <w:color w:val="000000" w:themeColor="text1"/>
          <w:sz w:val="22"/>
          <w:szCs w:val="22"/>
        </w:rPr>
        <w:t>W przypadku dokonania bezpośredniej zapłaty Podwykonawcy lub dalszemu Podwykonawcy, o</w:t>
      </w:r>
      <w:r w:rsidR="008C0568">
        <w:rPr>
          <w:rFonts w:cs="Calibri"/>
          <w:color w:val="000000" w:themeColor="text1"/>
          <w:sz w:val="22"/>
          <w:szCs w:val="22"/>
        </w:rPr>
        <w:t> </w:t>
      </w:r>
      <w:r w:rsidRPr="004A64CD">
        <w:rPr>
          <w:rFonts w:cs="Calibri"/>
          <w:color w:val="000000" w:themeColor="text1"/>
          <w:sz w:val="22"/>
          <w:szCs w:val="22"/>
        </w:rPr>
        <w:t xml:space="preserve">których mowa w ust. </w:t>
      </w:r>
      <w:r w:rsidR="00B50E6C" w:rsidRPr="004A64CD">
        <w:rPr>
          <w:rFonts w:cs="Calibri"/>
          <w:color w:val="000000" w:themeColor="text1"/>
          <w:sz w:val="22"/>
          <w:szCs w:val="22"/>
        </w:rPr>
        <w:t>8</w:t>
      </w:r>
      <w:r w:rsidRPr="004A64CD">
        <w:rPr>
          <w:rFonts w:cs="Calibri"/>
          <w:color w:val="000000" w:themeColor="text1"/>
          <w:sz w:val="22"/>
          <w:szCs w:val="22"/>
        </w:rPr>
        <w:t>, Zamawiający potrąci kwotę wypłaconego wynagrodzenia z</w:t>
      </w:r>
      <w:r w:rsidR="008C0568">
        <w:rPr>
          <w:rFonts w:cs="Calibri"/>
          <w:color w:val="000000" w:themeColor="text1"/>
          <w:sz w:val="22"/>
          <w:szCs w:val="22"/>
        </w:rPr>
        <w:t> </w:t>
      </w:r>
      <w:r w:rsidRPr="004A64CD">
        <w:rPr>
          <w:rFonts w:cs="Calibri"/>
          <w:color w:val="000000" w:themeColor="text1"/>
          <w:sz w:val="22"/>
          <w:szCs w:val="22"/>
        </w:rPr>
        <w:t>wynagrodzenia należnego Wykonawcy.</w:t>
      </w:r>
    </w:p>
    <w:p w14:paraId="7EB69E40" w14:textId="77777777" w:rsidR="00D97B69" w:rsidRPr="00885DF2" w:rsidRDefault="00D97B69" w:rsidP="00885DF2">
      <w:pPr>
        <w:jc w:val="center"/>
        <w:rPr>
          <w:rFonts w:cs="Calibri"/>
          <w:b/>
          <w:color w:val="000000" w:themeColor="text1"/>
          <w:sz w:val="22"/>
          <w:szCs w:val="22"/>
        </w:rPr>
      </w:pPr>
      <w:r w:rsidRPr="00885DF2">
        <w:rPr>
          <w:rFonts w:cs="Calibri"/>
          <w:b/>
          <w:color w:val="000000" w:themeColor="text1"/>
          <w:sz w:val="22"/>
          <w:szCs w:val="22"/>
        </w:rPr>
        <w:t>§ 10</w:t>
      </w:r>
    </w:p>
    <w:p w14:paraId="00014EAA" w14:textId="77777777" w:rsidR="00D97B69" w:rsidRPr="00885DF2" w:rsidRDefault="00D97B69" w:rsidP="00885DF2">
      <w:pPr>
        <w:spacing w:after="240"/>
        <w:jc w:val="center"/>
        <w:rPr>
          <w:rFonts w:cs="Calibri"/>
          <w:b/>
          <w:color w:val="000000" w:themeColor="text1"/>
          <w:sz w:val="22"/>
          <w:szCs w:val="22"/>
        </w:rPr>
      </w:pPr>
      <w:r w:rsidRPr="00885DF2">
        <w:rPr>
          <w:rFonts w:cs="Calibri"/>
          <w:b/>
          <w:color w:val="000000" w:themeColor="text1"/>
          <w:sz w:val="22"/>
          <w:szCs w:val="22"/>
        </w:rPr>
        <w:t>Gwarancja i rękojmia</w:t>
      </w:r>
    </w:p>
    <w:p w14:paraId="4D3390CC" w14:textId="77777777" w:rsidR="00D97B69" w:rsidRPr="00885DF2" w:rsidRDefault="00D97B69" w:rsidP="00885DF2">
      <w:pPr>
        <w:numPr>
          <w:ilvl w:val="0"/>
          <w:numId w:val="29"/>
        </w:numPr>
        <w:spacing w:after="60"/>
        <w:ind w:left="426" w:hanging="426"/>
        <w:jc w:val="both"/>
        <w:rPr>
          <w:rFonts w:cs="Calibri"/>
          <w:color w:val="000000" w:themeColor="text1"/>
          <w:sz w:val="22"/>
          <w:szCs w:val="22"/>
        </w:rPr>
      </w:pPr>
      <w:r w:rsidRPr="00885DF2">
        <w:rPr>
          <w:rFonts w:cs="Calibri"/>
          <w:color w:val="000000" w:themeColor="text1"/>
          <w:sz w:val="22"/>
          <w:szCs w:val="22"/>
        </w:rPr>
        <w:t>Strony postanawiają, że odpowiedzialność Wykonawcy z tytułu rękojmi za wady zostanie rozszerzona poprzez udzielenie gwarancji jakości.</w:t>
      </w:r>
    </w:p>
    <w:p w14:paraId="4E46AF10" w14:textId="06D930AE" w:rsidR="00D97B69" w:rsidRDefault="00D97B69" w:rsidP="00885DF2">
      <w:pPr>
        <w:numPr>
          <w:ilvl w:val="0"/>
          <w:numId w:val="29"/>
        </w:numPr>
        <w:spacing w:after="60"/>
        <w:ind w:left="426" w:hanging="426"/>
        <w:jc w:val="both"/>
        <w:rPr>
          <w:rFonts w:cs="Calibri"/>
          <w:color w:val="000000" w:themeColor="text1"/>
          <w:sz w:val="22"/>
          <w:szCs w:val="22"/>
        </w:rPr>
      </w:pPr>
      <w:r w:rsidRPr="00885DF2">
        <w:rPr>
          <w:rFonts w:cs="Calibri"/>
          <w:color w:val="000000" w:themeColor="text1"/>
          <w:sz w:val="22"/>
          <w:szCs w:val="22"/>
        </w:rPr>
        <w:t xml:space="preserve">Wykonawca udziela gwarancji jakości i rękojmi za wady na wykonane na podstawie umowy roboty na okres </w:t>
      </w:r>
      <w:r w:rsidR="0023138D">
        <w:rPr>
          <w:rFonts w:cs="Calibri"/>
          <w:b/>
          <w:bCs/>
          <w:color w:val="000000" w:themeColor="text1"/>
          <w:sz w:val="22"/>
          <w:szCs w:val="22"/>
        </w:rPr>
        <w:t>…………………….</w:t>
      </w:r>
      <w:r w:rsidRPr="0079260E">
        <w:rPr>
          <w:rFonts w:cs="Calibri"/>
          <w:b/>
          <w:bCs/>
          <w:color w:val="000000" w:themeColor="text1"/>
          <w:sz w:val="22"/>
          <w:szCs w:val="22"/>
        </w:rPr>
        <w:t xml:space="preserve"> miesięcy</w:t>
      </w:r>
      <w:r w:rsidRPr="00885DF2">
        <w:rPr>
          <w:rFonts w:cs="Calibri"/>
          <w:color w:val="000000" w:themeColor="text1"/>
          <w:sz w:val="22"/>
          <w:szCs w:val="22"/>
        </w:rPr>
        <w:t xml:space="preserve"> licząc od daty protokolarnego odbioru końcowego przedmiotu umowy. </w:t>
      </w:r>
    </w:p>
    <w:p w14:paraId="7743C5FA" w14:textId="118CB47F" w:rsidR="004A64CD" w:rsidRPr="008D1C09" w:rsidRDefault="007505AC" w:rsidP="00885DF2">
      <w:pPr>
        <w:numPr>
          <w:ilvl w:val="0"/>
          <w:numId w:val="29"/>
        </w:numPr>
        <w:spacing w:after="60"/>
        <w:ind w:left="426" w:hanging="426"/>
        <w:jc w:val="both"/>
        <w:rPr>
          <w:rFonts w:cs="Calibri"/>
          <w:b/>
          <w:bCs/>
          <w:color w:val="000000" w:themeColor="text1"/>
          <w:sz w:val="22"/>
          <w:szCs w:val="22"/>
        </w:rPr>
      </w:pPr>
      <w:r w:rsidRPr="008D1C09">
        <w:rPr>
          <w:rFonts w:cs="Calibri"/>
          <w:color w:val="000000" w:themeColor="text1"/>
          <w:sz w:val="22"/>
          <w:szCs w:val="22"/>
        </w:rPr>
        <w:t>Wykonawca zobowiązany jest</w:t>
      </w:r>
      <w:r w:rsidR="007D5B48">
        <w:rPr>
          <w:rFonts w:cs="Calibri"/>
          <w:color w:val="000000" w:themeColor="text1"/>
          <w:sz w:val="22"/>
          <w:szCs w:val="22"/>
        </w:rPr>
        <w:t xml:space="preserve"> przez</w:t>
      </w:r>
      <w:r w:rsidR="007D5B48" w:rsidRPr="008D1C09">
        <w:rPr>
          <w:rFonts w:cs="Calibri"/>
          <w:color w:val="000000" w:themeColor="text1"/>
          <w:sz w:val="22"/>
          <w:szCs w:val="22"/>
        </w:rPr>
        <w:t xml:space="preserve"> </w:t>
      </w:r>
      <w:r w:rsidR="0023138D">
        <w:rPr>
          <w:rFonts w:cs="Calibri"/>
          <w:b/>
          <w:bCs/>
          <w:color w:val="000000" w:themeColor="text1"/>
          <w:sz w:val="22"/>
          <w:szCs w:val="22"/>
        </w:rPr>
        <w:t>……………….</w:t>
      </w:r>
      <w:r w:rsidR="007D5B48" w:rsidRPr="007D5B48">
        <w:rPr>
          <w:rFonts w:cs="Calibri"/>
          <w:color w:val="000000" w:themeColor="text1"/>
          <w:sz w:val="22"/>
          <w:szCs w:val="22"/>
        </w:rPr>
        <w:t xml:space="preserve"> </w:t>
      </w:r>
      <w:r w:rsidR="007D5B48" w:rsidRPr="000C4D1F">
        <w:rPr>
          <w:rFonts w:cs="Calibri"/>
          <w:b/>
          <w:bCs/>
          <w:color w:val="000000" w:themeColor="text1"/>
          <w:sz w:val="22"/>
          <w:szCs w:val="22"/>
        </w:rPr>
        <w:t>sezony</w:t>
      </w:r>
      <w:r w:rsidR="007D5B48" w:rsidRPr="007D5B48">
        <w:rPr>
          <w:rFonts w:cs="Calibri"/>
          <w:color w:val="000000" w:themeColor="text1"/>
          <w:sz w:val="22"/>
          <w:szCs w:val="22"/>
        </w:rPr>
        <w:t>, tj.</w:t>
      </w:r>
      <w:r w:rsidR="007D5B48">
        <w:rPr>
          <w:rFonts w:cs="Calibri"/>
          <w:b/>
          <w:bCs/>
          <w:color w:val="000000" w:themeColor="text1"/>
          <w:sz w:val="22"/>
          <w:szCs w:val="22"/>
        </w:rPr>
        <w:t xml:space="preserve"> </w:t>
      </w:r>
      <w:r w:rsidR="007D5B48" w:rsidRPr="007D5B48">
        <w:rPr>
          <w:rFonts w:cs="Calibri"/>
          <w:color w:val="000000" w:themeColor="text1"/>
          <w:sz w:val="22"/>
          <w:szCs w:val="22"/>
        </w:rPr>
        <w:t xml:space="preserve">od uruchomienia tężni do końca sezonu  </w:t>
      </w:r>
      <w:r w:rsidR="0023138D">
        <w:t>………………….</w:t>
      </w:r>
      <w:r w:rsidR="000C4D1F">
        <w:t> </w:t>
      </w:r>
      <w:r w:rsidR="007D5B48" w:rsidRPr="000C4D1F">
        <w:t>r</w:t>
      </w:r>
      <w:r w:rsidR="007D5B48" w:rsidRPr="007D5B48">
        <w:rPr>
          <w:rFonts w:cs="Calibri"/>
          <w:color w:val="000000" w:themeColor="text1"/>
          <w:sz w:val="22"/>
          <w:szCs w:val="22"/>
        </w:rPr>
        <w:t>. wraz z</w:t>
      </w:r>
      <w:r w:rsidR="007D5B48">
        <w:rPr>
          <w:rFonts w:cs="Calibri"/>
          <w:color w:val="000000" w:themeColor="text1"/>
          <w:sz w:val="22"/>
          <w:szCs w:val="22"/>
        </w:rPr>
        <w:t> </w:t>
      </w:r>
      <w:r w:rsidR="007D5B48" w:rsidRPr="007D5B48">
        <w:rPr>
          <w:rFonts w:cs="Calibri"/>
          <w:color w:val="000000" w:themeColor="text1"/>
          <w:sz w:val="22"/>
          <w:szCs w:val="22"/>
        </w:rPr>
        <w:t>wymianą solanki po okresie zimowym przed sezonem</w:t>
      </w:r>
      <w:r w:rsidR="0023138D">
        <w:rPr>
          <w:rFonts w:cs="Calibri"/>
          <w:color w:val="000000" w:themeColor="text1"/>
          <w:sz w:val="22"/>
          <w:szCs w:val="22"/>
        </w:rPr>
        <w:t xml:space="preserve"> ……………….</w:t>
      </w:r>
      <w:r w:rsidR="007D5B48">
        <w:rPr>
          <w:rFonts w:cs="Calibri"/>
          <w:color w:val="000000" w:themeColor="text1"/>
          <w:sz w:val="22"/>
          <w:szCs w:val="22"/>
        </w:rPr>
        <w:t xml:space="preserve"> r.</w:t>
      </w:r>
      <w:r w:rsidR="007D5B48" w:rsidRPr="00427AE0">
        <w:rPr>
          <w:rFonts w:asciiTheme="minorHAnsi" w:hAnsiTheme="minorHAnsi" w:cstheme="minorHAnsi"/>
          <w:b/>
          <w:bCs/>
          <w:szCs w:val="22"/>
        </w:rPr>
        <w:t xml:space="preserve"> </w:t>
      </w:r>
      <w:r w:rsidR="00427AE0" w:rsidRPr="00427AE0">
        <w:rPr>
          <w:rFonts w:asciiTheme="minorHAnsi" w:hAnsiTheme="minorHAnsi" w:cstheme="minorHAnsi"/>
          <w:b/>
          <w:bCs/>
          <w:szCs w:val="22"/>
        </w:rPr>
        <w:t>,</w:t>
      </w:r>
      <w:r w:rsidR="007D5B48" w:rsidRPr="007A634F">
        <w:rPr>
          <w:rFonts w:asciiTheme="minorHAnsi" w:hAnsiTheme="minorHAnsi" w:cstheme="minorHAnsi"/>
          <w:color w:val="FF0000"/>
          <w:szCs w:val="22"/>
        </w:rPr>
        <w:t xml:space="preserve"> </w:t>
      </w:r>
      <w:r w:rsidRPr="008D1C09">
        <w:rPr>
          <w:rFonts w:cs="Calibri"/>
          <w:color w:val="000000" w:themeColor="text1"/>
          <w:sz w:val="22"/>
          <w:szCs w:val="22"/>
        </w:rPr>
        <w:t xml:space="preserve"> do świadczenia usług związanych z serwisowaniem</w:t>
      </w:r>
      <w:r w:rsidR="008D1C09" w:rsidRPr="008D1C09">
        <w:rPr>
          <w:rFonts w:cs="Calibri"/>
          <w:color w:val="000000" w:themeColor="text1"/>
          <w:sz w:val="22"/>
          <w:szCs w:val="22"/>
        </w:rPr>
        <w:t xml:space="preserve">, w tym </w:t>
      </w:r>
      <w:r w:rsidR="00640713" w:rsidRPr="008D1C09">
        <w:rPr>
          <w:rFonts w:cs="Calibri"/>
          <w:color w:val="000000" w:themeColor="text1"/>
          <w:sz w:val="22"/>
          <w:szCs w:val="22"/>
        </w:rPr>
        <w:t>m.in.:</w:t>
      </w:r>
    </w:p>
    <w:p w14:paraId="13DD0344" w14:textId="491F7937" w:rsidR="00640713" w:rsidRDefault="008C0568" w:rsidP="00640713">
      <w:pPr>
        <w:pStyle w:val="Akapitzlist"/>
        <w:numPr>
          <w:ilvl w:val="1"/>
          <w:numId w:val="29"/>
        </w:numPr>
        <w:tabs>
          <w:tab w:val="left" w:pos="993"/>
        </w:tabs>
        <w:spacing w:after="60"/>
        <w:ind w:left="567"/>
        <w:jc w:val="both"/>
        <w:rPr>
          <w:rFonts w:ascii="Calibri" w:eastAsia="Calibri" w:hAnsi="Calibri" w:cs="Calibri"/>
          <w:color w:val="000000" w:themeColor="text1"/>
          <w:sz w:val="22"/>
          <w:szCs w:val="22"/>
        </w:rPr>
      </w:pPr>
      <w:r>
        <w:rPr>
          <w:rFonts w:ascii="Calibri" w:eastAsia="Calibri" w:hAnsi="Calibri" w:cs="Calibri"/>
          <w:color w:val="000000" w:themeColor="text1"/>
          <w:sz w:val="22"/>
          <w:szCs w:val="22"/>
        </w:rPr>
        <w:t>wykonywanie okresowych przeglądów i dbanie o prawidłowe funkcjonowanie urządzenia</w:t>
      </w:r>
      <w:r w:rsidR="004C22E8">
        <w:rPr>
          <w:rFonts w:ascii="Calibri" w:eastAsia="Calibri" w:hAnsi="Calibri" w:cs="Calibri"/>
          <w:color w:val="000000" w:themeColor="text1"/>
          <w:sz w:val="22"/>
          <w:szCs w:val="22"/>
        </w:rPr>
        <w:t xml:space="preserve"> wraz z wyłączeniem na okres zimowy i rozruchem w okresie wiosennym</w:t>
      </w:r>
      <w:r>
        <w:rPr>
          <w:rFonts w:ascii="Calibri" w:eastAsia="Calibri" w:hAnsi="Calibri" w:cs="Calibri"/>
          <w:color w:val="000000" w:themeColor="text1"/>
          <w:sz w:val="22"/>
          <w:szCs w:val="22"/>
        </w:rPr>
        <w:t>,</w:t>
      </w:r>
    </w:p>
    <w:p w14:paraId="22629404" w14:textId="0F7EB263" w:rsidR="00844E4D" w:rsidRPr="008D1C09" w:rsidRDefault="00844E4D" w:rsidP="00640713">
      <w:pPr>
        <w:pStyle w:val="Akapitzlist"/>
        <w:numPr>
          <w:ilvl w:val="1"/>
          <w:numId w:val="29"/>
        </w:numPr>
        <w:tabs>
          <w:tab w:val="left" w:pos="993"/>
        </w:tabs>
        <w:spacing w:after="60"/>
        <w:ind w:left="567"/>
        <w:jc w:val="both"/>
        <w:rPr>
          <w:rFonts w:ascii="Calibri" w:eastAsia="Calibri" w:hAnsi="Calibri" w:cs="Calibri"/>
          <w:color w:val="000000" w:themeColor="text1"/>
          <w:sz w:val="22"/>
          <w:szCs w:val="22"/>
        </w:rPr>
      </w:pPr>
      <w:r>
        <w:rPr>
          <w:rFonts w:ascii="Calibri" w:eastAsia="Calibri" w:hAnsi="Calibri" w:cs="Calibri"/>
          <w:color w:val="000000" w:themeColor="text1"/>
          <w:sz w:val="22"/>
          <w:szCs w:val="22"/>
        </w:rPr>
        <w:t>przeprowadz</w:t>
      </w:r>
      <w:r w:rsidR="008C0568">
        <w:rPr>
          <w:rFonts w:ascii="Calibri" w:eastAsia="Calibri" w:hAnsi="Calibri" w:cs="Calibri"/>
          <w:color w:val="000000" w:themeColor="text1"/>
          <w:sz w:val="22"/>
          <w:szCs w:val="22"/>
        </w:rPr>
        <w:t xml:space="preserve">anie </w:t>
      </w:r>
      <w:r>
        <w:rPr>
          <w:rFonts w:ascii="Calibri" w:eastAsia="Calibri" w:hAnsi="Calibri" w:cs="Calibri"/>
          <w:color w:val="000000" w:themeColor="text1"/>
          <w:sz w:val="22"/>
          <w:szCs w:val="22"/>
        </w:rPr>
        <w:t>kontrol</w:t>
      </w:r>
      <w:r w:rsidR="008C0568">
        <w:rPr>
          <w:rFonts w:ascii="Calibri" w:eastAsia="Calibri" w:hAnsi="Calibri" w:cs="Calibri"/>
          <w:color w:val="000000" w:themeColor="text1"/>
          <w:sz w:val="22"/>
          <w:szCs w:val="22"/>
        </w:rPr>
        <w:t>i stężenia solanki</w:t>
      </w:r>
      <w:r w:rsidR="004C22E8">
        <w:rPr>
          <w:rFonts w:ascii="Calibri" w:eastAsia="Calibri" w:hAnsi="Calibri" w:cs="Calibri"/>
          <w:color w:val="000000" w:themeColor="text1"/>
          <w:sz w:val="22"/>
          <w:szCs w:val="22"/>
        </w:rPr>
        <w:t xml:space="preserve"> oraz jej uzupełnianie w miarę potrzeb, a także wymiana solanki po okresie zimowym przed wiosennym uruchomieniem</w:t>
      </w:r>
      <w:r w:rsidR="008C0568">
        <w:rPr>
          <w:rFonts w:ascii="Calibri" w:eastAsia="Calibri" w:hAnsi="Calibri" w:cs="Calibri"/>
          <w:color w:val="000000" w:themeColor="text1"/>
          <w:sz w:val="22"/>
          <w:szCs w:val="22"/>
        </w:rPr>
        <w:t xml:space="preserve"> zgodnie z instrukcją producenta,</w:t>
      </w:r>
    </w:p>
    <w:p w14:paraId="327B8CD7" w14:textId="2A7142EE" w:rsidR="009A3792" w:rsidRPr="008D1C09" w:rsidRDefault="00844E4D" w:rsidP="00640713">
      <w:pPr>
        <w:pStyle w:val="Akapitzlist"/>
        <w:numPr>
          <w:ilvl w:val="1"/>
          <w:numId w:val="29"/>
        </w:numPr>
        <w:tabs>
          <w:tab w:val="left" w:pos="993"/>
        </w:tabs>
        <w:spacing w:after="60"/>
        <w:ind w:left="567"/>
        <w:jc w:val="both"/>
        <w:rPr>
          <w:rFonts w:ascii="Calibri" w:eastAsia="Calibri" w:hAnsi="Calibri" w:cs="Calibri"/>
          <w:color w:val="000000" w:themeColor="text1"/>
          <w:sz w:val="22"/>
          <w:szCs w:val="22"/>
        </w:rPr>
      </w:pPr>
      <w:r>
        <w:rPr>
          <w:rFonts w:ascii="Calibri" w:eastAsia="Calibri" w:hAnsi="Calibri" w:cs="Calibri"/>
          <w:color w:val="000000" w:themeColor="text1"/>
          <w:sz w:val="22"/>
          <w:szCs w:val="22"/>
        </w:rPr>
        <w:t>wykon</w:t>
      </w:r>
      <w:r w:rsidR="008C0568">
        <w:rPr>
          <w:rFonts w:ascii="Calibri" w:eastAsia="Calibri" w:hAnsi="Calibri" w:cs="Calibri"/>
          <w:color w:val="000000" w:themeColor="text1"/>
          <w:sz w:val="22"/>
          <w:szCs w:val="22"/>
        </w:rPr>
        <w:t>ywanie</w:t>
      </w:r>
      <w:r>
        <w:rPr>
          <w:rFonts w:ascii="Calibri" w:eastAsia="Calibri" w:hAnsi="Calibri" w:cs="Calibri"/>
          <w:color w:val="000000" w:themeColor="text1"/>
          <w:sz w:val="22"/>
          <w:szCs w:val="22"/>
        </w:rPr>
        <w:t xml:space="preserve"> </w:t>
      </w:r>
      <w:r w:rsidR="009A3792" w:rsidRPr="008D1C09">
        <w:rPr>
          <w:rFonts w:ascii="Calibri" w:eastAsia="Calibri" w:hAnsi="Calibri" w:cs="Calibri"/>
          <w:color w:val="000000" w:themeColor="text1"/>
          <w:sz w:val="22"/>
          <w:szCs w:val="22"/>
        </w:rPr>
        <w:t>konserwacj</w:t>
      </w:r>
      <w:r w:rsidR="008C0568">
        <w:rPr>
          <w:rFonts w:ascii="Calibri" w:eastAsia="Calibri" w:hAnsi="Calibri" w:cs="Calibri"/>
          <w:color w:val="000000" w:themeColor="text1"/>
          <w:sz w:val="22"/>
          <w:szCs w:val="22"/>
        </w:rPr>
        <w:t>i</w:t>
      </w:r>
      <w:r w:rsidR="009A3792" w:rsidRPr="008D1C09">
        <w:rPr>
          <w:rFonts w:ascii="Calibri" w:eastAsia="Calibri" w:hAnsi="Calibri" w:cs="Calibri"/>
          <w:color w:val="000000" w:themeColor="text1"/>
          <w:sz w:val="22"/>
          <w:szCs w:val="22"/>
        </w:rPr>
        <w:t xml:space="preserve"> elementów drewnianych konstrukcji (oczyszczenie, szlifowanie zanieczyszczeń, malowanie impregnatem) raz w roku po sezonie lub częściej w przypadku zanieczyszczeń lub przebarwień naturalnych drewna,</w:t>
      </w:r>
    </w:p>
    <w:p w14:paraId="142154A6" w14:textId="063D9F2A" w:rsidR="009A3792" w:rsidRPr="008D1C09" w:rsidRDefault="008C0568" w:rsidP="000E5693">
      <w:pPr>
        <w:pStyle w:val="Akapitzlist"/>
        <w:numPr>
          <w:ilvl w:val="1"/>
          <w:numId w:val="29"/>
        </w:numPr>
        <w:tabs>
          <w:tab w:val="left" w:pos="993"/>
        </w:tabs>
        <w:spacing w:after="60"/>
        <w:ind w:left="567"/>
        <w:jc w:val="both"/>
        <w:rPr>
          <w:rFonts w:ascii="Calibri" w:eastAsia="Calibri" w:hAnsi="Calibri" w:cs="Calibri"/>
          <w:color w:val="000000" w:themeColor="text1"/>
          <w:sz w:val="22"/>
          <w:szCs w:val="22"/>
        </w:rPr>
      </w:pPr>
      <w:r>
        <w:rPr>
          <w:rFonts w:ascii="Calibri" w:eastAsia="Calibri" w:hAnsi="Calibri" w:cs="Calibri"/>
          <w:color w:val="000000" w:themeColor="text1"/>
          <w:sz w:val="22"/>
          <w:szCs w:val="22"/>
        </w:rPr>
        <w:t xml:space="preserve">przeprowadzanie </w:t>
      </w:r>
      <w:r w:rsidR="009A3792" w:rsidRPr="008D1C09">
        <w:rPr>
          <w:rFonts w:ascii="Calibri" w:eastAsia="Calibri" w:hAnsi="Calibri" w:cs="Calibri"/>
          <w:color w:val="000000" w:themeColor="text1"/>
          <w:sz w:val="22"/>
          <w:szCs w:val="22"/>
        </w:rPr>
        <w:t>kontrol</w:t>
      </w:r>
      <w:r>
        <w:rPr>
          <w:rFonts w:ascii="Calibri" w:eastAsia="Calibri" w:hAnsi="Calibri" w:cs="Calibri"/>
          <w:color w:val="000000" w:themeColor="text1"/>
          <w:sz w:val="22"/>
          <w:szCs w:val="22"/>
        </w:rPr>
        <w:t>i</w:t>
      </w:r>
      <w:r w:rsidR="009A3792" w:rsidRPr="008D1C09">
        <w:rPr>
          <w:rFonts w:ascii="Calibri" w:eastAsia="Calibri" w:hAnsi="Calibri" w:cs="Calibri"/>
          <w:color w:val="000000" w:themeColor="text1"/>
          <w:sz w:val="22"/>
          <w:szCs w:val="22"/>
        </w:rPr>
        <w:t xml:space="preserve"> tarniny </w:t>
      </w:r>
      <w:r>
        <w:rPr>
          <w:rFonts w:ascii="Calibri" w:eastAsia="Calibri" w:hAnsi="Calibri" w:cs="Calibri"/>
          <w:color w:val="000000" w:themeColor="text1"/>
          <w:sz w:val="22"/>
          <w:szCs w:val="22"/>
        </w:rPr>
        <w:t>oraz</w:t>
      </w:r>
      <w:r w:rsidR="009A3792" w:rsidRPr="008D1C09">
        <w:rPr>
          <w:rFonts w:ascii="Calibri" w:eastAsia="Calibri" w:hAnsi="Calibri" w:cs="Calibri"/>
          <w:color w:val="000000" w:themeColor="text1"/>
          <w:sz w:val="22"/>
          <w:szCs w:val="22"/>
        </w:rPr>
        <w:t xml:space="preserve"> koryt opadowy</w:t>
      </w:r>
      <w:r>
        <w:rPr>
          <w:rFonts w:ascii="Calibri" w:eastAsia="Calibri" w:hAnsi="Calibri" w:cs="Calibri"/>
          <w:color w:val="000000" w:themeColor="text1"/>
          <w:sz w:val="22"/>
          <w:szCs w:val="22"/>
        </w:rPr>
        <w:t xml:space="preserve">ch </w:t>
      </w:r>
      <w:r w:rsidR="009A3792" w:rsidRPr="008D1C09">
        <w:rPr>
          <w:rFonts w:ascii="Calibri" w:eastAsia="Calibri" w:hAnsi="Calibri" w:cs="Calibri"/>
          <w:color w:val="000000" w:themeColor="text1"/>
          <w:sz w:val="22"/>
          <w:szCs w:val="22"/>
        </w:rPr>
        <w:t>i w razie konieczności oczyszczanie z zanieczyszczeń</w:t>
      </w:r>
      <w:r w:rsidR="008D1C09" w:rsidRPr="008D1C09">
        <w:rPr>
          <w:rFonts w:ascii="Calibri" w:eastAsia="Calibri" w:hAnsi="Calibri" w:cs="Calibri"/>
          <w:color w:val="000000" w:themeColor="text1"/>
          <w:sz w:val="22"/>
          <w:szCs w:val="22"/>
        </w:rPr>
        <w:t>.</w:t>
      </w:r>
    </w:p>
    <w:p w14:paraId="08B6CF0F" w14:textId="271CEF96" w:rsidR="00E75B84" w:rsidRPr="00885DF2" w:rsidRDefault="00E75B84" w:rsidP="00885DF2">
      <w:pPr>
        <w:numPr>
          <w:ilvl w:val="0"/>
          <w:numId w:val="29"/>
        </w:numPr>
        <w:spacing w:after="60"/>
        <w:ind w:left="426" w:hanging="426"/>
        <w:jc w:val="both"/>
        <w:rPr>
          <w:rFonts w:cs="Calibri"/>
          <w:color w:val="000000" w:themeColor="text1"/>
          <w:sz w:val="22"/>
          <w:szCs w:val="22"/>
        </w:rPr>
      </w:pPr>
      <w:r w:rsidRPr="00885DF2">
        <w:rPr>
          <w:rFonts w:cs="Calibri"/>
          <w:color w:val="000000" w:themeColor="text1"/>
          <w:sz w:val="22"/>
          <w:szCs w:val="22"/>
        </w:rPr>
        <w:t>W przypadku ujawnienia w okresie gwarancji jakości i rękojmi wad, Zamawiający poinformuje o</w:t>
      </w:r>
      <w:r w:rsidR="008C0568">
        <w:rPr>
          <w:rFonts w:cs="Calibri"/>
          <w:color w:val="000000" w:themeColor="text1"/>
          <w:sz w:val="22"/>
          <w:szCs w:val="22"/>
        </w:rPr>
        <w:t> </w:t>
      </w:r>
      <w:r w:rsidRPr="00885DF2">
        <w:rPr>
          <w:rFonts w:cs="Calibri"/>
          <w:color w:val="000000" w:themeColor="text1"/>
          <w:sz w:val="22"/>
          <w:szCs w:val="22"/>
        </w:rPr>
        <w:t>tym Wykonawcę w formie pisemnej. Wykonawca zobowiązany jest usunąć wady (ujawnione w</w:t>
      </w:r>
      <w:r w:rsidR="008C0568">
        <w:rPr>
          <w:rFonts w:cs="Calibri"/>
          <w:color w:val="000000" w:themeColor="text1"/>
          <w:sz w:val="22"/>
          <w:szCs w:val="22"/>
        </w:rPr>
        <w:t> </w:t>
      </w:r>
      <w:r w:rsidRPr="00885DF2">
        <w:rPr>
          <w:rFonts w:cs="Calibri"/>
          <w:color w:val="000000" w:themeColor="text1"/>
          <w:sz w:val="22"/>
          <w:szCs w:val="22"/>
        </w:rPr>
        <w:t>okresie gwarancji jakości i rękojmi) w terminie 14 dni od otrzymania stosownej informacji od Zamawiającego, chyba że jest oczywiste, iż tych wad</w:t>
      </w:r>
      <w:r w:rsidR="00097C6D" w:rsidRPr="00885DF2">
        <w:rPr>
          <w:rFonts w:cs="Calibri"/>
          <w:color w:val="000000" w:themeColor="text1"/>
          <w:sz w:val="22"/>
          <w:szCs w:val="22"/>
        </w:rPr>
        <w:t xml:space="preserve"> </w:t>
      </w:r>
      <w:r w:rsidRPr="00885DF2">
        <w:rPr>
          <w:rFonts w:cs="Calibri"/>
          <w:color w:val="000000" w:themeColor="text1"/>
          <w:sz w:val="22"/>
          <w:szCs w:val="22"/>
        </w:rPr>
        <w:t>nie da się usunąć w terminie czternastodniowym i wówczas termin usunięcia wad zostanie uzgodniony między stronami, z</w:t>
      </w:r>
      <w:r w:rsidR="008C0568">
        <w:rPr>
          <w:rFonts w:cs="Calibri"/>
          <w:color w:val="000000" w:themeColor="text1"/>
          <w:sz w:val="22"/>
          <w:szCs w:val="22"/>
        </w:rPr>
        <w:t> </w:t>
      </w:r>
      <w:r w:rsidRPr="00885DF2">
        <w:rPr>
          <w:rFonts w:cs="Calibri"/>
          <w:color w:val="000000" w:themeColor="text1"/>
          <w:sz w:val="22"/>
          <w:szCs w:val="22"/>
        </w:rPr>
        <w:t xml:space="preserve">zastrzeżeniem ust. </w:t>
      </w:r>
      <w:r w:rsidR="008C0568">
        <w:rPr>
          <w:rFonts w:cs="Calibri"/>
          <w:color w:val="000000" w:themeColor="text1"/>
          <w:sz w:val="22"/>
          <w:szCs w:val="22"/>
        </w:rPr>
        <w:t>5</w:t>
      </w:r>
      <w:r w:rsidRPr="00885DF2">
        <w:rPr>
          <w:rFonts w:cs="Calibri"/>
          <w:color w:val="000000" w:themeColor="text1"/>
          <w:sz w:val="22"/>
          <w:szCs w:val="22"/>
        </w:rPr>
        <w:t>.</w:t>
      </w:r>
    </w:p>
    <w:p w14:paraId="6832288C" w14:textId="07EBE56F" w:rsidR="00D97B69" w:rsidRPr="00885DF2" w:rsidRDefault="00D97B69" w:rsidP="00885DF2">
      <w:pPr>
        <w:numPr>
          <w:ilvl w:val="0"/>
          <w:numId w:val="29"/>
        </w:numPr>
        <w:spacing w:after="60"/>
        <w:ind w:left="426" w:hanging="426"/>
        <w:jc w:val="both"/>
        <w:rPr>
          <w:rFonts w:cs="Calibri"/>
          <w:color w:val="000000" w:themeColor="text1"/>
          <w:sz w:val="22"/>
          <w:szCs w:val="22"/>
        </w:rPr>
      </w:pPr>
      <w:r w:rsidRPr="00885DF2">
        <w:rPr>
          <w:rFonts w:cs="Calibri"/>
          <w:color w:val="000000" w:themeColor="text1"/>
          <w:sz w:val="22"/>
          <w:szCs w:val="22"/>
        </w:rPr>
        <w:t xml:space="preserve">W przypadku ujawnienia w okresie gwarancji </w:t>
      </w:r>
      <w:r w:rsidR="00E75B84" w:rsidRPr="00885DF2">
        <w:rPr>
          <w:rFonts w:cs="Calibri"/>
          <w:color w:val="000000" w:themeColor="text1"/>
          <w:sz w:val="22"/>
          <w:szCs w:val="22"/>
        </w:rPr>
        <w:t xml:space="preserve">jakości </w:t>
      </w:r>
      <w:r w:rsidRPr="00885DF2">
        <w:rPr>
          <w:rFonts w:cs="Calibri"/>
          <w:color w:val="000000" w:themeColor="text1"/>
          <w:sz w:val="22"/>
          <w:szCs w:val="22"/>
        </w:rPr>
        <w:t>i rękojmi wad</w:t>
      </w:r>
      <w:r w:rsidR="00E75B84" w:rsidRPr="00885DF2">
        <w:rPr>
          <w:rFonts w:cs="Calibri"/>
          <w:color w:val="000000" w:themeColor="text1"/>
          <w:sz w:val="22"/>
          <w:szCs w:val="22"/>
        </w:rPr>
        <w:t xml:space="preserve"> </w:t>
      </w:r>
      <w:r w:rsidRPr="00885DF2">
        <w:rPr>
          <w:rFonts w:cs="Calibri"/>
          <w:color w:val="000000" w:themeColor="text1"/>
          <w:sz w:val="22"/>
          <w:szCs w:val="22"/>
        </w:rPr>
        <w:t>zagrażających bezpiec</w:t>
      </w:r>
      <w:r w:rsidR="00E75B84" w:rsidRPr="00885DF2">
        <w:rPr>
          <w:rFonts w:cs="Calibri"/>
          <w:color w:val="000000" w:themeColor="text1"/>
          <w:sz w:val="22"/>
          <w:szCs w:val="22"/>
        </w:rPr>
        <w:t xml:space="preserve">zeństwu użytkowania przedmiotu </w:t>
      </w:r>
      <w:r w:rsidR="001861EF">
        <w:rPr>
          <w:rFonts w:cs="Calibri"/>
          <w:color w:val="000000" w:themeColor="text1"/>
          <w:sz w:val="22"/>
          <w:szCs w:val="22"/>
        </w:rPr>
        <w:t>u</w:t>
      </w:r>
      <w:r w:rsidR="00E75B84" w:rsidRPr="00885DF2">
        <w:rPr>
          <w:rFonts w:cs="Calibri"/>
          <w:color w:val="000000" w:themeColor="text1"/>
          <w:sz w:val="22"/>
          <w:szCs w:val="22"/>
        </w:rPr>
        <w:t>mowy</w:t>
      </w:r>
      <w:r w:rsidRPr="00885DF2">
        <w:rPr>
          <w:rFonts w:cs="Calibri"/>
          <w:color w:val="000000" w:themeColor="text1"/>
          <w:sz w:val="22"/>
          <w:szCs w:val="22"/>
        </w:rPr>
        <w:t xml:space="preserve"> Wykonawca jest zobowiązany do ich usunięcia bez zbędnej zwłoki.</w:t>
      </w:r>
    </w:p>
    <w:p w14:paraId="674A623E" w14:textId="77777777" w:rsidR="00D97B69" w:rsidRPr="00885DF2" w:rsidRDefault="00116CBD" w:rsidP="00885DF2">
      <w:pPr>
        <w:numPr>
          <w:ilvl w:val="0"/>
          <w:numId w:val="29"/>
        </w:numPr>
        <w:spacing w:after="60"/>
        <w:ind w:left="426" w:hanging="426"/>
        <w:jc w:val="both"/>
        <w:rPr>
          <w:rFonts w:cs="Calibri"/>
          <w:color w:val="000000" w:themeColor="text1"/>
          <w:sz w:val="22"/>
          <w:szCs w:val="22"/>
        </w:rPr>
      </w:pPr>
      <w:r w:rsidRPr="00885DF2">
        <w:rPr>
          <w:rFonts w:cs="Calibri"/>
          <w:color w:val="000000" w:themeColor="text1"/>
          <w:sz w:val="22"/>
          <w:szCs w:val="22"/>
        </w:rPr>
        <w:t>W przypadku nie</w:t>
      </w:r>
      <w:r w:rsidR="00D97B69" w:rsidRPr="00885DF2">
        <w:rPr>
          <w:rFonts w:cs="Calibri"/>
          <w:color w:val="000000" w:themeColor="text1"/>
          <w:sz w:val="22"/>
          <w:szCs w:val="22"/>
        </w:rPr>
        <w:t>usunięcia wad w ustalonym terminie, Zamawiający może naliczyć karę umowną zgodnie z § 14 niniejszej umowy oraz powierzyć usunięcie wad osobie trzeciej na koszt i ryzyko Wykonawcy.</w:t>
      </w:r>
    </w:p>
    <w:p w14:paraId="2BA7C721" w14:textId="77777777" w:rsidR="00D97B69" w:rsidRPr="00885DF2" w:rsidRDefault="00D97B69" w:rsidP="00885DF2">
      <w:pPr>
        <w:jc w:val="center"/>
        <w:rPr>
          <w:rFonts w:cs="Calibri"/>
          <w:b/>
          <w:color w:val="000000" w:themeColor="text1"/>
          <w:sz w:val="22"/>
          <w:szCs w:val="22"/>
        </w:rPr>
      </w:pPr>
      <w:r w:rsidRPr="00885DF2">
        <w:rPr>
          <w:rFonts w:cs="Calibri"/>
          <w:b/>
          <w:color w:val="000000" w:themeColor="text1"/>
          <w:sz w:val="22"/>
          <w:szCs w:val="22"/>
        </w:rPr>
        <w:t>§ 11</w:t>
      </w:r>
    </w:p>
    <w:p w14:paraId="5E8F1853" w14:textId="77777777" w:rsidR="00D97B69" w:rsidRPr="00885DF2" w:rsidRDefault="00D97B69" w:rsidP="00885DF2">
      <w:pPr>
        <w:spacing w:after="240"/>
        <w:jc w:val="center"/>
        <w:rPr>
          <w:rFonts w:cs="Calibri"/>
          <w:b/>
          <w:color w:val="000000" w:themeColor="text1"/>
          <w:sz w:val="22"/>
          <w:szCs w:val="22"/>
        </w:rPr>
      </w:pPr>
      <w:r w:rsidRPr="00885DF2">
        <w:rPr>
          <w:rFonts w:cs="Calibri"/>
          <w:b/>
          <w:color w:val="000000" w:themeColor="text1"/>
          <w:sz w:val="22"/>
          <w:szCs w:val="22"/>
        </w:rPr>
        <w:t>Zabezpieczenie należytego wykonania umowy</w:t>
      </w:r>
    </w:p>
    <w:p w14:paraId="01B44325" w14:textId="77777777" w:rsidR="00D97B69" w:rsidRPr="00885DF2" w:rsidRDefault="00D97B69" w:rsidP="00885DF2">
      <w:pPr>
        <w:numPr>
          <w:ilvl w:val="0"/>
          <w:numId w:val="30"/>
        </w:numPr>
        <w:spacing w:after="60"/>
        <w:ind w:left="426" w:hanging="426"/>
        <w:jc w:val="both"/>
        <w:rPr>
          <w:rFonts w:cs="Calibri"/>
          <w:color w:val="000000" w:themeColor="text1"/>
          <w:sz w:val="22"/>
          <w:szCs w:val="22"/>
        </w:rPr>
      </w:pPr>
      <w:r w:rsidRPr="00885DF2">
        <w:rPr>
          <w:rFonts w:cs="Calibri"/>
          <w:color w:val="000000" w:themeColor="text1"/>
          <w:sz w:val="22"/>
          <w:szCs w:val="22"/>
        </w:rPr>
        <w:t>Zabezpieczenie należytego wykonania umowy wynosi 5% wartości robót ustalonej w § 8 ust.1 umowy.</w:t>
      </w:r>
    </w:p>
    <w:p w14:paraId="7B8091CB" w14:textId="54E46695" w:rsidR="00D97B69" w:rsidRPr="00885DF2" w:rsidRDefault="00D97B69" w:rsidP="00885DF2">
      <w:pPr>
        <w:numPr>
          <w:ilvl w:val="0"/>
          <w:numId w:val="30"/>
        </w:numPr>
        <w:spacing w:after="60"/>
        <w:ind w:left="426" w:hanging="426"/>
        <w:jc w:val="both"/>
        <w:rPr>
          <w:rFonts w:cs="Calibri"/>
          <w:color w:val="000000" w:themeColor="text1"/>
          <w:sz w:val="22"/>
          <w:szCs w:val="22"/>
        </w:rPr>
      </w:pPr>
      <w:r w:rsidRPr="00885DF2">
        <w:rPr>
          <w:rFonts w:cs="Calibri"/>
          <w:color w:val="000000" w:themeColor="text1"/>
          <w:sz w:val="22"/>
          <w:szCs w:val="22"/>
        </w:rPr>
        <w:t xml:space="preserve">Kwotę zabezpieczenia należytego wykonania umowy określa się odpowiednio na </w:t>
      </w:r>
      <w:r w:rsidR="0023138D">
        <w:rPr>
          <w:rFonts w:cs="Calibri"/>
          <w:color w:val="000000" w:themeColor="text1"/>
          <w:sz w:val="22"/>
          <w:szCs w:val="22"/>
        </w:rPr>
        <w:t>…………………………</w:t>
      </w:r>
      <w:r w:rsidR="000C4D1F">
        <w:rPr>
          <w:rFonts w:cs="Calibri"/>
          <w:b/>
          <w:bCs/>
          <w:color w:val="000000" w:themeColor="text1"/>
          <w:sz w:val="22"/>
          <w:szCs w:val="22"/>
        </w:rPr>
        <w:t xml:space="preserve"> </w:t>
      </w:r>
      <w:r w:rsidR="001B632C" w:rsidRPr="000C4D1F">
        <w:rPr>
          <w:rFonts w:cs="Calibri"/>
          <w:b/>
          <w:bCs/>
          <w:color w:val="000000" w:themeColor="text1"/>
          <w:sz w:val="22"/>
          <w:szCs w:val="22"/>
        </w:rPr>
        <w:t>zł</w:t>
      </w:r>
      <w:r w:rsidRPr="00885DF2">
        <w:rPr>
          <w:rFonts w:cs="Calibri"/>
          <w:color w:val="000000" w:themeColor="text1"/>
          <w:sz w:val="22"/>
          <w:szCs w:val="22"/>
        </w:rPr>
        <w:t xml:space="preserve"> (słownie: </w:t>
      </w:r>
      <w:r w:rsidR="0023138D">
        <w:rPr>
          <w:rFonts w:cs="Calibri"/>
          <w:color w:val="000000" w:themeColor="text1"/>
          <w:sz w:val="22"/>
          <w:szCs w:val="22"/>
        </w:rPr>
        <w:t>……………………………………………………………………………………………………..</w:t>
      </w:r>
      <w:r w:rsidRPr="00885DF2">
        <w:rPr>
          <w:rFonts w:cs="Calibri"/>
          <w:color w:val="000000" w:themeColor="text1"/>
          <w:sz w:val="22"/>
          <w:szCs w:val="22"/>
        </w:rPr>
        <w:t>).</w:t>
      </w:r>
    </w:p>
    <w:p w14:paraId="0E661129" w14:textId="023E2AFA" w:rsidR="00D97B69" w:rsidRPr="00885DF2" w:rsidRDefault="00D97B69" w:rsidP="00885DF2">
      <w:pPr>
        <w:numPr>
          <w:ilvl w:val="0"/>
          <w:numId w:val="30"/>
        </w:numPr>
        <w:spacing w:after="60"/>
        <w:ind w:left="426" w:hanging="426"/>
        <w:jc w:val="both"/>
        <w:rPr>
          <w:rFonts w:cs="Calibri"/>
          <w:color w:val="000000" w:themeColor="text1"/>
          <w:sz w:val="22"/>
          <w:szCs w:val="22"/>
        </w:rPr>
      </w:pPr>
      <w:r w:rsidRPr="00885DF2">
        <w:rPr>
          <w:rFonts w:cs="Calibri"/>
          <w:color w:val="000000" w:themeColor="text1"/>
          <w:sz w:val="22"/>
          <w:szCs w:val="22"/>
        </w:rPr>
        <w:t>Zabezpieczenie należytego wykonania umowy zostało wniesio</w:t>
      </w:r>
      <w:r w:rsidR="00A5670D" w:rsidRPr="00885DF2">
        <w:rPr>
          <w:rFonts w:cs="Calibri"/>
          <w:color w:val="000000" w:themeColor="text1"/>
          <w:sz w:val="22"/>
          <w:szCs w:val="22"/>
        </w:rPr>
        <w:t>ne w formie</w:t>
      </w:r>
      <w:r w:rsidR="001B632C" w:rsidRPr="00885DF2">
        <w:rPr>
          <w:rFonts w:cs="Calibri"/>
          <w:color w:val="000000" w:themeColor="text1"/>
          <w:sz w:val="22"/>
          <w:szCs w:val="22"/>
        </w:rPr>
        <w:t xml:space="preserve"> </w:t>
      </w:r>
      <w:r w:rsidR="0023138D">
        <w:rPr>
          <w:rFonts w:cs="Calibri"/>
          <w:color w:val="000000" w:themeColor="text1"/>
          <w:sz w:val="22"/>
          <w:szCs w:val="22"/>
        </w:rPr>
        <w:t>…………………………………</w:t>
      </w:r>
      <w:r w:rsidR="003C7DD6">
        <w:rPr>
          <w:rFonts w:cs="Calibri"/>
          <w:color w:val="000000" w:themeColor="text1"/>
          <w:sz w:val="22"/>
          <w:szCs w:val="22"/>
        </w:rPr>
        <w:t>.</w:t>
      </w:r>
    </w:p>
    <w:p w14:paraId="7CAD1866" w14:textId="77777777" w:rsidR="00D97B69" w:rsidRPr="00885DF2" w:rsidRDefault="00D97B69" w:rsidP="00885DF2">
      <w:pPr>
        <w:numPr>
          <w:ilvl w:val="0"/>
          <w:numId w:val="30"/>
        </w:numPr>
        <w:spacing w:after="60"/>
        <w:ind w:left="426" w:hanging="426"/>
        <w:jc w:val="both"/>
        <w:rPr>
          <w:rFonts w:cs="Calibri"/>
          <w:color w:val="000000" w:themeColor="text1"/>
          <w:sz w:val="22"/>
          <w:szCs w:val="22"/>
        </w:rPr>
      </w:pPr>
      <w:r w:rsidRPr="00885DF2">
        <w:rPr>
          <w:rFonts w:cs="Calibri"/>
          <w:color w:val="000000" w:themeColor="text1"/>
          <w:sz w:val="22"/>
          <w:szCs w:val="22"/>
        </w:rPr>
        <w:t xml:space="preserve">Na pokrycie roszczeń z tytułu rękojmi </w:t>
      </w:r>
      <w:r w:rsidR="00AA7459" w:rsidRPr="00885DF2">
        <w:rPr>
          <w:rFonts w:cs="Calibri"/>
          <w:color w:val="000000" w:themeColor="text1"/>
          <w:sz w:val="22"/>
          <w:szCs w:val="22"/>
        </w:rPr>
        <w:t xml:space="preserve">i gwarancji jakości </w:t>
      </w:r>
      <w:r w:rsidRPr="00885DF2">
        <w:rPr>
          <w:rFonts w:cs="Calibri"/>
          <w:color w:val="000000" w:themeColor="text1"/>
          <w:sz w:val="22"/>
          <w:szCs w:val="22"/>
        </w:rPr>
        <w:t>przeznacza się 30 % kwoty zabezpieczenia.</w:t>
      </w:r>
    </w:p>
    <w:p w14:paraId="178DFE56" w14:textId="5A749AF2" w:rsidR="00D97B69" w:rsidRPr="00885DF2" w:rsidRDefault="00D97B69" w:rsidP="00885DF2">
      <w:pPr>
        <w:numPr>
          <w:ilvl w:val="0"/>
          <w:numId w:val="30"/>
        </w:numPr>
        <w:spacing w:after="60"/>
        <w:ind w:left="426" w:hanging="426"/>
        <w:jc w:val="both"/>
        <w:rPr>
          <w:rFonts w:cs="Calibri"/>
          <w:color w:val="000000" w:themeColor="text1"/>
          <w:sz w:val="22"/>
          <w:szCs w:val="22"/>
        </w:rPr>
      </w:pPr>
      <w:r w:rsidRPr="00885DF2">
        <w:rPr>
          <w:rFonts w:cs="Calibri"/>
          <w:color w:val="000000" w:themeColor="text1"/>
          <w:sz w:val="22"/>
          <w:szCs w:val="22"/>
        </w:rPr>
        <w:t xml:space="preserve">Część zabezpieczenia gwarantująca zgodnie z umową wykonanie robót tj. 70 % ustalonej kwoty zabezpieczenia, zostanie zwrócona w ciągu 30 dni po końcowym odbiorze przedmiotu </w:t>
      </w:r>
      <w:r w:rsidR="00115FF4">
        <w:rPr>
          <w:rFonts w:cs="Calibri"/>
          <w:color w:val="000000" w:themeColor="text1"/>
          <w:sz w:val="22"/>
          <w:szCs w:val="22"/>
        </w:rPr>
        <w:t>u</w:t>
      </w:r>
      <w:r w:rsidR="00864B4F" w:rsidRPr="00885DF2">
        <w:rPr>
          <w:rFonts w:cs="Calibri"/>
          <w:color w:val="000000" w:themeColor="text1"/>
          <w:sz w:val="22"/>
          <w:szCs w:val="22"/>
        </w:rPr>
        <w:t>mowy</w:t>
      </w:r>
      <w:r w:rsidRPr="00885DF2">
        <w:rPr>
          <w:rFonts w:cs="Calibri"/>
          <w:color w:val="000000" w:themeColor="text1"/>
          <w:sz w:val="22"/>
          <w:szCs w:val="22"/>
        </w:rPr>
        <w:t>, a</w:t>
      </w:r>
      <w:r w:rsidR="008C0568">
        <w:rPr>
          <w:rFonts w:cs="Calibri"/>
          <w:color w:val="000000" w:themeColor="text1"/>
          <w:sz w:val="22"/>
          <w:szCs w:val="22"/>
        </w:rPr>
        <w:t> </w:t>
      </w:r>
      <w:r w:rsidRPr="00885DF2">
        <w:rPr>
          <w:rFonts w:cs="Calibri"/>
          <w:color w:val="000000" w:themeColor="text1"/>
          <w:sz w:val="22"/>
          <w:szCs w:val="22"/>
        </w:rPr>
        <w:t>pozostała część zabezpieczenia zostanie zwrócona w ciągu 15 dni po upływie okresu rękojmi za wady</w:t>
      </w:r>
      <w:r w:rsidR="008D1A06" w:rsidRPr="00885DF2">
        <w:rPr>
          <w:rFonts w:cs="Calibri"/>
          <w:color w:val="000000" w:themeColor="text1"/>
          <w:sz w:val="22"/>
          <w:szCs w:val="22"/>
        </w:rPr>
        <w:t xml:space="preserve"> i gwarancji jakości</w:t>
      </w:r>
      <w:r w:rsidRPr="00885DF2">
        <w:rPr>
          <w:rFonts w:cs="Calibri"/>
          <w:color w:val="000000" w:themeColor="text1"/>
          <w:sz w:val="22"/>
          <w:szCs w:val="22"/>
        </w:rPr>
        <w:t>.</w:t>
      </w:r>
    </w:p>
    <w:p w14:paraId="3D62F7B1" w14:textId="77777777" w:rsidR="00D97B69" w:rsidRPr="00885DF2" w:rsidRDefault="00D97B69" w:rsidP="00885DF2">
      <w:pPr>
        <w:jc w:val="center"/>
        <w:rPr>
          <w:rFonts w:cs="Calibri"/>
          <w:b/>
          <w:color w:val="000000" w:themeColor="text1"/>
          <w:sz w:val="22"/>
          <w:szCs w:val="22"/>
        </w:rPr>
      </w:pPr>
      <w:r w:rsidRPr="00885DF2">
        <w:rPr>
          <w:rFonts w:cs="Calibri"/>
          <w:b/>
          <w:color w:val="000000" w:themeColor="text1"/>
          <w:sz w:val="22"/>
          <w:szCs w:val="22"/>
        </w:rPr>
        <w:t>§ 12</w:t>
      </w:r>
    </w:p>
    <w:p w14:paraId="18C521F6" w14:textId="77777777" w:rsidR="00D97B69" w:rsidRPr="00885DF2" w:rsidRDefault="00D97B69" w:rsidP="00885DF2">
      <w:pPr>
        <w:spacing w:after="240"/>
        <w:jc w:val="center"/>
        <w:rPr>
          <w:rFonts w:cs="Calibri"/>
          <w:b/>
          <w:color w:val="000000" w:themeColor="text1"/>
          <w:sz w:val="22"/>
          <w:szCs w:val="22"/>
        </w:rPr>
      </w:pPr>
      <w:r w:rsidRPr="00885DF2">
        <w:rPr>
          <w:rFonts w:cs="Calibri"/>
          <w:b/>
          <w:color w:val="000000" w:themeColor="text1"/>
          <w:sz w:val="22"/>
          <w:szCs w:val="22"/>
        </w:rPr>
        <w:t>Podwykonawstwo</w:t>
      </w:r>
    </w:p>
    <w:p w14:paraId="74841430" w14:textId="77777777" w:rsidR="00695254" w:rsidRPr="00885DF2" w:rsidRDefault="00695254" w:rsidP="00885DF2">
      <w:pPr>
        <w:numPr>
          <w:ilvl w:val="0"/>
          <w:numId w:val="14"/>
        </w:numPr>
        <w:spacing w:after="60"/>
        <w:ind w:left="426" w:hanging="426"/>
        <w:jc w:val="both"/>
        <w:rPr>
          <w:rFonts w:cs="Calibri"/>
          <w:color w:val="000000" w:themeColor="text1"/>
          <w:sz w:val="22"/>
          <w:szCs w:val="22"/>
        </w:rPr>
      </w:pPr>
      <w:r w:rsidRPr="00885DF2">
        <w:rPr>
          <w:rFonts w:cs="Calibri"/>
          <w:color w:val="000000" w:themeColor="text1"/>
          <w:sz w:val="22"/>
          <w:szCs w:val="22"/>
        </w:rPr>
        <w:t xml:space="preserve">Wykonawca może powierzyć wykonanie części przedmiotu umowy </w:t>
      </w:r>
      <w:r w:rsidR="008D1A06" w:rsidRPr="00885DF2">
        <w:rPr>
          <w:rFonts w:cs="Calibri"/>
          <w:color w:val="000000" w:themeColor="text1"/>
          <w:sz w:val="22"/>
          <w:szCs w:val="22"/>
        </w:rPr>
        <w:t>P</w:t>
      </w:r>
      <w:r w:rsidRPr="00885DF2">
        <w:rPr>
          <w:rFonts w:cs="Calibri"/>
          <w:color w:val="000000" w:themeColor="text1"/>
          <w:sz w:val="22"/>
          <w:szCs w:val="22"/>
        </w:rPr>
        <w:t>odwykonawcy.</w:t>
      </w:r>
    </w:p>
    <w:p w14:paraId="0A0765C2" w14:textId="0AB93826" w:rsidR="00B1078A" w:rsidRPr="00885DF2" w:rsidRDefault="00695254" w:rsidP="00885DF2">
      <w:pPr>
        <w:numPr>
          <w:ilvl w:val="0"/>
          <w:numId w:val="14"/>
        </w:numPr>
        <w:spacing w:after="60"/>
        <w:ind w:left="426" w:hanging="426"/>
        <w:jc w:val="both"/>
        <w:rPr>
          <w:rFonts w:cs="Calibri"/>
          <w:color w:val="000000" w:themeColor="text1"/>
          <w:sz w:val="22"/>
          <w:szCs w:val="22"/>
        </w:rPr>
      </w:pPr>
      <w:r w:rsidRPr="00885DF2">
        <w:rPr>
          <w:rFonts w:cs="Calibri"/>
          <w:color w:val="000000" w:themeColor="text1"/>
          <w:sz w:val="22"/>
          <w:szCs w:val="22"/>
        </w:rPr>
        <w:t xml:space="preserve">Powierzenie wykonania części przedmiotu umowy </w:t>
      </w:r>
      <w:r w:rsidR="008D1A06" w:rsidRPr="00885DF2">
        <w:rPr>
          <w:rFonts w:cs="Calibri"/>
          <w:color w:val="000000" w:themeColor="text1"/>
          <w:sz w:val="22"/>
          <w:szCs w:val="22"/>
        </w:rPr>
        <w:t>P</w:t>
      </w:r>
      <w:r w:rsidRPr="00885DF2">
        <w:rPr>
          <w:rFonts w:cs="Calibri"/>
          <w:color w:val="000000" w:themeColor="text1"/>
          <w:sz w:val="22"/>
          <w:szCs w:val="22"/>
        </w:rPr>
        <w:t>odwykonawcy nie zwalnia Wykonawcy z</w:t>
      </w:r>
      <w:r w:rsidR="003D0FD1">
        <w:rPr>
          <w:rFonts w:cs="Calibri"/>
          <w:color w:val="000000" w:themeColor="text1"/>
          <w:sz w:val="22"/>
          <w:szCs w:val="22"/>
        </w:rPr>
        <w:t> </w:t>
      </w:r>
      <w:r w:rsidRPr="00885DF2">
        <w:rPr>
          <w:rFonts w:cs="Calibri"/>
          <w:color w:val="000000" w:themeColor="text1"/>
          <w:sz w:val="22"/>
          <w:szCs w:val="22"/>
        </w:rPr>
        <w:t xml:space="preserve">odpowiedzialności za należyte wykonania przedmiotu </w:t>
      </w:r>
      <w:r w:rsidR="001861EF">
        <w:rPr>
          <w:rFonts w:cs="Calibri"/>
          <w:color w:val="000000" w:themeColor="text1"/>
          <w:sz w:val="22"/>
          <w:szCs w:val="22"/>
        </w:rPr>
        <w:t>u</w:t>
      </w:r>
      <w:r w:rsidRPr="00885DF2">
        <w:rPr>
          <w:rFonts w:cs="Calibri"/>
          <w:color w:val="000000" w:themeColor="text1"/>
          <w:sz w:val="22"/>
          <w:szCs w:val="22"/>
        </w:rPr>
        <w:t>mowy.</w:t>
      </w:r>
    </w:p>
    <w:p w14:paraId="58D781BE" w14:textId="77777777" w:rsidR="00695254" w:rsidRPr="00885DF2" w:rsidRDefault="00695254" w:rsidP="00885DF2">
      <w:pPr>
        <w:numPr>
          <w:ilvl w:val="0"/>
          <w:numId w:val="14"/>
        </w:numPr>
        <w:spacing w:after="60"/>
        <w:ind w:left="426" w:hanging="426"/>
        <w:jc w:val="both"/>
        <w:rPr>
          <w:rFonts w:cs="Calibri"/>
          <w:color w:val="000000" w:themeColor="text1"/>
          <w:sz w:val="22"/>
          <w:szCs w:val="22"/>
        </w:rPr>
      </w:pPr>
      <w:r w:rsidRPr="00885DF2">
        <w:rPr>
          <w:rFonts w:cs="Calibri"/>
          <w:color w:val="000000" w:themeColor="text1"/>
          <w:sz w:val="22"/>
          <w:szCs w:val="22"/>
        </w:rPr>
        <w:t xml:space="preserve">Wykonawca, po przejęciu placu budowy poda nazwy, dane kontaktowe oraz przedstawicieli </w:t>
      </w:r>
      <w:r w:rsidR="008D1A06" w:rsidRPr="00885DF2">
        <w:rPr>
          <w:rFonts w:cs="Calibri"/>
          <w:color w:val="000000" w:themeColor="text1"/>
          <w:sz w:val="22"/>
          <w:szCs w:val="22"/>
        </w:rPr>
        <w:t>P</w:t>
      </w:r>
      <w:r w:rsidRPr="00885DF2">
        <w:rPr>
          <w:rFonts w:cs="Calibri"/>
          <w:color w:val="000000" w:themeColor="text1"/>
          <w:sz w:val="22"/>
          <w:szCs w:val="22"/>
        </w:rPr>
        <w:t xml:space="preserve">odwykonawców, którzy będą zaangażowani w realizację przedmiotu umowy, jeżeli </w:t>
      </w:r>
      <w:r w:rsidR="008D1A06" w:rsidRPr="00885DF2">
        <w:rPr>
          <w:rFonts w:cs="Calibri"/>
          <w:color w:val="000000" w:themeColor="text1"/>
          <w:sz w:val="22"/>
          <w:szCs w:val="22"/>
        </w:rPr>
        <w:t>P</w:t>
      </w:r>
      <w:r w:rsidRPr="00885DF2">
        <w:rPr>
          <w:rFonts w:cs="Calibri"/>
          <w:color w:val="000000" w:themeColor="text1"/>
          <w:sz w:val="22"/>
          <w:szCs w:val="22"/>
        </w:rPr>
        <w:t>odwykonawcy są już znani.</w:t>
      </w:r>
    </w:p>
    <w:p w14:paraId="5E992DB0" w14:textId="441E5B60" w:rsidR="00695254" w:rsidRPr="00885DF2" w:rsidRDefault="00695254" w:rsidP="00885DF2">
      <w:pPr>
        <w:numPr>
          <w:ilvl w:val="0"/>
          <w:numId w:val="14"/>
        </w:numPr>
        <w:spacing w:after="60"/>
        <w:ind w:left="426" w:hanging="426"/>
        <w:jc w:val="both"/>
        <w:rPr>
          <w:rFonts w:cs="Calibri"/>
          <w:color w:val="000000" w:themeColor="text1"/>
          <w:sz w:val="22"/>
          <w:szCs w:val="22"/>
        </w:rPr>
      </w:pPr>
      <w:r w:rsidRPr="00885DF2">
        <w:rPr>
          <w:rFonts w:cs="Calibri"/>
          <w:color w:val="000000" w:themeColor="text1"/>
          <w:sz w:val="22"/>
          <w:szCs w:val="22"/>
        </w:rPr>
        <w:t>Wykonawca każdorazowo zawiadomi Zamawiającego o zmianach w odniesieniu do informacji</w:t>
      </w:r>
      <w:r w:rsidR="008D1A06" w:rsidRPr="00885DF2">
        <w:rPr>
          <w:rFonts w:cs="Calibri"/>
          <w:color w:val="000000" w:themeColor="text1"/>
          <w:sz w:val="22"/>
          <w:szCs w:val="22"/>
        </w:rPr>
        <w:t>,</w:t>
      </w:r>
      <w:r w:rsidRPr="00885DF2">
        <w:rPr>
          <w:rFonts w:cs="Calibri"/>
          <w:color w:val="000000" w:themeColor="text1"/>
          <w:sz w:val="22"/>
          <w:szCs w:val="22"/>
        </w:rPr>
        <w:t xml:space="preserve">  o</w:t>
      </w:r>
      <w:r w:rsidR="003D0FD1">
        <w:rPr>
          <w:rFonts w:cs="Calibri"/>
          <w:color w:val="000000" w:themeColor="text1"/>
          <w:sz w:val="22"/>
          <w:szCs w:val="22"/>
        </w:rPr>
        <w:t> </w:t>
      </w:r>
      <w:r w:rsidRPr="00885DF2">
        <w:rPr>
          <w:rFonts w:cs="Calibri"/>
          <w:color w:val="000000" w:themeColor="text1"/>
          <w:sz w:val="22"/>
          <w:szCs w:val="22"/>
        </w:rPr>
        <w:t>których mowa w ust. 3.</w:t>
      </w:r>
    </w:p>
    <w:p w14:paraId="357AA6B5" w14:textId="77777777" w:rsidR="00D97B69" w:rsidRPr="00885DF2" w:rsidRDefault="00D97B69" w:rsidP="00885DF2">
      <w:pPr>
        <w:numPr>
          <w:ilvl w:val="0"/>
          <w:numId w:val="14"/>
        </w:numPr>
        <w:spacing w:after="60"/>
        <w:ind w:left="426" w:hanging="426"/>
        <w:jc w:val="both"/>
        <w:rPr>
          <w:rFonts w:cs="Calibri"/>
          <w:color w:val="000000" w:themeColor="text1"/>
          <w:sz w:val="22"/>
          <w:szCs w:val="22"/>
        </w:rPr>
      </w:pPr>
      <w:r w:rsidRPr="00885DF2">
        <w:rPr>
          <w:rFonts w:cs="Calibri"/>
          <w:color w:val="000000" w:themeColor="text1"/>
          <w:sz w:val="22"/>
          <w:szCs w:val="22"/>
        </w:rPr>
        <w:t xml:space="preserve">W przypadku, gdy zmiana lub rezygnacja z Podwykonawcy, dotyczy podmiotu, na którego zasoby Wykonawca powoływał się na zasadach określonych w art. </w:t>
      </w:r>
      <w:r w:rsidR="00D32840" w:rsidRPr="00885DF2">
        <w:rPr>
          <w:rFonts w:cs="Calibri"/>
          <w:color w:val="000000" w:themeColor="text1"/>
          <w:sz w:val="22"/>
          <w:szCs w:val="22"/>
        </w:rPr>
        <w:t>118</w:t>
      </w:r>
      <w:r w:rsidRPr="00885DF2">
        <w:rPr>
          <w:rFonts w:cs="Calibri"/>
          <w:color w:val="000000" w:themeColor="text1"/>
          <w:sz w:val="22"/>
          <w:szCs w:val="22"/>
        </w:rPr>
        <w:t xml:space="preserve"> ust. </w:t>
      </w:r>
      <w:r w:rsidR="006D78FA" w:rsidRPr="00885DF2">
        <w:rPr>
          <w:rFonts w:cs="Calibri"/>
          <w:color w:val="000000" w:themeColor="text1"/>
          <w:sz w:val="22"/>
          <w:szCs w:val="22"/>
        </w:rPr>
        <w:t>4</w:t>
      </w:r>
      <w:r w:rsidRPr="00885DF2">
        <w:rPr>
          <w:rFonts w:cs="Calibri"/>
          <w:color w:val="000000" w:themeColor="text1"/>
          <w:sz w:val="22"/>
          <w:szCs w:val="22"/>
        </w:rPr>
        <w:t xml:space="preserve"> ustawy Pzp, w celu wykazania spełnienia warunków udziału w postępowaniu, o których mowa w art. </w:t>
      </w:r>
      <w:r w:rsidR="00D32840" w:rsidRPr="00885DF2">
        <w:rPr>
          <w:rFonts w:cs="Calibri"/>
          <w:color w:val="000000" w:themeColor="text1"/>
          <w:sz w:val="22"/>
          <w:szCs w:val="22"/>
        </w:rPr>
        <w:t>118</w:t>
      </w:r>
      <w:r w:rsidRPr="00885DF2">
        <w:rPr>
          <w:rFonts w:cs="Calibri"/>
          <w:color w:val="000000" w:themeColor="text1"/>
          <w:sz w:val="22"/>
          <w:szCs w:val="22"/>
        </w:rPr>
        <w:t xml:space="preserve"> ust. 1 ustawy Pzp, Wykonawca jest zobowiązany wykazać Zamawiającemu, iż proponowany inny </w:t>
      </w:r>
      <w:r w:rsidR="00AD067B" w:rsidRPr="00885DF2">
        <w:rPr>
          <w:rFonts w:cs="Calibri"/>
          <w:color w:val="000000" w:themeColor="text1"/>
          <w:sz w:val="22"/>
          <w:szCs w:val="22"/>
        </w:rPr>
        <w:t>P</w:t>
      </w:r>
      <w:r w:rsidRPr="00885DF2">
        <w:rPr>
          <w:rFonts w:cs="Calibri"/>
          <w:color w:val="000000" w:themeColor="text1"/>
          <w:sz w:val="22"/>
          <w:szCs w:val="22"/>
        </w:rPr>
        <w:t>odwykonawca lub Wykonawca samodzielnie je spełniają w stopniu nie mniejszym niż wymagany w trakcie postępowania o udzielenie zamówienia.</w:t>
      </w:r>
    </w:p>
    <w:p w14:paraId="3D5A4B91" w14:textId="77777777" w:rsidR="006D78FA" w:rsidRPr="00885DF2" w:rsidRDefault="006D78FA" w:rsidP="00885DF2">
      <w:pPr>
        <w:numPr>
          <w:ilvl w:val="0"/>
          <w:numId w:val="14"/>
        </w:numPr>
        <w:spacing w:after="60"/>
        <w:ind w:left="426" w:hanging="426"/>
        <w:jc w:val="both"/>
        <w:rPr>
          <w:rFonts w:cs="Calibri"/>
          <w:color w:val="000000" w:themeColor="text1"/>
          <w:sz w:val="22"/>
          <w:szCs w:val="22"/>
        </w:rPr>
      </w:pPr>
      <w:r w:rsidRPr="00885DF2">
        <w:rPr>
          <w:rFonts w:cs="Calibri"/>
          <w:color w:val="000000" w:themeColor="text1"/>
          <w:sz w:val="22"/>
          <w:szCs w:val="22"/>
        </w:rPr>
        <w:t xml:space="preserve">Umowa o podwykonawstwo nie może zawierać postanowień kształtujących prawa i obowiązki </w:t>
      </w:r>
      <w:r w:rsidR="00AD067B" w:rsidRPr="00885DF2">
        <w:rPr>
          <w:rFonts w:cs="Calibri"/>
          <w:color w:val="000000" w:themeColor="text1"/>
          <w:sz w:val="22"/>
          <w:szCs w:val="22"/>
        </w:rPr>
        <w:t>P</w:t>
      </w:r>
      <w:r w:rsidRPr="00885DF2">
        <w:rPr>
          <w:rFonts w:cs="Calibri"/>
          <w:color w:val="000000" w:themeColor="text1"/>
          <w:sz w:val="22"/>
          <w:szCs w:val="22"/>
        </w:rPr>
        <w:t>odwykonawcy, w zakresie kar umownych oraz postanowień dotyczących warunków wypłaty wynagrodzenia, w sposób dla niego mniej korzystny niż prawa i obowiązki wykonawcy, ukształtowane postanowieniami niniejszej umowy.</w:t>
      </w:r>
    </w:p>
    <w:p w14:paraId="4C11BD09" w14:textId="77777777" w:rsidR="006D78FA" w:rsidRPr="00885DF2" w:rsidRDefault="006D78FA" w:rsidP="00885DF2">
      <w:pPr>
        <w:numPr>
          <w:ilvl w:val="0"/>
          <w:numId w:val="14"/>
        </w:numPr>
        <w:spacing w:after="60"/>
        <w:ind w:left="426" w:hanging="426"/>
        <w:jc w:val="both"/>
        <w:rPr>
          <w:rFonts w:cs="Calibri"/>
          <w:color w:val="000000" w:themeColor="text1"/>
          <w:sz w:val="22"/>
          <w:szCs w:val="22"/>
        </w:rPr>
      </w:pPr>
      <w:r w:rsidRPr="00885DF2">
        <w:rPr>
          <w:rFonts w:cs="Calibri"/>
          <w:color w:val="000000" w:themeColor="text1"/>
          <w:sz w:val="22"/>
          <w:szCs w:val="22"/>
        </w:rPr>
        <w:t>Wykonawca zamierzający zawrzeć umowę o podwykonawstwo, której przedmiotem są roboty budowlane, jest obowiązany, w trakcie realizacji przedmiotu umowy, do przedłożenia Zamawiającemu projektu tej umowy.</w:t>
      </w:r>
      <w:r w:rsidR="00643B64" w:rsidRPr="00885DF2">
        <w:rPr>
          <w:rFonts w:cs="Calibri"/>
          <w:color w:val="000000" w:themeColor="text1"/>
          <w:sz w:val="22"/>
          <w:szCs w:val="22"/>
        </w:rPr>
        <w:t xml:space="preserve"> Podwykonawca (dalszy </w:t>
      </w:r>
      <w:r w:rsidR="00712FF9" w:rsidRPr="00885DF2">
        <w:rPr>
          <w:rFonts w:cs="Calibri"/>
          <w:color w:val="000000" w:themeColor="text1"/>
          <w:sz w:val="22"/>
          <w:szCs w:val="22"/>
        </w:rPr>
        <w:t>P</w:t>
      </w:r>
      <w:r w:rsidR="00643B64" w:rsidRPr="00885DF2">
        <w:rPr>
          <w:rFonts w:cs="Calibri"/>
          <w:color w:val="000000" w:themeColor="text1"/>
          <w:sz w:val="22"/>
          <w:szCs w:val="22"/>
        </w:rPr>
        <w:t xml:space="preserve">odwykonawca) dołącza zgodę Wykonawcy  na zawarcie umowy o podwykonawstwo o treści zgodnej z projektem umowy. </w:t>
      </w:r>
    </w:p>
    <w:p w14:paraId="5F8DE76C" w14:textId="49163BDC" w:rsidR="006D78FA" w:rsidRPr="00885DF2" w:rsidRDefault="006D78FA" w:rsidP="00885DF2">
      <w:pPr>
        <w:numPr>
          <w:ilvl w:val="0"/>
          <w:numId w:val="14"/>
        </w:numPr>
        <w:spacing w:after="60"/>
        <w:ind w:left="426" w:hanging="426"/>
        <w:jc w:val="both"/>
        <w:rPr>
          <w:rFonts w:cs="Calibri"/>
          <w:color w:val="000000" w:themeColor="text1"/>
          <w:sz w:val="22"/>
          <w:szCs w:val="22"/>
        </w:rPr>
      </w:pPr>
      <w:r w:rsidRPr="00885DF2">
        <w:rPr>
          <w:rFonts w:cs="Calibri"/>
          <w:color w:val="000000" w:themeColor="text1"/>
          <w:sz w:val="22"/>
          <w:szCs w:val="22"/>
        </w:rPr>
        <w:t xml:space="preserve">Termin zapłaty wynagrodzenia </w:t>
      </w:r>
      <w:r w:rsidR="008D1A06" w:rsidRPr="00885DF2">
        <w:rPr>
          <w:rFonts w:cs="Calibri"/>
          <w:color w:val="000000" w:themeColor="text1"/>
          <w:sz w:val="22"/>
          <w:szCs w:val="22"/>
        </w:rPr>
        <w:t>P</w:t>
      </w:r>
      <w:r w:rsidRPr="00885DF2">
        <w:rPr>
          <w:rFonts w:cs="Calibri"/>
          <w:color w:val="000000" w:themeColor="text1"/>
          <w:sz w:val="22"/>
          <w:szCs w:val="22"/>
        </w:rPr>
        <w:t>odwykonawcy</w:t>
      </w:r>
      <w:r w:rsidR="008D1A06" w:rsidRPr="00885DF2">
        <w:rPr>
          <w:rFonts w:cs="Calibri"/>
          <w:color w:val="000000" w:themeColor="text1"/>
          <w:sz w:val="22"/>
          <w:szCs w:val="22"/>
        </w:rPr>
        <w:t xml:space="preserve"> (dalszemu Podwykonawcy)</w:t>
      </w:r>
      <w:r w:rsidRPr="00885DF2">
        <w:rPr>
          <w:rFonts w:cs="Calibri"/>
          <w:color w:val="000000" w:themeColor="text1"/>
          <w:sz w:val="22"/>
          <w:szCs w:val="22"/>
        </w:rPr>
        <w:t xml:space="preserve"> przewidziany w</w:t>
      </w:r>
      <w:r w:rsidR="003D0FD1">
        <w:rPr>
          <w:rFonts w:cs="Calibri"/>
          <w:color w:val="000000" w:themeColor="text1"/>
          <w:sz w:val="22"/>
          <w:szCs w:val="22"/>
        </w:rPr>
        <w:t> </w:t>
      </w:r>
      <w:r w:rsidRPr="00885DF2">
        <w:rPr>
          <w:rFonts w:cs="Calibri"/>
          <w:color w:val="000000" w:themeColor="text1"/>
          <w:sz w:val="22"/>
          <w:szCs w:val="22"/>
        </w:rPr>
        <w:t>umowie o podwykonawstwo, nie może być dłuższy niż 30 dni od dnia doręczenia wykonawcy faktury lub rachunku.</w:t>
      </w:r>
    </w:p>
    <w:p w14:paraId="61F3FC50" w14:textId="77777777" w:rsidR="006D78FA" w:rsidRPr="00885DF2" w:rsidRDefault="006D78FA" w:rsidP="00885DF2">
      <w:pPr>
        <w:numPr>
          <w:ilvl w:val="0"/>
          <w:numId w:val="14"/>
        </w:numPr>
        <w:spacing w:after="60"/>
        <w:ind w:left="426" w:hanging="426"/>
        <w:jc w:val="both"/>
        <w:rPr>
          <w:rFonts w:cs="Calibri"/>
          <w:color w:val="000000" w:themeColor="text1"/>
          <w:sz w:val="22"/>
          <w:szCs w:val="22"/>
        </w:rPr>
      </w:pPr>
      <w:r w:rsidRPr="00885DF2">
        <w:rPr>
          <w:rFonts w:cs="Calibri"/>
          <w:color w:val="000000" w:themeColor="text1"/>
          <w:sz w:val="22"/>
          <w:szCs w:val="22"/>
        </w:rPr>
        <w:t xml:space="preserve">Zamawiający, w terminie </w:t>
      </w:r>
      <w:r w:rsidR="007B354E" w:rsidRPr="00885DF2">
        <w:rPr>
          <w:rFonts w:cs="Calibri"/>
          <w:color w:val="000000" w:themeColor="text1"/>
          <w:sz w:val="22"/>
          <w:szCs w:val="22"/>
        </w:rPr>
        <w:t>14 dni od daty przedstawienia projektu umowy</w:t>
      </w:r>
      <w:r w:rsidRPr="00885DF2">
        <w:rPr>
          <w:rFonts w:cs="Calibri"/>
          <w:color w:val="000000" w:themeColor="text1"/>
          <w:sz w:val="22"/>
          <w:szCs w:val="22"/>
        </w:rPr>
        <w:t>, zgłasza w formie pisemnej, pod rygorem nieważności, zastrzeżenia do projektu umowy o podwykonawstwo, której przedmiotem są roboty budowlane, w przypadku gdy:</w:t>
      </w:r>
    </w:p>
    <w:p w14:paraId="68238059" w14:textId="77777777" w:rsidR="006D78FA" w:rsidRPr="00885DF2" w:rsidRDefault="006D78FA" w:rsidP="00885DF2">
      <w:pPr>
        <w:pStyle w:val="Akapitzlist"/>
        <w:spacing w:before="26"/>
        <w:rPr>
          <w:rFonts w:ascii="Calibri" w:eastAsia="Calibri" w:hAnsi="Calibri" w:cs="Calibri"/>
          <w:color w:val="000000" w:themeColor="text1"/>
          <w:sz w:val="22"/>
          <w:szCs w:val="22"/>
        </w:rPr>
      </w:pPr>
      <w:r w:rsidRPr="00885DF2">
        <w:rPr>
          <w:rFonts w:ascii="Calibri" w:eastAsia="Calibri" w:hAnsi="Calibri" w:cs="Calibri"/>
          <w:color w:val="000000" w:themeColor="text1"/>
          <w:sz w:val="22"/>
          <w:szCs w:val="22"/>
        </w:rPr>
        <w:t>1) nie spełnia ona wymagań określonych w dokumentach zamówienia;</w:t>
      </w:r>
    </w:p>
    <w:p w14:paraId="34FFB6C4" w14:textId="593FA0FA" w:rsidR="006D78FA" w:rsidRPr="00885DF2" w:rsidRDefault="006D78FA" w:rsidP="00885DF2">
      <w:pPr>
        <w:pStyle w:val="Akapitzlist"/>
        <w:spacing w:before="26"/>
        <w:rPr>
          <w:rFonts w:ascii="Calibri" w:eastAsia="Calibri" w:hAnsi="Calibri" w:cs="Calibri"/>
          <w:color w:val="000000" w:themeColor="text1"/>
          <w:sz w:val="22"/>
          <w:szCs w:val="22"/>
        </w:rPr>
      </w:pPr>
      <w:r w:rsidRPr="00885DF2">
        <w:rPr>
          <w:rFonts w:ascii="Calibri" w:eastAsia="Calibri" w:hAnsi="Calibri" w:cs="Calibri"/>
          <w:color w:val="000000" w:themeColor="text1"/>
          <w:sz w:val="22"/>
          <w:szCs w:val="22"/>
        </w:rPr>
        <w:t xml:space="preserve">2) przewiduje ona termin zapłaty wynagrodzenia dłuższy niż określony w ust. </w:t>
      </w:r>
      <w:r w:rsidR="00BF5C6E" w:rsidRPr="00885DF2">
        <w:rPr>
          <w:rFonts w:ascii="Calibri" w:eastAsia="Calibri" w:hAnsi="Calibri" w:cs="Calibri"/>
          <w:color w:val="000000" w:themeColor="text1"/>
          <w:sz w:val="22"/>
          <w:szCs w:val="22"/>
        </w:rPr>
        <w:t>8</w:t>
      </w:r>
      <w:r w:rsidRPr="00885DF2">
        <w:rPr>
          <w:rFonts w:ascii="Calibri" w:eastAsia="Calibri" w:hAnsi="Calibri" w:cs="Calibri"/>
          <w:color w:val="000000" w:themeColor="text1"/>
          <w:sz w:val="22"/>
          <w:szCs w:val="22"/>
        </w:rPr>
        <w:t>;</w:t>
      </w:r>
    </w:p>
    <w:p w14:paraId="51134E46" w14:textId="77777777" w:rsidR="006D78FA" w:rsidRPr="00885DF2" w:rsidRDefault="006D78FA" w:rsidP="00885DF2">
      <w:pPr>
        <w:pStyle w:val="Akapitzlist"/>
        <w:spacing w:before="26"/>
        <w:rPr>
          <w:rFonts w:ascii="Calibri" w:eastAsia="Calibri" w:hAnsi="Calibri" w:cs="Calibri"/>
          <w:color w:val="000000" w:themeColor="text1"/>
          <w:sz w:val="22"/>
          <w:szCs w:val="22"/>
        </w:rPr>
      </w:pPr>
      <w:r w:rsidRPr="00885DF2">
        <w:rPr>
          <w:rFonts w:ascii="Calibri" w:eastAsia="Calibri" w:hAnsi="Calibri" w:cs="Calibri"/>
          <w:color w:val="000000" w:themeColor="text1"/>
          <w:sz w:val="22"/>
          <w:szCs w:val="22"/>
        </w:rPr>
        <w:t xml:space="preserve">3) zawiera ona postanowienia </w:t>
      </w:r>
      <w:r w:rsidR="00643B64" w:rsidRPr="00885DF2">
        <w:rPr>
          <w:rFonts w:ascii="Calibri" w:eastAsia="Calibri" w:hAnsi="Calibri" w:cs="Calibri"/>
          <w:color w:val="000000" w:themeColor="text1"/>
          <w:sz w:val="22"/>
          <w:szCs w:val="22"/>
        </w:rPr>
        <w:t>, o których mowa w ust. 6</w:t>
      </w:r>
      <w:r w:rsidRPr="00885DF2">
        <w:rPr>
          <w:rFonts w:ascii="Calibri" w:eastAsia="Calibri" w:hAnsi="Calibri" w:cs="Calibri"/>
          <w:color w:val="000000" w:themeColor="text1"/>
          <w:sz w:val="22"/>
          <w:szCs w:val="22"/>
        </w:rPr>
        <w:t>.</w:t>
      </w:r>
    </w:p>
    <w:p w14:paraId="6CAEC1CC" w14:textId="1859D034" w:rsidR="006D78FA" w:rsidRPr="00885DF2" w:rsidRDefault="006D78FA" w:rsidP="00885DF2">
      <w:pPr>
        <w:numPr>
          <w:ilvl w:val="0"/>
          <w:numId w:val="14"/>
        </w:numPr>
        <w:spacing w:after="60"/>
        <w:ind w:left="426" w:hanging="426"/>
        <w:jc w:val="both"/>
        <w:rPr>
          <w:rFonts w:cs="Calibri"/>
          <w:color w:val="000000" w:themeColor="text1"/>
          <w:sz w:val="22"/>
          <w:szCs w:val="22"/>
        </w:rPr>
      </w:pPr>
      <w:r w:rsidRPr="00885DF2">
        <w:rPr>
          <w:rFonts w:cs="Calibri"/>
          <w:color w:val="000000" w:themeColor="text1"/>
          <w:sz w:val="22"/>
          <w:szCs w:val="22"/>
        </w:rPr>
        <w:t>Nie</w:t>
      </w:r>
      <w:r w:rsidR="007B354E" w:rsidRPr="00885DF2">
        <w:rPr>
          <w:rFonts w:cs="Calibri"/>
          <w:color w:val="000000" w:themeColor="text1"/>
          <w:sz w:val="22"/>
          <w:szCs w:val="22"/>
        </w:rPr>
        <w:t xml:space="preserve"> </w:t>
      </w:r>
      <w:r w:rsidRPr="00885DF2">
        <w:rPr>
          <w:rFonts w:cs="Calibri"/>
          <w:color w:val="000000" w:themeColor="text1"/>
          <w:sz w:val="22"/>
          <w:szCs w:val="22"/>
        </w:rPr>
        <w:t xml:space="preserve">zgłoszenie zastrzeżeń, o których mowa w ust. </w:t>
      </w:r>
      <w:r w:rsidR="00643B64" w:rsidRPr="00885DF2">
        <w:rPr>
          <w:rFonts w:cs="Calibri"/>
          <w:color w:val="000000" w:themeColor="text1"/>
          <w:sz w:val="22"/>
          <w:szCs w:val="22"/>
        </w:rPr>
        <w:t>9</w:t>
      </w:r>
      <w:r w:rsidRPr="00885DF2">
        <w:rPr>
          <w:rFonts w:cs="Calibri"/>
          <w:color w:val="000000" w:themeColor="text1"/>
          <w:sz w:val="22"/>
          <w:szCs w:val="22"/>
        </w:rPr>
        <w:t>, do przedłożonego projektu umowy o</w:t>
      </w:r>
      <w:r w:rsidR="003D0FD1">
        <w:rPr>
          <w:rFonts w:cs="Calibri"/>
          <w:color w:val="000000" w:themeColor="text1"/>
          <w:sz w:val="22"/>
          <w:szCs w:val="22"/>
        </w:rPr>
        <w:t> </w:t>
      </w:r>
      <w:r w:rsidRPr="00885DF2">
        <w:rPr>
          <w:rFonts w:cs="Calibri"/>
          <w:color w:val="000000" w:themeColor="text1"/>
          <w:sz w:val="22"/>
          <w:szCs w:val="22"/>
        </w:rPr>
        <w:t xml:space="preserve">podwykonawstwo, której przedmiotem są roboty budowlane, w </w:t>
      </w:r>
      <w:r w:rsidR="007B354E" w:rsidRPr="00885DF2">
        <w:rPr>
          <w:rFonts w:cs="Calibri"/>
          <w:color w:val="000000" w:themeColor="text1"/>
          <w:sz w:val="22"/>
          <w:szCs w:val="22"/>
        </w:rPr>
        <w:t xml:space="preserve">podanym </w:t>
      </w:r>
      <w:r w:rsidRPr="00885DF2">
        <w:rPr>
          <w:rFonts w:cs="Calibri"/>
          <w:color w:val="000000" w:themeColor="text1"/>
          <w:sz w:val="22"/>
          <w:szCs w:val="22"/>
        </w:rPr>
        <w:t xml:space="preserve">terminie </w:t>
      </w:r>
      <w:r w:rsidR="007B354E" w:rsidRPr="00885DF2">
        <w:rPr>
          <w:rFonts w:cs="Calibri"/>
          <w:color w:val="000000" w:themeColor="text1"/>
          <w:sz w:val="22"/>
          <w:szCs w:val="22"/>
        </w:rPr>
        <w:t xml:space="preserve">należy traktować jako </w:t>
      </w:r>
      <w:r w:rsidRPr="00885DF2">
        <w:rPr>
          <w:rFonts w:cs="Calibri"/>
          <w:color w:val="000000" w:themeColor="text1"/>
          <w:sz w:val="22"/>
          <w:szCs w:val="22"/>
        </w:rPr>
        <w:t xml:space="preserve">akceptację projektu umowy przez </w:t>
      </w:r>
      <w:r w:rsidR="007B354E" w:rsidRPr="00885DF2">
        <w:rPr>
          <w:rFonts w:cs="Calibri"/>
          <w:color w:val="000000" w:themeColor="text1"/>
          <w:sz w:val="22"/>
          <w:szCs w:val="22"/>
        </w:rPr>
        <w:t>Z</w:t>
      </w:r>
      <w:r w:rsidRPr="00885DF2">
        <w:rPr>
          <w:rFonts w:cs="Calibri"/>
          <w:color w:val="000000" w:themeColor="text1"/>
          <w:sz w:val="22"/>
          <w:szCs w:val="22"/>
        </w:rPr>
        <w:t>amawiającego.</w:t>
      </w:r>
    </w:p>
    <w:p w14:paraId="074D9E4F" w14:textId="1D76CE3B" w:rsidR="006D78FA" w:rsidRPr="00885DF2" w:rsidRDefault="006D78FA" w:rsidP="00885DF2">
      <w:pPr>
        <w:numPr>
          <w:ilvl w:val="0"/>
          <w:numId w:val="14"/>
        </w:numPr>
        <w:spacing w:after="60"/>
        <w:ind w:left="426" w:hanging="426"/>
        <w:jc w:val="both"/>
        <w:rPr>
          <w:rFonts w:cs="Calibri"/>
          <w:color w:val="000000" w:themeColor="text1"/>
          <w:sz w:val="22"/>
          <w:szCs w:val="22"/>
        </w:rPr>
      </w:pPr>
      <w:r w:rsidRPr="00885DF2">
        <w:rPr>
          <w:rFonts w:cs="Calibri"/>
          <w:color w:val="000000" w:themeColor="text1"/>
          <w:sz w:val="22"/>
          <w:szCs w:val="22"/>
        </w:rPr>
        <w:t>W</w:t>
      </w:r>
      <w:r w:rsidR="007B354E" w:rsidRPr="00885DF2">
        <w:rPr>
          <w:rFonts w:cs="Calibri"/>
          <w:color w:val="000000" w:themeColor="text1"/>
          <w:sz w:val="22"/>
          <w:szCs w:val="22"/>
        </w:rPr>
        <w:t xml:space="preserve">ykonawca </w:t>
      </w:r>
      <w:r w:rsidRPr="00885DF2">
        <w:rPr>
          <w:rFonts w:cs="Calibri"/>
          <w:color w:val="000000" w:themeColor="text1"/>
          <w:sz w:val="22"/>
          <w:szCs w:val="22"/>
        </w:rPr>
        <w:t>przed</w:t>
      </w:r>
      <w:r w:rsidR="007B354E" w:rsidRPr="00885DF2">
        <w:rPr>
          <w:rFonts w:cs="Calibri"/>
          <w:color w:val="000000" w:themeColor="text1"/>
          <w:sz w:val="22"/>
          <w:szCs w:val="22"/>
        </w:rPr>
        <w:t>łoży Z</w:t>
      </w:r>
      <w:r w:rsidRPr="00885DF2">
        <w:rPr>
          <w:rFonts w:cs="Calibri"/>
          <w:color w:val="000000" w:themeColor="text1"/>
          <w:sz w:val="22"/>
          <w:szCs w:val="22"/>
        </w:rPr>
        <w:t>amawiającemu poświadczoną za zgodność z oryginałem kopię zawartej umowy o podwykonawstwo, której przedmiotem są roboty budowlane, w terminie 7 dni od dnia jej zawarcia.</w:t>
      </w:r>
      <w:r w:rsidR="00643B64" w:rsidRPr="00885DF2">
        <w:rPr>
          <w:rFonts w:cs="Calibri"/>
          <w:color w:val="000000" w:themeColor="text1"/>
          <w:sz w:val="22"/>
          <w:szCs w:val="22"/>
        </w:rPr>
        <w:t xml:space="preserve"> Zamawiający w terminie 14 dni zgłasza w formie pisemnej pod rygorem nieważności sprzeciw do umowy o podwykonawstwo, której przedmiotem są roboty budowlane w</w:t>
      </w:r>
      <w:r w:rsidR="003D0FD1">
        <w:rPr>
          <w:rFonts w:cs="Calibri"/>
          <w:color w:val="000000" w:themeColor="text1"/>
          <w:sz w:val="22"/>
          <w:szCs w:val="22"/>
        </w:rPr>
        <w:t> </w:t>
      </w:r>
      <w:r w:rsidR="00643B64" w:rsidRPr="00885DF2">
        <w:rPr>
          <w:rFonts w:cs="Calibri"/>
          <w:color w:val="000000" w:themeColor="text1"/>
          <w:sz w:val="22"/>
          <w:szCs w:val="22"/>
        </w:rPr>
        <w:t>przypadkach, o którym</w:t>
      </w:r>
      <w:r w:rsidR="00282489" w:rsidRPr="00885DF2">
        <w:rPr>
          <w:rFonts w:cs="Calibri"/>
          <w:color w:val="000000" w:themeColor="text1"/>
          <w:sz w:val="22"/>
          <w:szCs w:val="22"/>
        </w:rPr>
        <w:t xml:space="preserve"> mowa w ust. 9. Niezgłoszenie sprzeciwu w powyższym terminie uważa się za akceptację umowy przez Zamawiającego. </w:t>
      </w:r>
    </w:p>
    <w:p w14:paraId="47BEDF17" w14:textId="77777777" w:rsidR="006D78FA" w:rsidRPr="00885DF2" w:rsidRDefault="007B354E" w:rsidP="00885DF2">
      <w:pPr>
        <w:numPr>
          <w:ilvl w:val="0"/>
          <w:numId w:val="14"/>
        </w:numPr>
        <w:spacing w:after="60"/>
        <w:ind w:left="426" w:hanging="426"/>
        <w:jc w:val="both"/>
        <w:rPr>
          <w:rFonts w:cs="Calibri"/>
          <w:color w:val="000000" w:themeColor="text1"/>
          <w:sz w:val="22"/>
          <w:szCs w:val="22"/>
        </w:rPr>
      </w:pPr>
      <w:r w:rsidRPr="00885DF2">
        <w:rPr>
          <w:rFonts w:cs="Calibri"/>
          <w:color w:val="000000" w:themeColor="text1"/>
          <w:sz w:val="22"/>
          <w:szCs w:val="22"/>
        </w:rPr>
        <w:t>Wykonawca przedłoży</w:t>
      </w:r>
      <w:r w:rsidR="006D78FA" w:rsidRPr="00885DF2">
        <w:rPr>
          <w:rFonts w:cs="Calibri"/>
          <w:color w:val="000000" w:themeColor="text1"/>
          <w:sz w:val="22"/>
          <w:szCs w:val="22"/>
        </w:rPr>
        <w:t xml:space="preserve"> </w:t>
      </w:r>
      <w:r w:rsidRPr="00885DF2">
        <w:rPr>
          <w:rFonts w:cs="Calibri"/>
          <w:color w:val="000000" w:themeColor="text1"/>
          <w:sz w:val="22"/>
          <w:szCs w:val="22"/>
        </w:rPr>
        <w:t>Z</w:t>
      </w:r>
      <w:r w:rsidR="006D78FA" w:rsidRPr="00885DF2">
        <w:rPr>
          <w:rFonts w:cs="Calibri"/>
          <w:color w:val="000000" w:themeColor="text1"/>
          <w:sz w:val="22"/>
          <w:szCs w:val="22"/>
        </w:rPr>
        <w:t>amawiającemu poświadczoną za zgodność z oryginałem kopię zawartej umowy o podwykonawstwo, której przedmiotem są dostawy lub usługi, w terminie 7 dni od dnia jej zawarcia, z wyłączeniem umów o podwykonawstwo o wartości mniejszej niż 0,5% wartości umowy oraz umów o podwykonawstwo, których przedmiot został wskazany przez zamawiającego w dokumentach zamówienia. Wyłączenie</w:t>
      </w:r>
      <w:r w:rsidR="00E42A04" w:rsidRPr="00885DF2">
        <w:rPr>
          <w:rFonts w:cs="Calibri"/>
          <w:color w:val="000000" w:themeColor="text1"/>
          <w:sz w:val="22"/>
          <w:szCs w:val="22"/>
        </w:rPr>
        <w:t xml:space="preserve"> </w:t>
      </w:r>
      <w:r w:rsidR="006D78FA" w:rsidRPr="00885DF2">
        <w:rPr>
          <w:rFonts w:cs="Calibri"/>
          <w:color w:val="000000" w:themeColor="text1"/>
          <w:sz w:val="22"/>
          <w:szCs w:val="22"/>
        </w:rPr>
        <w:t xml:space="preserve"> nie dotyczy umów o podwykonawstwo o wartości większej niż 50 000 złotych. </w:t>
      </w:r>
      <w:r w:rsidR="00282489" w:rsidRPr="00885DF2">
        <w:rPr>
          <w:rFonts w:cs="Calibri"/>
          <w:color w:val="000000" w:themeColor="text1"/>
          <w:sz w:val="22"/>
          <w:szCs w:val="22"/>
        </w:rPr>
        <w:t xml:space="preserve">Podwykonawca (dalszy </w:t>
      </w:r>
      <w:r w:rsidR="00AD067B" w:rsidRPr="00885DF2">
        <w:rPr>
          <w:rFonts w:cs="Calibri"/>
          <w:color w:val="000000" w:themeColor="text1"/>
          <w:sz w:val="22"/>
          <w:szCs w:val="22"/>
        </w:rPr>
        <w:t>P</w:t>
      </w:r>
      <w:r w:rsidR="00282489" w:rsidRPr="00885DF2">
        <w:rPr>
          <w:rFonts w:cs="Calibri"/>
          <w:color w:val="000000" w:themeColor="text1"/>
          <w:sz w:val="22"/>
          <w:szCs w:val="22"/>
        </w:rPr>
        <w:t xml:space="preserve">odwykonawca) przedkłada poświadczoną za zgodność z oryginałem kopie umowy także Wykonawcy.  </w:t>
      </w:r>
    </w:p>
    <w:p w14:paraId="00815D83" w14:textId="77777777" w:rsidR="006D78FA" w:rsidRPr="00885DF2" w:rsidRDefault="006D78FA" w:rsidP="00885DF2">
      <w:pPr>
        <w:numPr>
          <w:ilvl w:val="0"/>
          <w:numId w:val="14"/>
        </w:numPr>
        <w:spacing w:after="60"/>
        <w:ind w:left="426" w:hanging="426"/>
        <w:jc w:val="both"/>
        <w:rPr>
          <w:rFonts w:cs="Calibri"/>
          <w:color w:val="000000" w:themeColor="text1"/>
          <w:sz w:val="22"/>
          <w:szCs w:val="22"/>
        </w:rPr>
      </w:pPr>
      <w:r w:rsidRPr="00885DF2">
        <w:rPr>
          <w:rFonts w:cs="Calibri"/>
          <w:color w:val="000000" w:themeColor="text1"/>
          <w:sz w:val="22"/>
          <w:szCs w:val="22"/>
        </w:rPr>
        <w:t xml:space="preserve"> W przypadku, o którym mowa w ust. </w:t>
      </w:r>
      <w:r w:rsidR="00282489" w:rsidRPr="00885DF2">
        <w:rPr>
          <w:rFonts w:cs="Calibri"/>
          <w:color w:val="000000" w:themeColor="text1"/>
          <w:sz w:val="22"/>
          <w:szCs w:val="22"/>
        </w:rPr>
        <w:t>12</w:t>
      </w:r>
      <w:r w:rsidRPr="00885DF2">
        <w:rPr>
          <w:rFonts w:cs="Calibri"/>
          <w:color w:val="000000" w:themeColor="text1"/>
          <w:sz w:val="22"/>
          <w:szCs w:val="22"/>
        </w:rPr>
        <w:t xml:space="preserve">, jeżeli termin zapłaty wynagrodzenia jest dłuższy niż określony w ust. </w:t>
      </w:r>
      <w:r w:rsidR="00282489" w:rsidRPr="00885DF2">
        <w:rPr>
          <w:rFonts w:cs="Calibri"/>
          <w:color w:val="000000" w:themeColor="text1"/>
          <w:sz w:val="22"/>
          <w:szCs w:val="22"/>
        </w:rPr>
        <w:t>8</w:t>
      </w:r>
      <w:r w:rsidRPr="00885DF2">
        <w:rPr>
          <w:rFonts w:cs="Calibri"/>
          <w:color w:val="000000" w:themeColor="text1"/>
          <w:sz w:val="22"/>
          <w:szCs w:val="22"/>
        </w:rPr>
        <w:t xml:space="preserve">, </w:t>
      </w:r>
      <w:r w:rsidR="00E42A04" w:rsidRPr="00885DF2">
        <w:rPr>
          <w:rFonts w:cs="Calibri"/>
          <w:color w:val="000000" w:themeColor="text1"/>
          <w:sz w:val="22"/>
          <w:szCs w:val="22"/>
        </w:rPr>
        <w:t>Z</w:t>
      </w:r>
      <w:r w:rsidRPr="00885DF2">
        <w:rPr>
          <w:rFonts w:cs="Calibri"/>
          <w:color w:val="000000" w:themeColor="text1"/>
          <w:sz w:val="22"/>
          <w:szCs w:val="22"/>
        </w:rPr>
        <w:t>amawiający informuje o tym wykonawcę i wzywa go do doprowadzenia do zmiany tej umowy, pod rygorem wystąpienia o zapłatę kary umownej.</w:t>
      </w:r>
    </w:p>
    <w:p w14:paraId="7DED0A22" w14:textId="77777777" w:rsidR="006D78FA" w:rsidRPr="00885DF2" w:rsidRDefault="006D78FA" w:rsidP="00885DF2">
      <w:pPr>
        <w:numPr>
          <w:ilvl w:val="0"/>
          <w:numId w:val="14"/>
        </w:numPr>
        <w:spacing w:after="60"/>
        <w:ind w:left="426" w:hanging="426"/>
        <w:jc w:val="both"/>
        <w:rPr>
          <w:rFonts w:cs="Calibri"/>
          <w:color w:val="000000" w:themeColor="text1"/>
          <w:sz w:val="22"/>
          <w:szCs w:val="22"/>
        </w:rPr>
      </w:pPr>
      <w:r w:rsidRPr="00885DF2">
        <w:rPr>
          <w:rFonts w:cs="Calibri"/>
          <w:color w:val="000000" w:themeColor="text1"/>
          <w:sz w:val="22"/>
          <w:szCs w:val="22"/>
        </w:rPr>
        <w:t xml:space="preserve"> Przepisy ust. </w:t>
      </w:r>
      <w:r w:rsidR="00282489" w:rsidRPr="00885DF2">
        <w:rPr>
          <w:rFonts w:cs="Calibri"/>
          <w:color w:val="000000" w:themeColor="text1"/>
          <w:sz w:val="22"/>
          <w:szCs w:val="22"/>
        </w:rPr>
        <w:t>6</w:t>
      </w:r>
      <w:r w:rsidRPr="00885DF2">
        <w:rPr>
          <w:rFonts w:cs="Calibri"/>
          <w:color w:val="000000" w:themeColor="text1"/>
          <w:sz w:val="22"/>
          <w:szCs w:val="22"/>
        </w:rPr>
        <w:t>-1</w:t>
      </w:r>
      <w:r w:rsidR="00282489" w:rsidRPr="00885DF2">
        <w:rPr>
          <w:rFonts w:cs="Calibri"/>
          <w:color w:val="000000" w:themeColor="text1"/>
          <w:sz w:val="22"/>
          <w:szCs w:val="22"/>
        </w:rPr>
        <w:t>3</w:t>
      </w:r>
      <w:r w:rsidRPr="00885DF2">
        <w:rPr>
          <w:rFonts w:cs="Calibri"/>
          <w:color w:val="000000" w:themeColor="text1"/>
          <w:sz w:val="22"/>
          <w:szCs w:val="22"/>
        </w:rPr>
        <w:t xml:space="preserve"> stosuje się odpowiednio do zmian umowy o podwykonawstwo.</w:t>
      </w:r>
    </w:p>
    <w:p w14:paraId="09AAA641" w14:textId="77777777" w:rsidR="00282489" w:rsidRPr="00885DF2" w:rsidRDefault="00282489" w:rsidP="00885DF2">
      <w:pPr>
        <w:numPr>
          <w:ilvl w:val="0"/>
          <w:numId w:val="14"/>
        </w:numPr>
        <w:spacing w:after="60"/>
        <w:ind w:left="426" w:hanging="426"/>
        <w:jc w:val="both"/>
        <w:rPr>
          <w:rFonts w:cs="Calibri"/>
          <w:color w:val="000000" w:themeColor="text1"/>
          <w:sz w:val="22"/>
          <w:szCs w:val="22"/>
        </w:rPr>
      </w:pPr>
      <w:r w:rsidRPr="00885DF2">
        <w:rPr>
          <w:rFonts w:cs="Calibri"/>
          <w:color w:val="000000" w:themeColor="text1"/>
          <w:sz w:val="22"/>
          <w:szCs w:val="22"/>
        </w:rPr>
        <w:t xml:space="preserve">Przepisy niniejszego paragrafu stosuje się odpowiednio do zawierania i zmian umowy z dalszym </w:t>
      </w:r>
      <w:r w:rsidR="00AD067B" w:rsidRPr="00885DF2">
        <w:rPr>
          <w:rFonts w:cs="Calibri"/>
          <w:color w:val="000000" w:themeColor="text1"/>
          <w:sz w:val="22"/>
          <w:szCs w:val="22"/>
        </w:rPr>
        <w:t>P</w:t>
      </w:r>
      <w:r w:rsidRPr="00885DF2">
        <w:rPr>
          <w:rFonts w:cs="Calibri"/>
          <w:color w:val="000000" w:themeColor="text1"/>
          <w:sz w:val="22"/>
          <w:szCs w:val="22"/>
        </w:rPr>
        <w:t xml:space="preserve">odwykonawcą. </w:t>
      </w:r>
    </w:p>
    <w:p w14:paraId="72B8B9D7" w14:textId="77777777" w:rsidR="00D97B69" w:rsidRPr="00885DF2" w:rsidRDefault="00D97B69" w:rsidP="00885DF2">
      <w:pPr>
        <w:jc w:val="center"/>
        <w:rPr>
          <w:rFonts w:cs="Calibri"/>
          <w:b/>
          <w:color w:val="000000" w:themeColor="text1"/>
          <w:sz w:val="22"/>
          <w:szCs w:val="22"/>
        </w:rPr>
      </w:pPr>
      <w:r w:rsidRPr="00885DF2">
        <w:rPr>
          <w:rFonts w:cs="Calibri"/>
          <w:b/>
          <w:color w:val="000000" w:themeColor="text1"/>
          <w:sz w:val="22"/>
          <w:szCs w:val="22"/>
        </w:rPr>
        <w:t>§13</w:t>
      </w:r>
    </w:p>
    <w:p w14:paraId="33BE7015" w14:textId="77777777" w:rsidR="00D97B69" w:rsidRPr="00885DF2" w:rsidRDefault="00D97B69" w:rsidP="00885DF2">
      <w:pPr>
        <w:spacing w:after="240"/>
        <w:jc w:val="center"/>
        <w:rPr>
          <w:rFonts w:cs="Calibri"/>
          <w:b/>
          <w:color w:val="000000" w:themeColor="text1"/>
          <w:sz w:val="22"/>
          <w:szCs w:val="22"/>
        </w:rPr>
      </w:pPr>
      <w:r w:rsidRPr="00885DF2">
        <w:rPr>
          <w:rFonts w:cs="Calibri"/>
          <w:b/>
          <w:color w:val="000000" w:themeColor="text1"/>
          <w:sz w:val="22"/>
          <w:szCs w:val="22"/>
        </w:rPr>
        <w:t>Ubezpieczenie Wykonawcy</w:t>
      </w:r>
    </w:p>
    <w:p w14:paraId="2BDE9C96" w14:textId="779B21E9" w:rsidR="00D97B69" w:rsidRPr="00885DF2" w:rsidRDefault="00D97B69" w:rsidP="00885DF2">
      <w:pPr>
        <w:numPr>
          <w:ilvl w:val="0"/>
          <w:numId w:val="31"/>
        </w:numPr>
        <w:tabs>
          <w:tab w:val="left" w:pos="567"/>
        </w:tabs>
        <w:spacing w:after="60"/>
        <w:ind w:left="426" w:hanging="426"/>
        <w:jc w:val="both"/>
        <w:rPr>
          <w:rFonts w:cs="Calibri"/>
          <w:color w:val="000000" w:themeColor="text1"/>
          <w:sz w:val="22"/>
          <w:szCs w:val="22"/>
        </w:rPr>
      </w:pPr>
      <w:bookmarkStart w:id="10" w:name="page12"/>
      <w:bookmarkEnd w:id="10"/>
      <w:r w:rsidRPr="00885DF2">
        <w:rPr>
          <w:rFonts w:cs="Calibri"/>
          <w:color w:val="000000" w:themeColor="text1"/>
          <w:sz w:val="22"/>
          <w:szCs w:val="22"/>
        </w:rPr>
        <w:t xml:space="preserve">Wykonawca zobowiązuje się posiadać przez cały okres realizacji przedmiotu </w:t>
      </w:r>
      <w:r w:rsidR="001861EF">
        <w:rPr>
          <w:rFonts w:cs="Calibri"/>
          <w:color w:val="000000" w:themeColor="text1"/>
          <w:sz w:val="22"/>
          <w:szCs w:val="22"/>
        </w:rPr>
        <w:t>u</w:t>
      </w:r>
      <w:r w:rsidRPr="00885DF2">
        <w:rPr>
          <w:rFonts w:cs="Calibri"/>
          <w:color w:val="000000" w:themeColor="text1"/>
          <w:sz w:val="22"/>
          <w:szCs w:val="22"/>
        </w:rPr>
        <w:t>mowy ubezpieczenie od odpowiedzialności cywilnej (OC) Wykonawcy z tytułu prowadzonej działalności gospodarczej, obejmujące swym zakresem co najmniej szkody poniesione przez osoby trzecie w</w:t>
      </w:r>
      <w:r w:rsidR="003D0FD1">
        <w:rPr>
          <w:rFonts w:cs="Calibri"/>
          <w:color w:val="000000" w:themeColor="text1"/>
          <w:sz w:val="22"/>
          <w:szCs w:val="22"/>
        </w:rPr>
        <w:t> </w:t>
      </w:r>
      <w:r w:rsidRPr="00885DF2">
        <w:rPr>
          <w:rFonts w:cs="Calibri"/>
          <w:color w:val="000000" w:themeColor="text1"/>
          <w:sz w:val="22"/>
          <w:szCs w:val="22"/>
        </w:rPr>
        <w:t xml:space="preserve">wyniku śmierci, uszkodzenia ciała, rozstroju zdrowia (szkoda osobowa) lub w wyniku utraty, zniszczenia lub uszkodzenia mienia własnego lub osób trzecich, a także szkody spowodowane błędami (szkoda rzeczowa), powstałe w związku z wykonywaniem robót budowlanych i innych prac objętych przedmiotem </w:t>
      </w:r>
      <w:r w:rsidR="001861EF">
        <w:rPr>
          <w:rFonts w:cs="Calibri"/>
          <w:color w:val="000000" w:themeColor="text1"/>
          <w:sz w:val="22"/>
          <w:szCs w:val="22"/>
        </w:rPr>
        <w:t>u</w:t>
      </w:r>
      <w:r w:rsidRPr="00885DF2">
        <w:rPr>
          <w:rFonts w:cs="Calibri"/>
          <w:color w:val="000000" w:themeColor="text1"/>
          <w:sz w:val="22"/>
          <w:szCs w:val="22"/>
        </w:rPr>
        <w:t>mowy.</w:t>
      </w:r>
      <w:r w:rsidR="00CB1533">
        <w:rPr>
          <w:rFonts w:cs="Calibri"/>
          <w:color w:val="000000" w:themeColor="text1"/>
          <w:sz w:val="22"/>
          <w:szCs w:val="22"/>
        </w:rPr>
        <w:t xml:space="preserve"> Wysokość ubezpieczenia minimum 300</w:t>
      </w:r>
      <w:r w:rsidR="0023138D">
        <w:rPr>
          <w:rFonts w:cs="Calibri"/>
          <w:color w:val="000000" w:themeColor="text1"/>
          <w:sz w:val="22"/>
          <w:szCs w:val="22"/>
        </w:rPr>
        <w:t> 000,00</w:t>
      </w:r>
      <w:r w:rsidR="00CB1533">
        <w:rPr>
          <w:rFonts w:cs="Calibri"/>
          <w:color w:val="000000" w:themeColor="text1"/>
          <w:sz w:val="22"/>
          <w:szCs w:val="22"/>
        </w:rPr>
        <w:t xml:space="preserve"> zł.</w:t>
      </w:r>
    </w:p>
    <w:p w14:paraId="162A00DC" w14:textId="317D3E0E" w:rsidR="00D97B69" w:rsidRPr="00885DF2" w:rsidRDefault="00D97B69" w:rsidP="00885DF2">
      <w:pPr>
        <w:numPr>
          <w:ilvl w:val="0"/>
          <w:numId w:val="31"/>
        </w:numPr>
        <w:tabs>
          <w:tab w:val="left" w:pos="567"/>
        </w:tabs>
        <w:spacing w:after="60"/>
        <w:ind w:left="426" w:hanging="426"/>
        <w:jc w:val="both"/>
        <w:rPr>
          <w:rFonts w:cs="Calibri"/>
          <w:color w:val="000000" w:themeColor="text1"/>
          <w:sz w:val="22"/>
          <w:szCs w:val="22"/>
        </w:rPr>
      </w:pPr>
      <w:r w:rsidRPr="00885DF2">
        <w:rPr>
          <w:rFonts w:cs="Calibri"/>
          <w:color w:val="000000" w:themeColor="text1"/>
          <w:sz w:val="22"/>
          <w:szCs w:val="22"/>
        </w:rPr>
        <w:t>Koszt umowy, o której mowa w ust. 1, w szczególności składki ubezpieczeniowe, pokrywa w</w:t>
      </w:r>
      <w:r w:rsidR="003D0FD1">
        <w:rPr>
          <w:rFonts w:cs="Calibri"/>
          <w:color w:val="000000" w:themeColor="text1"/>
          <w:sz w:val="22"/>
          <w:szCs w:val="22"/>
        </w:rPr>
        <w:t> </w:t>
      </w:r>
      <w:r w:rsidRPr="00885DF2">
        <w:rPr>
          <w:rFonts w:cs="Calibri"/>
          <w:color w:val="000000" w:themeColor="text1"/>
          <w:sz w:val="22"/>
          <w:szCs w:val="22"/>
        </w:rPr>
        <w:t>całości Wykonawca.</w:t>
      </w:r>
    </w:p>
    <w:p w14:paraId="646FADA5" w14:textId="1550652F" w:rsidR="00D97B69" w:rsidRPr="00885DF2" w:rsidRDefault="00D97B69" w:rsidP="00885DF2">
      <w:pPr>
        <w:numPr>
          <w:ilvl w:val="0"/>
          <w:numId w:val="31"/>
        </w:numPr>
        <w:tabs>
          <w:tab w:val="left" w:pos="567"/>
        </w:tabs>
        <w:spacing w:after="60"/>
        <w:ind w:left="426" w:hanging="426"/>
        <w:jc w:val="both"/>
        <w:rPr>
          <w:rFonts w:cs="Calibri"/>
          <w:color w:val="000000" w:themeColor="text1"/>
          <w:sz w:val="22"/>
          <w:szCs w:val="22"/>
        </w:rPr>
      </w:pPr>
      <w:r w:rsidRPr="00885DF2">
        <w:rPr>
          <w:rFonts w:cs="Calibri"/>
          <w:color w:val="000000" w:themeColor="text1"/>
          <w:sz w:val="22"/>
          <w:szCs w:val="22"/>
        </w:rPr>
        <w:t xml:space="preserve">Wykonawca przedłoży Zamawiającemu dokumenty potwierdzające posiadanie ważnej, opłaconej umowy ubezpieczenia OC, na każde jego wezwanie. W przypadku uchybienia przedmiotowemu obowiązkowi Zamawiający ma prawo wstrzymać realizację robót do czasu jej przedłożenia, co nie powoduje wstrzymania biegu terminów umownych w zakresie wykonania </w:t>
      </w:r>
      <w:r w:rsidR="001861EF">
        <w:rPr>
          <w:rFonts w:cs="Calibri"/>
          <w:color w:val="000000" w:themeColor="text1"/>
          <w:sz w:val="22"/>
          <w:szCs w:val="22"/>
        </w:rPr>
        <w:t>u</w:t>
      </w:r>
      <w:r w:rsidRPr="00885DF2">
        <w:rPr>
          <w:rFonts w:cs="Calibri"/>
          <w:color w:val="000000" w:themeColor="text1"/>
          <w:sz w:val="22"/>
          <w:szCs w:val="22"/>
        </w:rPr>
        <w:t>mowy przez Wykonawcę.</w:t>
      </w:r>
    </w:p>
    <w:p w14:paraId="2B6575D9" w14:textId="549C1E94" w:rsidR="00D97B69" w:rsidRPr="00885DF2" w:rsidRDefault="00D97B69" w:rsidP="00885DF2">
      <w:pPr>
        <w:numPr>
          <w:ilvl w:val="0"/>
          <w:numId w:val="31"/>
        </w:numPr>
        <w:tabs>
          <w:tab w:val="left" w:pos="567"/>
        </w:tabs>
        <w:spacing w:after="60"/>
        <w:ind w:left="426" w:hanging="426"/>
        <w:jc w:val="both"/>
        <w:rPr>
          <w:rFonts w:cs="Calibri"/>
          <w:color w:val="000000" w:themeColor="text1"/>
          <w:sz w:val="22"/>
          <w:szCs w:val="22"/>
        </w:rPr>
      </w:pPr>
      <w:r w:rsidRPr="00885DF2">
        <w:rPr>
          <w:rFonts w:cs="Calibri"/>
          <w:color w:val="000000" w:themeColor="text1"/>
          <w:sz w:val="22"/>
          <w:szCs w:val="22"/>
        </w:rPr>
        <w:t xml:space="preserve">W razie wydłużenia czasu realizacji </w:t>
      </w:r>
      <w:r w:rsidR="001861EF">
        <w:rPr>
          <w:rFonts w:cs="Calibri"/>
          <w:color w:val="000000" w:themeColor="text1"/>
          <w:sz w:val="22"/>
          <w:szCs w:val="22"/>
        </w:rPr>
        <w:t>u</w:t>
      </w:r>
      <w:r w:rsidRPr="00885DF2">
        <w:rPr>
          <w:rFonts w:cs="Calibri"/>
          <w:color w:val="000000" w:themeColor="text1"/>
          <w:sz w:val="22"/>
          <w:szCs w:val="22"/>
        </w:rPr>
        <w:t>mowy, Wykonawca zobowiązuje się do przedłużenia ubezpieczenia na zasadach określonych w ust. 1, przedstawiając Zamawiającemu dokumenty potwierdzające zawarcie umowy ubezpieczenia, w tym w szczególności kopię umowy i polisy ubezpieczenia, na co najmniej 14 dni przed wygaśnięciem poprzedniej umowy ubezpieczenia.</w:t>
      </w:r>
    </w:p>
    <w:p w14:paraId="6E66D6AD" w14:textId="77777777" w:rsidR="00D97B69" w:rsidRPr="00885DF2" w:rsidRDefault="00D97B69" w:rsidP="00885DF2">
      <w:pPr>
        <w:numPr>
          <w:ilvl w:val="0"/>
          <w:numId w:val="31"/>
        </w:numPr>
        <w:tabs>
          <w:tab w:val="left" w:pos="567"/>
        </w:tabs>
        <w:spacing w:after="60"/>
        <w:ind w:left="426" w:hanging="426"/>
        <w:jc w:val="both"/>
        <w:rPr>
          <w:rFonts w:cs="Calibri"/>
          <w:color w:val="000000" w:themeColor="text1"/>
          <w:sz w:val="22"/>
          <w:szCs w:val="22"/>
        </w:rPr>
      </w:pPr>
      <w:r w:rsidRPr="00885DF2">
        <w:rPr>
          <w:rFonts w:cs="Calibri"/>
          <w:color w:val="000000" w:themeColor="text1"/>
          <w:sz w:val="22"/>
          <w:szCs w:val="22"/>
        </w:rPr>
        <w:t>W przypadku niedokonania przedłużenia ubezpieczenia, przedłużenia niezgodnie z zasadami określonymi w ust. 1 lub nieprzedłożenia przez Wykonawcę odnośnego dokumentu ubezpieczenia w terminie, o którym mowa w ust. 4 powyżej, Zamawiający w imieniu i na rzecz</w:t>
      </w:r>
      <w:r w:rsidR="00097C6D" w:rsidRPr="00885DF2">
        <w:rPr>
          <w:rFonts w:cs="Calibri"/>
          <w:color w:val="000000" w:themeColor="text1"/>
          <w:sz w:val="22"/>
          <w:szCs w:val="22"/>
        </w:rPr>
        <w:t xml:space="preserve"> </w:t>
      </w:r>
      <w:r w:rsidRPr="00885DF2">
        <w:rPr>
          <w:rFonts w:cs="Calibri"/>
          <w:color w:val="000000" w:themeColor="text1"/>
          <w:sz w:val="22"/>
          <w:szCs w:val="22"/>
        </w:rPr>
        <w:t>Wykonawcy, na jego koszt, dokona stosownego ubezpieczenia w zakresie określonym w ust. 1, a poniesiony koszt potrąci z należności wynikających z faktury końcowej wystawionej przez Wykonawcę.</w:t>
      </w:r>
    </w:p>
    <w:p w14:paraId="7A46AAAC" w14:textId="77777777" w:rsidR="00D97B69" w:rsidRPr="00885DF2" w:rsidRDefault="00D97B69" w:rsidP="00885DF2">
      <w:pPr>
        <w:numPr>
          <w:ilvl w:val="0"/>
          <w:numId w:val="31"/>
        </w:numPr>
        <w:tabs>
          <w:tab w:val="left" w:pos="567"/>
        </w:tabs>
        <w:spacing w:after="60"/>
        <w:ind w:left="426" w:hanging="426"/>
        <w:jc w:val="both"/>
        <w:rPr>
          <w:rFonts w:cs="Calibri"/>
          <w:color w:val="000000" w:themeColor="text1"/>
          <w:sz w:val="22"/>
          <w:szCs w:val="22"/>
        </w:rPr>
      </w:pPr>
      <w:r w:rsidRPr="00885DF2">
        <w:rPr>
          <w:rFonts w:cs="Calibri"/>
          <w:color w:val="000000" w:themeColor="text1"/>
          <w:sz w:val="22"/>
          <w:szCs w:val="22"/>
        </w:rPr>
        <w:t>Wykonawca nie jest uprawniony do dokonywania zmian warunków ubezpieczenia bez uprzedniej zgody Zamawiającego wyrażonej na piśmie.</w:t>
      </w:r>
    </w:p>
    <w:p w14:paraId="040E8432" w14:textId="77777777" w:rsidR="006A0593" w:rsidRPr="00885DF2" w:rsidRDefault="006A0593" w:rsidP="00885DF2">
      <w:pPr>
        <w:jc w:val="center"/>
        <w:rPr>
          <w:rFonts w:cs="Calibri"/>
          <w:b/>
          <w:color w:val="000000" w:themeColor="text1"/>
          <w:sz w:val="22"/>
          <w:szCs w:val="22"/>
        </w:rPr>
      </w:pPr>
    </w:p>
    <w:p w14:paraId="3BF22172" w14:textId="77777777" w:rsidR="00FD6246" w:rsidRPr="00885DF2" w:rsidRDefault="00FD6246" w:rsidP="00885DF2">
      <w:pPr>
        <w:jc w:val="center"/>
        <w:rPr>
          <w:rFonts w:cs="Calibri"/>
          <w:b/>
          <w:color w:val="000000" w:themeColor="text1"/>
          <w:sz w:val="22"/>
          <w:szCs w:val="22"/>
        </w:rPr>
      </w:pPr>
      <w:r w:rsidRPr="00885DF2">
        <w:rPr>
          <w:rFonts w:cs="Calibri"/>
          <w:b/>
          <w:color w:val="000000" w:themeColor="text1"/>
          <w:sz w:val="22"/>
          <w:szCs w:val="22"/>
        </w:rPr>
        <w:t>§ 1</w:t>
      </w:r>
      <w:r w:rsidR="000D7DE0" w:rsidRPr="00885DF2">
        <w:rPr>
          <w:rFonts w:cs="Calibri"/>
          <w:b/>
          <w:color w:val="000000" w:themeColor="text1"/>
          <w:sz w:val="22"/>
          <w:szCs w:val="22"/>
        </w:rPr>
        <w:t>4</w:t>
      </w:r>
    </w:p>
    <w:p w14:paraId="52F9DD7E" w14:textId="77777777" w:rsidR="00FD6246" w:rsidRPr="00885DF2" w:rsidRDefault="00FD6246" w:rsidP="00885DF2">
      <w:pPr>
        <w:spacing w:after="240"/>
        <w:jc w:val="center"/>
        <w:rPr>
          <w:rFonts w:cs="Calibri"/>
          <w:b/>
          <w:color w:val="FF0000"/>
          <w:sz w:val="22"/>
          <w:szCs w:val="22"/>
        </w:rPr>
      </w:pPr>
      <w:r w:rsidRPr="00885DF2">
        <w:rPr>
          <w:rFonts w:cs="Calibri"/>
          <w:b/>
          <w:color w:val="000000" w:themeColor="text1"/>
          <w:sz w:val="22"/>
          <w:szCs w:val="22"/>
        </w:rPr>
        <w:t>Kary umowne</w:t>
      </w:r>
    </w:p>
    <w:p w14:paraId="56B304C3" w14:textId="77777777" w:rsidR="00FD6246" w:rsidRPr="00885DF2" w:rsidRDefault="00FD6246" w:rsidP="00885DF2">
      <w:pPr>
        <w:pStyle w:val="Akapitzlist"/>
        <w:numPr>
          <w:ilvl w:val="4"/>
          <w:numId w:val="5"/>
        </w:numPr>
        <w:tabs>
          <w:tab w:val="clear" w:pos="3600"/>
        </w:tabs>
        <w:spacing w:after="60"/>
        <w:ind w:left="426" w:hanging="426"/>
        <w:rPr>
          <w:rFonts w:ascii="Calibri" w:hAnsi="Calibri" w:cs="Calibri"/>
          <w:color w:val="000000" w:themeColor="text1"/>
          <w:sz w:val="22"/>
          <w:szCs w:val="22"/>
        </w:rPr>
      </w:pPr>
      <w:r w:rsidRPr="00885DF2">
        <w:rPr>
          <w:rFonts w:ascii="Calibri" w:hAnsi="Calibri" w:cs="Calibri"/>
          <w:color w:val="000000" w:themeColor="text1"/>
          <w:sz w:val="22"/>
          <w:szCs w:val="22"/>
        </w:rPr>
        <w:t>Wykonawca zapłaci Zamawiającemu karę umowną:</w:t>
      </w:r>
    </w:p>
    <w:p w14:paraId="2CCA8C73" w14:textId="5284D205" w:rsidR="00FD6246" w:rsidRPr="00885DF2" w:rsidRDefault="00FD6246" w:rsidP="00885DF2">
      <w:pPr>
        <w:numPr>
          <w:ilvl w:val="1"/>
          <w:numId w:val="19"/>
        </w:numPr>
        <w:spacing w:after="60"/>
        <w:ind w:left="851" w:hanging="425"/>
        <w:jc w:val="both"/>
        <w:rPr>
          <w:rFonts w:cs="Calibri"/>
          <w:color w:val="000000" w:themeColor="text1"/>
          <w:sz w:val="22"/>
          <w:szCs w:val="22"/>
        </w:rPr>
      </w:pPr>
      <w:r w:rsidRPr="00885DF2">
        <w:rPr>
          <w:rFonts w:cs="Calibri"/>
          <w:color w:val="000000" w:themeColor="text1"/>
          <w:sz w:val="22"/>
          <w:szCs w:val="22"/>
        </w:rPr>
        <w:t>za każdy dzień zwłoki w oddaniu robót objętych przedmio</w:t>
      </w:r>
      <w:r w:rsidR="00F363C8" w:rsidRPr="00885DF2">
        <w:rPr>
          <w:rFonts w:cs="Calibri"/>
          <w:color w:val="000000" w:themeColor="text1"/>
          <w:sz w:val="22"/>
          <w:szCs w:val="22"/>
        </w:rPr>
        <w:t>tem</w:t>
      </w:r>
      <w:r w:rsidR="00AA1501" w:rsidRPr="00885DF2">
        <w:rPr>
          <w:rFonts w:cs="Calibri"/>
          <w:color w:val="000000" w:themeColor="text1"/>
          <w:sz w:val="22"/>
          <w:szCs w:val="22"/>
        </w:rPr>
        <w:t xml:space="preserve"> umowy </w:t>
      </w:r>
      <w:r w:rsidR="00D6095D" w:rsidRPr="00885DF2">
        <w:rPr>
          <w:rFonts w:cs="Calibri"/>
          <w:color w:val="000000" w:themeColor="text1"/>
          <w:sz w:val="22"/>
          <w:szCs w:val="22"/>
        </w:rPr>
        <w:t xml:space="preserve">spowodowanej działaniami lub zaniechaniem Wykonawcy, </w:t>
      </w:r>
      <w:r w:rsidR="00AA1501" w:rsidRPr="00885DF2">
        <w:rPr>
          <w:rFonts w:cs="Calibri"/>
          <w:color w:val="000000" w:themeColor="text1"/>
          <w:sz w:val="22"/>
          <w:szCs w:val="22"/>
        </w:rPr>
        <w:t>w wysokości 0,5</w:t>
      </w:r>
      <w:r w:rsidR="000A342E" w:rsidRPr="00885DF2">
        <w:rPr>
          <w:rFonts w:cs="Calibri"/>
          <w:color w:val="000000" w:themeColor="text1"/>
          <w:sz w:val="22"/>
          <w:szCs w:val="22"/>
        </w:rPr>
        <w:t> </w:t>
      </w:r>
      <w:r w:rsidRPr="00885DF2">
        <w:rPr>
          <w:rFonts w:cs="Calibri"/>
          <w:color w:val="000000" w:themeColor="text1"/>
          <w:sz w:val="22"/>
          <w:szCs w:val="22"/>
        </w:rPr>
        <w:t>% wynagrodzenia umownego określonego w § 8 ust. 1 umowy, liczony odpowiednio od dnia określonego w § 6 ust.</w:t>
      </w:r>
      <w:r w:rsidR="00712FF9" w:rsidRPr="00885DF2">
        <w:rPr>
          <w:rFonts w:cs="Calibri"/>
          <w:color w:val="000000" w:themeColor="text1"/>
          <w:sz w:val="22"/>
          <w:szCs w:val="22"/>
        </w:rPr>
        <w:t xml:space="preserve"> </w:t>
      </w:r>
      <w:r w:rsidRPr="00885DF2">
        <w:rPr>
          <w:rFonts w:cs="Calibri"/>
          <w:color w:val="000000" w:themeColor="text1"/>
          <w:sz w:val="22"/>
          <w:szCs w:val="22"/>
        </w:rPr>
        <w:t xml:space="preserve">1 lit. </w:t>
      </w:r>
      <w:r w:rsidR="00116CBD" w:rsidRPr="00885DF2">
        <w:rPr>
          <w:rFonts w:cs="Calibri"/>
          <w:color w:val="000000" w:themeColor="text1"/>
          <w:sz w:val="22"/>
          <w:szCs w:val="22"/>
        </w:rPr>
        <w:t>b</w:t>
      </w:r>
      <w:r w:rsidRPr="00885DF2">
        <w:rPr>
          <w:rFonts w:cs="Calibri"/>
          <w:color w:val="000000" w:themeColor="text1"/>
          <w:sz w:val="22"/>
          <w:szCs w:val="22"/>
        </w:rPr>
        <w:t xml:space="preserve"> umowy,</w:t>
      </w:r>
    </w:p>
    <w:p w14:paraId="717AE8EC" w14:textId="4C79E00F" w:rsidR="00FD6246" w:rsidRPr="00885DF2" w:rsidRDefault="00FD6246" w:rsidP="00885DF2">
      <w:pPr>
        <w:numPr>
          <w:ilvl w:val="1"/>
          <w:numId w:val="19"/>
        </w:numPr>
        <w:spacing w:after="60"/>
        <w:ind w:left="851" w:hanging="425"/>
        <w:jc w:val="both"/>
        <w:rPr>
          <w:rFonts w:cs="Calibri"/>
          <w:color w:val="000000" w:themeColor="text1"/>
          <w:sz w:val="22"/>
          <w:szCs w:val="22"/>
        </w:rPr>
      </w:pPr>
      <w:r w:rsidRPr="00885DF2">
        <w:rPr>
          <w:rFonts w:cs="Calibri"/>
          <w:color w:val="000000" w:themeColor="text1"/>
          <w:sz w:val="22"/>
          <w:szCs w:val="22"/>
        </w:rPr>
        <w:t xml:space="preserve">za każdy dzień zwłoki w usunięciu wad stwierdzonych przy odbiorze </w:t>
      </w:r>
      <w:r w:rsidR="00AA1501" w:rsidRPr="00885DF2">
        <w:rPr>
          <w:rFonts w:cs="Calibri"/>
          <w:color w:val="000000" w:themeColor="text1"/>
          <w:sz w:val="22"/>
          <w:szCs w:val="22"/>
        </w:rPr>
        <w:t xml:space="preserve">etapu </w:t>
      </w:r>
      <w:r w:rsidRPr="00885DF2">
        <w:rPr>
          <w:rFonts w:cs="Calibri"/>
          <w:color w:val="000000" w:themeColor="text1"/>
          <w:sz w:val="22"/>
          <w:szCs w:val="22"/>
        </w:rPr>
        <w:t>robót objętych umową w wysokości 0,</w:t>
      </w:r>
      <w:r w:rsidR="00AA1501" w:rsidRPr="00885DF2">
        <w:rPr>
          <w:rFonts w:cs="Calibri"/>
          <w:color w:val="000000" w:themeColor="text1"/>
          <w:sz w:val="22"/>
          <w:szCs w:val="22"/>
        </w:rPr>
        <w:t>1</w:t>
      </w:r>
      <w:r w:rsidRPr="00885DF2">
        <w:rPr>
          <w:rFonts w:cs="Calibri"/>
          <w:color w:val="000000" w:themeColor="text1"/>
          <w:sz w:val="22"/>
          <w:szCs w:val="22"/>
        </w:rPr>
        <w:t xml:space="preserve"> % wynagrodzenia umownego określonego odpowiednio w §</w:t>
      </w:r>
      <w:r w:rsidR="000A342E" w:rsidRPr="00885DF2">
        <w:rPr>
          <w:rFonts w:cs="Calibri"/>
          <w:color w:val="000000" w:themeColor="text1"/>
          <w:sz w:val="22"/>
          <w:szCs w:val="22"/>
        </w:rPr>
        <w:t> </w:t>
      </w:r>
      <w:r w:rsidRPr="00885DF2">
        <w:rPr>
          <w:rFonts w:cs="Calibri"/>
          <w:color w:val="000000" w:themeColor="text1"/>
          <w:sz w:val="22"/>
          <w:szCs w:val="22"/>
        </w:rPr>
        <w:t>8 ust.1, liczony odpowiednio od dnia określonego zgodnie z § 7 ust.</w:t>
      </w:r>
      <w:r w:rsidR="00116CBD" w:rsidRPr="00885DF2">
        <w:rPr>
          <w:rFonts w:cs="Calibri"/>
          <w:color w:val="000000" w:themeColor="text1"/>
          <w:sz w:val="22"/>
          <w:szCs w:val="22"/>
        </w:rPr>
        <w:t xml:space="preserve"> 6 </w:t>
      </w:r>
      <w:r w:rsidRPr="00885DF2">
        <w:rPr>
          <w:rFonts w:cs="Calibri"/>
          <w:color w:val="000000" w:themeColor="text1"/>
          <w:sz w:val="22"/>
          <w:szCs w:val="22"/>
        </w:rPr>
        <w:t>umowy;</w:t>
      </w:r>
    </w:p>
    <w:p w14:paraId="13469B13" w14:textId="7A957BE8" w:rsidR="00FD6246" w:rsidRPr="00885DF2" w:rsidRDefault="00FD6246" w:rsidP="00885DF2">
      <w:pPr>
        <w:numPr>
          <w:ilvl w:val="1"/>
          <w:numId w:val="19"/>
        </w:numPr>
        <w:spacing w:after="60"/>
        <w:ind w:left="851" w:hanging="425"/>
        <w:jc w:val="both"/>
        <w:rPr>
          <w:rFonts w:cs="Calibri"/>
          <w:color w:val="000000" w:themeColor="text1"/>
          <w:sz w:val="22"/>
          <w:szCs w:val="22"/>
        </w:rPr>
      </w:pPr>
      <w:r w:rsidRPr="00885DF2">
        <w:rPr>
          <w:rFonts w:cs="Calibri"/>
          <w:color w:val="000000" w:themeColor="text1"/>
          <w:sz w:val="22"/>
          <w:szCs w:val="22"/>
        </w:rPr>
        <w:t>za każdy dzień zwłoki w usunięciu  wad stwierdzonych w okresie gwarancji</w:t>
      </w:r>
      <w:r w:rsidR="00116CBD" w:rsidRPr="00885DF2">
        <w:rPr>
          <w:rFonts w:cs="Calibri"/>
          <w:color w:val="000000" w:themeColor="text1"/>
          <w:sz w:val="22"/>
          <w:szCs w:val="22"/>
        </w:rPr>
        <w:t xml:space="preserve"> jakości i rękojmi za wady</w:t>
      </w:r>
      <w:r w:rsidRPr="00885DF2">
        <w:rPr>
          <w:rFonts w:cs="Calibri"/>
          <w:color w:val="000000" w:themeColor="text1"/>
          <w:sz w:val="22"/>
          <w:szCs w:val="22"/>
        </w:rPr>
        <w:t xml:space="preserve"> w wysokości</w:t>
      </w:r>
      <w:r w:rsidR="00D6095D" w:rsidRPr="00885DF2">
        <w:rPr>
          <w:rFonts w:cs="Calibri"/>
          <w:color w:val="000000" w:themeColor="text1"/>
          <w:sz w:val="22"/>
          <w:szCs w:val="22"/>
        </w:rPr>
        <w:t xml:space="preserve"> </w:t>
      </w:r>
      <w:r w:rsidRPr="00885DF2">
        <w:rPr>
          <w:rFonts w:cs="Calibri"/>
          <w:color w:val="000000" w:themeColor="text1"/>
          <w:sz w:val="22"/>
          <w:szCs w:val="22"/>
        </w:rPr>
        <w:t>0,</w:t>
      </w:r>
      <w:r w:rsidR="00AA1501" w:rsidRPr="00885DF2">
        <w:rPr>
          <w:rFonts w:cs="Calibri"/>
          <w:color w:val="000000" w:themeColor="text1"/>
          <w:sz w:val="22"/>
          <w:szCs w:val="22"/>
        </w:rPr>
        <w:t>1</w:t>
      </w:r>
      <w:r w:rsidRPr="00885DF2">
        <w:rPr>
          <w:rFonts w:cs="Calibri"/>
          <w:color w:val="000000" w:themeColor="text1"/>
          <w:sz w:val="22"/>
          <w:szCs w:val="22"/>
        </w:rPr>
        <w:t xml:space="preserve"> % wynagrodzenia umownego określonego w § 8 ust.1, liczony odpowiednio od dnia określonego zgodnie z § 10 ust. 3 i 4 umowy;</w:t>
      </w:r>
    </w:p>
    <w:p w14:paraId="16B7ECC4" w14:textId="77777777" w:rsidR="00FD6246" w:rsidRPr="00885DF2" w:rsidRDefault="00FD6246" w:rsidP="00885DF2">
      <w:pPr>
        <w:numPr>
          <w:ilvl w:val="1"/>
          <w:numId w:val="19"/>
        </w:numPr>
        <w:spacing w:after="60"/>
        <w:ind w:left="851" w:hanging="425"/>
        <w:jc w:val="both"/>
        <w:rPr>
          <w:rFonts w:cs="Calibri"/>
          <w:color w:val="000000" w:themeColor="text1"/>
          <w:sz w:val="22"/>
          <w:szCs w:val="22"/>
        </w:rPr>
      </w:pPr>
      <w:r w:rsidRPr="00885DF2">
        <w:rPr>
          <w:rFonts w:cs="Calibri"/>
          <w:color w:val="000000" w:themeColor="text1"/>
          <w:sz w:val="22"/>
          <w:szCs w:val="22"/>
        </w:rPr>
        <w:t xml:space="preserve">w wysokości </w:t>
      </w:r>
      <w:r w:rsidR="00AA1501" w:rsidRPr="00885DF2">
        <w:rPr>
          <w:rFonts w:cs="Calibri"/>
          <w:color w:val="000000" w:themeColor="text1"/>
          <w:sz w:val="22"/>
          <w:szCs w:val="22"/>
        </w:rPr>
        <w:t>1</w:t>
      </w:r>
      <w:r w:rsidRPr="00885DF2">
        <w:rPr>
          <w:rFonts w:cs="Calibri"/>
          <w:color w:val="000000" w:themeColor="text1"/>
          <w:sz w:val="22"/>
          <w:szCs w:val="22"/>
        </w:rPr>
        <w:t>0 % wynagrodzenia umownego określonego w § 8 ust. 1, w przypadku odstąpienia od umowy przez którąkolwiek ze stron lub jej rozwiązania z przyczyn, leżących po stronie Wykonawcy;</w:t>
      </w:r>
    </w:p>
    <w:p w14:paraId="2902CBE9" w14:textId="4C197A81" w:rsidR="00FD6246" w:rsidRPr="00885DF2" w:rsidRDefault="00FD6246" w:rsidP="00885DF2">
      <w:pPr>
        <w:numPr>
          <w:ilvl w:val="1"/>
          <w:numId w:val="19"/>
        </w:numPr>
        <w:spacing w:after="60"/>
        <w:ind w:left="851" w:hanging="425"/>
        <w:jc w:val="both"/>
        <w:rPr>
          <w:rFonts w:cs="Calibri"/>
          <w:color w:val="000000" w:themeColor="text1"/>
          <w:sz w:val="22"/>
          <w:szCs w:val="22"/>
        </w:rPr>
      </w:pPr>
      <w:r w:rsidRPr="00885DF2">
        <w:rPr>
          <w:rFonts w:cs="Calibri"/>
          <w:color w:val="000000" w:themeColor="text1"/>
          <w:sz w:val="22"/>
          <w:szCs w:val="22"/>
        </w:rPr>
        <w:t>za brak zapłaty lub nieterminową zapłatę wynagrodzenia należnego Podwykonawcy lub dalszemu Podwykonawcy w wysokości 0,</w:t>
      </w:r>
      <w:r w:rsidR="00BF5C6E" w:rsidRPr="00885DF2">
        <w:rPr>
          <w:rFonts w:cs="Calibri"/>
          <w:color w:val="000000" w:themeColor="text1"/>
          <w:sz w:val="22"/>
          <w:szCs w:val="22"/>
        </w:rPr>
        <w:t>5</w:t>
      </w:r>
      <w:r w:rsidRPr="00885DF2">
        <w:rPr>
          <w:rFonts w:cs="Calibri"/>
          <w:color w:val="000000" w:themeColor="text1"/>
          <w:sz w:val="22"/>
          <w:szCs w:val="22"/>
        </w:rPr>
        <w:t>% wynagrodzenia brutto ustalonego w umowie o</w:t>
      </w:r>
      <w:r w:rsidR="003D0FD1">
        <w:rPr>
          <w:rFonts w:cs="Calibri"/>
          <w:color w:val="000000" w:themeColor="text1"/>
          <w:sz w:val="22"/>
          <w:szCs w:val="22"/>
        </w:rPr>
        <w:t> </w:t>
      </w:r>
      <w:r w:rsidRPr="00885DF2">
        <w:rPr>
          <w:rFonts w:cs="Calibri"/>
          <w:color w:val="000000" w:themeColor="text1"/>
          <w:sz w:val="22"/>
          <w:szCs w:val="22"/>
        </w:rPr>
        <w:t>podwykonawstwo objętej brakiem lub nieterminową zapłatą;</w:t>
      </w:r>
    </w:p>
    <w:p w14:paraId="6B555FAA" w14:textId="7392E439" w:rsidR="00FD6246" w:rsidRPr="00885DF2" w:rsidRDefault="00FD6246" w:rsidP="00885DF2">
      <w:pPr>
        <w:numPr>
          <w:ilvl w:val="1"/>
          <w:numId w:val="19"/>
        </w:numPr>
        <w:spacing w:after="60"/>
        <w:ind w:left="851" w:hanging="425"/>
        <w:jc w:val="both"/>
        <w:rPr>
          <w:rFonts w:cs="Calibri"/>
          <w:color w:val="000000" w:themeColor="text1"/>
          <w:sz w:val="22"/>
          <w:szCs w:val="22"/>
        </w:rPr>
      </w:pPr>
      <w:r w:rsidRPr="00885DF2">
        <w:rPr>
          <w:rFonts w:cs="Calibri"/>
          <w:color w:val="000000" w:themeColor="text1"/>
          <w:sz w:val="22"/>
          <w:szCs w:val="22"/>
        </w:rPr>
        <w:t>za nieprzedłożenie do zaakceptowania projektu umowy o podwykonawstwo, której przedmiotem są roboty budowlane lub projektu jej zmiany w wysokości 0,1 % wynagrodzenia brutto ustalonego w umowie o podwykonawstwo;</w:t>
      </w:r>
    </w:p>
    <w:p w14:paraId="4543FB89" w14:textId="654A4103" w:rsidR="00FD6246" w:rsidRPr="00885DF2" w:rsidRDefault="00FD6246" w:rsidP="00885DF2">
      <w:pPr>
        <w:numPr>
          <w:ilvl w:val="1"/>
          <w:numId w:val="19"/>
        </w:numPr>
        <w:spacing w:after="60"/>
        <w:ind w:left="851" w:hanging="425"/>
        <w:jc w:val="both"/>
        <w:rPr>
          <w:rFonts w:cs="Calibri"/>
          <w:color w:val="000000" w:themeColor="text1"/>
          <w:sz w:val="22"/>
          <w:szCs w:val="22"/>
        </w:rPr>
      </w:pPr>
      <w:r w:rsidRPr="00885DF2">
        <w:rPr>
          <w:rFonts w:cs="Calibri"/>
          <w:color w:val="000000" w:themeColor="text1"/>
          <w:sz w:val="22"/>
          <w:szCs w:val="22"/>
        </w:rPr>
        <w:t>za nieprzedłożenie poświadczonej za zgodność z oryginałem kopii umowy o</w:t>
      </w:r>
      <w:r w:rsidR="003D0FD1">
        <w:rPr>
          <w:rFonts w:cs="Calibri"/>
          <w:color w:val="000000" w:themeColor="text1"/>
          <w:sz w:val="22"/>
          <w:szCs w:val="22"/>
        </w:rPr>
        <w:t> </w:t>
      </w:r>
      <w:r w:rsidRPr="00885DF2">
        <w:rPr>
          <w:rFonts w:cs="Calibri"/>
          <w:color w:val="000000" w:themeColor="text1"/>
          <w:sz w:val="22"/>
          <w:szCs w:val="22"/>
        </w:rPr>
        <w:t>podwykonawstwo lub jej zmiany w wysokości 0,1 % wynagrodzenia brutto ustalonego w</w:t>
      </w:r>
      <w:r w:rsidR="003D0FD1">
        <w:rPr>
          <w:rFonts w:cs="Calibri"/>
          <w:color w:val="000000" w:themeColor="text1"/>
          <w:sz w:val="22"/>
          <w:szCs w:val="22"/>
        </w:rPr>
        <w:t> </w:t>
      </w:r>
      <w:r w:rsidRPr="00885DF2">
        <w:rPr>
          <w:rFonts w:cs="Calibri"/>
          <w:color w:val="000000" w:themeColor="text1"/>
          <w:sz w:val="22"/>
          <w:szCs w:val="22"/>
        </w:rPr>
        <w:t>umowie o podwykonawstwo;</w:t>
      </w:r>
    </w:p>
    <w:p w14:paraId="5C159D7F" w14:textId="6CACF5EA" w:rsidR="00FD6246" w:rsidRPr="00885DF2" w:rsidRDefault="00FD6246" w:rsidP="00885DF2">
      <w:pPr>
        <w:numPr>
          <w:ilvl w:val="1"/>
          <w:numId w:val="19"/>
        </w:numPr>
        <w:spacing w:after="60"/>
        <w:ind w:left="851" w:hanging="425"/>
        <w:jc w:val="both"/>
        <w:rPr>
          <w:rFonts w:cs="Calibri"/>
          <w:color w:val="000000" w:themeColor="text1"/>
          <w:sz w:val="22"/>
          <w:szCs w:val="22"/>
        </w:rPr>
      </w:pPr>
      <w:r w:rsidRPr="00885DF2">
        <w:rPr>
          <w:rFonts w:cs="Calibri"/>
          <w:color w:val="000000" w:themeColor="text1"/>
          <w:sz w:val="22"/>
          <w:szCs w:val="22"/>
        </w:rPr>
        <w:t>za brak zmiany umowy o podwykonawstwo w zakresie terminu zapłaty w wysokości 0,</w:t>
      </w:r>
      <w:r w:rsidR="00BF5C6E" w:rsidRPr="00885DF2">
        <w:rPr>
          <w:rFonts w:cs="Calibri"/>
          <w:color w:val="000000" w:themeColor="text1"/>
          <w:sz w:val="22"/>
          <w:szCs w:val="22"/>
        </w:rPr>
        <w:t>1</w:t>
      </w:r>
      <w:r w:rsidRPr="00885DF2">
        <w:rPr>
          <w:rFonts w:cs="Calibri"/>
          <w:color w:val="000000" w:themeColor="text1"/>
          <w:sz w:val="22"/>
          <w:szCs w:val="22"/>
        </w:rPr>
        <w:t>% wynagrodzenia brutto ustalonego w umowie o podwykonawstwo,</w:t>
      </w:r>
    </w:p>
    <w:p w14:paraId="4447EC1A" w14:textId="42630C71" w:rsidR="00282489" w:rsidRPr="00885DF2" w:rsidRDefault="00282489" w:rsidP="00885DF2">
      <w:pPr>
        <w:numPr>
          <w:ilvl w:val="1"/>
          <w:numId w:val="19"/>
        </w:numPr>
        <w:spacing w:after="60"/>
        <w:ind w:left="851" w:hanging="425"/>
        <w:jc w:val="both"/>
        <w:rPr>
          <w:rFonts w:cs="Calibri"/>
          <w:color w:val="000000" w:themeColor="text1"/>
          <w:sz w:val="22"/>
          <w:szCs w:val="22"/>
        </w:rPr>
      </w:pPr>
      <w:r w:rsidRPr="00885DF2">
        <w:rPr>
          <w:rFonts w:cs="Calibri"/>
          <w:color w:val="000000" w:themeColor="text1"/>
          <w:sz w:val="22"/>
          <w:szCs w:val="22"/>
        </w:rPr>
        <w:t>za</w:t>
      </w:r>
      <w:r w:rsidR="00BF5C6E" w:rsidRPr="00885DF2">
        <w:rPr>
          <w:rFonts w:cs="Calibri"/>
          <w:color w:val="000000" w:themeColor="text1"/>
          <w:sz w:val="22"/>
          <w:szCs w:val="22"/>
        </w:rPr>
        <w:t xml:space="preserve"> </w:t>
      </w:r>
      <w:r w:rsidRPr="00885DF2">
        <w:rPr>
          <w:rFonts w:cs="Calibri"/>
          <w:color w:val="000000" w:themeColor="text1"/>
          <w:sz w:val="22"/>
          <w:szCs w:val="22"/>
        </w:rPr>
        <w:t>brak zapłaty lub nieterminow</w:t>
      </w:r>
      <w:r w:rsidR="00BF5C6E" w:rsidRPr="00885DF2">
        <w:rPr>
          <w:rFonts w:cs="Calibri"/>
          <w:color w:val="000000" w:themeColor="text1"/>
          <w:sz w:val="22"/>
          <w:szCs w:val="22"/>
        </w:rPr>
        <w:t xml:space="preserve">ą zapłatę </w:t>
      </w:r>
      <w:r w:rsidRPr="00885DF2">
        <w:rPr>
          <w:rFonts w:cs="Calibri"/>
          <w:color w:val="000000" w:themeColor="text1"/>
          <w:sz w:val="22"/>
          <w:szCs w:val="22"/>
        </w:rPr>
        <w:t xml:space="preserve">wynagrodzenia należnego </w:t>
      </w:r>
      <w:r w:rsidR="00712FF9" w:rsidRPr="00885DF2">
        <w:rPr>
          <w:rFonts w:cs="Calibri"/>
          <w:color w:val="000000" w:themeColor="text1"/>
          <w:sz w:val="22"/>
          <w:szCs w:val="22"/>
        </w:rPr>
        <w:t>P</w:t>
      </w:r>
      <w:r w:rsidRPr="00885DF2">
        <w:rPr>
          <w:rFonts w:cs="Calibri"/>
          <w:color w:val="000000" w:themeColor="text1"/>
          <w:sz w:val="22"/>
          <w:szCs w:val="22"/>
        </w:rPr>
        <w:t xml:space="preserve">odwykonawcy (dalszemu </w:t>
      </w:r>
      <w:r w:rsidR="00712FF9" w:rsidRPr="00885DF2">
        <w:rPr>
          <w:rFonts w:cs="Calibri"/>
          <w:color w:val="000000" w:themeColor="text1"/>
          <w:sz w:val="22"/>
          <w:szCs w:val="22"/>
        </w:rPr>
        <w:t>P</w:t>
      </w:r>
      <w:r w:rsidRPr="00885DF2">
        <w:rPr>
          <w:rFonts w:cs="Calibri"/>
          <w:color w:val="000000" w:themeColor="text1"/>
          <w:sz w:val="22"/>
          <w:szCs w:val="22"/>
        </w:rPr>
        <w:t xml:space="preserve">odwykonawcy) z tytułu zmiany wysokości wynagrodzenia, o której mowa w art. 439 ust. 5 ustawy </w:t>
      </w:r>
      <w:r w:rsidR="00712FF9" w:rsidRPr="00885DF2">
        <w:rPr>
          <w:rFonts w:cs="Calibri"/>
          <w:color w:val="000000" w:themeColor="text1"/>
          <w:sz w:val="22"/>
          <w:szCs w:val="22"/>
        </w:rPr>
        <w:t>PZP</w:t>
      </w:r>
      <w:r w:rsidRPr="00885DF2">
        <w:rPr>
          <w:rFonts w:cs="Calibri"/>
          <w:color w:val="000000" w:themeColor="text1"/>
          <w:sz w:val="22"/>
          <w:szCs w:val="22"/>
        </w:rPr>
        <w:t>, w wysokości 0,1% wynagrodzenia brutto ustalonego w umowie o</w:t>
      </w:r>
      <w:r w:rsidR="003D0FD1">
        <w:rPr>
          <w:rFonts w:cs="Calibri"/>
          <w:color w:val="000000" w:themeColor="text1"/>
          <w:sz w:val="22"/>
          <w:szCs w:val="22"/>
        </w:rPr>
        <w:t> </w:t>
      </w:r>
      <w:r w:rsidRPr="00885DF2">
        <w:rPr>
          <w:rFonts w:cs="Calibri"/>
          <w:color w:val="000000" w:themeColor="text1"/>
          <w:sz w:val="22"/>
          <w:szCs w:val="22"/>
        </w:rPr>
        <w:t xml:space="preserve">podwykonawstwo objętej brakiem lub nieterminową zapłatą. </w:t>
      </w:r>
    </w:p>
    <w:p w14:paraId="1639688E" w14:textId="54DB3EA3" w:rsidR="00282489" w:rsidRPr="00885DF2" w:rsidRDefault="00282489" w:rsidP="00885DF2">
      <w:pPr>
        <w:numPr>
          <w:ilvl w:val="1"/>
          <w:numId w:val="19"/>
        </w:numPr>
        <w:spacing w:after="60"/>
        <w:ind w:left="851" w:hanging="425"/>
        <w:jc w:val="both"/>
        <w:rPr>
          <w:rFonts w:cs="Calibri"/>
          <w:color w:val="000000" w:themeColor="text1"/>
          <w:sz w:val="22"/>
          <w:szCs w:val="22"/>
        </w:rPr>
      </w:pPr>
      <w:r w:rsidRPr="00885DF2">
        <w:rPr>
          <w:rFonts w:cs="Calibri"/>
          <w:color w:val="000000" w:themeColor="text1"/>
          <w:sz w:val="22"/>
          <w:szCs w:val="22"/>
        </w:rPr>
        <w:t>za nieprzedłożenie dokumentów potwierdzających zatrudnienie pracowników,  o których mowa w § 4 ust. 1 lit.</w:t>
      </w:r>
      <w:r w:rsidRPr="004C22E8">
        <w:rPr>
          <w:rFonts w:cs="Calibri"/>
          <w:color w:val="000000" w:themeColor="text1"/>
          <w:sz w:val="22"/>
          <w:szCs w:val="22"/>
        </w:rPr>
        <w:t xml:space="preserve"> </w:t>
      </w:r>
      <w:r w:rsidR="004C22E8" w:rsidRPr="004C22E8">
        <w:rPr>
          <w:rFonts w:cs="Calibri"/>
          <w:color w:val="000000" w:themeColor="text1"/>
          <w:sz w:val="22"/>
          <w:szCs w:val="22"/>
        </w:rPr>
        <w:t>y</w:t>
      </w:r>
      <w:r w:rsidR="000E03F2" w:rsidRPr="004C22E8">
        <w:rPr>
          <w:rFonts w:cs="Calibri"/>
          <w:color w:val="000000" w:themeColor="text1"/>
          <w:sz w:val="22"/>
          <w:szCs w:val="22"/>
        </w:rPr>
        <w:t xml:space="preserve"> </w:t>
      </w:r>
      <w:r w:rsidRPr="00885DF2">
        <w:rPr>
          <w:rFonts w:cs="Calibri"/>
          <w:color w:val="000000" w:themeColor="text1"/>
          <w:sz w:val="22"/>
          <w:szCs w:val="22"/>
        </w:rPr>
        <w:t>umowy, w wysokości 500 złotych za każdy taki przypadek.</w:t>
      </w:r>
    </w:p>
    <w:p w14:paraId="336CD186" w14:textId="6BC925C3" w:rsidR="00FD6246" w:rsidRPr="00885DF2" w:rsidRDefault="00FD6246" w:rsidP="00885DF2">
      <w:pPr>
        <w:numPr>
          <w:ilvl w:val="1"/>
          <w:numId w:val="19"/>
        </w:numPr>
        <w:spacing w:after="60"/>
        <w:ind w:left="851" w:hanging="425"/>
        <w:jc w:val="both"/>
        <w:rPr>
          <w:rFonts w:cs="Calibri"/>
          <w:color w:val="000000" w:themeColor="text1"/>
          <w:sz w:val="22"/>
          <w:szCs w:val="22"/>
        </w:rPr>
      </w:pPr>
      <w:r w:rsidRPr="00885DF2">
        <w:rPr>
          <w:rFonts w:cs="Calibri"/>
          <w:color w:val="000000" w:themeColor="text1"/>
          <w:sz w:val="22"/>
          <w:szCs w:val="22"/>
        </w:rPr>
        <w:t>za nieprawidłowe realizowanie in</w:t>
      </w:r>
      <w:r w:rsidR="00282489" w:rsidRPr="00885DF2">
        <w:rPr>
          <w:rFonts w:cs="Calibri"/>
          <w:color w:val="000000" w:themeColor="text1"/>
          <w:sz w:val="22"/>
          <w:szCs w:val="22"/>
        </w:rPr>
        <w:t>nych niż wymienione pod lit. a-j</w:t>
      </w:r>
      <w:r w:rsidRPr="00885DF2">
        <w:rPr>
          <w:rFonts w:cs="Calibri"/>
          <w:color w:val="000000" w:themeColor="text1"/>
          <w:sz w:val="22"/>
          <w:szCs w:val="22"/>
        </w:rPr>
        <w:t xml:space="preserve"> postanowień umowy, w</w:t>
      </w:r>
      <w:r w:rsidR="003D0FD1">
        <w:rPr>
          <w:rFonts w:cs="Calibri"/>
          <w:color w:val="000000" w:themeColor="text1"/>
          <w:sz w:val="22"/>
          <w:szCs w:val="22"/>
        </w:rPr>
        <w:t> </w:t>
      </w:r>
      <w:r w:rsidRPr="00885DF2">
        <w:rPr>
          <w:rFonts w:cs="Calibri"/>
          <w:color w:val="000000" w:themeColor="text1"/>
          <w:sz w:val="22"/>
          <w:szCs w:val="22"/>
        </w:rPr>
        <w:t>wysokości 0,</w:t>
      </w:r>
      <w:r w:rsidR="00D230B5">
        <w:rPr>
          <w:rFonts w:cs="Calibri"/>
          <w:color w:val="000000" w:themeColor="text1"/>
          <w:sz w:val="22"/>
          <w:szCs w:val="22"/>
        </w:rPr>
        <w:t>1</w:t>
      </w:r>
      <w:r w:rsidRPr="00885DF2">
        <w:rPr>
          <w:rFonts w:cs="Calibri"/>
          <w:color w:val="000000" w:themeColor="text1"/>
          <w:sz w:val="22"/>
          <w:szCs w:val="22"/>
        </w:rPr>
        <w:t>% wynagrodzenia umownego określonego w § 8 ust. 1, za każdy przypadek naruszenia postanowień umowy.</w:t>
      </w:r>
    </w:p>
    <w:p w14:paraId="70AED586" w14:textId="77777777" w:rsidR="00FD6246" w:rsidRPr="00885DF2" w:rsidRDefault="00FD6246" w:rsidP="00885DF2">
      <w:pPr>
        <w:numPr>
          <w:ilvl w:val="0"/>
          <w:numId w:val="16"/>
        </w:numPr>
        <w:tabs>
          <w:tab w:val="left" w:pos="421"/>
        </w:tabs>
        <w:spacing w:after="60"/>
        <w:ind w:left="421" w:hanging="421"/>
        <w:rPr>
          <w:rFonts w:cs="Calibri"/>
          <w:color w:val="000000" w:themeColor="text1"/>
          <w:sz w:val="22"/>
          <w:szCs w:val="22"/>
        </w:rPr>
      </w:pPr>
      <w:r w:rsidRPr="00885DF2">
        <w:rPr>
          <w:rFonts w:cs="Calibri"/>
          <w:color w:val="000000" w:themeColor="text1"/>
          <w:sz w:val="22"/>
          <w:szCs w:val="22"/>
        </w:rPr>
        <w:t>Strony zastrzegają sobie prawo dochodzenia odszkodowania na zasadach ogólnych, przenoszącego wysokość zastrzeżonych kar umownych.</w:t>
      </w:r>
    </w:p>
    <w:p w14:paraId="7E425955" w14:textId="2E5F3C76" w:rsidR="00FD6246" w:rsidRPr="00885DF2" w:rsidRDefault="00FD6246" w:rsidP="00885DF2">
      <w:pPr>
        <w:numPr>
          <w:ilvl w:val="0"/>
          <w:numId w:val="16"/>
        </w:numPr>
        <w:tabs>
          <w:tab w:val="left" w:pos="421"/>
        </w:tabs>
        <w:spacing w:after="60"/>
        <w:ind w:left="421" w:hanging="421"/>
        <w:jc w:val="both"/>
        <w:rPr>
          <w:rFonts w:cs="Calibri"/>
          <w:color w:val="000000" w:themeColor="text1"/>
          <w:sz w:val="22"/>
          <w:szCs w:val="22"/>
        </w:rPr>
      </w:pPr>
      <w:r w:rsidRPr="00885DF2">
        <w:rPr>
          <w:rFonts w:cs="Calibri"/>
          <w:color w:val="000000" w:themeColor="text1"/>
          <w:sz w:val="22"/>
          <w:szCs w:val="22"/>
        </w:rPr>
        <w:t>Strony zgodnie postanawiają, że należne Zamawiającemu kary umowne, zostaną potrącone w</w:t>
      </w:r>
      <w:r w:rsidR="003D0FD1">
        <w:rPr>
          <w:rFonts w:cs="Calibri"/>
          <w:color w:val="000000" w:themeColor="text1"/>
          <w:sz w:val="22"/>
          <w:szCs w:val="22"/>
        </w:rPr>
        <w:t> </w:t>
      </w:r>
      <w:r w:rsidRPr="00885DF2">
        <w:rPr>
          <w:rFonts w:cs="Calibri"/>
          <w:color w:val="000000" w:themeColor="text1"/>
          <w:sz w:val="22"/>
          <w:szCs w:val="22"/>
        </w:rPr>
        <w:t>pierwszej kolejności z wynagrodzenia Wykonawcy objętego fakturą VAT (częściową lub końcową) przedstawioną do zapłaty, na co Wykonawca wyraża zgodę.</w:t>
      </w:r>
    </w:p>
    <w:p w14:paraId="526A0232" w14:textId="77777777" w:rsidR="00FD6246" w:rsidRPr="00885DF2" w:rsidRDefault="00FD6246" w:rsidP="00885DF2">
      <w:pPr>
        <w:numPr>
          <w:ilvl w:val="0"/>
          <w:numId w:val="16"/>
        </w:numPr>
        <w:tabs>
          <w:tab w:val="left" w:pos="421"/>
        </w:tabs>
        <w:spacing w:after="60"/>
        <w:ind w:left="421" w:hanging="421"/>
        <w:jc w:val="both"/>
        <w:rPr>
          <w:rFonts w:cs="Calibri"/>
          <w:color w:val="000000" w:themeColor="text1"/>
          <w:sz w:val="22"/>
          <w:szCs w:val="22"/>
        </w:rPr>
      </w:pPr>
      <w:r w:rsidRPr="00885DF2">
        <w:rPr>
          <w:rFonts w:cs="Calibri"/>
          <w:color w:val="000000" w:themeColor="text1"/>
          <w:sz w:val="22"/>
          <w:szCs w:val="22"/>
        </w:rPr>
        <w:t>Jeżeli wysokość kar umownych do potrącenia będzie wyższa niż wartość faktur VAT, Zamawiający staje się uprawniony do potrącenia różnicy należności z każdej wierzytelności, która przysługuje mu od Wykonawcy, w tym z zabezpieczenia należytego wykonania umowy, o którym mowa w § 11.</w:t>
      </w:r>
    </w:p>
    <w:p w14:paraId="47E31CCB" w14:textId="3E89CEFF" w:rsidR="00FD6246" w:rsidRPr="00885DF2" w:rsidRDefault="00FD6246" w:rsidP="00885DF2">
      <w:pPr>
        <w:numPr>
          <w:ilvl w:val="0"/>
          <w:numId w:val="16"/>
        </w:numPr>
        <w:tabs>
          <w:tab w:val="left" w:pos="421"/>
        </w:tabs>
        <w:spacing w:after="240"/>
        <w:ind w:left="421" w:hanging="421"/>
        <w:jc w:val="both"/>
        <w:rPr>
          <w:rFonts w:cs="Calibri"/>
          <w:color w:val="000000" w:themeColor="text1"/>
          <w:sz w:val="22"/>
          <w:szCs w:val="22"/>
        </w:rPr>
      </w:pPr>
      <w:r w:rsidRPr="00885DF2">
        <w:rPr>
          <w:rFonts w:cs="Calibri"/>
          <w:color w:val="000000" w:themeColor="text1"/>
          <w:sz w:val="22"/>
          <w:szCs w:val="22"/>
        </w:rPr>
        <w:t xml:space="preserve">Strony ustalają, że odpowiedzialność </w:t>
      </w:r>
      <w:r w:rsidR="00E42A04" w:rsidRPr="00885DF2">
        <w:rPr>
          <w:rFonts w:cs="Calibri"/>
          <w:color w:val="000000" w:themeColor="text1"/>
          <w:sz w:val="22"/>
          <w:szCs w:val="22"/>
        </w:rPr>
        <w:t>stron</w:t>
      </w:r>
      <w:r w:rsidRPr="00885DF2">
        <w:rPr>
          <w:rFonts w:cs="Calibri"/>
          <w:color w:val="000000" w:themeColor="text1"/>
          <w:sz w:val="22"/>
          <w:szCs w:val="22"/>
        </w:rPr>
        <w:t xml:space="preserve"> z tytułu kar umownych w okresie realizacji </w:t>
      </w:r>
      <w:r w:rsidR="001861EF">
        <w:rPr>
          <w:rFonts w:cs="Calibri"/>
          <w:color w:val="000000" w:themeColor="text1"/>
          <w:sz w:val="22"/>
          <w:szCs w:val="22"/>
        </w:rPr>
        <w:t>u</w:t>
      </w:r>
      <w:r w:rsidRPr="00885DF2">
        <w:rPr>
          <w:rFonts w:cs="Calibri"/>
          <w:color w:val="000000" w:themeColor="text1"/>
          <w:sz w:val="22"/>
          <w:szCs w:val="22"/>
        </w:rPr>
        <w:t xml:space="preserve">mowy, nie może przekroczyć łącznie </w:t>
      </w:r>
      <w:r w:rsidR="00282489" w:rsidRPr="00885DF2">
        <w:rPr>
          <w:rFonts w:cs="Calibri"/>
          <w:color w:val="000000" w:themeColor="text1"/>
          <w:sz w:val="22"/>
          <w:szCs w:val="22"/>
        </w:rPr>
        <w:t>25</w:t>
      </w:r>
      <w:r w:rsidRPr="00885DF2">
        <w:rPr>
          <w:rFonts w:cs="Calibri"/>
          <w:color w:val="000000" w:themeColor="text1"/>
          <w:sz w:val="22"/>
          <w:szCs w:val="22"/>
        </w:rPr>
        <w:t>% wynagrodzenia brutto określonego § 8 ust. 1 umowy.</w:t>
      </w:r>
    </w:p>
    <w:p w14:paraId="6ED46F69" w14:textId="77777777" w:rsidR="00FD6246" w:rsidRPr="00885DF2" w:rsidRDefault="00FD6246" w:rsidP="00885DF2">
      <w:pPr>
        <w:jc w:val="center"/>
        <w:rPr>
          <w:rFonts w:cs="Calibri"/>
          <w:b/>
          <w:color w:val="000000" w:themeColor="text1"/>
          <w:sz w:val="22"/>
          <w:szCs w:val="22"/>
        </w:rPr>
      </w:pPr>
      <w:r w:rsidRPr="00885DF2">
        <w:rPr>
          <w:rFonts w:cs="Calibri"/>
          <w:b/>
          <w:color w:val="000000" w:themeColor="text1"/>
          <w:sz w:val="22"/>
          <w:szCs w:val="22"/>
        </w:rPr>
        <w:t>§ 15</w:t>
      </w:r>
    </w:p>
    <w:p w14:paraId="66C2FCEA" w14:textId="77777777" w:rsidR="00FD6246" w:rsidRPr="00885DF2" w:rsidRDefault="00FD6246" w:rsidP="00885DF2">
      <w:pPr>
        <w:spacing w:after="240"/>
        <w:jc w:val="center"/>
        <w:rPr>
          <w:rFonts w:cs="Calibri"/>
          <w:b/>
          <w:color w:val="000000" w:themeColor="text1"/>
          <w:sz w:val="22"/>
          <w:szCs w:val="22"/>
        </w:rPr>
      </w:pPr>
      <w:r w:rsidRPr="00885DF2">
        <w:rPr>
          <w:rFonts w:cs="Calibri"/>
          <w:b/>
          <w:color w:val="000000" w:themeColor="text1"/>
          <w:sz w:val="22"/>
          <w:szCs w:val="22"/>
        </w:rPr>
        <w:t>Warunki wypowiedzenia i odstąpienia od umowy</w:t>
      </w:r>
    </w:p>
    <w:p w14:paraId="616D7AE4" w14:textId="77777777" w:rsidR="00FD6246" w:rsidRPr="00885DF2" w:rsidRDefault="00FD6246" w:rsidP="00885DF2">
      <w:pPr>
        <w:numPr>
          <w:ilvl w:val="0"/>
          <w:numId w:val="17"/>
        </w:numPr>
        <w:tabs>
          <w:tab w:val="left" w:pos="361"/>
        </w:tabs>
        <w:spacing w:after="60"/>
        <w:ind w:left="361" w:hanging="361"/>
        <w:jc w:val="both"/>
        <w:rPr>
          <w:rFonts w:cs="Calibri"/>
          <w:color w:val="000000" w:themeColor="text1"/>
          <w:sz w:val="22"/>
          <w:szCs w:val="22"/>
        </w:rPr>
      </w:pPr>
      <w:r w:rsidRPr="00885DF2">
        <w:rPr>
          <w:rFonts w:cs="Calibri"/>
          <w:color w:val="000000" w:themeColor="text1"/>
          <w:sz w:val="22"/>
          <w:szCs w:val="22"/>
        </w:rPr>
        <w:t>Zamawiającemu przysługuje prawo odstąpienia od umowy w razie wystąpienia okoliczności powodujących, że wykonanie umowy nie leży w interesie publicznym, czego nie można było przewidzieć w chwili zawierania umowy</w:t>
      </w:r>
      <w:r w:rsidR="006A0593" w:rsidRPr="00885DF2">
        <w:rPr>
          <w:rFonts w:cs="Calibri"/>
          <w:color w:val="000000" w:themeColor="text1"/>
          <w:sz w:val="22"/>
          <w:szCs w:val="22"/>
        </w:rPr>
        <w:t>.</w:t>
      </w:r>
    </w:p>
    <w:p w14:paraId="40106D85" w14:textId="77777777" w:rsidR="00B21E1B" w:rsidRPr="00885DF2" w:rsidRDefault="00B21E1B" w:rsidP="00885DF2">
      <w:pPr>
        <w:numPr>
          <w:ilvl w:val="0"/>
          <w:numId w:val="17"/>
        </w:numPr>
        <w:tabs>
          <w:tab w:val="left" w:pos="361"/>
        </w:tabs>
        <w:spacing w:after="60"/>
        <w:ind w:left="361" w:hanging="361"/>
        <w:jc w:val="both"/>
        <w:rPr>
          <w:rFonts w:cs="Calibri"/>
          <w:color w:val="000000" w:themeColor="text1"/>
          <w:sz w:val="22"/>
          <w:szCs w:val="22"/>
        </w:rPr>
      </w:pPr>
      <w:r w:rsidRPr="00885DF2">
        <w:rPr>
          <w:rFonts w:cs="Calibri"/>
          <w:color w:val="000000" w:themeColor="text1"/>
          <w:sz w:val="22"/>
          <w:szCs w:val="22"/>
        </w:rPr>
        <w:t>Odstąpienie od umowy w przypadk</w:t>
      </w:r>
      <w:r w:rsidR="00D6095D" w:rsidRPr="00885DF2">
        <w:rPr>
          <w:rFonts w:cs="Calibri"/>
          <w:color w:val="000000" w:themeColor="text1"/>
          <w:sz w:val="22"/>
          <w:szCs w:val="22"/>
        </w:rPr>
        <w:t>u</w:t>
      </w:r>
      <w:r w:rsidRPr="00885DF2">
        <w:rPr>
          <w:rFonts w:cs="Calibri"/>
          <w:color w:val="000000" w:themeColor="text1"/>
          <w:sz w:val="22"/>
          <w:szCs w:val="22"/>
        </w:rPr>
        <w:t>, o który</w:t>
      </w:r>
      <w:r w:rsidR="00D6095D" w:rsidRPr="00885DF2">
        <w:rPr>
          <w:rFonts w:cs="Calibri"/>
          <w:color w:val="000000" w:themeColor="text1"/>
          <w:sz w:val="22"/>
          <w:szCs w:val="22"/>
        </w:rPr>
        <w:t>m</w:t>
      </w:r>
      <w:r w:rsidRPr="00885DF2">
        <w:rPr>
          <w:rFonts w:cs="Calibri"/>
          <w:color w:val="000000" w:themeColor="text1"/>
          <w:sz w:val="22"/>
          <w:szCs w:val="22"/>
        </w:rPr>
        <w:t xml:space="preserve"> mowa w ust. 1, może nastąpić w terminie 30 dni od powzięcia wiadomości o powyższych okolicznościach, poprzez złożenie stosownego oświadczenia na piśmie wraz z uzasadnieniem.</w:t>
      </w:r>
    </w:p>
    <w:p w14:paraId="51466859" w14:textId="77777777" w:rsidR="00FD6246" w:rsidRPr="00885DF2" w:rsidRDefault="00FD6246" w:rsidP="00885DF2">
      <w:pPr>
        <w:numPr>
          <w:ilvl w:val="0"/>
          <w:numId w:val="17"/>
        </w:numPr>
        <w:tabs>
          <w:tab w:val="left" w:pos="361"/>
        </w:tabs>
        <w:spacing w:after="60"/>
        <w:ind w:left="361" w:hanging="361"/>
        <w:jc w:val="both"/>
        <w:rPr>
          <w:rFonts w:cs="Calibri"/>
          <w:color w:val="000000" w:themeColor="text1"/>
          <w:sz w:val="22"/>
          <w:szCs w:val="22"/>
        </w:rPr>
      </w:pPr>
      <w:r w:rsidRPr="00885DF2">
        <w:rPr>
          <w:rFonts w:cs="Calibri"/>
          <w:color w:val="000000" w:themeColor="text1"/>
          <w:sz w:val="22"/>
          <w:szCs w:val="22"/>
        </w:rPr>
        <w:t>Zamawiającemu przysługuje prawo rozwiązania umowy w trybie natychmiastowym:</w:t>
      </w:r>
    </w:p>
    <w:p w14:paraId="151E00CA" w14:textId="77777777" w:rsidR="00FD6246" w:rsidRPr="00885DF2" w:rsidRDefault="00FD6246" w:rsidP="00885DF2">
      <w:pPr>
        <w:numPr>
          <w:ilvl w:val="1"/>
          <w:numId w:val="17"/>
        </w:numPr>
        <w:spacing w:after="60"/>
        <w:ind w:left="781" w:hanging="421"/>
        <w:jc w:val="both"/>
        <w:rPr>
          <w:rFonts w:cs="Calibri"/>
          <w:color w:val="000000" w:themeColor="text1"/>
          <w:sz w:val="22"/>
          <w:szCs w:val="22"/>
        </w:rPr>
      </w:pPr>
      <w:r w:rsidRPr="00885DF2">
        <w:rPr>
          <w:rFonts w:cs="Calibri"/>
          <w:color w:val="000000" w:themeColor="text1"/>
          <w:sz w:val="22"/>
          <w:szCs w:val="22"/>
        </w:rPr>
        <w:t>bez dodatkowego wezwania, gdy:</w:t>
      </w:r>
    </w:p>
    <w:p w14:paraId="3B1112C9" w14:textId="77777777" w:rsidR="00FD6246" w:rsidRPr="00885DF2" w:rsidRDefault="00FD6246" w:rsidP="00885DF2">
      <w:pPr>
        <w:pStyle w:val="Akapitzlist"/>
        <w:numPr>
          <w:ilvl w:val="0"/>
          <w:numId w:val="20"/>
        </w:numPr>
        <w:spacing w:after="60"/>
        <w:ind w:left="1276"/>
        <w:jc w:val="both"/>
        <w:rPr>
          <w:rFonts w:ascii="Calibri" w:hAnsi="Calibri" w:cs="Calibri"/>
          <w:color w:val="000000" w:themeColor="text1"/>
          <w:sz w:val="22"/>
          <w:szCs w:val="22"/>
        </w:rPr>
      </w:pPr>
      <w:r w:rsidRPr="00885DF2">
        <w:rPr>
          <w:rFonts w:ascii="Calibri" w:hAnsi="Calibri" w:cs="Calibri"/>
          <w:color w:val="000000" w:themeColor="text1"/>
          <w:sz w:val="22"/>
          <w:szCs w:val="22"/>
        </w:rPr>
        <w:t>Wykonawca wszczął postępowanie zmierzające do ogłoszenia upadłości, likwidacji lub zaprzestał prowadzenia działalności gospodarczej,</w:t>
      </w:r>
    </w:p>
    <w:p w14:paraId="190A74DA" w14:textId="77777777" w:rsidR="000536BB" w:rsidRPr="00885DF2" w:rsidRDefault="00FD6246" w:rsidP="00885DF2">
      <w:pPr>
        <w:pStyle w:val="Akapitzlist"/>
        <w:numPr>
          <w:ilvl w:val="0"/>
          <w:numId w:val="20"/>
        </w:numPr>
        <w:spacing w:after="60"/>
        <w:ind w:left="1276"/>
        <w:jc w:val="both"/>
        <w:rPr>
          <w:rFonts w:ascii="Calibri" w:eastAsia="Calibri" w:hAnsi="Calibri" w:cs="Calibri"/>
          <w:color w:val="000000" w:themeColor="text1"/>
          <w:sz w:val="22"/>
          <w:szCs w:val="22"/>
        </w:rPr>
      </w:pPr>
      <w:r w:rsidRPr="00885DF2">
        <w:rPr>
          <w:rFonts w:ascii="Calibri" w:hAnsi="Calibri" w:cs="Calibri"/>
          <w:color w:val="000000" w:themeColor="text1"/>
          <w:sz w:val="22"/>
          <w:szCs w:val="22"/>
        </w:rPr>
        <w:t>Wykonawca nie rozpoczął realizacji robót w terminie określonym w § 6</w:t>
      </w:r>
      <w:r w:rsidR="00282489" w:rsidRPr="00885DF2">
        <w:rPr>
          <w:rFonts w:ascii="Calibri" w:hAnsi="Calibri" w:cs="Calibri"/>
          <w:color w:val="000000" w:themeColor="text1"/>
          <w:sz w:val="22"/>
          <w:szCs w:val="22"/>
        </w:rPr>
        <w:t xml:space="preserve"> ust</w:t>
      </w:r>
      <w:r w:rsidR="00712FF9" w:rsidRPr="00885DF2">
        <w:rPr>
          <w:rFonts w:ascii="Calibri" w:hAnsi="Calibri" w:cs="Calibri"/>
          <w:color w:val="000000" w:themeColor="text1"/>
          <w:sz w:val="22"/>
          <w:szCs w:val="22"/>
        </w:rPr>
        <w:t>.</w:t>
      </w:r>
      <w:r w:rsidR="00282489" w:rsidRPr="00885DF2">
        <w:rPr>
          <w:rFonts w:ascii="Calibri" w:hAnsi="Calibri" w:cs="Calibri"/>
          <w:color w:val="000000" w:themeColor="text1"/>
          <w:sz w:val="22"/>
          <w:szCs w:val="22"/>
        </w:rPr>
        <w:t xml:space="preserve"> 1 </w:t>
      </w:r>
      <w:r w:rsidRPr="00885DF2">
        <w:rPr>
          <w:rFonts w:ascii="Calibri" w:hAnsi="Calibri" w:cs="Calibri"/>
          <w:color w:val="000000" w:themeColor="text1"/>
          <w:sz w:val="22"/>
          <w:szCs w:val="22"/>
        </w:rPr>
        <w:t xml:space="preserve"> lit. a bez uzasadnionych przyczyn lub nie kontynuuje ich pomimo wezwania przez Zamawiającego złożonego na piśmie;</w:t>
      </w:r>
    </w:p>
    <w:p w14:paraId="41317BC7" w14:textId="2A12E345" w:rsidR="00FD6246" w:rsidRPr="00885DF2" w:rsidRDefault="00FD6246" w:rsidP="00885DF2">
      <w:pPr>
        <w:pStyle w:val="Akapitzlist"/>
        <w:numPr>
          <w:ilvl w:val="0"/>
          <w:numId w:val="20"/>
        </w:numPr>
        <w:spacing w:after="60"/>
        <w:ind w:left="1276"/>
        <w:jc w:val="both"/>
        <w:rPr>
          <w:rFonts w:ascii="Calibri" w:eastAsia="Calibri" w:hAnsi="Calibri" w:cs="Calibri"/>
          <w:color w:val="000000" w:themeColor="text1"/>
          <w:sz w:val="22"/>
          <w:szCs w:val="22"/>
        </w:rPr>
      </w:pPr>
      <w:r w:rsidRPr="00885DF2">
        <w:rPr>
          <w:rFonts w:ascii="Calibri" w:hAnsi="Calibri" w:cs="Calibri"/>
          <w:color w:val="000000" w:themeColor="text1"/>
          <w:sz w:val="22"/>
          <w:szCs w:val="22"/>
        </w:rPr>
        <w:t xml:space="preserve">Wykonawca przerwał realizację robót bez uzasadnienia i przerwa trwa dłużej niż </w:t>
      </w:r>
      <w:r w:rsidR="00D508C7">
        <w:rPr>
          <w:rFonts w:ascii="Calibri" w:hAnsi="Calibri" w:cs="Calibri"/>
          <w:color w:val="000000" w:themeColor="text1"/>
          <w:sz w:val="22"/>
          <w:szCs w:val="22"/>
        </w:rPr>
        <w:t>14</w:t>
      </w:r>
      <w:r w:rsidR="000D7DE0" w:rsidRPr="00885DF2">
        <w:rPr>
          <w:rFonts w:ascii="Calibri" w:hAnsi="Calibri" w:cs="Calibri"/>
          <w:color w:val="000000" w:themeColor="text1"/>
          <w:sz w:val="22"/>
          <w:szCs w:val="22"/>
        </w:rPr>
        <w:t> </w:t>
      </w:r>
      <w:r w:rsidRPr="00885DF2">
        <w:rPr>
          <w:rFonts w:ascii="Calibri" w:hAnsi="Calibri" w:cs="Calibri"/>
          <w:color w:val="000000" w:themeColor="text1"/>
          <w:sz w:val="22"/>
          <w:szCs w:val="22"/>
        </w:rPr>
        <w:t>dni;</w:t>
      </w:r>
    </w:p>
    <w:p w14:paraId="22665E0E" w14:textId="77777777" w:rsidR="00FD6246" w:rsidRPr="00885DF2" w:rsidRDefault="00FD6246" w:rsidP="00885DF2">
      <w:pPr>
        <w:pStyle w:val="Akapitzlist"/>
        <w:numPr>
          <w:ilvl w:val="0"/>
          <w:numId w:val="20"/>
        </w:numPr>
        <w:spacing w:after="60"/>
        <w:ind w:left="1276"/>
        <w:jc w:val="both"/>
        <w:rPr>
          <w:rFonts w:ascii="Calibri" w:hAnsi="Calibri" w:cs="Calibri"/>
          <w:color w:val="000000" w:themeColor="text1"/>
          <w:sz w:val="22"/>
          <w:szCs w:val="22"/>
        </w:rPr>
      </w:pPr>
      <w:r w:rsidRPr="00885DF2">
        <w:rPr>
          <w:rFonts w:ascii="Calibri" w:hAnsi="Calibri" w:cs="Calibri"/>
          <w:color w:val="000000" w:themeColor="text1"/>
          <w:sz w:val="22"/>
          <w:szCs w:val="22"/>
        </w:rPr>
        <w:t>Wykonawca  nie  respektuje  uzasadnionych  pisemnych  nakazów  przedstawiciela</w:t>
      </w:r>
      <w:r w:rsidR="00097C6D" w:rsidRPr="00885DF2">
        <w:rPr>
          <w:rFonts w:ascii="Calibri" w:hAnsi="Calibri" w:cs="Calibri"/>
          <w:color w:val="000000" w:themeColor="text1"/>
          <w:sz w:val="22"/>
          <w:szCs w:val="22"/>
        </w:rPr>
        <w:t xml:space="preserve"> </w:t>
      </w:r>
      <w:r w:rsidRPr="00885DF2">
        <w:rPr>
          <w:rFonts w:ascii="Calibri" w:hAnsi="Calibri" w:cs="Calibri"/>
          <w:color w:val="000000" w:themeColor="text1"/>
          <w:sz w:val="22"/>
          <w:szCs w:val="22"/>
        </w:rPr>
        <w:t>Zamawiającego;</w:t>
      </w:r>
    </w:p>
    <w:p w14:paraId="4C3313FB" w14:textId="77777777" w:rsidR="00FD6246" w:rsidRPr="00885DF2" w:rsidRDefault="00FD6246" w:rsidP="00885DF2">
      <w:pPr>
        <w:pStyle w:val="Akapitzlist"/>
        <w:numPr>
          <w:ilvl w:val="0"/>
          <w:numId w:val="20"/>
        </w:numPr>
        <w:spacing w:after="60"/>
        <w:ind w:left="1276"/>
        <w:jc w:val="both"/>
        <w:rPr>
          <w:rFonts w:ascii="Calibri" w:hAnsi="Calibri" w:cs="Calibri"/>
          <w:color w:val="000000" w:themeColor="text1"/>
          <w:sz w:val="22"/>
          <w:szCs w:val="22"/>
        </w:rPr>
      </w:pPr>
      <w:bookmarkStart w:id="11" w:name="page14"/>
      <w:bookmarkEnd w:id="11"/>
      <w:r w:rsidRPr="00885DF2">
        <w:rPr>
          <w:rFonts w:ascii="Calibri" w:hAnsi="Calibri" w:cs="Calibri"/>
          <w:color w:val="000000" w:themeColor="text1"/>
          <w:sz w:val="22"/>
          <w:szCs w:val="22"/>
        </w:rPr>
        <w:t>Wykonawca zawrze umowę o podwykonawstwo bez zgody Zamawiającego,</w:t>
      </w:r>
    </w:p>
    <w:p w14:paraId="5E92564E" w14:textId="77777777" w:rsidR="00FD6246" w:rsidRPr="00885DF2" w:rsidRDefault="00FD6246" w:rsidP="00885DF2">
      <w:pPr>
        <w:pStyle w:val="Akapitzlist"/>
        <w:numPr>
          <w:ilvl w:val="0"/>
          <w:numId w:val="20"/>
        </w:numPr>
        <w:spacing w:after="60"/>
        <w:ind w:left="1276"/>
        <w:jc w:val="both"/>
        <w:rPr>
          <w:rFonts w:ascii="Calibri" w:hAnsi="Calibri" w:cs="Calibri"/>
          <w:color w:val="000000" w:themeColor="text1"/>
          <w:sz w:val="22"/>
          <w:szCs w:val="22"/>
        </w:rPr>
      </w:pPr>
      <w:r w:rsidRPr="00885DF2">
        <w:rPr>
          <w:rFonts w:ascii="Calibri" w:hAnsi="Calibri" w:cs="Calibri"/>
          <w:color w:val="000000" w:themeColor="text1"/>
          <w:sz w:val="22"/>
          <w:szCs w:val="22"/>
        </w:rPr>
        <w:t>Zamawiający dokonał bezpośredniej zap</w:t>
      </w:r>
      <w:r w:rsidR="00B50E6C" w:rsidRPr="00885DF2">
        <w:rPr>
          <w:rFonts w:ascii="Calibri" w:hAnsi="Calibri" w:cs="Calibri"/>
          <w:color w:val="000000" w:themeColor="text1"/>
          <w:sz w:val="22"/>
          <w:szCs w:val="22"/>
        </w:rPr>
        <w:t>łaty, o której mowa w § 9 ust. 8</w:t>
      </w:r>
      <w:r w:rsidRPr="00885DF2">
        <w:rPr>
          <w:rFonts w:ascii="Calibri" w:hAnsi="Calibri" w:cs="Calibri"/>
          <w:color w:val="000000" w:themeColor="text1"/>
          <w:sz w:val="22"/>
          <w:szCs w:val="22"/>
        </w:rPr>
        <w:t xml:space="preserve">, </w:t>
      </w:r>
      <w:r w:rsidR="00712FF9" w:rsidRPr="00885DF2">
        <w:rPr>
          <w:rFonts w:ascii="Calibri" w:hAnsi="Calibri" w:cs="Calibri"/>
          <w:color w:val="000000" w:themeColor="text1"/>
          <w:sz w:val="22"/>
          <w:szCs w:val="22"/>
        </w:rPr>
        <w:t>P</w:t>
      </w:r>
      <w:r w:rsidRPr="00885DF2">
        <w:rPr>
          <w:rFonts w:ascii="Calibri" w:hAnsi="Calibri" w:cs="Calibri"/>
          <w:color w:val="000000" w:themeColor="text1"/>
          <w:sz w:val="22"/>
          <w:szCs w:val="22"/>
        </w:rPr>
        <w:t>odwykonawcy</w:t>
      </w:r>
      <w:r w:rsidR="00097C6D" w:rsidRPr="00885DF2">
        <w:rPr>
          <w:rFonts w:ascii="Calibri" w:hAnsi="Calibri" w:cs="Calibri"/>
          <w:color w:val="000000" w:themeColor="text1"/>
          <w:sz w:val="22"/>
          <w:szCs w:val="22"/>
        </w:rPr>
        <w:t xml:space="preserve"> </w:t>
      </w:r>
      <w:r w:rsidRPr="00885DF2">
        <w:rPr>
          <w:rFonts w:ascii="Calibri" w:hAnsi="Calibri" w:cs="Calibri"/>
          <w:color w:val="000000" w:themeColor="text1"/>
          <w:sz w:val="22"/>
          <w:szCs w:val="22"/>
        </w:rPr>
        <w:t xml:space="preserve">lub dalszemu </w:t>
      </w:r>
      <w:r w:rsidR="00712FF9" w:rsidRPr="00885DF2">
        <w:rPr>
          <w:rFonts w:ascii="Calibri" w:hAnsi="Calibri" w:cs="Calibri"/>
          <w:color w:val="000000" w:themeColor="text1"/>
          <w:sz w:val="22"/>
          <w:szCs w:val="22"/>
        </w:rPr>
        <w:t>P</w:t>
      </w:r>
      <w:r w:rsidRPr="00885DF2">
        <w:rPr>
          <w:rFonts w:ascii="Calibri" w:hAnsi="Calibri" w:cs="Calibri"/>
          <w:color w:val="000000" w:themeColor="text1"/>
          <w:sz w:val="22"/>
          <w:szCs w:val="22"/>
        </w:rPr>
        <w:t>odwykonawcy na sumę większą niż 5% wartości umowy, o której mowa w § 8 ust. 1;</w:t>
      </w:r>
    </w:p>
    <w:p w14:paraId="2F05CB2C" w14:textId="653B1DD0" w:rsidR="00FD6246" w:rsidRPr="00885DF2" w:rsidRDefault="00FD6246" w:rsidP="00885DF2">
      <w:pPr>
        <w:numPr>
          <w:ilvl w:val="1"/>
          <w:numId w:val="17"/>
        </w:numPr>
        <w:spacing w:after="60"/>
        <w:ind w:left="781" w:hanging="421"/>
        <w:jc w:val="both"/>
        <w:rPr>
          <w:rFonts w:cs="Calibri"/>
          <w:color w:val="000000" w:themeColor="text1"/>
          <w:sz w:val="22"/>
          <w:szCs w:val="22"/>
        </w:rPr>
      </w:pPr>
      <w:r w:rsidRPr="00885DF2">
        <w:rPr>
          <w:rFonts w:cs="Calibri"/>
          <w:color w:val="000000" w:themeColor="text1"/>
          <w:sz w:val="22"/>
          <w:szCs w:val="22"/>
        </w:rPr>
        <w:t>po pisemnym wyznaczeniu dodatkowego terminu, gdy Wykonawca wykonuje roboty w</w:t>
      </w:r>
      <w:r w:rsidR="003D0FD1">
        <w:rPr>
          <w:rFonts w:cs="Calibri"/>
          <w:color w:val="000000" w:themeColor="text1"/>
          <w:sz w:val="22"/>
          <w:szCs w:val="22"/>
        </w:rPr>
        <w:t> </w:t>
      </w:r>
      <w:r w:rsidRPr="00885DF2">
        <w:rPr>
          <w:rFonts w:cs="Calibri"/>
          <w:color w:val="000000" w:themeColor="text1"/>
          <w:sz w:val="22"/>
          <w:szCs w:val="22"/>
        </w:rPr>
        <w:t>sposób niezgodny z umową albo w sposób rażący narusza inne postanowienia umowy i</w:t>
      </w:r>
      <w:r w:rsidR="003D0FD1">
        <w:rPr>
          <w:rFonts w:cs="Calibri"/>
          <w:color w:val="000000" w:themeColor="text1"/>
          <w:sz w:val="22"/>
          <w:szCs w:val="22"/>
        </w:rPr>
        <w:t> </w:t>
      </w:r>
      <w:r w:rsidRPr="00885DF2">
        <w:rPr>
          <w:rFonts w:cs="Calibri"/>
          <w:color w:val="000000" w:themeColor="text1"/>
          <w:sz w:val="22"/>
          <w:szCs w:val="22"/>
        </w:rPr>
        <w:t>pomimo wezwania nie nastąpiła poprawa ich wykonania</w:t>
      </w:r>
      <w:r w:rsidR="00053D75" w:rsidRPr="00885DF2">
        <w:rPr>
          <w:rFonts w:cs="Calibri"/>
          <w:color w:val="000000" w:themeColor="text1"/>
          <w:sz w:val="22"/>
          <w:szCs w:val="22"/>
        </w:rPr>
        <w:t>.</w:t>
      </w:r>
    </w:p>
    <w:p w14:paraId="0C5032DA" w14:textId="77777777" w:rsidR="00FD6246" w:rsidRPr="00885DF2" w:rsidRDefault="00FD6246" w:rsidP="00885DF2">
      <w:pPr>
        <w:numPr>
          <w:ilvl w:val="0"/>
          <w:numId w:val="17"/>
        </w:numPr>
        <w:tabs>
          <w:tab w:val="left" w:pos="361"/>
        </w:tabs>
        <w:spacing w:after="60"/>
        <w:ind w:left="361" w:hanging="361"/>
        <w:jc w:val="both"/>
        <w:rPr>
          <w:rFonts w:cs="Calibri"/>
          <w:color w:val="000000" w:themeColor="text1"/>
          <w:sz w:val="22"/>
          <w:szCs w:val="22"/>
        </w:rPr>
      </w:pPr>
      <w:r w:rsidRPr="00885DF2">
        <w:rPr>
          <w:rFonts w:cs="Calibri"/>
          <w:color w:val="000000" w:themeColor="text1"/>
          <w:sz w:val="22"/>
          <w:szCs w:val="22"/>
        </w:rPr>
        <w:t xml:space="preserve">Rozwiązanie umowy w przypadkach określonych w ust. </w:t>
      </w:r>
      <w:r w:rsidR="00424281" w:rsidRPr="00885DF2">
        <w:rPr>
          <w:rFonts w:cs="Calibri"/>
          <w:color w:val="000000" w:themeColor="text1"/>
          <w:sz w:val="22"/>
          <w:szCs w:val="22"/>
        </w:rPr>
        <w:t>3</w:t>
      </w:r>
      <w:r w:rsidRPr="00885DF2">
        <w:rPr>
          <w:rFonts w:cs="Calibri"/>
          <w:color w:val="000000" w:themeColor="text1"/>
          <w:sz w:val="22"/>
          <w:szCs w:val="22"/>
        </w:rPr>
        <w:t xml:space="preserve"> traktowane będzie jako rozwiązanie umowy z przyczyn leżących po stronie Wykonawcy.</w:t>
      </w:r>
    </w:p>
    <w:p w14:paraId="7BBB7CD4" w14:textId="77777777" w:rsidR="00FD6246" w:rsidRPr="00885DF2" w:rsidRDefault="00FD6246" w:rsidP="00885DF2">
      <w:pPr>
        <w:numPr>
          <w:ilvl w:val="0"/>
          <w:numId w:val="17"/>
        </w:numPr>
        <w:tabs>
          <w:tab w:val="left" w:pos="361"/>
        </w:tabs>
        <w:spacing w:after="60"/>
        <w:ind w:left="361" w:hanging="361"/>
        <w:jc w:val="both"/>
        <w:rPr>
          <w:rFonts w:cs="Calibri"/>
          <w:color w:val="000000" w:themeColor="text1"/>
          <w:sz w:val="22"/>
          <w:szCs w:val="22"/>
        </w:rPr>
      </w:pPr>
      <w:r w:rsidRPr="00885DF2">
        <w:rPr>
          <w:rFonts w:cs="Calibri"/>
          <w:color w:val="000000" w:themeColor="text1"/>
          <w:sz w:val="22"/>
          <w:szCs w:val="22"/>
        </w:rPr>
        <w:t xml:space="preserve">Oświadczenie o rozwiązaniu umowy, o którym mowa w ust. </w:t>
      </w:r>
      <w:r w:rsidR="00424281" w:rsidRPr="00885DF2">
        <w:rPr>
          <w:rFonts w:cs="Calibri"/>
          <w:color w:val="000000" w:themeColor="text1"/>
          <w:sz w:val="22"/>
          <w:szCs w:val="22"/>
        </w:rPr>
        <w:t>3</w:t>
      </w:r>
      <w:r w:rsidRPr="00885DF2">
        <w:rPr>
          <w:rFonts w:cs="Calibri"/>
          <w:color w:val="000000" w:themeColor="text1"/>
          <w:sz w:val="22"/>
          <w:szCs w:val="22"/>
        </w:rPr>
        <w:t xml:space="preserve"> wymaga formy pisemnej oraz uzasadnienia, pod rygorem nieważności.</w:t>
      </w:r>
    </w:p>
    <w:p w14:paraId="62B0D497" w14:textId="77777777" w:rsidR="00FD6246" w:rsidRPr="00885DF2" w:rsidRDefault="00FD6246" w:rsidP="00885DF2">
      <w:pPr>
        <w:numPr>
          <w:ilvl w:val="0"/>
          <w:numId w:val="17"/>
        </w:numPr>
        <w:tabs>
          <w:tab w:val="left" w:pos="361"/>
        </w:tabs>
        <w:spacing w:after="60"/>
        <w:ind w:left="361" w:hanging="361"/>
        <w:jc w:val="both"/>
        <w:rPr>
          <w:rFonts w:cs="Calibri"/>
          <w:color w:val="000000" w:themeColor="text1"/>
          <w:sz w:val="22"/>
          <w:szCs w:val="22"/>
        </w:rPr>
      </w:pPr>
      <w:r w:rsidRPr="00885DF2">
        <w:rPr>
          <w:rFonts w:cs="Calibri"/>
          <w:color w:val="000000" w:themeColor="text1"/>
          <w:sz w:val="22"/>
          <w:szCs w:val="22"/>
        </w:rPr>
        <w:t xml:space="preserve">Wykonawcy przysługuje prawo rozwiązania umowy </w:t>
      </w:r>
      <w:r w:rsidR="005B03AA" w:rsidRPr="00885DF2">
        <w:rPr>
          <w:rFonts w:cs="Calibri"/>
          <w:color w:val="000000" w:themeColor="text1"/>
          <w:sz w:val="22"/>
          <w:szCs w:val="22"/>
        </w:rPr>
        <w:t>po pisemnym wezwaniu Zamawiającego do złożenia wyjaśnień w wyznaczonym terminie nie krótszym niż 14 dni</w:t>
      </w:r>
      <w:r w:rsidRPr="00885DF2">
        <w:rPr>
          <w:rFonts w:cs="Calibri"/>
          <w:color w:val="000000" w:themeColor="text1"/>
          <w:sz w:val="22"/>
          <w:szCs w:val="22"/>
        </w:rPr>
        <w:t>, jeżeli Zamawiający odmawia bez uzasadnionej przyczyny odbioru robót.</w:t>
      </w:r>
    </w:p>
    <w:p w14:paraId="34D87D32" w14:textId="77777777" w:rsidR="00FD6246" w:rsidRPr="00885DF2" w:rsidRDefault="00FD6246" w:rsidP="00885DF2">
      <w:pPr>
        <w:numPr>
          <w:ilvl w:val="0"/>
          <w:numId w:val="17"/>
        </w:numPr>
        <w:tabs>
          <w:tab w:val="left" w:pos="361"/>
        </w:tabs>
        <w:spacing w:after="60"/>
        <w:ind w:left="361" w:hanging="361"/>
        <w:jc w:val="both"/>
        <w:rPr>
          <w:rFonts w:cs="Calibri"/>
          <w:color w:val="000000" w:themeColor="text1"/>
          <w:sz w:val="22"/>
          <w:szCs w:val="22"/>
        </w:rPr>
      </w:pPr>
      <w:r w:rsidRPr="00885DF2">
        <w:rPr>
          <w:rFonts w:cs="Calibri"/>
          <w:color w:val="000000" w:themeColor="text1"/>
          <w:sz w:val="22"/>
          <w:szCs w:val="22"/>
        </w:rPr>
        <w:t>W przypadkach określonych w ust. 1</w:t>
      </w:r>
      <w:r w:rsidR="00B21E1B" w:rsidRPr="00885DF2">
        <w:rPr>
          <w:rFonts w:cs="Calibri"/>
          <w:color w:val="000000" w:themeColor="text1"/>
          <w:sz w:val="22"/>
          <w:szCs w:val="22"/>
        </w:rPr>
        <w:t xml:space="preserve"> oraz </w:t>
      </w:r>
      <w:r w:rsidR="003E7BF7" w:rsidRPr="00885DF2">
        <w:rPr>
          <w:rFonts w:cs="Calibri"/>
          <w:color w:val="000000" w:themeColor="text1"/>
          <w:sz w:val="22"/>
          <w:szCs w:val="22"/>
        </w:rPr>
        <w:t xml:space="preserve">ust. </w:t>
      </w:r>
      <w:r w:rsidR="00424281" w:rsidRPr="00885DF2">
        <w:rPr>
          <w:rFonts w:cs="Calibri"/>
          <w:color w:val="000000" w:themeColor="text1"/>
          <w:sz w:val="22"/>
          <w:szCs w:val="22"/>
        </w:rPr>
        <w:t>3</w:t>
      </w:r>
      <w:r w:rsidR="00B21E1B" w:rsidRPr="00885DF2">
        <w:rPr>
          <w:rFonts w:cs="Calibri"/>
          <w:color w:val="000000" w:themeColor="text1"/>
          <w:sz w:val="22"/>
          <w:szCs w:val="22"/>
        </w:rPr>
        <w:t xml:space="preserve"> </w:t>
      </w:r>
      <w:r w:rsidRPr="00885DF2">
        <w:rPr>
          <w:rFonts w:cs="Calibri"/>
          <w:color w:val="000000" w:themeColor="text1"/>
          <w:sz w:val="22"/>
          <w:szCs w:val="22"/>
        </w:rPr>
        <w:t>Strony obciążają następujące obowiązki szczegółowe:</w:t>
      </w:r>
    </w:p>
    <w:p w14:paraId="7047C6EB" w14:textId="77777777" w:rsidR="00FD6246" w:rsidRPr="00885DF2" w:rsidRDefault="00FD6246" w:rsidP="00885DF2">
      <w:pPr>
        <w:numPr>
          <w:ilvl w:val="1"/>
          <w:numId w:val="18"/>
        </w:numPr>
        <w:tabs>
          <w:tab w:val="left" w:pos="851"/>
        </w:tabs>
        <w:spacing w:after="60"/>
        <w:ind w:left="851" w:hanging="425"/>
        <w:jc w:val="both"/>
        <w:rPr>
          <w:rFonts w:cs="Calibri"/>
          <w:color w:val="000000" w:themeColor="text1"/>
          <w:sz w:val="22"/>
          <w:szCs w:val="22"/>
        </w:rPr>
      </w:pPr>
      <w:r w:rsidRPr="00885DF2">
        <w:rPr>
          <w:rFonts w:cs="Calibri"/>
          <w:color w:val="000000" w:themeColor="text1"/>
          <w:sz w:val="22"/>
          <w:szCs w:val="22"/>
        </w:rPr>
        <w:t>w terminie 7 dni od daty odstąpienia lub rozwiązania umowy Wykonawca przy udziale Zamawiającego nieodpłatnie sporządzi szczegółowy protokół inwentaryzacji robót w toku na dzień odstąpienia od umowy lub jej wypowiedzenia;</w:t>
      </w:r>
    </w:p>
    <w:p w14:paraId="0CA72AD2" w14:textId="77777777" w:rsidR="00FD6246" w:rsidRPr="00885DF2" w:rsidRDefault="00FD6246" w:rsidP="00885DF2">
      <w:pPr>
        <w:numPr>
          <w:ilvl w:val="1"/>
          <w:numId w:val="18"/>
        </w:numPr>
        <w:tabs>
          <w:tab w:val="left" w:pos="851"/>
        </w:tabs>
        <w:spacing w:after="60"/>
        <w:ind w:left="851" w:hanging="425"/>
        <w:jc w:val="both"/>
        <w:rPr>
          <w:rFonts w:cs="Calibri"/>
          <w:color w:val="000000" w:themeColor="text1"/>
          <w:sz w:val="22"/>
          <w:szCs w:val="22"/>
        </w:rPr>
      </w:pPr>
      <w:r w:rsidRPr="00885DF2">
        <w:rPr>
          <w:rFonts w:cs="Calibri"/>
          <w:color w:val="000000" w:themeColor="text1"/>
          <w:sz w:val="22"/>
          <w:szCs w:val="22"/>
        </w:rPr>
        <w:t>Wykonawca zabezpieczy przerwane roboty w zakresie obustronnie uzgodnionym na koszt tej strony, która ponosi odpowiedzialność za odstąpienie od umowy lub jej rozwiązanie;</w:t>
      </w:r>
    </w:p>
    <w:p w14:paraId="0422811A" w14:textId="77777777" w:rsidR="00FD6246" w:rsidRPr="00885DF2" w:rsidRDefault="00FD6246" w:rsidP="00885DF2">
      <w:pPr>
        <w:numPr>
          <w:ilvl w:val="1"/>
          <w:numId w:val="18"/>
        </w:numPr>
        <w:tabs>
          <w:tab w:val="left" w:pos="851"/>
        </w:tabs>
        <w:spacing w:after="60"/>
        <w:ind w:left="851" w:hanging="425"/>
        <w:jc w:val="both"/>
        <w:rPr>
          <w:rFonts w:cs="Calibri"/>
          <w:color w:val="000000" w:themeColor="text1"/>
          <w:sz w:val="22"/>
          <w:szCs w:val="22"/>
        </w:rPr>
      </w:pPr>
      <w:r w:rsidRPr="00885DF2">
        <w:rPr>
          <w:rFonts w:cs="Calibri"/>
          <w:color w:val="000000" w:themeColor="text1"/>
          <w:sz w:val="22"/>
          <w:szCs w:val="22"/>
        </w:rPr>
        <w:t>Wykonawca nieodpłatnie sporządzi wykaz tych materiałów, konstrukcji lub urządzeń, które nie mogą być wykorzystane przez Wykonawcę do realizacji innych robót nie objętych niniejszą umową, jeżeli odstąpienie lub rozwiązanie umowy nastąpiło z przyczyn niezależnych od Wykonawcy;</w:t>
      </w:r>
    </w:p>
    <w:p w14:paraId="3ABF6882" w14:textId="77777777" w:rsidR="00FD6246" w:rsidRPr="00885DF2" w:rsidRDefault="00FD6246" w:rsidP="00885DF2">
      <w:pPr>
        <w:numPr>
          <w:ilvl w:val="1"/>
          <w:numId w:val="18"/>
        </w:numPr>
        <w:tabs>
          <w:tab w:val="left" w:pos="851"/>
        </w:tabs>
        <w:spacing w:after="60"/>
        <w:ind w:left="851" w:hanging="425"/>
        <w:jc w:val="both"/>
        <w:rPr>
          <w:rFonts w:cs="Calibri"/>
          <w:color w:val="000000" w:themeColor="text1"/>
          <w:sz w:val="22"/>
          <w:szCs w:val="22"/>
        </w:rPr>
      </w:pPr>
      <w:r w:rsidRPr="00885DF2">
        <w:rPr>
          <w:rFonts w:cs="Calibri"/>
          <w:color w:val="000000" w:themeColor="text1"/>
          <w:sz w:val="22"/>
          <w:szCs w:val="22"/>
        </w:rPr>
        <w:t>Wykonawca zgłosi do dokonania przez Zamawiającego odbioru robót przerwanych oraz robót zabezpieczających, jeżeli odstąpienie lub rozwiązanie umowy nastąpiło z przyczyn za które Wykonawca nie odpowiada;</w:t>
      </w:r>
    </w:p>
    <w:p w14:paraId="5C19278E" w14:textId="77777777" w:rsidR="00FD6246" w:rsidRPr="00885DF2" w:rsidRDefault="00FD6246" w:rsidP="00885DF2">
      <w:pPr>
        <w:numPr>
          <w:ilvl w:val="1"/>
          <w:numId w:val="18"/>
        </w:numPr>
        <w:tabs>
          <w:tab w:val="left" w:pos="851"/>
        </w:tabs>
        <w:spacing w:after="240"/>
        <w:ind w:left="851" w:hanging="425"/>
        <w:jc w:val="both"/>
        <w:rPr>
          <w:rFonts w:cs="Calibri"/>
          <w:color w:val="000000" w:themeColor="text1"/>
          <w:sz w:val="22"/>
          <w:szCs w:val="22"/>
        </w:rPr>
      </w:pPr>
      <w:r w:rsidRPr="00885DF2">
        <w:rPr>
          <w:rFonts w:cs="Calibri"/>
          <w:color w:val="000000" w:themeColor="text1"/>
          <w:sz w:val="22"/>
          <w:szCs w:val="22"/>
        </w:rPr>
        <w:t>Wykonawca na własny koszt w</w:t>
      </w:r>
      <w:r w:rsidR="00052DB1" w:rsidRPr="00885DF2">
        <w:rPr>
          <w:rFonts w:cs="Calibri"/>
          <w:color w:val="000000" w:themeColor="text1"/>
          <w:sz w:val="22"/>
          <w:szCs w:val="22"/>
        </w:rPr>
        <w:t xml:space="preserve"> terminie 14 dni usunie z placu</w:t>
      </w:r>
      <w:r w:rsidRPr="00885DF2">
        <w:rPr>
          <w:rFonts w:cs="Calibri"/>
          <w:color w:val="000000" w:themeColor="text1"/>
          <w:sz w:val="22"/>
          <w:szCs w:val="22"/>
        </w:rPr>
        <w:t xml:space="preserve"> budowy urządzenia zaplecza przez niego dostarczone lub wniesione.</w:t>
      </w:r>
    </w:p>
    <w:p w14:paraId="4C0F54BE" w14:textId="77777777" w:rsidR="000D7DE0" w:rsidRPr="00885DF2" w:rsidRDefault="000D7DE0" w:rsidP="00885DF2">
      <w:pPr>
        <w:jc w:val="center"/>
        <w:rPr>
          <w:rFonts w:cs="Calibri"/>
          <w:b/>
          <w:color w:val="000000" w:themeColor="text1"/>
          <w:sz w:val="22"/>
          <w:szCs w:val="22"/>
        </w:rPr>
      </w:pPr>
      <w:r w:rsidRPr="00885DF2">
        <w:rPr>
          <w:rFonts w:cs="Calibri"/>
          <w:b/>
          <w:color w:val="000000" w:themeColor="text1"/>
          <w:sz w:val="22"/>
          <w:szCs w:val="22"/>
        </w:rPr>
        <w:t>§ 16</w:t>
      </w:r>
    </w:p>
    <w:p w14:paraId="0332D4EB" w14:textId="77777777" w:rsidR="000D7DE0" w:rsidRPr="00885DF2" w:rsidRDefault="000D7DE0" w:rsidP="00885DF2">
      <w:pPr>
        <w:spacing w:after="240"/>
        <w:jc w:val="center"/>
        <w:rPr>
          <w:rFonts w:cs="Calibri"/>
          <w:b/>
          <w:color w:val="000000" w:themeColor="text1"/>
          <w:sz w:val="22"/>
          <w:szCs w:val="22"/>
        </w:rPr>
      </w:pPr>
      <w:r w:rsidRPr="00885DF2">
        <w:rPr>
          <w:rFonts w:cs="Calibri"/>
          <w:b/>
          <w:color w:val="000000" w:themeColor="text1"/>
          <w:sz w:val="22"/>
          <w:szCs w:val="22"/>
        </w:rPr>
        <w:t>Postanowienia Stron na wypadek zmian umowy</w:t>
      </w:r>
    </w:p>
    <w:p w14:paraId="4E1CA83D" w14:textId="77777777" w:rsidR="000D7DE0" w:rsidRPr="00885DF2" w:rsidRDefault="000D7DE0" w:rsidP="00885DF2">
      <w:pPr>
        <w:rPr>
          <w:rFonts w:cs="Calibri"/>
          <w:color w:val="000000" w:themeColor="text1"/>
          <w:sz w:val="22"/>
          <w:szCs w:val="22"/>
        </w:rPr>
      </w:pPr>
      <w:r w:rsidRPr="00885DF2">
        <w:rPr>
          <w:rFonts w:cs="Calibri"/>
          <w:color w:val="000000" w:themeColor="text1"/>
          <w:sz w:val="22"/>
          <w:szCs w:val="22"/>
        </w:rPr>
        <w:t>Zmiana postanowień zawartej umowy może nastąpić za zgodą obu stron wyrażoną na piśmie pod rygorem nieważności takiej zmiany w niżej wymienionych przypadkach:</w:t>
      </w:r>
    </w:p>
    <w:p w14:paraId="3C6F07A6" w14:textId="77777777" w:rsidR="000D7DE0" w:rsidRPr="00885DF2" w:rsidRDefault="000D7DE0" w:rsidP="00885DF2">
      <w:pPr>
        <w:rPr>
          <w:rFonts w:eastAsia="Times New Roman" w:cs="Calibri"/>
          <w:color w:val="000000" w:themeColor="text1"/>
          <w:sz w:val="22"/>
          <w:szCs w:val="22"/>
        </w:rPr>
      </w:pPr>
    </w:p>
    <w:p w14:paraId="0A853CD5" w14:textId="77777777" w:rsidR="00031E52" w:rsidRPr="00885DF2" w:rsidRDefault="00031E52" w:rsidP="00885DF2">
      <w:pPr>
        <w:pStyle w:val="Tekstpodstawowy"/>
        <w:numPr>
          <w:ilvl w:val="1"/>
          <w:numId w:val="23"/>
        </w:numPr>
        <w:suppressAutoHyphens/>
        <w:spacing w:after="60"/>
        <w:ind w:left="425" w:hanging="425"/>
        <w:jc w:val="both"/>
        <w:rPr>
          <w:rFonts w:ascii="Calibri" w:hAnsi="Calibri" w:cs="Calibri"/>
          <w:color w:val="000000" w:themeColor="text1"/>
          <w:sz w:val="22"/>
          <w:szCs w:val="22"/>
        </w:rPr>
      </w:pPr>
      <w:r w:rsidRPr="00885DF2">
        <w:rPr>
          <w:rFonts w:ascii="Calibri" w:hAnsi="Calibri" w:cs="Calibri"/>
          <w:color w:val="000000" w:themeColor="text1"/>
          <w:sz w:val="22"/>
          <w:szCs w:val="22"/>
        </w:rPr>
        <w:t>Zmiana termin</w:t>
      </w:r>
      <w:r w:rsidR="00D32840" w:rsidRPr="00885DF2">
        <w:rPr>
          <w:rFonts w:ascii="Calibri" w:hAnsi="Calibri" w:cs="Calibri"/>
          <w:color w:val="000000" w:themeColor="text1"/>
          <w:sz w:val="22"/>
          <w:szCs w:val="22"/>
        </w:rPr>
        <w:t>ów</w:t>
      </w:r>
      <w:r w:rsidRPr="00885DF2">
        <w:rPr>
          <w:rFonts w:ascii="Calibri" w:hAnsi="Calibri" w:cs="Calibri"/>
          <w:color w:val="000000" w:themeColor="text1"/>
          <w:sz w:val="22"/>
          <w:szCs w:val="22"/>
        </w:rPr>
        <w:t xml:space="preserve"> realizacji przedmiotu umowy opisan</w:t>
      </w:r>
      <w:r w:rsidR="00D32840" w:rsidRPr="00885DF2">
        <w:rPr>
          <w:rFonts w:ascii="Calibri" w:hAnsi="Calibri" w:cs="Calibri"/>
          <w:color w:val="000000" w:themeColor="text1"/>
          <w:sz w:val="22"/>
          <w:szCs w:val="22"/>
        </w:rPr>
        <w:t>ych</w:t>
      </w:r>
      <w:r w:rsidRPr="00885DF2">
        <w:rPr>
          <w:rFonts w:ascii="Calibri" w:hAnsi="Calibri" w:cs="Calibri"/>
          <w:color w:val="000000" w:themeColor="text1"/>
          <w:sz w:val="22"/>
          <w:szCs w:val="22"/>
        </w:rPr>
        <w:t xml:space="preserve"> w § 6 ust. 1 lit. b, w następujących przypadkach mających wpływ na ich terminową realizację</w:t>
      </w:r>
      <w:r w:rsidRPr="00885DF2">
        <w:rPr>
          <w:rFonts w:ascii="Calibri" w:hAnsi="Calibri" w:cs="Calibri"/>
          <w:bCs w:val="0"/>
          <w:color w:val="000000" w:themeColor="text1"/>
          <w:sz w:val="22"/>
          <w:szCs w:val="22"/>
          <w:lang w:eastAsia="pl-PL"/>
        </w:rPr>
        <w:t>:</w:t>
      </w:r>
    </w:p>
    <w:p w14:paraId="347B5C78" w14:textId="130A7D8D" w:rsidR="00D32840" w:rsidRPr="00885DF2" w:rsidRDefault="00D32840" w:rsidP="00885DF2">
      <w:pPr>
        <w:numPr>
          <w:ilvl w:val="1"/>
          <w:numId w:val="21"/>
        </w:numPr>
        <w:spacing w:after="60"/>
        <w:ind w:left="993" w:hanging="426"/>
        <w:jc w:val="both"/>
        <w:rPr>
          <w:rFonts w:cs="Calibri"/>
          <w:color w:val="000000" w:themeColor="text1"/>
          <w:sz w:val="22"/>
          <w:szCs w:val="22"/>
        </w:rPr>
      </w:pPr>
      <w:r w:rsidRPr="00885DF2">
        <w:rPr>
          <w:rFonts w:cs="Calibri"/>
          <w:color w:val="000000" w:themeColor="text1"/>
          <w:sz w:val="22"/>
          <w:szCs w:val="22"/>
        </w:rPr>
        <w:t>działania osób trzecich uniemożliwiających wykonanie zamówienia, które to działania nie są konsekwencją winy którejkolwiek ze stron, w tym m.in. w przypadku opóźnienia przekazania Wykonawcy</w:t>
      </w:r>
      <w:r w:rsidR="00712FF9" w:rsidRPr="00885DF2">
        <w:rPr>
          <w:rFonts w:cs="Calibri"/>
          <w:color w:val="000000" w:themeColor="text1"/>
          <w:sz w:val="22"/>
          <w:szCs w:val="22"/>
        </w:rPr>
        <w:t xml:space="preserve"> placu budowy</w:t>
      </w:r>
      <w:r w:rsidRPr="00885DF2">
        <w:rPr>
          <w:rFonts w:cs="Calibri"/>
          <w:color w:val="000000" w:themeColor="text1"/>
          <w:sz w:val="22"/>
          <w:szCs w:val="22"/>
        </w:rPr>
        <w:t>, konieczności czasowego wstrzymania prac wskutek kolizji z robotami wykonywanymi przez innych wykonawców, wskutek wprowadzonych rozwiązań szczególnych związanych z sytuacją zdrowotną lub ekonomiczną na terenie kraju, itp;</w:t>
      </w:r>
    </w:p>
    <w:p w14:paraId="7B973E0F" w14:textId="61A2577C" w:rsidR="00D32840" w:rsidRPr="00885DF2" w:rsidRDefault="00D32840" w:rsidP="00885DF2">
      <w:pPr>
        <w:numPr>
          <w:ilvl w:val="1"/>
          <w:numId w:val="21"/>
        </w:numPr>
        <w:spacing w:after="60"/>
        <w:ind w:left="993" w:hanging="426"/>
        <w:jc w:val="both"/>
        <w:rPr>
          <w:rFonts w:cs="Calibri"/>
          <w:color w:val="000000" w:themeColor="text1"/>
          <w:sz w:val="22"/>
          <w:szCs w:val="22"/>
        </w:rPr>
      </w:pPr>
      <w:r w:rsidRPr="00885DF2">
        <w:rPr>
          <w:rFonts w:cs="Calibri"/>
          <w:color w:val="000000" w:themeColor="text1"/>
          <w:sz w:val="22"/>
          <w:szCs w:val="22"/>
        </w:rPr>
        <w:t>gdy w trakcie realizacji umowy Zamawiający będzie zmuszony do ograniczenia frontu robót lub do czasowego wstrzymania ich wykonywania z uwagi na ważne przyczyny</w:t>
      </w:r>
      <w:r w:rsidR="00BF5C6E" w:rsidRPr="00885DF2">
        <w:rPr>
          <w:rFonts w:cs="Calibri"/>
          <w:color w:val="000000" w:themeColor="text1"/>
          <w:sz w:val="22"/>
          <w:szCs w:val="22"/>
        </w:rPr>
        <w:t>, w tym np.</w:t>
      </w:r>
      <w:r w:rsidRPr="00885DF2">
        <w:rPr>
          <w:rFonts w:cs="Calibri"/>
          <w:color w:val="000000" w:themeColor="text1"/>
          <w:sz w:val="22"/>
          <w:szCs w:val="22"/>
        </w:rPr>
        <w:t xml:space="preserve"> związane z realizacją innych zadań inwestycyjnych;</w:t>
      </w:r>
    </w:p>
    <w:p w14:paraId="7434B6D0" w14:textId="031C7723" w:rsidR="00D32840" w:rsidRPr="00885DF2" w:rsidRDefault="00D32840" w:rsidP="00885DF2">
      <w:pPr>
        <w:numPr>
          <w:ilvl w:val="1"/>
          <w:numId w:val="21"/>
        </w:numPr>
        <w:spacing w:after="60"/>
        <w:ind w:left="993" w:hanging="426"/>
        <w:jc w:val="both"/>
        <w:rPr>
          <w:rFonts w:cs="Calibri"/>
          <w:color w:val="000000" w:themeColor="text1"/>
          <w:sz w:val="22"/>
          <w:szCs w:val="22"/>
        </w:rPr>
      </w:pPr>
      <w:r w:rsidRPr="00885DF2">
        <w:rPr>
          <w:rFonts w:cs="Calibri"/>
          <w:color w:val="000000" w:themeColor="text1"/>
          <w:sz w:val="22"/>
          <w:szCs w:val="22"/>
        </w:rPr>
        <w:t>gdy z przyczyn niezależnych od Wykonawcy nie można wykonać zamówienia w terminie pierwotnym wykonania zamówienia z uwagi na wystąpienie zdarzeń losowych lub działania siły wyższej (klęski żywiołowe, zdarzenia losowe, katastrofy, strajki, blokady dróg, przedłużający się stan epidemii, protesty mieszkańców)</w:t>
      </w:r>
      <w:r w:rsidR="002F766F" w:rsidRPr="00885DF2">
        <w:rPr>
          <w:rFonts w:cs="Calibri"/>
          <w:color w:val="000000" w:themeColor="text1"/>
          <w:sz w:val="22"/>
          <w:szCs w:val="22"/>
        </w:rPr>
        <w:t xml:space="preserve">, </w:t>
      </w:r>
      <w:r w:rsidRPr="00885DF2">
        <w:rPr>
          <w:rFonts w:cs="Calibri"/>
          <w:color w:val="000000" w:themeColor="text1"/>
          <w:sz w:val="22"/>
          <w:szCs w:val="22"/>
        </w:rPr>
        <w:t xml:space="preserve">mających  wpływ na terminowość dostaw lub wykonania robót </w:t>
      </w:r>
      <w:r w:rsidR="002F766F" w:rsidRPr="00885DF2">
        <w:rPr>
          <w:rFonts w:cs="Calibri"/>
          <w:color w:val="000000" w:themeColor="text1"/>
          <w:sz w:val="22"/>
          <w:szCs w:val="22"/>
        </w:rPr>
        <w:t>budowlanych</w:t>
      </w:r>
      <w:r w:rsidRPr="00885DF2">
        <w:rPr>
          <w:rFonts w:cs="Calibri"/>
          <w:color w:val="000000" w:themeColor="text1"/>
          <w:sz w:val="22"/>
          <w:szCs w:val="22"/>
        </w:rPr>
        <w:t>;</w:t>
      </w:r>
    </w:p>
    <w:p w14:paraId="25564306" w14:textId="4A61B88B" w:rsidR="00D32840" w:rsidRPr="00885DF2" w:rsidRDefault="00D32840" w:rsidP="00885DF2">
      <w:pPr>
        <w:numPr>
          <w:ilvl w:val="1"/>
          <w:numId w:val="21"/>
        </w:numPr>
        <w:spacing w:after="60"/>
        <w:ind w:left="993" w:hanging="426"/>
        <w:jc w:val="both"/>
        <w:rPr>
          <w:rFonts w:cs="Calibri"/>
          <w:color w:val="000000" w:themeColor="text1"/>
          <w:sz w:val="22"/>
          <w:szCs w:val="22"/>
        </w:rPr>
      </w:pPr>
      <w:r w:rsidRPr="00885DF2">
        <w:rPr>
          <w:rFonts w:cs="Calibri"/>
          <w:color w:val="000000" w:themeColor="text1"/>
          <w:sz w:val="22"/>
          <w:szCs w:val="22"/>
        </w:rPr>
        <w:t>z powodu konieczności wykonania prac budowlanych dodatkowych, nie objętych przedmiotem niniejszego zamówienia, a koniecznych do jego prawidłowego wykonania lub ulepszenia, bez których mogą nie zostać osiągnięte zakładane parametry, np. konieczność zabezpieczenia lub przebudowy niezinwentaryzowanej infrastruktury podziemnej,</w:t>
      </w:r>
      <w:r w:rsidR="00B35BC2" w:rsidRPr="00885DF2">
        <w:rPr>
          <w:rFonts w:cs="Calibri"/>
          <w:color w:val="000000" w:themeColor="text1"/>
          <w:sz w:val="22"/>
          <w:szCs w:val="22"/>
        </w:rPr>
        <w:t xml:space="preserve"> konieczność wykonania nieprzewidzianych robót ziemnych</w:t>
      </w:r>
      <w:r w:rsidR="00BF5C6E" w:rsidRPr="00885DF2">
        <w:rPr>
          <w:rFonts w:cs="Calibri"/>
          <w:color w:val="000000" w:themeColor="text1"/>
          <w:sz w:val="22"/>
          <w:szCs w:val="22"/>
        </w:rPr>
        <w:t xml:space="preserve"> lub rozbiórkowych</w:t>
      </w:r>
      <w:r w:rsidR="00B35BC2" w:rsidRPr="00885DF2">
        <w:rPr>
          <w:rFonts w:cs="Calibri"/>
          <w:color w:val="000000" w:themeColor="text1"/>
          <w:sz w:val="22"/>
          <w:szCs w:val="22"/>
        </w:rPr>
        <w:t>, konieczność</w:t>
      </w:r>
      <w:r w:rsidRPr="00885DF2">
        <w:rPr>
          <w:rFonts w:cs="Calibri"/>
          <w:color w:val="000000" w:themeColor="text1"/>
          <w:sz w:val="22"/>
          <w:szCs w:val="22"/>
        </w:rPr>
        <w:t xml:space="preserve"> zabezpieczenia obiektów graniczących z realizowaną inwestycją, itp.;</w:t>
      </w:r>
    </w:p>
    <w:p w14:paraId="79560196" w14:textId="77777777" w:rsidR="00D32840" w:rsidRPr="00885DF2" w:rsidRDefault="00D32840" w:rsidP="00885DF2">
      <w:pPr>
        <w:numPr>
          <w:ilvl w:val="1"/>
          <w:numId w:val="21"/>
        </w:numPr>
        <w:spacing w:after="60"/>
        <w:ind w:left="993" w:hanging="426"/>
        <w:jc w:val="both"/>
        <w:rPr>
          <w:rFonts w:cs="Calibri"/>
          <w:color w:val="000000" w:themeColor="text1"/>
          <w:sz w:val="22"/>
          <w:szCs w:val="22"/>
        </w:rPr>
      </w:pPr>
      <w:r w:rsidRPr="00885DF2">
        <w:rPr>
          <w:rFonts w:cs="Calibri"/>
          <w:color w:val="000000" w:themeColor="text1"/>
          <w:sz w:val="22"/>
          <w:szCs w:val="22"/>
        </w:rPr>
        <w:t>w przypadku konieczności zrealizowania przedmiotu umowy przy zastosowaniu innych rozwiązań technicznych lub materiałowych, m.in. ze względu na zmiany obowiązującego prawa, brak dostępności materiałów na rynku w terminach pozwalających na zachowanie terminów umownych, itp.</w:t>
      </w:r>
    </w:p>
    <w:p w14:paraId="7387D179" w14:textId="77777777" w:rsidR="00031E52" w:rsidRPr="00885DF2" w:rsidRDefault="00031E52" w:rsidP="00885DF2">
      <w:pPr>
        <w:autoSpaceDE w:val="0"/>
        <w:autoSpaceDN w:val="0"/>
        <w:adjustRightInd w:val="0"/>
        <w:spacing w:after="60"/>
        <w:ind w:left="426"/>
        <w:jc w:val="both"/>
        <w:rPr>
          <w:rFonts w:cs="Calibri"/>
          <w:color w:val="000000" w:themeColor="text1"/>
          <w:sz w:val="22"/>
          <w:szCs w:val="22"/>
        </w:rPr>
      </w:pPr>
      <w:r w:rsidRPr="00885DF2">
        <w:rPr>
          <w:rFonts w:cs="Calibri"/>
          <w:color w:val="000000" w:themeColor="text1"/>
          <w:sz w:val="22"/>
          <w:szCs w:val="22"/>
        </w:rPr>
        <w:t>Termin wykonania przedmiotu zamówienia może ulec przedłużeniu o odpowiedni okres, pozwalający na prawidłową realizację przedmiotu zamówienia. Okres wydłużenia liczony będzie od chwili powstania do momentu ustania przyczyny wydłużenia.</w:t>
      </w:r>
    </w:p>
    <w:p w14:paraId="7CB4FCC7" w14:textId="40B5F7F7" w:rsidR="00052DB1" w:rsidRPr="001861EF" w:rsidRDefault="000D7DE0" w:rsidP="003A0241">
      <w:pPr>
        <w:numPr>
          <w:ilvl w:val="0"/>
          <w:numId w:val="21"/>
        </w:numPr>
        <w:spacing w:after="60"/>
        <w:ind w:left="426" w:hanging="426"/>
        <w:jc w:val="both"/>
        <w:rPr>
          <w:rFonts w:cs="Calibri"/>
          <w:color w:val="000000" w:themeColor="text1"/>
          <w:sz w:val="22"/>
          <w:szCs w:val="22"/>
        </w:rPr>
      </w:pPr>
      <w:r w:rsidRPr="001861EF">
        <w:rPr>
          <w:rFonts w:cs="Calibri"/>
          <w:color w:val="000000" w:themeColor="text1"/>
          <w:sz w:val="22"/>
          <w:szCs w:val="22"/>
        </w:rPr>
        <w:t>Zmian</w:t>
      </w:r>
      <w:r w:rsidR="00031E52" w:rsidRPr="001861EF">
        <w:rPr>
          <w:rFonts w:cs="Calibri"/>
          <w:color w:val="000000" w:themeColor="text1"/>
          <w:sz w:val="22"/>
          <w:szCs w:val="22"/>
        </w:rPr>
        <w:t>a</w:t>
      </w:r>
      <w:r w:rsidRPr="001861EF">
        <w:rPr>
          <w:rFonts w:cs="Calibri"/>
          <w:color w:val="000000" w:themeColor="text1"/>
          <w:sz w:val="22"/>
          <w:szCs w:val="22"/>
        </w:rPr>
        <w:t xml:space="preserve"> wynagrodzenia za przedmiot umowy</w:t>
      </w:r>
      <w:r w:rsidR="00712FF9" w:rsidRPr="001861EF">
        <w:rPr>
          <w:rFonts w:cs="Calibri"/>
          <w:color w:val="000000" w:themeColor="text1"/>
          <w:sz w:val="22"/>
          <w:szCs w:val="22"/>
        </w:rPr>
        <w:t xml:space="preserve"> wskazanego</w:t>
      </w:r>
      <w:r w:rsidR="000401FA" w:rsidRPr="001861EF">
        <w:rPr>
          <w:rFonts w:cs="Calibri"/>
          <w:color w:val="000000" w:themeColor="text1"/>
          <w:sz w:val="22"/>
          <w:szCs w:val="22"/>
        </w:rPr>
        <w:t xml:space="preserve"> w §</w:t>
      </w:r>
      <w:r w:rsidR="00712FF9" w:rsidRPr="001861EF">
        <w:rPr>
          <w:rFonts w:cs="Calibri"/>
          <w:color w:val="000000" w:themeColor="text1"/>
          <w:sz w:val="22"/>
          <w:szCs w:val="22"/>
        </w:rPr>
        <w:t xml:space="preserve"> </w:t>
      </w:r>
      <w:r w:rsidR="000401FA" w:rsidRPr="001861EF">
        <w:rPr>
          <w:rFonts w:cs="Calibri"/>
          <w:color w:val="000000" w:themeColor="text1"/>
          <w:sz w:val="22"/>
          <w:szCs w:val="22"/>
        </w:rPr>
        <w:t>8 ust. 1, mająca</w:t>
      </w:r>
      <w:r w:rsidRPr="001861EF">
        <w:rPr>
          <w:rFonts w:cs="Calibri"/>
          <w:color w:val="000000" w:themeColor="text1"/>
          <w:sz w:val="22"/>
          <w:szCs w:val="22"/>
        </w:rPr>
        <w:t xml:space="preserve"> wpływ</w:t>
      </w:r>
      <w:r w:rsidR="00282489" w:rsidRPr="001861EF">
        <w:rPr>
          <w:rFonts w:cs="Calibri"/>
          <w:color w:val="000000" w:themeColor="text1"/>
          <w:sz w:val="22"/>
          <w:szCs w:val="22"/>
        </w:rPr>
        <w:t xml:space="preserve"> na koszty wykonania zamówienia przez Wykonawcę</w:t>
      </w:r>
      <w:r w:rsidR="000401FA" w:rsidRPr="001861EF">
        <w:rPr>
          <w:rFonts w:cs="Calibri"/>
          <w:color w:val="000000" w:themeColor="text1"/>
          <w:sz w:val="22"/>
          <w:szCs w:val="22"/>
        </w:rPr>
        <w:t>,</w:t>
      </w:r>
      <w:r w:rsidR="00282489" w:rsidRPr="001861EF">
        <w:rPr>
          <w:rFonts w:cs="Calibri"/>
          <w:color w:val="000000" w:themeColor="text1"/>
          <w:sz w:val="22"/>
          <w:szCs w:val="22"/>
        </w:rPr>
        <w:t xml:space="preserve"> udowodnione kalkulacją kosztów przedłożoną </w:t>
      </w:r>
      <w:r w:rsidR="00B35BC2" w:rsidRPr="001861EF">
        <w:rPr>
          <w:rFonts w:cs="Calibri"/>
          <w:color w:val="000000" w:themeColor="text1"/>
          <w:sz w:val="22"/>
          <w:szCs w:val="22"/>
        </w:rPr>
        <w:t>Z</w:t>
      </w:r>
      <w:r w:rsidR="00282489" w:rsidRPr="001861EF">
        <w:rPr>
          <w:rFonts w:cs="Calibri"/>
          <w:color w:val="000000" w:themeColor="text1"/>
          <w:sz w:val="22"/>
          <w:szCs w:val="22"/>
        </w:rPr>
        <w:t>amawiającemu wraz z wnioskiem o zmianę wynagrodzenia</w:t>
      </w:r>
      <w:r w:rsidR="000401FA" w:rsidRPr="001861EF">
        <w:rPr>
          <w:rFonts w:cs="Calibri"/>
          <w:color w:val="000000" w:themeColor="text1"/>
          <w:sz w:val="22"/>
          <w:szCs w:val="22"/>
        </w:rPr>
        <w:t>, może nastąpić</w:t>
      </w:r>
      <w:r w:rsidRPr="001861EF">
        <w:rPr>
          <w:rFonts w:cs="Calibri"/>
          <w:color w:val="000000" w:themeColor="text1"/>
          <w:sz w:val="22"/>
          <w:szCs w:val="22"/>
        </w:rPr>
        <w:t>:</w:t>
      </w:r>
    </w:p>
    <w:p w14:paraId="4652611E" w14:textId="77777777" w:rsidR="00D32840" w:rsidRPr="00885DF2" w:rsidRDefault="00D32840" w:rsidP="00885DF2">
      <w:pPr>
        <w:numPr>
          <w:ilvl w:val="1"/>
          <w:numId w:val="21"/>
        </w:numPr>
        <w:spacing w:after="60"/>
        <w:ind w:left="993" w:hanging="426"/>
        <w:jc w:val="both"/>
        <w:rPr>
          <w:rFonts w:cs="Calibri"/>
          <w:color w:val="000000" w:themeColor="text1"/>
          <w:sz w:val="22"/>
          <w:szCs w:val="22"/>
        </w:rPr>
      </w:pPr>
      <w:r w:rsidRPr="00885DF2">
        <w:rPr>
          <w:rFonts w:cs="Calibri"/>
          <w:color w:val="000000" w:themeColor="text1"/>
          <w:sz w:val="22"/>
          <w:szCs w:val="22"/>
        </w:rPr>
        <w:t xml:space="preserve">w przypadku zmiany przez ustawodawcę przepisów dotyczących stawki procentowej należnego podatku VAT  </w:t>
      </w:r>
      <w:r w:rsidR="00B35BC2" w:rsidRPr="00885DF2">
        <w:rPr>
          <w:rFonts w:cs="Calibri"/>
          <w:color w:val="000000" w:themeColor="text1"/>
          <w:sz w:val="22"/>
          <w:szCs w:val="22"/>
        </w:rPr>
        <w:t>lub</w:t>
      </w:r>
      <w:r w:rsidRPr="00885DF2">
        <w:rPr>
          <w:rFonts w:cs="Calibri"/>
          <w:color w:val="000000" w:themeColor="text1"/>
          <w:sz w:val="22"/>
          <w:szCs w:val="22"/>
        </w:rPr>
        <w:t xml:space="preserve">  podatku akcyzowego;</w:t>
      </w:r>
    </w:p>
    <w:p w14:paraId="61649B6E" w14:textId="77777777" w:rsidR="00D32840" w:rsidRPr="00885DF2" w:rsidRDefault="00D32840" w:rsidP="00885DF2">
      <w:pPr>
        <w:numPr>
          <w:ilvl w:val="1"/>
          <w:numId w:val="21"/>
        </w:numPr>
        <w:spacing w:after="60"/>
        <w:ind w:left="993" w:hanging="426"/>
        <w:jc w:val="both"/>
        <w:rPr>
          <w:rFonts w:cs="Calibri"/>
          <w:color w:val="000000" w:themeColor="text1"/>
          <w:sz w:val="22"/>
          <w:szCs w:val="22"/>
        </w:rPr>
      </w:pPr>
      <w:r w:rsidRPr="00885DF2">
        <w:rPr>
          <w:rFonts w:cs="Calibri"/>
          <w:color w:val="000000" w:themeColor="text1"/>
          <w:sz w:val="22"/>
          <w:szCs w:val="22"/>
        </w:rPr>
        <w:t>w przypadku zmiany wysokości minimalnego wynagrodzenia za pracę albo wysokości minimalnej stawki godzinowej, ustalonych na podstawie przepisów ustawy z dnia 10 października 2002 r. o minimalnym wynagrodzeniu za pracę [Dz.U. z 20</w:t>
      </w:r>
      <w:r w:rsidR="00FE18A7" w:rsidRPr="00885DF2">
        <w:rPr>
          <w:rFonts w:cs="Calibri"/>
          <w:color w:val="000000" w:themeColor="text1"/>
          <w:sz w:val="22"/>
          <w:szCs w:val="22"/>
        </w:rPr>
        <w:t>20</w:t>
      </w:r>
      <w:r w:rsidRPr="00885DF2">
        <w:rPr>
          <w:rFonts w:cs="Calibri"/>
          <w:color w:val="000000" w:themeColor="text1"/>
          <w:sz w:val="22"/>
          <w:szCs w:val="22"/>
        </w:rPr>
        <w:t xml:space="preserve"> r., poz. 2</w:t>
      </w:r>
      <w:r w:rsidR="00FE18A7" w:rsidRPr="00885DF2">
        <w:rPr>
          <w:rFonts w:cs="Calibri"/>
          <w:color w:val="000000" w:themeColor="text1"/>
          <w:sz w:val="22"/>
          <w:szCs w:val="22"/>
        </w:rPr>
        <w:t>207</w:t>
      </w:r>
      <w:r w:rsidRPr="00885DF2">
        <w:rPr>
          <w:rFonts w:cs="Calibri"/>
          <w:color w:val="000000" w:themeColor="text1"/>
          <w:sz w:val="22"/>
          <w:szCs w:val="22"/>
        </w:rPr>
        <w:t>];</w:t>
      </w:r>
    </w:p>
    <w:p w14:paraId="6BABBB80" w14:textId="77777777" w:rsidR="00D32840" w:rsidRPr="00885DF2" w:rsidRDefault="00D32840" w:rsidP="00885DF2">
      <w:pPr>
        <w:numPr>
          <w:ilvl w:val="1"/>
          <w:numId w:val="21"/>
        </w:numPr>
        <w:spacing w:after="60"/>
        <w:ind w:left="993" w:hanging="426"/>
        <w:jc w:val="both"/>
        <w:rPr>
          <w:rFonts w:cs="Calibri"/>
          <w:color w:val="000000" w:themeColor="text1"/>
          <w:sz w:val="22"/>
          <w:szCs w:val="22"/>
        </w:rPr>
      </w:pPr>
      <w:r w:rsidRPr="00885DF2">
        <w:rPr>
          <w:rFonts w:cs="Calibri"/>
          <w:color w:val="000000" w:themeColor="text1"/>
          <w:sz w:val="22"/>
          <w:szCs w:val="22"/>
        </w:rPr>
        <w:t>w przypadku zmiany zasad podlegania ubezpieczeniom społecznym lub ubezpieczeniu zdrowotnemu lub wysokości składki na ubezpieczenie społeczne lub zdrowotne;</w:t>
      </w:r>
    </w:p>
    <w:p w14:paraId="364516F6" w14:textId="77D357BD" w:rsidR="00D32840" w:rsidRPr="00885DF2" w:rsidRDefault="00D32840" w:rsidP="00885DF2">
      <w:pPr>
        <w:numPr>
          <w:ilvl w:val="1"/>
          <w:numId w:val="21"/>
        </w:numPr>
        <w:spacing w:after="60"/>
        <w:ind w:left="993" w:hanging="426"/>
        <w:jc w:val="both"/>
        <w:rPr>
          <w:rFonts w:cs="Calibri"/>
          <w:color w:val="000000" w:themeColor="text1"/>
          <w:sz w:val="22"/>
          <w:szCs w:val="22"/>
        </w:rPr>
      </w:pPr>
      <w:r w:rsidRPr="00885DF2">
        <w:rPr>
          <w:rFonts w:cs="Calibri"/>
          <w:color w:val="000000" w:themeColor="text1"/>
          <w:sz w:val="22"/>
          <w:szCs w:val="22"/>
        </w:rPr>
        <w:t xml:space="preserve">w przypadku zmiany zasad gromadzenia i wysokości wpłat do pracowniczych planów kapitałowych, o których mowa w ustawie z dnia 4 października 2018 r. o pracowniczych planach kapitałowych (Dz. U. </w:t>
      </w:r>
      <w:r w:rsidR="003D7257" w:rsidRPr="00885DF2">
        <w:rPr>
          <w:rFonts w:cs="Calibri"/>
          <w:color w:val="000000" w:themeColor="text1"/>
          <w:sz w:val="22"/>
          <w:szCs w:val="22"/>
        </w:rPr>
        <w:t>z 2020</w:t>
      </w:r>
      <w:r w:rsidR="00712FF9" w:rsidRPr="00885DF2">
        <w:rPr>
          <w:rFonts w:cs="Calibri"/>
          <w:color w:val="000000" w:themeColor="text1"/>
          <w:sz w:val="22"/>
          <w:szCs w:val="22"/>
        </w:rPr>
        <w:t xml:space="preserve"> r. poz. 1342 z późn. zm.</w:t>
      </w:r>
      <w:r w:rsidRPr="00885DF2">
        <w:rPr>
          <w:rFonts w:cs="Calibri"/>
          <w:color w:val="000000" w:themeColor="text1"/>
          <w:sz w:val="22"/>
          <w:szCs w:val="22"/>
        </w:rPr>
        <w:t>)</w:t>
      </w:r>
      <w:r w:rsidR="00EF7D33" w:rsidRPr="00885DF2">
        <w:rPr>
          <w:rFonts w:cs="Calibri"/>
          <w:color w:val="000000" w:themeColor="text1"/>
          <w:sz w:val="22"/>
          <w:szCs w:val="22"/>
        </w:rPr>
        <w:t>;</w:t>
      </w:r>
    </w:p>
    <w:p w14:paraId="138E9FC8" w14:textId="477C8224" w:rsidR="00052DB1" w:rsidRPr="00885DF2" w:rsidRDefault="00D32840" w:rsidP="00885DF2">
      <w:pPr>
        <w:numPr>
          <w:ilvl w:val="1"/>
          <w:numId w:val="21"/>
        </w:numPr>
        <w:spacing w:after="60"/>
        <w:ind w:left="993" w:hanging="426"/>
        <w:jc w:val="both"/>
        <w:rPr>
          <w:rFonts w:cs="Calibri"/>
          <w:color w:val="000000" w:themeColor="text1"/>
          <w:sz w:val="22"/>
          <w:szCs w:val="22"/>
        </w:rPr>
      </w:pPr>
      <w:r w:rsidRPr="00885DF2">
        <w:rPr>
          <w:rFonts w:cs="Calibri"/>
          <w:color w:val="000000" w:themeColor="text1"/>
          <w:sz w:val="22"/>
          <w:szCs w:val="22"/>
        </w:rPr>
        <w:t>w przypadku zlecenia robót dodatkowych, w okolicznościach których nie można było przewidzieć na etapie postępowania przetargowego, w szczególności zlecenia wykonania dostaw lub robót dodatkowych, nieobjętych przedmiotem niniejszego zamówienia, a</w:t>
      </w:r>
      <w:r w:rsidR="003D0FD1">
        <w:rPr>
          <w:rFonts w:cs="Calibri"/>
          <w:color w:val="000000" w:themeColor="text1"/>
          <w:sz w:val="22"/>
          <w:szCs w:val="22"/>
        </w:rPr>
        <w:t> </w:t>
      </w:r>
      <w:r w:rsidRPr="00885DF2">
        <w:rPr>
          <w:rFonts w:cs="Calibri"/>
          <w:color w:val="000000" w:themeColor="text1"/>
          <w:sz w:val="22"/>
          <w:szCs w:val="22"/>
        </w:rPr>
        <w:t>koniecznych do jego prawidłowego wykonania lub ulepszenia, bez których mogą nie zostać osiągnięte zakładane parametry.</w:t>
      </w:r>
    </w:p>
    <w:p w14:paraId="619468E9" w14:textId="77777777" w:rsidR="000D7DE0" w:rsidRPr="00885DF2" w:rsidRDefault="000D7DE0" w:rsidP="00885DF2">
      <w:pPr>
        <w:numPr>
          <w:ilvl w:val="0"/>
          <w:numId w:val="21"/>
        </w:numPr>
        <w:spacing w:after="60"/>
        <w:rPr>
          <w:rFonts w:cs="Calibri"/>
          <w:color w:val="000000" w:themeColor="text1"/>
          <w:sz w:val="22"/>
          <w:szCs w:val="22"/>
        </w:rPr>
      </w:pPr>
      <w:r w:rsidRPr="00885DF2">
        <w:rPr>
          <w:rFonts w:cs="Calibri"/>
          <w:color w:val="000000" w:themeColor="text1"/>
          <w:sz w:val="22"/>
          <w:szCs w:val="22"/>
        </w:rPr>
        <w:t>Zmianę osobową:</w:t>
      </w:r>
    </w:p>
    <w:p w14:paraId="1589A7C3" w14:textId="77777777" w:rsidR="00B84D62" w:rsidRPr="00885DF2" w:rsidRDefault="000D7DE0" w:rsidP="00885DF2">
      <w:pPr>
        <w:numPr>
          <w:ilvl w:val="1"/>
          <w:numId w:val="21"/>
        </w:numPr>
        <w:spacing w:after="60"/>
        <w:ind w:left="993" w:hanging="426"/>
        <w:jc w:val="both"/>
        <w:rPr>
          <w:rFonts w:cs="Calibri"/>
          <w:color w:val="000000" w:themeColor="text1"/>
          <w:sz w:val="22"/>
          <w:szCs w:val="22"/>
        </w:rPr>
      </w:pPr>
      <w:r w:rsidRPr="00885DF2">
        <w:rPr>
          <w:rFonts w:cs="Calibri"/>
          <w:color w:val="000000" w:themeColor="text1"/>
          <w:sz w:val="22"/>
          <w:szCs w:val="22"/>
        </w:rPr>
        <w:t>zmiana podwykonawcy,</w:t>
      </w:r>
      <w:r w:rsidR="00B84D62" w:rsidRPr="00885DF2">
        <w:rPr>
          <w:rFonts w:cs="Calibri"/>
          <w:color w:val="000000" w:themeColor="text1"/>
          <w:sz w:val="22"/>
          <w:szCs w:val="22"/>
        </w:rPr>
        <w:t xml:space="preserve"> na którego zasoby Wykonawca powoływał się, na zasadach określonych w art. 118 ust. 1 ustawy Pzp, w celu wykazania spełniania warunków udziału w postępowaniu. W takim przypadku Wykonawca jest obowiązany wykazać, że proponowany inny podwykonawca lub wykonawca samodzielnie spełnia warunki  w stopniu nie mniejszym niż podwykonawca, na którego zasoby wykonawca powoływał się w trakcie postępowania o udzielenie zamówienia;</w:t>
      </w:r>
    </w:p>
    <w:p w14:paraId="5CF593A5" w14:textId="77777777" w:rsidR="000D7DE0" w:rsidRPr="00885DF2" w:rsidRDefault="00B84D62" w:rsidP="00885DF2">
      <w:pPr>
        <w:numPr>
          <w:ilvl w:val="0"/>
          <w:numId w:val="21"/>
        </w:numPr>
        <w:spacing w:after="60"/>
        <w:jc w:val="both"/>
        <w:rPr>
          <w:rFonts w:cs="Calibri"/>
          <w:color w:val="000000" w:themeColor="text1"/>
          <w:sz w:val="22"/>
          <w:szCs w:val="22"/>
        </w:rPr>
      </w:pPr>
      <w:r w:rsidRPr="00885DF2">
        <w:rPr>
          <w:rFonts w:cs="Calibri"/>
          <w:color w:val="000000" w:themeColor="text1"/>
          <w:sz w:val="22"/>
          <w:szCs w:val="22"/>
        </w:rPr>
        <w:t xml:space="preserve"> </w:t>
      </w:r>
      <w:r w:rsidR="000D7DE0" w:rsidRPr="00885DF2">
        <w:rPr>
          <w:rFonts w:cs="Calibri"/>
          <w:color w:val="000000" w:themeColor="text1"/>
          <w:sz w:val="22"/>
          <w:szCs w:val="22"/>
        </w:rPr>
        <w:t>Inne zmiany zapisów umowy możliwe są w przypadku:</w:t>
      </w:r>
    </w:p>
    <w:p w14:paraId="542DF66F" w14:textId="77777777" w:rsidR="000D7DE0" w:rsidRPr="00885DF2" w:rsidRDefault="000D7DE0" w:rsidP="00885DF2">
      <w:pPr>
        <w:numPr>
          <w:ilvl w:val="1"/>
          <w:numId w:val="21"/>
        </w:numPr>
        <w:spacing w:after="60"/>
        <w:ind w:left="993" w:hanging="426"/>
        <w:jc w:val="both"/>
        <w:rPr>
          <w:rFonts w:cs="Calibri"/>
          <w:color w:val="000000" w:themeColor="text1"/>
          <w:sz w:val="22"/>
          <w:szCs w:val="22"/>
        </w:rPr>
      </w:pPr>
      <w:r w:rsidRPr="00885DF2">
        <w:rPr>
          <w:rFonts w:cs="Calibri"/>
          <w:color w:val="000000" w:themeColor="text1"/>
          <w:sz w:val="22"/>
          <w:szCs w:val="22"/>
        </w:rPr>
        <w:t>wejścia w życie regulacji prawnych wprowadzonych po dacie wejścia w życie umowy, wywołujących potrzebę jej zmiany (np. przepisy dotyczące dróg itp.);</w:t>
      </w:r>
    </w:p>
    <w:p w14:paraId="0253E3D5" w14:textId="77777777" w:rsidR="000D7DE0" w:rsidRPr="00885DF2" w:rsidRDefault="000D7DE0" w:rsidP="00885DF2">
      <w:pPr>
        <w:numPr>
          <w:ilvl w:val="1"/>
          <w:numId w:val="21"/>
        </w:numPr>
        <w:spacing w:after="60"/>
        <w:ind w:left="993" w:hanging="426"/>
        <w:jc w:val="both"/>
        <w:rPr>
          <w:rFonts w:cs="Calibri"/>
          <w:color w:val="000000" w:themeColor="text1"/>
          <w:sz w:val="22"/>
          <w:szCs w:val="22"/>
        </w:rPr>
      </w:pPr>
      <w:r w:rsidRPr="00885DF2">
        <w:rPr>
          <w:rFonts w:cs="Calibri"/>
          <w:color w:val="000000" w:themeColor="text1"/>
          <w:sz w:val="22"/>
          <w:szCs w:val="22"/>
        </w:rPr>
        <w:t xml:space="preserve">gdy nastąpi zmiana osób lub </w:t>
      </w:r>
      <w:r w:rsidR="00712FF9" w:rsidRPr="00885DF2">
        <w:rPr>
          <w:rFonts w:cs="Calibri"/>
          <w:color w:val="000000" w:themeColor="text1"/>
          <w:sz w:val="22"/>
          <w:szCs w:val="22"/>
        </w:rPr>
        <w:t>P</w:t>
      </w:r>
      <w:r w:rsidRPr="00885DF2">
        <w:rPr>
          <w:rFonts w:cs="Calibri"/>
          <w:color w:val="000000" w:themeColor="text1"/>
          <w:sz w:val="22"/>
          <w:szCs w:val="22"/>
        </w:rPr>
        <w:t>odwykonawców przewidzianych do realizacji przedmiotu umowy, niepowodująca po stronie Wykonawcy zmiany warunków udziału.</w:t>
      </w:r>
    </w:p>
    <w:p w14:paraId="67581E3F" w14:textId="77777777" w:rsidR="00031E52" w:rsidRPr="00885DF2" w:rsidRDefault="00031E52" w:rsidP="00885DF2">
      <w:pPr>
        <w:numPr>
          <w:ilvl w:val="0"/>
          <w:numId w:val="21"/>
        </w:numPr>
        <w:tabs>
          <w:tab w:val="left" w:pos="421"/>
        </w:tabs>
        <w:spacing w:after="60"/>
        <w:ind w:left="426" w:hanging="426"/>
        <w:jc w:val="both"/>
        <w:rPr>
          <w:rFonts w:cs="Calibri"/>
          <w:color w:val="000000" w:themeColor="text1"/>
          <w:sz w:val="22"/>
          <w:szCs w:val="22"/>
        </w:rPr>
      </w:pPr>
      <w:r w:rsidRPr="00885DF2">
        <w:rPr>
          <w:rFonts w:cs="Calibri"/>
          <w:color w:val="000000" w:themeColor="text1"/>
          <w:sz w:val="22"/>
          <w:szCs w:val="22"/>
        </w:rPr>
        <w:t xml:space="preserve">Nie </w:t>
      </w:r>
      <w:r w:rsidR="00B84D62" w:rsidRPr="00885DF2">
        <w:rPr>
          <w:rFonts w:cs="Calibri"/>
          <w:color w:val="000000" w:themeColor="text1"/>
          <w:sz w:val="22"/>
          <w:szCs w:val="22"/>
        </w:rPr>
        <w:t>jest wymagane zawarcie aneksu do umowy w przypadku</w:t>
      </w:r>
      <w:r w:rsidRPr="00885DF2">
        <w:rPr>
          <w:rFonts w:cs="Calibri"/>
          <w:color w:val="000000" w:themeColor="text1"/>
          <w:sz w:val="22"/>
          <w:szCs w:val="22"/>
        </w:rPr>
        <w:t xml:space="preserve">: </w:t>
      </w:r>
    </w:p>
    <w:p w14:paraId="3A8D35C0" w14:textId="77777777" w:rsidR="00031E52" w:rsidRPr="00885DF2" w:rsidRDefault="00031E52" w:rsidP="00885DF2">
      <w:pPr>
        <w:numPr>
          <w:ilvl w:val="0"/>
          <w:numId w:val="24"/>
        </w:numPr>
        <w:tabs>
          <w:tab w:val="clear" w:pos="780"/>
        </w:tabs>
        <w:autoSpaceDE w:val="0"/>
        <w:autoSpaceDN w:val="0"/>
        <w:adjustRightInd w:val="0"/>
        <w:spacing w:after="60"/>
        <w:ind w:left="993" w:hanging="426"/>
        <w:jc w:val="both"/>
        <w:rPr>
          <w:rFonts w:cs="Calibri"/>
          <w:color w:val="000000" w:themeColor="text1"/>
          <w:sz w:val="22"/>
          <w:szCs w:val="22"/>
        </w:rPr>
      </w:pPr>
      <w:r w:rsidRPr="00885DF2">
        <w:rPr>
          <w:rFonts w:cs="Calibri"/>
          <w:color w:val="000000" w:themeColor="text1"/>
          <w:sz w:val="22"/>
          <w:szCs w:val="22"/>
        </w:rPr>
        <w:t>zmian</w:t>
      </w:r>
      <w:r w:rsidR="00B84D62" w:rsidRPr="00885DF2">
        <w:rPr>
          <w:rFonts w:cs="Calibri"/>
          <w:color w:val="000000" w:themeColor="text1"/>
          <w:sz w:val="22"/>
          <w:szCs w:val="22"/>
        </w:rPr>
        <w:t>y</w:t>
      </w:r>
      <w:r w:rsidRPr="00885DF2">
        <w:rPr>
          <w:rFonts w:cs="Calibri"/>
          <w:color w:val="000000" w:themeColor="text1"/>
          <w:sz w:val="22"/>
          <w:szCs w:val="22"/>
        </w:rPr>
        <w:t xml:space="preserve"> danych związanych z obsługą administracyjno-organizacyjną zamówienia (np. zmiana nr rachunku bankowego, zmiana dokumentów potwierdzających uregulowanie płatności wobec podwykonawców); </w:t>
      </w:r>
    </w:p>
    <w:p w14:paraId="5653CF94" w14:textId="77777777" w:rsidR="00031E52" w:rsidRPr="00885DF2" w:rsidRDefault="00B84D62" w:rsidP="00885DF2">
      <w:pPr>
        <w:numPr>
          <w:ilvl w:val="0"/>
          <w:numId w:val="24"/>
        </w:numPr>
        <w:tabs>
          <w:tab w:val="clear" w:pos="780"/>
        </w:tabs>
        <w:autoSpaceDE w:val="0"/>
        <w:autoSpaceDN w:val="0"/>
        <w:adjustRightInd w:val="0"/>
        <w:spacing w:after="60"/>
        <w:ind w:left="993" w:hanging="426"/>
        <w:jc w:val="both"/>
        <w:rPr>
          <w:rFonts w:cs="Calibri"/>
          <w:bCs/>
          <w:color w:val="000000" w:themeColor="text1"/>
          <w:sz w:val="22"/>
          <w:szCs w:val="22"/>
        </w:rPr>
      </w:pPr>
      <w:r w:rsidRPr="00885DF2">
        <w:rPr>
          <w:rFonts w:cs="Calibri"/>
          <w:color w:val="000000" w:themeColor="text1"/>
          <w:sz w:val="22"/>
          <w:szCs w:val="22"/>
        </w:rPr>
        <w:t>zmiany</w:t>
      </w:r>
      <w:r w:rsidR="00031E52" w:rsidRPr="00885DF2">
        <w:rPr>
          <w:rFonts w:cs="Calibri"/>
          <w:color w:val="000000" w:themeColor="text1"/>
          <w:sz w:val="22"/>
          <w:szCs w:val="22"/>
        </w:rPr>
        <w:t xml:space="preserve"> danych teleadresowych; </w:t>
      </w:r>
    </w:p>
    <w:p w14:paraId="684F4FE2" w14:textId="03965F4C" w:rsidR="00031E52" w:rsidRPr="00885DF2" w:rsidRDefault="00031E52" w:rsidP="00885DF2">
      <w:pPr>
        <w:pStyle w:val="NormalnyWeb"/>
        <w:numPr>
          <w:ilvl w:val="0"/>
          <w:numId w:val="21"/>
        </w:numPr>
        <w:autoSpaceDE w:val="0"/>
        <w:autoSpaceDN w:val="0"/>
        <w:adjustRightInd w:val="0"/>
        <w:spacing w:before="0" w:after="60"/>
        <w:ind w:left="426" w:hanging="426"/>
        <w:jc w:val="both"/>
        <w:rPr>
          <w:rFonts w:ascii="Calibri" w:hAnsi="Calibri" w:cs="Calibri"/>
          <w:color w:val="000000" w:themeColor="text1"/>
          <w:sz w:val="22"/>
          <w:szCs w:val="22"/>
        </w:rPr>
      </w:pPr>
      <w:r w:rsidRPr="00885DF2">
        <w:rPr>
          <w:rFonts w:ascii="Calibri" w:hAnsi="Calibri" w:cs="Calibri"/>
          <w:color w:val="000000" w:themeColor="text1"/>
          <w:sz w:val="22"/>
          <w:szCs w:val="22"/>
        </w:rPr>
        <w:t xml:space="preserve">Zmiany do umowy może inicjować zarówno Zamawiający jak i Wykonawca, składając pisemny wniosek do drugiej strony, zawierający w szczególności </w:t>
      </w:r>
      <w:r w:rsidR="00EF7D33" w:rsidRPr="00885DF2">
        <w:rPr>
          <w:rFonts w:ascii="Calibri" w:hAnsi="Calibri" w:cs="Calibri"/>
          <w:color w:val="000000" w:themeColor="text1"/>
          <w:sz w:val="22"/>
          <w:szCs w:val="22"/>
        </w:rPr>
        <w:t xml:space="preserve">propozycję </w:t>
      </w:r>
      <w:r w:rsidRPr="00885DF2">
        <w:rPr>
          <w:rFonts w:ascii="Calibri" w:hAnsi="Calibri" w:cs="Calibri"/>
          <w:color w:val="000000" w:themeColor="text1"/>
          <w:sz w:val="22"/>
          <w:szCs w:val="22"/>
        </w:rPr>
        <w:t>zmiany i jej uzasadnienie.</w:t>
      </w:r>
    </w:p>
    <w:p w14:paraId="45B87940" w14:textId="2FFFA91C" w:rsidR="00031E52" w:rsidRPr="00885DF2" w:rsidRDefault="00031E52" w:rsidP="00885DF2">
      <w:pPr>
        <w:pStyle w:val="NormalnyWeb"/>
        <w:numPr>
          <w:ilvl w:val="0"/>
          <w:numId w:val="21"/>
        </w:numPr>
        <w:autoSpaceDE w:val="0"/>
        <w:autoSpaceDN w:val="0"/>
        <w:adjustRightInd w:val="0"/>
        <w:spacing w:before="0" w:after="60"/>
        <w:ind w:left="426" w:hanging="426"/>
        <w:jc w:val="both"/>
        <w:rPr>
          <w:rFonts w:ascii="Calibri" w:hAnsi="Calibri" w:cs="Calibri"/>
          <w:color w:val="000000" w:themeColor="text1"/>
          <w:sz w:val="22"/>
          <w:szCs w:val="22"/>
        </w:rPr>
      </w:pPr>
      <w:r w:rsidRPr="00885DF2">
        <w:rPr>
          <w:rFonts w:ascii="Calibri" w:hAnsi="Calibri" w:cs="Calibri"/>
          <w:color w:val="000000" w:themeColor="text1"/>
          <w:sz w:val="22"/>
          <w:szCs w:val="22"/>
        </w:rPr>
        <w:t xml:space="preserve">Warunkiem wprowadzenia zmian będzie ich </w:t>
      </w:r>
      <w:r w:rsidR="00EF7D33" w:rsidRPr="00885DF2">
        <w:rPr>
          <w:rFonts w:ascii="Calibri" w:hAnsi="Calibri" w:cs="Calibri"/>
          <w:color w:val="000000" w:themeColor="text1"/>
          <w:sz w:val="22"/>
          <w:szCs w:val="22"/>
        </w:rPr>
        <w:t xml:space="preserve">szczegółowe </w:t>
      </w:r>
      <w:r w:rsidRPr="00885DF2">
        <w:rPr>
          <w:rFonts w:ascii="Calibri" w:hAnsi="Calibri" w:cs="Calibri"/>
          <w:color w:val="000000" w:themeColor="text1"/>
          <w:sz w:val="22"/>
          <w:szCs w:val="22"/>
        </w:rPr>
        <w:t>pisemne uzasadnienie. Zmiana postanowień zawartej umowy może nastąpić wyłącznie za zgodą obu stron w formie pisemnej zastrzeżonej pod rygorem nieważności.</w:t>
      </w:r>
    </w:p>
    <w:p w14:paraId="5011A430" w14:textId="2E116868" w:rsidR="001861EF" w:rsidRDefault="00031E52" w:rsidP="00165175">
      <w:pPr>
        <w:pStyle w:val="NormalnyWeb"/>
        <w:numPr>
          <w:ilvl w:val="0"/>
          <w:numId w:val="21"/>
        </w:numPr>
        <w:autoSpaceDE w:val="0"/>
        <w:autoSpaceDN w:val="0"/>
        <w:adjustRightInd w:val="0"/>
        <w:spacing w:before="0" w:after="60"/>
        <w:ind w:left="426" w:hanging="426"/>
        <w:jc w:val="both"/>
        <w:rPr>
          <w:rFonts w:ascii="Calibri" w:hAnsi="Calibri" w:cs="Calibri"/>
          <w:color w:val="000000" w:themeColor="text1"/>
          <w:sz w:val="22"/>
          <w:szCs w:val="22"/>
        </w:rPr>
      </w:pPr>
      <w:r w:rsidRPr="00D230B5">
        <w:rPr>
          <w:rFonts w:ascii="Calibri" w:hAnsi="Calibri" w:cs="Calibri"/>
          <w:color w:val="000000" w:themeColor="text1"/>
          <w:sz w:val="22"/>
          <w:szCs w:val="22"/>
        </w:rPr>
        <w:t>Wykonawca nie będzie uprawniony do żadnego przedłużania terminu wykonania umowy jeżeli zmiana jest wymuszona uchybieniem czy naruszeniem umowy przez Wykonawcę,  w takim przypadku koszty dodatkowe związane z takimi zmianami ponosi Wykonawca.</w:t>
      </w:r>
    </w:p>
    <w:p w14:paraId="6CDF38D1" w14:textId="77777777" w:rsidR="00F011C3" w:rsidRPr="00D230B5" w:rsidRDefault="00F011C3" w:rsidP="00237039">
      <w:pPr>
        <w:pStyle w:val="NormalnyWeb"/>
        <w:autoSpaceDE w:val="0"/>
        <w:autoSpaceDN w:val="0"/>
        <w:adjustRightInd w:val="0"/>
        <w:spacing w:before="0" w:after="60"/>
        <w:ind w:left="426"/>
        <w:jc w:val="both"/>
        <w:rPr>
          <w:rFonts w:ascii="Calibri" w:hAnsi="Calibri" w:cs="Calibri"/>
          <w:color w:val="000000" w:themeColor="text1"/>
          <w:sz w:val="22"/>
          <w:szCs w:val="22"/>
        </w:rPr>
      </w:pPr>
    </w:p>
    <w:p w14:paraId="2CE67109" w14:textId="72728EA5" w:rsidR="000D7DE0" w:rsidRPr="00885DF2" w:rsidRDefault="00052DB1" w:rsidP="00237039">
      <w:pPr>
        <w:jc w:val="center"/>
        <w:rPr>
          <w:rFonts w:cs="Calibri"/>
          <w:b/>
          <w:color w:val="000000" w:themeColor="text1"/>
          <w:sz w:val="22"/>
          <w:szCs w:val="22"/>
        </w:rPr>
      </w:pPr>
      <w:r w:rsidRPr="00885DF2">
        <w:rPr>
          <w:rFonts w:cs="Calibri"/>
          <w:b/>
          <w:color w:val="000000" w:themeColor="text1"/>
          <w:sz w:val="22"/>
          <w:szCs w:val="22"/>
        </w:rPr>
        <w:t>§ 1</w:t>
      </w:r>
      <w:r w:rsidR="006B13C8" w:rsidRPr="00885DF2">
        <w:rPr>
          <w:rFonts w:cs="Calibri"/>
          <w:b/>
          <w:color w:val="000000" w:themeColor="text1"/>
          <w:sz w:val="22"/>
          <w:szCs w:val="22"/>
        </w:rPr>
        <w:t>7</w:t>
      </w:r>
    </w:p>
    <w:p w14:paraId="1F8B4402" w14:textId="77777777" w:rsidR="000D7DE0" w:rsidRPr="00885DF2" w:rsidRDefault="000D7DE0" w:rsidP="00237039">
      <w:pPr>
        <w:jc w:val="center"/>
        <w:rPr>
          <w:rFonts w:cs="Calibri"/>
          <w:b/>
          <w:color w:val="000000" w:themeColor="text1"/>
          <w:sz w:val="22"/>
          <w:szCs w:val="22"/>
        </w:rPr>
      </w:pPr>
      <w:r w:rsidRPr="00885DF2">
        <w:rPr>
          <w:rFonts w:cs="Calibri"/>
          <w:b/>
          <w:color w:val="000000" w:themeColor="text1"/>
          <w:sz w:val="22"/>
          <w:szCs w:val="22"/>
        </w:rPr>
        <w:t>Inne postanowienia</w:t>
      </w:r>
    </w:p>
    <w:p w14:paraId="3CBCBD1F" w14:textId="7E510E54" w:rsidR="000D7DE0" w:rsidRPr="00885DF2" w:rsidRDefault="000D7DE0" w:rsidP="00D16805">
      <w:pPr>
        <w:numPr>
          <w:ilvl w:val="0"/>
          <w:numId w:val="22"/>
        </w:numPr>
        <w:spacing w:after="60"/>
        <w:ind w:left="426" w:hanging="426"/>
        <w:jc w:val="both"/>
        <w:rPr>
          <w:rFonts w:cs="Calibri"/>
          <w:color w:val="000000" w:themeColor="text1"/>
          <w:sz w:val="22"/>
          <w:szCs w:val="22"/>
        </w:rPr>
      </w:pPr>
      <w:r w:rsidRPr="00885DF2">
        <w:rPr>
          <w:rFonts w:cs="Calibri"/>
          <w:color w:val="000000" w:themeColor="text1"/>
          <w:sz w:val="22"/>
          <w:szCs w:val="22"/>
        </w:rPr>
        <w:t xml:space="preserve">Przedstawicielem </w:t>
      </w:r>
      <w:r w:rsidRPr="00885DF2">
        <w:rPr>
          <w:rFonts w:cs="Calibri"/>
          <w:b/>
          <w:color w:val="000000" w:themeColor="text1"/>
          <w:sz w:val="22"/>
          <w:szCs w:val="22"/>
        </w:rPr>
        <w:t>Zamawiającego</w:t>
      </w:r>
      <w:r w:rsidRPr="00885DF2">
        <w:rPr>
          <w:rFonts w:cs="Calibri"/>
          <w:color w:val="000000" w:themeColor="text1"/>
          <w:sz w:val="22"/>
          <w:szCs w:val="22"/>
        </w:rPr>
        <w:t xml:space="preserve"> wyznaczonym do współpracy w sprawach w </w:t>
      </w:r>
      <w:r w:rsidR="00031E52" w:rsidRPr="00885DF2">
        <w:rPr>
          <w:rFonts w:cs="Calibri"/>
          <w:color w:val="000000" w:themeColor="text1"/>
          <w:sz w:val="22"/>
          <w:szCs w:val="22"/>
        </w:rPr>
        <w:t>z</w:t>
      </w:r>
      <w:r w:rsidRPr="00885DF2">
        <w:rPr>
          <w:rFonts w:cs="Calibri"/>
          <w:color w:val="000000" w:themeColor="text1"/>
          <w:sz w:val="22"/>
          <w:szCs w:val="22"/>
        </w:rPr>
        <w:t xml:space="preserve">akresie przedmiotu umowy będzie </w:t>
      </w:r>
      <w:r w:rsidR="0023138D">
        <w:rPr>
          <w:rFonts w:cs="Calibri"/>
          <w:b/>
          <w:bCs/>
          <w:color w:val="000000" w:themeColor="text1"/>
          <w:sz w:val="22"/>
          <w:szCs w:val="22"/>
        </w:rPr>
        <w:t>………………………………………………………………………………………………………</w:t>
      </w:r>
      <w:r w:rsidR="00AC0828">
        <w:rPr>
          <w:rFonts w:cs="Calibri"/>
          <w:color w:val="000000" w:themeColor="text1"/>
          <w:sz w:val="22"/>
          <w:szCs w:val="22"/>
        </w:rPr>
        <w:t>.</w:t>
      </w:r>
    </w:p>
    <w:p w14:paraId="2FB0112D" w14:textId="1CE09A4A" w:rsidR="000D7DE0" w:rsidRPr="00885DF2" w:rsidRDefault="000D7DE0" w:rsidP="00D16805">
      <w:pPr>
        <w:numPr>
          <w:ilvl w:val="0"/>
          <w:numId w:val="22"/>
        </w:numPr>
        <w:spacing w:after="60"/>
        <w:ind w:left="426" w:right="40" w:hanging="426"/>
        <w:jc w:val="both"/>
        <w:rPr>
          <w:rFonts w:cs="Calibri"/>
          <w:color w:val="000000" w:themeColor="text1"/>
          <w:sz w:val="22"/>
          <w:szCs w:val="22"/>
        </w:rPr>
      </w:pPr>
      <w:r w:rsidRPr="00885DF2">
        <w:rPr>
          <w:rFonts w:cs="Calibri"/>
          <w:color w:val="000000" w:themeColor="text1"/>
          <w:sz w:val="22"/>
          <w:szCs w:val="22"/>
        </w:rPr>
        <w:t xml:space="preserve">Przedstawicielem </w:t>
      </w:r>
      <w:r w:rsidRPr="00885DF2">
        <w:rPr>
          <w:rFonts w:cs="Calibri"/>
          <w:b/>
          <w:color w:val="000000" w:themeColor="text1"/>
          <w:sz w:val="22"/>
          <w:szCs w:val="22"/>
        </w:rPr>
        <w:t>Wykonawcy</w:t>
      </w:r>
      <w:r w:rsidRPr="00885DF2">
        <w:rPr>
          <w:rFonts w:cs="Calibri"/>
          <w:color w:val="000000" w:themeColor="text1"/>
          <w:sz w:val="22"/>
          <w:szCs w:val="22"/>
        </w:rPr>
        <w:t xml:space="preserve"> wyznaczonym do współpracy w sprawach realizacji przedmiotu umowy będzie: </w:t>
      </w:r>
      <w:r w:rsidR="0023138D">
        <w:rPr>
          <w:rFonts w:cs="Calibri"/>
          <w:b/>
          <w:bCs/>
          <w:color w:val="000000" w:themeColor="text1"/>
          <w:sz w:val="22"/>
          <w:szCs w:val="22"/>
        </w:rPr>
        <w:t>………………………………………………………………………………………………………………………..</w:t>
      </w:r>
      <w:r w:rsidR="0086422E">
        <w:rPr>
          <w:rFonts w:cs="Calibri"/>
          <w:color w:val="000000" w:themeColor="text1"/>
          <w:sz w:val="22"/>
          <w:szCs w:val="22"/>
        </w:rPr>
        <w:t>.</w:t>
      </w:r>
    </w:p>
    <w:p w14:paraId="108FA6B2" w14:textId="77777777" w:rsidR="000D7DE0" w:rsidRPr="00885DF2" w:rsidRDefault="000D7DE0" w:rsidP="00D16805">
      <w:pPr>
        <w:numPr>
          <w:ilvl w:val="0"/>
          <w:numId w:val="22"/>
        </w:numPr>
        <w:spacing w:after="60"/>
        <w:ind w:left="426" w:hanging="426"/>
        <w:jc w:val="both"/>
        <w:rPr>
          <w:rFonts w:cs="Calibri"/>
          <w:color w:val="000000" w:themeColor="text1"/>
          <w:sz w:val="22"/>
          <w:szCs w:val="22"/>
        </w:rPr>
      </w:pPr>
      <w:r w:rsidRPr="00885DF2">
        <w:rPr>
          <w:rFonts w:cs="Calibri"/>
          <w:color w:val="000000" w:themeColor="text1"/>
          <w:sz w:val="22"/>
          <w:szCs w:val="22"/>
        </w:rPr>
        <w:t>Wykonawca nie ma prawa bez zgody Zamawiającego do przelania wierzytelności lub obowiązków wynikających z niniejszej umowy na rzecz osób trzecich.</w:t>
      </w:r>
    </w:p>
    <w:p w14:paraId="71FAA8BE" w14:textId="4D70EC33" w:rsidR="00A75877" w:rsidRPr="000E03F2" w:rsidRDefault="000D7DE0" w:rsidP="00D16805">
      <w:pPr>
        <w:numPr>
          <w:ilvl w:val="0"/>
          <w:numId w:val="22"/>
        </w:numPr>
        <w:spacing w:after="60"/>
        <w:ind w:left="426" w:hanging="426"/>
        <w:jc w:val="both"/>
        <w:rPr>
          <w:rFonts w:cs="Calibri"/>
          <w:strike/>
          <w:color w:val="FF0000"/>
          <w:sz w:val="22"/>
          <w:szCs w:val="22"/>
        </w:rPr>
      </w:pPr>
      <w:r w:rsidRPr="00885DF2">
        <w:rPr>
          <w:rFonts w:cs="Calibri"/>
          <w:color w:val="000000" w:themeColor="text1"/>
          <w:sz w:val="22"/>
          <w:szCs w:val="22"/>
        </w:rPr>
        <w:t xml:space="preserve">Ewentualne spory </w:t>
      </w:r>
      <w:r w:rsidR="00A75877" w:rsidRPr="00885DF2">
        <w:rPr>
          <w:rFonts w:cs="Calibri"/>
          <w:color w:val="000000" w:themeColor="text1"/>
          <w:sz w:val="22"/>
          <w:szCs w:val="22"/>
        </w:rPr>
        <w:t>o roszczenia cywilnoprawne w sprawach, w których zawarcie ugody jest dopuszczalne</w:t>
      </w:r>
      <w:r w:rsidRPr="00885DF2">
        <w:rPr>
          <w:rFonts w:cs="Calibri"/>
          <w:color w:val="000000" w:themeColor="text1"/>
          <w:sz w:val="22"/>
          <w:szCs w:val="22"/>
        </w:rPr>
        <w:t xml:space="preserve">, strony zobowiązują się rozpatrywać w drodze wspólnych </w:t>
      </w:r>
      <w:r w:rsidR="00A75877" w:rsidRPr="00885DF2">
        <w:rPr>
          <w:rFonts w:cs="Calibri"/>
          <w:color w:val="000000" w:themeColor="text1"/>
          <w:sz w:val="22"/>
          <w:szCs w:val="22"/>
        </w:rPr>
        <w:t>mediacji lub innego polubownego rozwiązania sporu</w:t>
      </w:r>
      <w:r w:rsidR="000E03F2">
        <w:rPr>
          <w:rFonts w:cs="Calibri"/>
          <w:color w:val="000000" w:themeColor="text1"/>
          <w:sz w:val="22"/>
          <w:szCs w:val="22"/>
        </w:rPr>
        <w:t>.</w:t>
      </w:r>
      <w:r w:rsidR="00A75877" w:rsidRPr="00885DF2">
        <w:rPr>
          <w:rFonts w:cs="Calibri"/>
          <w:color w:val="000000" w:themeColor="text1"/>
          <w:sz w:val="22"/>
          <w:szCs w:val="22"/>
        </w:rPr>
        <w:t xml:space="preserve"> </w:t>
      </w:r>
    </w:p>
    <w:p w14:paraId="38287610" w14:textId="77777777" w:rsidR="000D7DE0" w:rsidRPr="00885DF2" w:rsidRDefault="00514522" w:rsidP="00D16805">
      <w:pPr>
        <w:numPr>
          <w:ilvl w:val="0"/>
          <w:numId w:val="22"/>
        </w:numPr>
        <w:spacing w:after="60"/>
        <w:ind w:left="426" w:hanging="426"/>
        <w:jc w:val="both"/>
        <w:rPr>
          <w:rFonts w:cs="Calibri"/>
          <w:color w:val="000000" w:themeColor="text1"/>
          <w:sz w:val="22"/>
          <w:szCs w:val="22"/>
        </w:rPr>
      </w:pPr>
      <w:r w:rsidRPr="00885DF2">
        <w:rPr>
          <w:rFonts w:cs="Calibri"/>
          <w:color w:val="000000" w:themeColor="text1"/>
          <w:sz w:val="22"/>
          <w:szCs w:val="22"/>
        </w:rPr>
        <w:t>W</w:t>
      </w:r>
      <w:r w:rsidR="000D7DE0" w:rsidRPr="00885DF2">
        <w:rPr>
          <w:rFonts w:cs="Calibri"/>
          <w:color w:val="000000" w:themeColor="text1"/>
          <w:sz w:val="22"/>
          <w:szCs w:val="22"/>
        </w:rPr>
        <w:t xml:space="preserve"> przypadku niemożności </w:t>
      </w:r>
      <w:r w:rsidRPr="00885DF2">
        <w:rPr>
          <w:rFonts w:cs="Calibri"/>
          <w:color w:val="000000" w:themeColor="text1"/>
          <w:sz w:val="22"/>
          <w:szCs w:val="22"/>
        </w:rPr>
        <w:t xml:space="preserve">rozwiązania sporów wynikłych na tle realizacji umowy w drodze negocjacji, </w:t>
      </w:r>
      <w:r w:rsidR="000D7DE0" w:rsidRPr="00885DF2">
        <w:rPr>
          <w:rFonts w:cs="Calibri"/>
          <w:color w:val="000000" w:themeColor="text1"/>
          <w:sz w:val="22"/>
          <w:szCs w:val="22"/>
        </w:rPr>
        <w:t xml:space="preserve">będą </w:t>
      </w:r>
      <w:r w:rsidRPr="00885DF2">
        <w:rPr>
          <w:rFonts w:cs="Calibri"/>
          <w:color w:val="000000" w:themeColor="text1"/>
          <w:sz w:val="22"/>
          <w:szCs w:val="22"/>
        </w:rPr>
        <w:t xml:space="preserve">one </w:t>
      </w:r>
      <w:r w:rsidR="000D7DE0" w:rsidRPr="00885DF2">
        <w:rPr>
          <w:rFonts w:cs="Calibri"/>
          <w:color w:val="000000" w:themeColor="text1"/>
          <w:sz w:val="22"/>
          <w:szCs w:val="22"/>
        </w:rPr>
        <w:t>rozstrzygane przez sąd powszechny właściwy dla siedziby Zamawiającego.</w:t>
      </w:r>
    </w:p>
    <w:p w14:paraId="0346132A" w14:textId="77777777" w:rsidR="000D7DE0" w:rsidRPr="00885DF2" w:rsidRDefault="000D7DE0" w:rsidP="00D16805">
      <w:pPr>
        <w:numPr>
          <w:ilvl w:val="0"/>
          <w:numId w:val="22"/>
        </w:numPr>
        <w:spacing w:after="60"/>
        <w:ind w:left="426" w:hanging="426"/>
        <w:jc w:val="both"/>
        <w:rPr>
          <w:rFonts w:cs="Calibri"/>
          <w:color w:val="000000" w:themeColor="text1"/>
          <w:sz w:val="22"/>
          <w:szCs w:val="22"/>
        </w:rPr>
      </w:pPr>
      <w:r w:rsidRPr="00885DF2">
        <w:rPr>
          <w:rFonts w:cs="Calibri"/>
          <w:color w:val="000000" w:themeColor="text1"/>
          <w:sz w:val="22"/>
          <w:szCs w:val="22"/>
        </w:rPr>
        <w:t>W sprawach nieuregulowanych niniejszą umową mają zastosowanie przepisy Kodeksu cywilnego, Prawa budowlanego i ustawy Prawo zamówień publicznych wraz z aktami wykonawczymi.</w:t>
      </w:r>
    </w:p>
    <w:p w14:paraId="3259F372" w14:textId="77777777" w:rsidR="000D7DE0" w:rsidRPr="00885DF2" w:rsidRDefault="000D7DE0" w:rsidP="00D16805">
      <w:pPr>
        <w:numPr>
          <w:ilvl w:val="0"/>
          <w:numId w:val="22"/>
        </w:numPr>
        <w:spacing w:after="60"/>
        <w:ind w:left="426" w:hanging="426"/>
        <w:jc w:val="both"/>
        <w:rPr>
          <w:rFonts w:cs="Calibri"/>
          <w:color w:val="000000" w:themeColor="text1"/>
          <w:sz w:val="22"/>
          <w:szCs w:val="22"/>
        </w:rPr>
      </w:pPr>
      <w:r w:rsidRPr="00885DF2">
        <w:rPr>
          <w:rFonts w:cs="Calibri"/>
          <w:color w:val="000000" w:themeColor="text1"/>
          <w:sz w:val="22"/>
          <w:szCs w:val="22"/>
        </w:rPr>
        <w:t>Wszelkie zmiany i uzupełnienia niniejszej umowy wymagają, dla swej ważności formy pisemnej pod rygorem nieważności.</w:t>
      </w:r>
    </w:p>
    <w:p w14:paraId="3FDD374E" w14:textId="77777777" w:rsidR="000D7DE0" w:rsidRPr="00885DF2" w:rsidRDefault="000D7DE0" w:rsidP="00D16805">
      <w:pPr>
        <w:numPr>
          <w:ilvl w:val="0"/>
          <w:numId w:val="22"/>
        </w:numPr>
        <w:spacing w:after="60"/>
        <w:ind w:left="426" w:hanging="426"/>
        <w:jc w:val="both"/>
        <w:rPr>
          <w:rFonts w:cs="Calibri"/>
          <w:color w:val="000000" w:themeColor="text1"/>
          <w:sz w:val="22"/>
          <w:szCs w:val="22"/>
        </w:rPr>
      </w:pPr>
      <w:r w:rsidRPr="00885DF2">
        <w:rPr>
          <w:rFonts w:cs="Calibri"/>
          <w:color w:val="000000" w:themeColor="text1"/>
          <w:sz w:val="22"/>
          <w:szCs w:val="22"/>
        </w:rPr>
        <w:t xml:space="preserve">Umowę sporządzono w </w:t>
      </w:r>
      <w:r w:rsidR="0083133D" w:rsidRPr="00885DF2">
        <w:rPr>
          <w:rFonts w:cs="Calibri"/>
          <w:color w:val="000000" w:themeColor="text1"/>
          <w:sz w:val="22"/>
          <w:szCs w:val="22"/>
        </w:rPr>
        <w:t>dwóch</w:t>
      </w:r>
      <w:r w:rsidRPr="00885DF2">
        <w:rPr>
          <w:rFonts w:cs="Calibri"/>
          <w:color w:val="000000" w:themeColor="text1"/>
          <w:sz w:val="22"/>
          <w:szCs w:val="22"/>
        </w:rPr>
        <w:t xml:space="preserve"> jednobrzmiących egzemplarzach: jeden dla Wykonawcy i </w:t>
      </w:r>
      <w:r w:rsidR="0083133D" w:rsidRPr="00885DF2">
        <w:rPr>
          <w:rFonts w:cs="Calibri"/>
          <w:color w:val="000000" w:themeColor="text1"/>
          <w:sz w:val="22"/>
          <w:szCs w:val="22"/>
        </w:rPr>
        <w:t xml:space="preserve">jeden </w:t>
      </w:r>
      <w:r w:rsidRPr="00885DF2">
        <w:rPr>
          <w:rFonts w:cs="Calibri"/>
          <w:color w:val="000000" w:themeColor="text1"/>
          <w:sz w:val="22"/>
          <w:szCs w:val="22"/>
        </w:rPr>
        <w:t>dla</w:t>
      </w:r>
      <w:r w:rsidR="00097C6D" w:rsidRPr="00885DF2">
        <w:rPr>
          <w:rFonts w:cs="Calibri"/>
          <w:color w:val="000000" w:themeColor="text1"/>
          <w:sz w:val="22"/>
          <w:szCs w:val="22"/>
        </w:rPr>
        <w:t xml:space="preserve"> </w:t>
      </w:r>
      <w:r w:rsidRPr="00885DF2">
        <w:rPr>
          <w:rFonts w:cs="Calibri"/>
          <w:color w:val="000000" w:themeColor="text1"/>
          <w:sz w:val="22"/>
          <w:szCs w:val="22"/>
        </w:rPr>
        <w:t>Zamawiającego.</w:t>
      </w:r>
      <w:r w:rsidR="00346537" w:rsidRPr="00885DF2">
        <w:rPr>
          <w:rFonts w:cs="Calibri"/>
          <w:color w:val="000000" w:themeColor="text1"/>
          <w:sz w:val="22"/>
          <w:szCs w:val="22"/>
        </w:rPr>
        <w:br/>
      </w:r>
    </w:p>
    <w:p w14:paraId="249F827B" w14:textId="77777777" w:rsidR="000D7DE0" w:rsidRPr="00885DF2" w:rsidRDefault="000D7DE0" w:rsidP="00885DF2">
      <w:pPr>
        <w:tabs>
          <w:tab w:val="left" w:pos="7121"/>
        </w:tabs>
        <w:ind w:left="1001"/>
        <w:rPr>
          <w:rFonts w:cs="Calibri"/>
          <w:b/>
          <w:color w:val="FF0000"/>
          <w:sz w:val="22"/>
          <w:szCs w:val="22"/>
        </w:rPr>
      </w:pPr>
      <w:r w:rsidRPr="00885DF2">
        <w:rPr>
          <w:rFonts w:cs="Calibri"/>
          <w:b/>
          <w:color w:val="000000" w:themeColor="text1"/>
          <w:sz w:val="22"/>
          <w:szCs w:val="22"/>
        </w:rPr>
        <w:t>ZAMAWIAJĄCY:</w:t>
      </w:r>
      <w:r w:rsidRPr="00885DF2">
        <w:rPr>
          <w:rFonts w:eastAsia="Times New Roman" w:cs="Calibri"/>
          <w:color w:val="000000" w:themeColor="text1"/>
          <w:sz w:val="22"/>
          <w:szCs w:val="22"/>
        </w:rPr>
        <w:tab/>
      </w:r>
      <w:r w:rsidRPr="00885DF2">
        <w:rPr>
          <w:rFonts w:cs="Calibri"/>
          <w:b/>
          <w:color w:val="000000" w:themeColor="text1"/>
          <w:sz w:val="22"/>
          <w:szCs w:val="22"/>
        </w:rPr>
        <w:t>WYKONAWCA:</w:t>
      </w:r>
    </w:p>
    <w:p w14:paraId="165D65AE" w14:textId="77777777" w:rsidR="000D7DE0" w:rsidRPr="00885DF2" w:rsidRDefault="000D7DE0" w:rsidP="00885DF2">
      <w:pPr>
        <w:rPr>
          <w:rFonts w:eastAsia="Times New Roman" w:cs="Calibri"/>
          <w:color w:val="FF0000"/>
          <w:sz w:val="22"/>
          <w:szCs w:val="22"/>
        </w:rPr>
      </w:pPr>
    </w:p>
    <w:p w14:paraId="18127225" w14:textId="77777777" w:rsidR="000D7DE0" w:rsidRPr="00885DF2" w:rsidRDefault="000D7DE0" w:rsidP="00885DF2">
      <w:pPr>
        <w:rPr>
          <w:rFonts w:eastAsia="Times New Roman" w:cs="Calibri"/>
          <w:color w:val="FF0000"/>
          <w:sz w:val="22"/>
          <w:szCs w:val="22"/>
        </w:rPr>
      </w:pPr>
    </w:p>
    <w:p w14:paraId="16B1B62F" w14:textId="77777777" w:rsidR="000D7DE0" w:rsidRPr="00885DF2" w:rsidRDefault="000D7DE0" w:rsidP="00885DF2">
      <w:pPr>
        <w:rPr>
          <w:rFonts w:eastAsia="Times New Roman" w:cs="Calibri"/>
          <w:color w:val="FF0000"/>
          <w:sz w:val="22"/>
          <w:szCs w:val="22"/>
        </w:rPr>
      </w:pPr>
    </w:p>
    <w:p w14:paraId="3AA6DA27" w14:textId="77777777" w:rsidR="000D7DE0" w:rsidRPr="00885DF2" w:rsidRDefault="000D7DE0" w:rsidP="00885DF2">
      <w:pPr>
        <w:spacing w:after="60"/>
        <w:jc w:val="both"/>
        <w:rPr>
          <w:rFonts w:cs="Calibri"/>
          <w:color w:val="FF0000"/>
          <w:sz w:val="22"/>
          <w:szCs w:val="22"/>
        </w:rPr>
      </w:pPr>
    </w:p>
    <w:sectPr w:rsidR="000D7DE0" w:rsidRPr="00885DF2" w:rsidSect="00F011C3">
      <w:headerReference w:type="default" r:id="rId8"/>
      <w:footerReference w:type="default" r:id="rId9"/>
      <w:headerReference w:type="first" r:id="rId10"/>
      <w:pgSz w:w="11906" w:h="16838"/>
      <w:pgMar w:top="1417" w:right="1417" w:bottom="1417" w:left="1417" w:header="708" w:footer="32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392B9D" w14:textId="77777777" w:rsidR="00C87E9D" w:rsidRDefault="00C87E9D" w:rsidP="00346537">
      <w:r>
        <w:separator/>
      </w:r>
    </w:p>
  </w:endnote>
  <w:endnote w:type="continuationSeparator" w:id="0">
    <w:p w14:paraId="5FD156DC" w14:textId="77777777" w:rsidR="00C87E9D" w:rsidRDefault="00C87E9D" w:rsidP="003465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OpenSymbol">
    <w:charset w:val="00"/>
    <w:family w:val="auto"/>
    <w:pitch w:val="variable"/>
    <w:sig w:usb0="800000AF" w:usb1="1001ECEA" w:usb2="00000000" w:usb3="00000000" w:csb0="00000001"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6063846"/>
      <w:docPartObj>
        <w:docPartGallery w:val="Page Numbers (Bottom of Page)"/>
        <w:docPartUnique/>
      </w:docPartObj>
    </w:sdtPr>
    <w:sdtEndPr/>
    <w:sdtContent>
      <w:sdt>
        <w:sdtPr>
          <w:id w:val="-1769616900"/>
          <w:docPartObj>
            <w:docPartGallery w:val="Page Numbers (Top of Page)"/>
            <w:docPartUnique/>
          </w:docPartObj>
        </w:sdtPr>
        <w:sdtEndPr/>
        <w:sdtContent>
          <w:p w14:paraId="5BD8F662" w14:textId="77777777" w:rsidR="00B208C2" w:rsidRDefault="00B208C2">
            <w:pPr>
              <w:pStyle w:val="Stopka"/>
              <w:jc w:val="right"/>
            </w:pPr>
            <w:r w:rsidRPr="001B14D5">
              <w:t xml:space="preserve">Strona </w:t>
            </w:r>
            <w:r w:rsidRPr="001B14D5">
              <w:rPr>
                <w:b/>
                <w:bCs/>
              </w:rPr>
              <w:fldChar w:fldCharType="begin"/>
            </w:r>
            <w:r w:rsidRPr="001B14D5">
              <w:rPr>
                <w:b/>
                <w:bCs/>
              </w:rPr>
              <w:instrText>PAGE</w:instrText>
            </w:r>
            <w:r w:rsidRPr="001B14D5">
              <w:rPr>
                <w:b/>
                <w:bCs/>
              </w:rPr>
              <w:fldChar w:fldCharType="separate"/>
            </w:r>
            <w:r w:rsidR="0042545A">
              <w:rPr>
                <w:b/>
                <w:bCs/>
                <w:noProof/>
              </w:rPr>
              <w:t>15</w:t>
            </w:r>
            <w:r w:rsidRPr="001B14D5">
              <w:rPr>
                <w:b/>
                <w:bCs/>
              </w:rPr>
              <w:fldChar w:fldCharType="end"/>
            </w:r>
            <w:r w:rsidRPr="001B14D5">
              <w:t xml:space="preserve"> z </w:t>
            </w:r>
            <w:r w:rsidRPr="001B14D5">
              <w:rPr>
                <w:b/>
                <w:bCs/>
              </w:rPr>
              <w:fldChar w:fldCharType="begin"/>
            </w:r>
            <w:r w:rsidRPr="001B14D5">
              <w:rPr>
                <w:b/>
                <w:bCs/>
              </w:rPr>
              <w:instrText>NUMPAGES</w:instrText>
            </w:r>
            <w:r w:rsidRPr="001B14D5">
              <w:rPr>
                <w:b/>
                <w:bCs/>
              </w:rPr>
              <w:fldChar w:fldCharType="separate"/>
            </w:r>
            <w:r w:rsidR="0042545A">
              <w:rPr>
                <w:b/>
                <w:bCs/>
                <w:noProof/>
              </w:rPr>
              <w:t>15</w:t>
            </w:r>
            <w:r w:rsidRPr="001B14D5">
              <w:rPr>
                <w:b/>
                <w:bCs/>
              </w:rPr>
              <w:fldChar w:fldCharType="end"/>
            </w:r>
          </w:p>
        </w:sdtContent>
      </w:sdt>
    </w:sdtContent>
  </w:sdt>
  <w:p w14:paraId="2D7100B1" w14:textId="77777777" w:rsidR="00B208C2" w:rsidRDefault="00B208C2">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0E2E03" w14:textId="77777777" w:rsidR="00C87E9D" w:rsidRDefault="00C87E9D" w:rsidP="00346537">
      <w:r>
        <w:separator/>
      </w:r>
    </w:p>
  </w:footnote>
  <w:footnote w:type="continuationSeparator" w:id="0">
    <w:p w14:paraId="34D013E1" w14:textId="77777777" w:rsidR="00C87E9D" w:rsidRDefault="00C87E9D" w:rsidP="003465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A72275" w14:textId="2EFF5962" w:rsidR="00B208C2" w:rsidRDefault="00B208C2" w:rsidP="00F011C3">
    <w:pPr>
      <w:jc w:val="center"/>
      <w:rPr>
        <w:rFonts w:ascii="Times New Roman" w:eastAsia="Times New Roman" w:hAnsi="Times New Roman"/>
        <w:sz w:val="24"/>
      </w:rPr>
    </w:pPr>
  </w:p>
  <w:p w14:paraId="0DE195AF" w14:textId="77777777" w:rsidR="00B208C2" w:rsidRDefault="00B208C2" w:rsidP="00346537">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F918C9" w14:textId="0518BD9C" w:rsidR="00F011C3" w:rsidRDefault="00F011C3">
    <w:pPr>
      <w:pStyle w:val="Nagwek"/>
    </w:pPr>
    <w:r>
      <w:rPr>
        <w:noProof/>
      </w:rPr>
      <w:drawing>
        <wp:inline distT="0" distB="0" distL="0" distR="0" wp14:anchorId="7038A728" wp14:editId="52B62713">
          <wp:extent cx="5760720" cy="55372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55372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hybridMultilevel"/>
    <w:tmpl w:val="8F263EB6"/>
    <w:lvl w:ilvl="0" w:tplc="0415000F">
      <w:start w:val="1"/>
      <w:numFmt w:val="decimal"/>
      <w:lvlText w:val="%1."/>
      <w:lvlJc w:val="left"/>
      <w:rPr>
        <w:rFonts w:hint="default"/>
      </w:rPr>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3"/>
    <w:multiLevelType w:val="hybridMultilevel"/>
    <w:tmpl w:val="3A2AD28E"/>
    <w:lvl w:ilvl="0" w:tplc="2EC0CC2E">
      <w:start w:val="1"/>
      <w:numFmt w:val="decimal"/>
      <w:lvlText w:val="%1."/>
      <w:lvlJc w:val="left"/>
      <w:rPr>
        <w:rFonts w:ascii="Calibri" w:eastAsia="Calibri" w:hAnsi="Calibri" w:cs="Arial"/>
      </w:rPr>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5"/>
    <w:multiLevelType w:val="hybridMultilevel"/>
    <w:tmpl w:val="08EDBDAA"/>
    <w:lvl w:ilvl="0" w:tplc="FFFFFFFF">
      <w:start w:val="2"/>
      <w:numFmt w:val="decimal"/>
      <w:lvlText w:val="%1."/>
      <w:lvlJc w:val="left"/>
    </w:lvl>
    <w:lvl w:ilvl="1" w:tplc="FFFFFFFF">
      <w:start w:val="1"/>
      <w:numFmt w:val="lowerLetter"/>
      <w:lvlText w:val="%2"/>
      <w:lvlJc w:val="left"/>
    </w:lvl>
    <w:lvl w:ilvl="2" w:tplc="FFFFFFFF">
      <w:start w:val="1"/>
      <w:numFmt w:val="bullet"/>
      <w:lvlText w:val=" "/>
      <w:lvlJc w:val="left"/>
    </w:lvl>
    <w:lvl w:ilvl="3" w:tplc="FFFFFFFF">
      <w:start w:val="1"/>
      <w:numFmt w:val="bullet"/>
      <w:lvlText w:val=" "/>
      <w:lvlJc w:val="left"/>
    </w:lvl>
    <w:lvl w:ilvl="4" w:tplc="FFFFFFFF">
      <w:start w:val="1"/>
      <w:numFmt w:val="lowerLetter"/>
      <w:lvlText w:val="%5"/>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6"/>
    <w:multiLevelType w:val="hybridMultilevel"/>
    <w:tmpl w:val="79838CB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D"/>
    <w:multiLevelType w:val="hybridMultilevel"/>
    <w:tmpl w:val="0836C40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E"/>
    <w:multiLevelType w:val="hybridMultilevel"/>
    <w:tmpl w:val="D1C04336"/>
    <w:lvl w:ilvl="0" w:tplc="75722EBE">
      <w:start w:val="1"/>
      <w:numFmt w:val="decimal"/>
      <w:lvlText w:val="%1."/>
      <w:lvlJc w:val="left"/>
      <w:rPr>
        <w:rFonts w:ascii="Calibri" w:eastAsia="Calibri" w:hAnsi="Calibri" w:cs="Arial"/>
        <w:b w:val="0"/>
        <w:bCs/>
      </w:rPr>
    </w:lvl>
    <w:lvl w:ilvl="1" w:tplc="D70436DA">
      <w:start w:val="1"/>
      <w:numFmt w:val="lowerLetter"/>
      <w:lvlText w:val="%2)"/>
      <w:lvlJc w:val="left"/>
      <w:rPr>
        <w:b w:val="0"/>
        <w:bCs w:val="0"/>
      </w:rPr>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10"/>
    <w:multiLevelType w:val="hybridMultilevel"/>
    <w:tmpl w:val="218A00A4"/>
    <w:lvl w:ilvl="0" w:tplc="CFE87270">
      <w:start w:val="1"/>
      <w:numFmt w:val="decimal"/>
      <w:lvlText w:val="%1."/>
      <w:lvlJc w:val="left"/>
      <w:rPr>
        <w:rFonts w:ascii="Calibri" w:eastAsia="Calibri" w:hAnsi="Calibri" w:cs="Arial"/>
      </w:rPr>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14"/>
    <w:multiLevelType w:val="hybridMultilevel"/>
    <w:tmpl w:val="715C33C8"/>
    <w:lvl w:ilvl="0" w:tplc="F2FC557E">
      <w:start w:val="1"/>
      <w:numFmt w:val="decimal"/>
      <w:lvlText w:val="%1."/>
      <w:lvlJc w:val="left"/>
      <w:rPr>
        <w:rFonts w:asciiTheme="minorHAnsi" w:hAnsiTheme="minorHAnsi" w:cstheme="minorHAnsi"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15"/>
    <w:multiLevelType w:val="hybridMultilevel"/>
    <w:tmpl w:val="E5BE5BE0"/>
    <w:lvl w:ilvl="0" w:tplc="1FE4B2F2">
      <w:start w:val="1"/>
      <w:numFmt w:val="decimal"/>
      <w:lvlText w:val="%1."/>
      <w:lvlJc w:val="left"/>
      <w:rPr>
        <w:color w:val="auto"/>
      </w:rPr>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16"/>
    <w:multiLevelType w:val="hybridMultilevel"/>
    <w:tmpl w:val="4516DDE8"/>
    <w:lvl w:ilvl="0" w:tplc="FFFFFFFF">
      <w:start w:val="5"/>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1B"/>
    <w:multiLevelType w:val="hybridMultilevel"/>
    <w:tmpl w:val="440BADFC"/>
    <w:lvl w:ilvl="0" w:tplc="FFFFFFFF">
      <w:start w:val="1"/>
      <w:numFmt w:val="decimal"/>
      <w:lvlText w:val="%1."/>
      <w:lvlJc w:val="left"/>
    </w:lvl>
    <w:lvl w:ilvl="1" w:tplc="FFFFFFFF">
      <w:start w:val="1"/>
      <w:numFmt w:val="lowerLetter"/>
      <w:lvlText w:val="%2)"/>
      <w:lvlJc w:val="left"/>
    </w:lvl>
    <w:lvl w:ilvl="2" w:tplc="FFFFFFFF">
      <w:start w:val="1"/>
      <w:numFmt w:val="lowerLetter"/>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23"/>
    <w:multiLevelType w:val="hybridMultilevel"/>
    <w:tmpl w:val="51EAD36A"/>
    <w:lvl w:ilvl="0" w:tplc="FFFFFFFF">
      <w:start w:val="2"/>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24"/>
    <w:multiLevelType w:val="hybridMultilevel"/>
    <w:tmpl w:val="2D517796"/>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28"/>
    <w:multiLevelType w:val="hybridMultilevel"/>
    <w:tmpl w:val="70A64E2A"/>
    <w:lvl w:ilvl="0" w:tplc="FFFFFFFF">
      <w:start w:val="3"/>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2B"/>
    <w:multiLevelType w:val="hybridMultilevel"/>
    <w:tmpl w:val="1D4ED43A"/>
    <w:lvl w:ilvl="0" w:tplc="FFFFFFFF">
      <w:start w:val="2"/>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00002C"/>
    <w:multiLevelType w:val="hybridMultilevel"/>
    <w:tmpl w:val="352E81E2"/>
    <w:lvl w:ilvl="0" w:tplc="1B946388">
      <w:start w:val="1"/>
      <w:numFmt w:val="decimal"/>
      <w:lvlText w:val="%1."/>
      <w:lvlJc w:val="left"/>
      <w:rPr>
        <w:strike w:val="0"/>
        <w:color w:val="000000" w:themeColor="text1"/>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15:restartNumberingAfterBreak="0">
    <w:nsid w:val="03575062"/>
    <w:multiLevelType w:val="hybridMultilevel"/>
    <w:tmpl w:val="23EEB3CC"/>
    <w:lvl w:ilvl="0" w:tplc="5D808B42">
      <w:start w:val="1"/>
      <w:numFmt w:val="decimal"/>
      <w:lvlText w:val="%1."/>
      <w:lvlJc w:val="left"/>
      <w:rPr>
        <w:rFonts w:hint="default"/>
      </w:rPr>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15:restartNumberingAfterBreak="0">
    <w:nsid w:val="0EF74238"/>
    <w:multiLevelType w:val="multilevel"/>
    <w:tmpl w:val="5C826C5E"/>
    <w:lvl w:ilvl="0">
      <w:start w:val="1"/>
      <w:numFmt w:val="decimal"/>
      <w:lvlText w:val="%1."/>
      <w:lvlJc w:val="left"/>
      <w:pPr>
        <w:ind w:left="660" w:hanging="660"/>
      </w:pPr>
      <w:rPr>
        <w:rFonts w:cs="Times New Roman" w:hint="default"/>
      </w:rPr>
    </w:lvl>
    <w:lvl w:ilvl="1">
      <w:start w:val="1"/>
      <w:numFmt w:val="decimal"/>
      <w:lvlText w:val="%2."/>
      <w:lvlJc w:val="left"/>
      <w:pPr>
        <w:ind w:left="720" w:hanging="720"/>
      </w:pPr>
      <w:rPr>
        <w:rFonts w:ascii="Calibri" w:eastAsia="Times New Roman" w:hAnsi="Calibri" w:cs="Arial"/>
      </w:rPr>
    </w:lvl>
    <w:lvl w:ilvl="2">
      <w:start w:val="1"/>
      <w:numFmt w:val="lowerLetter"/>
      <w:lvlText w:val="%3)"/>
      <w:lvlJc w:val="left"/>
      <w:pPr>
        <w:ind w:left="720" w:hanging="720"/>
      </w:pPr>
      <w:rPr>
        <w:rFonts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8" w15:restartNumberingAfterBreak="0">
    <w:nsid w:val="124C22B3"/>
    <w:multiLevelType w:val="hybridMultilevel"/>
    <w:tmpl w:val="C374E052"/>
    <w:lvl w:ilvl="0" w:tplc="CFE87270">
      <w:start w:val="1"/>
      <w:numFmt w:val="decimal"/>
      <w:lvlText w:val="%1."/>
      <w:lvlJc w:val="left"/>
      <w:rPr>
        <w:rFonts w:ascii="Calibri" w:eastAsia="Calibri" w:hAnsi="Calibri" w:cs="Arial"/>
      </w:rPr>
    </w:lvl>
    <w:lvl w:ilvl="1" w:tplc="74322022">
      <w:start w:val="1"/>
      <w:numFmt w:val="lowerLetter"/>
      <w:lvlText w:val="%2)"/>
      <w:lvlJc w:val="left"/>
      <w:rPr>
        <w:rFonts w:hint="default"/>
      </w:rPr>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15:restartNumberingAfterBreak="0">
    <w:nsid w:val="17716D46"/>
    <w:multiLevelType w:val="multilevel"/>
    <w:tmpl w:val="B254ED26"/>
    <w:lvl w:ilvl="0">
      <w:start w:val="1"/>
      <w:numFmt w:val="decimal"/>
      <w:lvlText w:val="%1."/>
      <w:lvlJc w:val="left"/>
      <w:pPr>
        <w:tabs>
          <w:tab w:val="num" w:pos="720"/>
        </w:tabs>
        <w:ind w:left="720" w:hanging="360"/>
      </w:pPr>
    </w:lvl>
    <w:lvl w:ilvl="1">
      <w:start w:val="1"/>
      <w:numFmt w:val="lowerLetter"/>
      <w:lvlText w:val="%2)"/>
      <w:lvlJc w:val="left"/>
      <w:pPr>
        <w:ind w:left="1590" w:hanging="510"/>
      </w:pPr>
      <w:rPr>
        <w:rFonts w:hint="default"/>
      </w:rPr>
    </w:lvl>
    <w:lvl w:ilvl="2">
      <w:start w:val="1"/>
      <w:numFmt w:val="decimal"/>
      <w:lvlText w:val="%3."/>
      <w:lvlJc w:val="left"/>
      <w:pPr>
        <w:tabs>
          <w:tab w:val="num" w:pos="2160"/>
        </w:tabs>
        <w:ind w:left="2160" w:hanging="360"/>
      </w:pPr>
    </w:lvl>
    <w:lvl w:ilvl="3">
      <w:start w:val="1"/>
      <w:numFmt w:val="lowerLetter"/>
      <w:lvlText w:val="%4)"/>
      <w:lvlJc w:val="left"/>
      <w:pPr>
        <w:tabs>
          <w:tab w:val="num" w:pos="2880"/>
        </w:tabs>
        <w:ind w:left="2880" w:hanging="360"/>
      </w:pPr>
      <w:rPr>
        <w:rFonts w:ascii="Calibri" w:eastAsia="Times New Roman" w:hAnsi="Calibri" w:cs="Calibri"/>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19022384"/>
    <w:multiLevelType w:val="hybridMultilevel"/>
    <w:tmpl w:val="6A5470C6"/>
    <w:lvl w:ilvl="0" w:tplc="1152BE6E">
      <w:start w:val="1"/>
      <w:numFmt w:val="decimal"/>
      <w:lvlText w:val="%1."/>
      <w:lvlJc w:val="left"/>
      <w:rPr>
        <w:rFonts w:hint="default"/>
      </w:rPr>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15:restartNumberingAfterBreak="0">
    <w:nsid w:val="21545D22"/>
    <w:multiLevelType w:val="multilevel"/>
    <w:tmpl w:val="D782538A"/>
    <w:lvl w:ilvl="0">
      <w:start w:val="1"/>
      <w:numFmt w:val="decimal"/>
      <w:lvlText w:val="%1."/>
      <w:lvlJc w:val="left"/>
      <w:pPr>
        <w:tabs>
          <w:tab w:val="num" w:pos="420"/>
        </w:tabs>
        <w:ind w:left="420" w:hanging="420"/>
      </w:pPr>
      <w:rPr>
        <w:rFonts w:cs="Times New Roman" w:hint="default"/>
        <w:b w:val="0"/>
        <w:i w:val="0"/>
      </w:rPr>
    </w:lvl>
    <w:lvl w:ilvl="1">
      <w:start w:val="1"/>
      <w:numFmt w:val="decimal"/>
      <w:lvlText w:val="%1.%2."/>
      <w:lvlJc w:val="left"/>
      <w:pPr>
        <w:tabs>
          <w:tab w:val="num" w:pos="420"/>
        </w:tabs>
        <w:ind w:left="420" w:hanging="420"/>
      </w:pPr>
      <w:rPr>
        <w:rFonts w:cs="Times New Roman" w:hint="default"/>
        <w:b w:val="0"/>
        <w:i w:val="0"/>
      </w:rPr>
    </w:lvl>
    <w:lvl w:ilvl="2">
      <w:start w:val="1"/>
      <w:numFmt w:val="decimal"/>
      <w:lvlText w:val="%1.%2.%3."/>
      <w:lvlJc w:val="left"/>
      <w:pPr>
        <w:tabs>
          <w:tab w:val="num" w:pos="284"/>
        </w:tabs>
        <w:ind w:left="454" w:hanging="454"/>
      </w:pPr>
      <w:rPr>
        <w:rFonts w:cs="Times New Roman" w:hint="default"/>
        <w:b w:val="0"/>
        <w:i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2" w15:restartNumberingAfterBreak="0">
    <w:nsid w:val="2C7E1E91"/>
    <w:multiLevelType w:val="hybridMultilevel"/>
    <w:tmpl w:val="918A012E"/>
    <w:lvl w:ilvl="0" w:tplc="8572E928">
      <w:start w:val="1"/>
      <w:numFmt w:val="decimal"/>
      <w:lvlText w:val="%1."/>
      <w:lvlJc w:val="left"/>
      <w:rPr>
        <w:rFonts w:hint="default"/>
      </w:rPr>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15:restartNumberingAfterBreak="0">
    <w:nsid w:val="2DBD76D8"/>
    <w:multiLevelType w:val="multilevel"/>
    <w:tmpl w:val="36581F4A"/>
    <w:styleLink w:val="WWNum6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 w15:restartNumberingAfterBreak="0">
    <w:nsid w:val="39345063"/>
    <w:multiLevelType w:val="hybridMultilevel"/>
    <w:tmpl w:val="B05AED04"/>
    <w:lvl w:ilvl="0" w:tplc="092ADBD2">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5" w15:restartNumberingAfterBreak="0">
    <w:nsid w:val="3A7130EB"/>
    <w:multiLevelType w:val="multilevel"/>
    <w:tmpl w:val="0415001D"/>
    <w:styleLink w:val="Styl4"/>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3F0727EA"/>
    <w:multiLevelType w:val="hybridMultilevel"/>
    <w:tmpl w:val="4300E5C6"/>
    <w:lvl w:ilvl="0" w:tplc="36826398">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7" w15:restartNumberingAfterBreak="0">
    <w:nsid w:val="44327028"/>
    <w:multiLevelType w:val="multilevel"/>
    <w:tmpl w:val="012AFCBA"/>
    <w:lvl w:ilvl="0">
      <w:start w:val="1"/>
      <w:numFmt w:val="decimal"/>
      <w:lvlText w:val="%1."/>
      <w:lvlJc w:val="left"/>
      <w:pPr>
        <w:tabs>
          <w:tab w:val="num" w:pos="720"/>
        </w:tabs>
        <w:ind w:left="720" w:hanging="360"/>
      </w:pPr>
    </w:lvl>
    <w:lvl w:ilvl="1">
      <w:start w:val="1"/>
      <w:numFmt w:val="bullet"/>
      <w:lvlText w:val=""/>
      <w:lvlJc w:val="left"/>
      <w:pPr>
        <w:ind w:left="1590" w:hanging="510"/>
      </w:pPr>
      <w:rPr>
        <w:rFonts w:ascii="Symbol" w:hAnsi="Symbol" w:hint="default"/>
      </w:rPr>
    </w:lvl>
    <w:lvl w:ilvl="2">
      <w:start w:val="1"/>
      <w:numFmt w:val="decimal"/>
      <w:lvlText w:val="%3."/>
      <w:lvlJc w:val="left"/>
      <w:pPr>
        <w:tabs>
          <w:tab w:val="num" w:pos="2160"/>
        </w:tabs>
        <w:ind w:left="2160" w:hanging="360"/>
      </w:pPr>
    </w:lvl>
    <w:lvl w:ilvl="3">
      <w:start w:val="1"/>
      <w:numFmt w:val="lowerLetter"/>
      <w:lvlText w:val="%4)"/>
      <w:lvlJc w:val="left"/>
      <w:pPr>
        <w:tabs>
          <w:tab w:val="num" w:pos="2880"/>
        </w:tabs>
        <w:ind w:left="2880" w:hanging="360"/>
      </w:pPr>
      <w:rPr>
        <w:rFonts w:ascii="Calibri" w:eastAsia="Times New Roman" w:hAnsi="Calibri" w:cs="Calibri"/>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4C465CDF"/>
    <w:multiLevelType w:val="hybridMultilevel"/>
    <w:tmpl w:val="0210A0A4"/>
    <w:lvl w:ilvl="0" w:tplc="EFDA3F54">
      <w:start w:val="1"/>
      <w:numFmt w:val="lowerLetter"/>
      <w:lvlText w:val="%1)"/>
      <w:lvlJc w:val="left"/>
      <w:rPr>
        <w:rFonts w:ascii="Calibri" w:hAnsi="Calibri" w:hint="default"/>
        <w:b w:val="0"/>
        <w:i w:val="0"/>
        <w:sz w:val="22"/>
      </w:rPr>
    </w:lvl>
    <w:lvl w:ilvl="1" w:tplc="FFFFFFFF">
      <w:start w:val="1"/>
      <w:numFmt w:val="lowerLetter"/>
      <w:lvlText w:val="%2)"/>
      <w:lvlJc w:val="left"/>
    </w:lvl>
    <w:lvl w:ilvl="2" w:tplc="FFFFFFFF">
      <w:start w:val="1"/>
      <w:numFmt w:val="bullet"/>
      <w:lvlText w:val="§"/>
      <w:lvlJc w:val="left"/>
      <w:rPr>
        <w:b w:val="0"/>
        <w:bCs w:val="0"/>
      </w:rPr>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9" w15:restartNumberingAfterBreak="0">
    <w:nsid w:val="534D6F9A"/>
    <w:multiLevelType w:val="hybridMultilevel"/>
    <w:tmpl w:val="8C8A081A"/>
    <w:lvl w:ilvl="0" w:tplc="36826398">
      <w:start w:val="1"/>
      <w:numFmt w:val="bullet"/>
      <w:lvlText w:val=""/>
      <w:lvlJc w:val="left"/>
      <w:pPr>
        <w:ind w:left="5747"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0" w15:restartNumberingAfterBreak="0">
    <w:nsid w:val="5A4966A7"/>
    <w:multiLevelType w:val="hybridMultilevel"/>
    <w:tmpl w:val="715C33C8"/>
    <w:lvl w:ilvl="0" w:tplc="FFFFFFFF">
      <w:start w:val="1"/>
      <w:numFmt w:val="decimal"/>
      <w:lvlText w:val="%1."/>
      <w:lvlJc w:val="left"/>
      <w:rPr>
        <w:rFonts w:asciiTheme="minorHAnsi" w:hAnsiTheme="minorHAnsi" w:cstheme="minorHAnsi"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1" w15:restartNumberingAfterBreak="0">
    <w:nsid w:val="60101891"/>
    <w:multiLevelType w:val="hybridMultilevel"/>
    <w:tmpl w:val="3E4C3D4E"/>
    <w:lvl w:ilvl="0" w:tplc="4142E9D2">
      <w:start w:val="1"/>
      <w:numFmt w:val="decimal"/>
      <w:lvlText w:val="%1."/>
      <w:lvlJc w:val="left"/>
      <w:rPr>
        <w:rFont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2" w15:restartNumberingAfterBreak="0">
    <w:nsid w:val="63C727B6"/>
    <w:multiLevelType w:val="hybridMultilevel"/>
    <w:tmpl w:val="CC8810D4"/>
    <w:lvl w:ilvl="0" w:tplc="36826398">
      <w:start w:val="1"/>
      <w:numFmt w:val="bullet"/>
      <w:lvlText w:val=""/>
      <w:lvlJc w:val="left"/>
      <w:pPr>
        <w:ind w:left="1501" w:hanging="360"/>
      </w:pPr>
      <w:rPr>
        <w:rFonts w:ascii="Symbol" w:hAnsi="Symbol" w:hint="default"/>
      </w:rPr>
    </w:lvl>
    <w:lvl w:ilvl="1" w:tplc="04150003" w:tentative="1">
      <w:start w:val="1"/>
      <w:numFmt w:val="bullet"/>
      <w:lvlText w:val="o"/>
      <w:lvlJc w:val="left"/>
      <w:pPr>
        <w:ind w:left="2221" w:hanging="360"/>
      </w:pPr>
      <w:rPr>
        <w:rFonts w:ascii="Courier New" w:hAnsi="Courier New" w:cs="Courier New" w:hint="default"/>
      </w:rPr>
    </w:lvl>
    <w:lvl w:ilvl="2" w:tplc="04150005" w:tentative="1">
      <w:start w:val="1"/>
      <w:numFmt w:val="bullet"/>
      <w:lvlText w:val=""/>
      <w:lvlJc w:val="left"/>
      <w:pPr>
        <w:ind w:left="2941" w:hanging="360"/>
      </w:pPr>
      <w:rPr>
        <w:rFonts w:ascii="Wingdings" w:hAnsi="Wingdings" w:hint="default"/>
      </w:rPr>
    </w:lvl>
    <w:lvl w:ilvl="3" w:tplc="04150001" w:tentative="1">
      <w:start w:val="1"/>
      <w:numFmt w:val="bullet"/>
      <w:lvlText w:val=""/>
      <w:lvlJc w:val="left"/>
      <w:pPr>
        <w:ind w:left="3661" w:hanging="360"/>
      </w:pPr>
      <w:rPr>
        <w:rFonts w:ascii="Symbol" w:hAnsi="Symbol" w:hint="default"/>
      </w:rPr>
    </w:lvl>
    <w:lvl w:ilvl="4" w:tplc="04150003" w:tentative="1">
      <w:start w:val="1"/>
      <w:numFmt w:val="bullet"/>
      <w:lvlText w:val="o"/>
      <w:lvlJc w:val="left"/>
      <w:pPr>
        <w:ind w:left="4381" w:hanging="360"/>
      </w:pPr>
      <w:rPr>
        <w:rFonts w:ascii="Courier New" w:hAnsi="Courier New" w:cs="Courier New" w:hint="default"/>
      </w:rPr>
    </w:lvl>
    <w:lvl w:ilvl="5" w:tplc="04150005" w:tentative="1">
      <w:start w:val="1"/>
      <w:numFmt w:val="bullet"/>
      <w:lvlText w:val=""/>
      <w:lvlJc w:val="left"/>
      <w:pPr>
        <w:ind w:left="5101" w:hanging="360"/>
      </w:pPr>
      <w:rPr>
        <w:rFonts w:ascii="Wingdings" w:hAnsi="Wingdings" w:hint="default"/>
      </w:rPr>
    </w:lvl>
    <w:lvl w:ilvl="6" w:tplc="04150001" w:tentative="1">
      <w:start w:val="1"/>
      <w:numFmt w:val="bullet"/>
      <w:lvlText w:val=""/>
      <w:lvlJc w:val="left"/>
      <w:pPr>
        <w:ind w:left="5821" w:hanging="360"/>
      </w:pPr>
      <w:rPr>
        <w:rFonts w:ascii="Symbol" w:hAnsi="Symbol" w:hint="default"/>
      </w:rPr>
    </w:lvl>
    <w:lvl w:ilvl="7" w:tplc="04150003" w:tentative="1">
      <w:start w:val="1"/>
      <w:numFmt w:val="bullet"/>
      <w:lvlText w:val="o"/>
      <w:lvlJc w:val="left"/>
      <w:pPr>
        <w:ind w:left="6541" w:hanging="360"/>
      </w:pPr>
      <w:rPr>
        <w:rFonts w:ascii="Courier New" w:hAnsi="Courier New" w:cs="Courier New" w:hint="default"/>
      </w:rPr>
    </w:lvl>
    <w:lvl w:ilvl="8" w:tplc="04150005" w:tentative="1">
      <w:start w:val="1"/>
      <w:numFmt w:val="bullet"/>
      <w:lvlText w:val=""/>
      <w:lvlJc w:val="left"/>
      <w:pPr>
        <w:ind w:left="7261" w:hanging="360"/>
      </w:pPr>
      <w:rPr>
        <w:rFonts w:ascii="Wingdings" w:hAnsi="Wingdings" w:hint="default"/>
      </w:rPr>
    </w:lvl>
  </w:abstractNum>
  <w:abstractNum w:abstractNumId="33" w15:restartNumberingAfterBreak="0">
    <w:nsid w:val="65E30880"/>
    <w:multiLevelType w:val="hybridMultilevel"/>
    <w:tmpl w:val="8AE61C94"/>
    <w:lvl w:ilvl="0" w:tplc="831E7870">
      <w:start w:val="1"/>
      <w:numFmt w:val="decimal"/>
      <w:lvlText w:val="%1."/>
      <w:lvlJc w:val="left"/>
      <w:rPr>
        <w:rFonts w:hint="default"/>
      </w:rPr>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4" w15:restartNumberingAfterBreak="0">
    <w:nsid w:val="665936AC"/>
    <w:multiLevelType w:val="hybridMultilevel"/>
    <w:tmpl w:val="F1481AAE"/>
    <w:lvl w:ilvl="0" w:tplc="36826398">
      <w:start w:val="1"/>
      <w:numFmt w:val="bullet"/>
      <w:lvlText w:val=""/>
      <w:lvlJc w:val="left"/>
      <w:pPr>
        <w:ind w:left="1221" w:hanging="360"/>
      </w:pPr>
      <w:rPr>
        <w:rFonts w:ascii="Symbol" w:hAnsi="Symbol" w:hint="default"/>
      </w:rPr>
    </w:lvl>
    <w:lvl w:ilvl="1" w:tplc="04150003" w:tentative="1">
      <w:start w:val="1"/>
      <w:numFmt w:val="bullet"/>
      <w:lvlText w:val="o"/>
      <w:lvlJc w:val="left"/>
      <w:pPr>
        <w:ind w:left="1941" w:hanging="360"/>
      </w:pPr>
      <w:rPr>
        <w:rFonts w:ascii="Courier New" w:hAnsi="Courier New" w:cs="Courier New" w:hint="default"/>
      </w:rPr>
    </w:lvl>
    <w:lvl w:ilvl="2" w:tplc="04150005" w:tentative="1">
      <w:start w:val="1"/>
      <w:numFmt w:val="bullet"/>
      <w:lvlText w:val=""/>
      <w:lvlJc w:val="left"/>
      <w:pPr>
        <w:ind w:left="2661" w:hanging="360"/>
      </w:pPr>
      <w:rPr>
        <w:rFonts w:ascii="Wingdings" w:hAnsi="Wingdings" w:hint="default"/>
      </w:rPr>
    </w:lvl>
    <w:lvl w:ilvl="3" w:tplc="04150001" w:tentative="1">
      <w:start w:val="1"/>
      <w:numFmt w:val="bullet"/>
      <w:lvlText w:val=""/>
      <w:lvlJc w:val="left"/>
      <w:pPr>
        <w:ind w:left="3381" w:hanging="360"/>
      </w:pPr>
      <w:rPr>
        <w:rFonts w:ascii="Symbol" w:hAnsi="Symbol" w:hint="default"/>
      </w:rPr>
    </w:lvl>
    <w:lvl w:ilvl="4" w:tplc="04150003" w:tentative="1">
      <w:start w:val="1"/>
      <w:numFmt w:val="bullet"/>
      <w:lvlText w:val="o"/>
      <w:lvlJc w:val="left"/>
      <w:pPr>
        <w:ind w:left="4101" w:hanging="360"/>
      </w:pPr>
      <w:rPr>
        <w:rFonts w:ascii="Courier New" w:hAnsi="Courier New" w:cs="Courier New" w:hint="default"/>
      </w:rPr>
    </w:lvl>
    <w:lvl w:ilvl="5" w:tplc="04150005" w:tentative="1">
      <w:start w:val="1"/>
      <w:numFmt w:val="bullet"/>
      <w:lvlText w:val=""/>
      <w:lvlJc w:val="left"/>
      <w:pPr>
        <w:ind w:left="4821" w:hanging="360"/>
      </w:pPr>
      <w:rPr>
        <w:rFonts w:ascii="Wingdings" w:hAnsi="Wingdings" w:hint="default"/>
      </w:rPr>
    </w:lvl>
    <w:lvl w:ilvl="6" w:tplc="04150001" w:tentative="1">
      <w:start w:val="1"/>
      <w:numFmt w:val="bullet"/>
      <w:lvlText w:val=""/>
      <w:lvlJc w:val="left"/>
      <w:pPr>
        <w:ind w:left="5541" w:hanging="360"/>
      </w:pPr>
      <w:rPr>
        <w:rFonts w:ascii="Symbol" w:hAnsi="Symbol" w:hint="default"/>
      </w:rPr>
    </w:lvl>
    <w:lvl w:ilvl="7" w:tplc="04150003" w:tentative="1">
      <w:start w:val="1"/>
      <w:numFmt w:val="bullet"/>
      <w:lvlText w:val="o"/>
      <w:lvlJc w:val="left"/>
      <w:pPr>
        <w:ind w:left="6261" w:hanging="360"/>
      </w:pPr>
      <w:rPr>
        <w:rFonts w:ascii="Courier New" w:hAnsi="Courier New" w:cs="Courier New" w:hint="default"/>
      </w:rPr>
    </w:lvl>
    <w:lvl w:ilvl="8" w:tplc="04150005" w:tentative="1">
      <w:start w:val="1"/>
      <w:numFmt w:val="bullet"/>
      <w:lvlText w:val=""/>
      <w:lvlJc w:val="left"/>
      <w:pPr>
        <w:ind w:left="6981" w:hanging="360"/>
      </w:pPr>
      <w:rPr>
        <w:rFonts w:ascii="Wingdings" w:hAnsi="Wingdings" w:hint="default"/>
      </w:rPr>
    </w:lvl>
  </w:abstractNum>
  <w:abstractNum w:abstractNumId="35" w15:restartNumberingAfterBreak="0">
    <w:nsid w:val="6B1D799D"/>
    <w:multiLevelType w:val="hybridMultilevel"/>
    <w:tmpl w:val="9466B4FC"/>
    <w:lvl w:ilvl="0" w:tplc="74E872AC">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6" w15:restartNumberingAfterBreak="0">
    <w:nsid w:val="6CE5681A"/>
    <w:multiLevelType w:val="hybridMultilevel"/>
    <w:tmpl w:val="271249DC"/>
    <w:lvl w:ilvl="0" w:tplc="E74287A2">
      <w:start w:val="1"/>
      <w:numFmt w:val="decimal"/>
      <w:lvlText w:val="%1."/>
      <w:lvlJc w:val="left"/>
      <w:pPr>
        <w:ind w:left="720" w:hanging="360"/>
      </w:pPr>
      <w:rPr>
        <w:rFonts w:hint="default"/>
        <w:b w:val="0"/>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71B153D6"/>
    <w:multiLevelType w:val="hybridMultilevel"/>
    <w:tmpl w:val="48F8BC5A"/>
    <w:lvl w:ilvl="0" w:tplc="83305F92">
      <w:start w:val="1"/>
      <w:numFmt w:val="decimal"/>
      <w:lvlText w:val="%1."/>
      <w:lvlJc w:val="left"/>
      <w:rPr>
        <w:rFonts w:hint="default"/>
        <w:b w:val="0"/>
        <w:bCs w:val="0"/>
      </w:rPr>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8" w15:restartNumberingAfterBreak="0">
    <w:nsid w:val="724F1BA8"/>
    <w:multiLevelType w:val="hybridMultilevel"/>
    <w:tmpl w:val="7AA68D86"/>
    <w:lvl w:ilvl="0" w:tplc="BEB60790">
      <w:start w:val="1"/>
      <w:numFmt w:val="lowerLetter"/>
      <w:lvlText w:val="%1)"/>
      <w:lvlJc w:val="left"/>
      <w:pPr>
        <w:tabs>
          <w:tab w:val="num" w:pos="780"/>
        </w:tabs>
        <w:ind w:left="780" w:hanging="360"/>
      </w:pPr>
      <w:rPr>
        <w:rFonts w:hint="default"/>
        <w:b w:val="0"/>
        <w:i w:val="0"/>
        <w:strike w:val="0"/>
        <w:dstrike w:val="0"/>
        <w:vertAlign w:val="baseline"/>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9" w15:restartNumberingAfterBreak="0">
    <w:nsid w:val="7A543CB2"/>
    <w:multiLevelType w:val="multilevel"/>
    <w:tmpl w:val="F9408D46"/>
    <w:styleLink w:val="WWNum10"/>
    <w:lvl w:ilvl="0">
      <w:start w:val="1"/>
      <w:numFmt w:val="decimal"/>
      <w:lvlText w:val="%1."/>
      <w:lvlJc w:val="left"/>
      <w:rPr>
        <w:rFonts w:cs="Times New Roman"/>
        <w:b w:val="0"/>
        <w:i w:val="0"/>
        <w:color w:val="00000A"/>
      </w:rPr>
    </w:lvl>
    <w:lvl w:ilvl="1">
      <w:start w:val="1"/>
      <w:numFmt w:val="lowerLetter"/>
      <w:lvlText w:val="%2)"/>
      <w:lvlJc w:val="left"/>
      <w:rPr>
        <w:rFonts w:cs="Times New Roman"/>
        <w:b w:val="0"/>
        <w:i w:val="0"/>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num w:numId="1">
    <w:abstractNumId w:val="0"/>
  </w:num>
  <w:num w:numId="2">
    <w:abstractNumId w:val="1"/>
  </w:num>
  <w:num w:numId="3">
    <w:abstractNumId w:val="2"/>
  </w:num>
  <w:num w:numId="4">
    <w:abstractNumId w:val="3"/>
  </w:num>
  <w:num w:numId="5">
    <w:abstractNumId w:val="27"/>
  </w:num>
  <w:num w:numId="6">
    <w:abstractNumId w:val="29"/>
  </w:num>
  <w:num w:numId="7">
    <w:abstractNumId w:val="4"/>
  </w:num>
  <w:num w:numId="8">
    <w:abstractNumId w:val="5"/>
  </w:num>
  <w:num w:numId="9">
    <w:abstractNumId w:val="6"/>
  </w:num>
  <w:num w:numId="10">
    <w:abstractNumId w:val="34"/>
  </w:num>
  <w:num w:numId="11">
    <w:abstractNumId w:val="7"/>
  </w:num>
  <w:num w:numId="12">
    <w:abstractNumId w:val="8"/>
  </w:num>
  <w:num w:numId="13">
    <w:abstractNumId w:val="9"/>
  </w:num>
  <w:num w:numId="14">
    <w:abstractNumId w:val="10"/>
  </w:num>
  <w:num w:numId="15">
    <w:abstractNumId w:val="36"/>
  </w:num>
  <w:num w:numId="16">
    <w:abstractNumId w:val="11"/>
  </w:num>
  <w:num w:numId="17">
    <w:abstractNumId w:val="12"/>
  </w:num>
  <w:num w:numId="18">
    <w:abstractNumId w:val="13"/>
  </w:num>
  <w:num w:numId="19">
    <w:abstractNumId w:val="19"/>
  </w:num>
  <w:num w:numId="20">
    <w:abstractNumId w:val="32"/>
  </w:num>
  <w:num w:numId="21">
    <w:abstractNumId w:val="14"/>
  </w:num>
  <w:num w:numId="22">
    <w:abstractNumId w:val="15"/>
  </w:num>
  <w:num w:numId="23">
    <w:abstractNumId w:val="17"/>
  </w:num>
  <w:num w:numId="24">
    <w:abstractNumId w:val="38"/>
  </w:num>
  <w:num w:numId="25">
    <w:abstractNumId w:val="22"/>
  </w:num>
  <w:num w:numId="26">
    <w:abstractNumId w:val="20"/>
  </w:num>
  <w:num w:numId="27">
    <w:abstractNumId w:val="28"/>
  </w:num>
  <w:num w:numId="28">
    <w:abstractNumId w:val="31"/>
  </w:num>
  <w:num w:numId="29">
    <w:abstractNumId w:val="37"/>
  </w:num>
  <w:num w:numId="30">
    <w:abstractNumId w:val="16"/>
  </w:num>
  <w:num w:numId="31">
    <w:abstractNumId w:val="33"/>
  </w:num>
  <w:num w:numId="32">
    <w:abstractNumId w:val="23"/>
  </w:num>
  <w:num w:numId="33">
    <w:abstractNumId w:val="25"/>
  </w:num>
  <w:num w:numId="34">
    <w:abstractNumId w:val="26"/>
  </w:num>
  <w:num w:numId="35">
    <w:abstractNumId w:val="39"/>
  </w:num>
  <w:num w:numId="36">
    <w:abstractNumId w:val="35"/>
  </w:num>
  <w:num w:numId="37">
    <w:abstractNumId w:val="18"/>
  </w:num>
  <w:num w:numId="38">
    <w:abstractNumId w:val="30"/>
  </w:num>
  <w:num w:numId="39">
    <w:abstractNumId w:val="24"/>
  </w:num>
  <w:num w:numId="40">
    <w:abstractNumId w:val="2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1E3A"/>
    <w:rsid w:val="00000603"/>
    <w:rsid w:val="00020205"/>
    <w:rsid w:val="00026F07"/>
    <w:rsid w:val="00027170"/>
    <w:rsid w:val="00031E52"/>
    <w:rsid w:val="00035036"/>
    <w:rsid w:val="000401FA"/>
    <w:rsid w:val="000440BB"/>
    <w:rsid w:val="000449C8"/>
    <w:rsid w:val="00051E3A"/>
    <w:rsid w:val="00052DB1"/>
    <w:rsid w:val="00053483"/>
    <w:rsid w:val="000536BB"/>
    <w:rsid w:val="00053D75"/>
    <w:rsid w:val="00060752"/>
    <w:rsid w:val="00060CE9"/>
    <w:rsid w:val="00061510"/>
    <w:rsid w:val="00077461"/>
    <w:rsid w:val="00080686"/>
    <w:rsid w:val="0009309D"/>
    <w:rsid w:val="00094AC9"/>
    <w:rsid w:val="00097C6D"/>
    <w:rsid w:val="000A342E"/>
    <w:rsid w:val="000A7E2F"/>
    <w:rsid w:val="000C4D1F"/>
    <w:rsid w:val="000D0DDF"/>
    <w:rsid w:val="000D7DE0"/>
    <w:rsid w:val="000E03F2"/>
    <w:rsid w:val="000E1A30"/>
    <w:rsid w:val="000E702A"/>
    <w:rsid w:val="000F22D1"/>
    <w:rsid w:val="0010615A"/>
    <w:rsid w:val="001107CA"/>
    <w:rsid w:val="00115FF4"/>
    <w:rsid w:val="00116C35"/>
    <w:rsid w:val="00116CBD"/>
    <w:rsid w:val="00121107"/>
    <w:rsid w:val="001212AB"/>
    <w:rsid w:val="0013068F"/>
    <w:rsid w:val="00131F21"/>
    <w:rsid w:val="00135BA5"/>
    <w:rsid w:val="00137417"/>
    <w:rsid w:val="00146F03"/>
    <w:rsid w:val="0015103D"/>
    <w:rsid w:val="00157D3F"/>
    <w:rsid w:val="00176D9B"/>
    <w:rsid w:val="001843D5"/>
    <w:rsid w:val="001861EF"/>
    <w:rsid w:val="001A0463"/>
    <w:rsid w:val="001A2ACC"/>
    <w:rsid w:val="001B14D5"/>
    <w:rsid w:val="001B175A"/>
    <w:rsid w:val="001B632C"/>
    <w:rsid w:val="001B7C08"/>
    <w:rsid w:val="001D2B44"/>
    <w:rsid w:val="001D6C1E"/>
    <w:rsid w:val="001E17FB"/>
    <w:rsid w:val="001E3538"/>
    <w:rsid w:val="001F730C"/>
    <w:rsid w:val="002062A2"/>
    <w:rsid w:val="002223B7"/>
    <w:rsid w:val="0023138D"/>
    <w:rsid w:val="00237039"/>
    <w:rsid w:val="00261594"/>
    <w:rsid w:val="00282489"/>
    <w:rsid w:val="0028256E"/>
    <w:rsid w:val="00285206"/>
    <w:rsid w:val="002879EE"/>
    <w:rsid w:val="002A7F35"/>
    <w:rsid w:val="002B3FCE"/>
    <w:rsid w:val="002C061A"/>
    <w:rsid w:val="002D513B"/>
    <w:rsid w:val="002E679C"/>
    <w:rsid w:val="002E70F1"/>
    <w:rsid w:val="002E7F02"/>
    <w:rsid w:val="002F766F"/>
    <w:rsid w:val="00303DA0"/>
    <w:rsid w:val="00305FDE"/>
    <w:rsid w:val="00327882"/>
    <w:rsid w:val="0033026C"/>
    <w:rsid w:val="003306B2"/>
    <w:rsid w:val="003412FA"/>
    <w:rsid w:val="00346537"/>
    <w:rsid w:val="00354B74"/>
    <w:rsid w:val="00355AA5"/>
    <w:rsid w:val="003560BE"/>
    <w:rsid w:val="003653FC"/>
    <w:rsid w:val="00375B16"/>
    <w:rsid w:val="003831A8"/>
    <w:rsid w:val="00385E1E"/>
    <w:rsid w:val="00395218"/>
    <w:rsid w:val="003B7308"/>
    <w:rsid w:val="003C337C"/>
    <w:rsid w:val="003C369B"/>
    <w:rsid w:val="003C4241"/>
    <w:rsid w:val="003C7DD6"/>
    <w:rsid w:val="003D0FD1"/>
    <w:rsid w:val="003D5112"/>
    <w:rsid w:val="003D7257"/>
    <w:rsid w:val="003D7840"/>
    <w:rsid w:val="003E0091"/>
    <w:rsid w:val="003E6424"/>
    <w:rsid w:val="003E783B"/>
    <w:rsid w:val="003E7BF7"/>
    <w:rsid w:val="003F0371"/>
    <w:rsid w:val="003F0E9B"/>
    <w:rsid w:val="003F3269"/>
    <w:rsid w:val="003F3357"/>
    <w:rsid w:val="003F585E"/>
    <w:rsid w:val="003F6259"/>
    <w:rsid w:val="003F6740"/>
    <w:rsid w:val="00410574"/>
    <w:rsid w:val="0042205A"/>
    <w:rsid w:val="00424281"/>
    <w:rsid w:val="0042545A"/>
    <w:rsid w:val="00427AE0"/>
    <w:rsid w:val="00444475"/>
    <w:rsid w:val="00447332"/>
    <w:rsid w:val="004653AD"/>
    <w:rsid w:val="004656F6"/>
    <w:rsid w:val="00465AB5"/>
    <w:rsid w:val="00465D2A"/>
    <w:rsid w:val="004671DB"/>
    <w:rsid w:val="00470B69"/>
    <w:rsid w:val="00471300"/>
    <w:rsid w:val="00473530"/>
    <w:rsid w:val="004749A9"/>
    <w:rsid w:val="00481DE5"/>
    <w:rsid w:val="00483AE9"/>
    <w:rsid w:val="00491B5C"/>
    <w:rsid w:val="004944A6"/>
    <w:rsid w:val="00497F16"/>
    <w:rsid w:val="004A4CD8"/>
    <w:rsid w:val="004A6349"/>
    <w:rsid w:val="004A64CD"/>
    <w:rsid w:val="004B1410"/>
    <w:rsid w:val="004B2DAF"/>
    <w:rsid w:val="004B309C"/>
    <w:rsid w:val="004B3B8A"/>
    <w:rsid w:val="004C22E8"/>
    <w:rsid w:val="004C3E37"/>
    <w:rsid w:val="004D147A"/>
    <w:rsid w:val="004E6E3E"/>
    <w:rsid w:val="004F690C"/>
    <w:rsid w:val="004F6B9F"/>
    <w:rsid w:val="00511C5B"/>
    <w:rsid w:val="00514522"/>
    <w:rsid w:val="00540617"/>
    <w:rsid w:val="00545AEE"/>
    <w:rsid w:val="00560BB5"/>
    <w:rsid w:val="00563A7E"/>
    <w:rsid w:val="00585C4C"/>
    <w:rsid w:val="00587760"/>
    <w:rsid w:val="00587D57"/>
    <w:rsid w:val="005B03AA"/>
    <w:rsid w:val="005B3825"/>
    <w:rsid w:val="005D34A7"/>
    <w:rsid w:val="005E1AAB"/>
    <w:rsid w:val="005E71B4"/>
    <w:rsid w:val="005F7BB4"/>
    <w:rsid w:val="00603CDD"/>
    <w:rsid w:val="0061359D"/>
    <w:rsid w:val="00615A59"/>
    <w:rsid w:val="00625F03"/>
    <w:rsid w:val="00636733"/>
    <w:rsid w:val="00640713"/>
    <w:rsid w:val="00643B64"/>
    <w:rsid w:val="00645647"/>
    <w:rsid w:val="00646607"/>
    <w:rsid w:val="006777C6"/>
    <w:rsid w:val="00684D69"/>
    <w:rsid w:val="00693CCA"/>
    <w:rsid w:val="00695254"/>
    <w:rsid w:val="006A0593"/>
    <w:rsid w:val="006A4D75"/>
    <w:rsid w:val="006B13C8"/>
    <w:rsid w:val="006C2E41"/>
    <w:rsid w:val="006C4A3F"/>
    <w:rsid w:val="006C52A6"/>
    <w:rsid w:val="006D62F0"/>
    <w:rsid w:val="006D78FA"/>
    <w:rsid w:val="006E0F41"/>
    <w:rsid w:val="006E73D2"/>
    <w:rsid w:val="006F0FBC"/>
    <w:rsid w:val="006F5194"/>
    <w:rsid w:val="006F7B47"/>
    <w:rsid w:val="0071006E"/>
    <w:rsid w:val="00712FF9"/>
    <w:rsid w:val="00714759"/>
    <w:rsid w:val="00732B4A"/>
    <w:rsid w:val="007505AC"/>
    <w:rsid w:val="007532F6"/>
    <w:rsid w:val="00753BF5"/>
    <w:rsid w:val="00761CD3"/>
    <w:rsid w:val="00762422"/>
    <w:rsid w:val="00763E43"/>
    <w:rsid w:val="007748C5"/>
    <w:rsid w:val="007805F9"/>
    <w:rsid w:val="007915B5"/>
    <w:rsid w:val="0079260E"/>
    <w:rsid w:val="007B354E"/>
    <w:rsid w:val="007B7A1D"/>
    <w:rsid w:val="007C02D8"/>
    <w:rsid w:val="007C188A"/>
    <w:rsid w:val="007C4BC8"/>
    <w:rsid w:val="007C647F"/>
    <w:rsid w:val="007D1C8C"/>
    <w:rsid w:val="007D1E73"/>
    <w:rsid w:val="007D5B48"/>
    <w:rsid w:val="007D6214"/>
    <w:rsid w:val="007E4C80"/>
    <w:rsid w:val="007F7556"/>
    <w:rsid w:val="007F75BB"/>
    <w:rsid w:val="00801566"/>
    <w:rsid w:val="00811122"/>
    <w:rsid w:val="00815541"/>
    <w:rsid w:val="00822903"/>
    <w:rsid w:val="00823F44"/>
    <w:rsid w:val="00825E63"/>
    <w:rsid w:val="0083133D"/>
    <w:rsid w:val="00844E4D"/>
    <w:rsid w:val="0086422E"/>
    <w:rsid w:val="00864B4F"/>
    <w:rsid w:val="00885DF2"/>
    <w:rsid w:val="00886CA8"/>
    <w:rsid w:val="008905CC"/>
    <w:rsid w:val="00894E80"/>
    <w:rsid w:val="00897E11"/>
    <w:rsid w:val="008A4902"/>
    <w:rsid w:val="008B3522"/>
    <w:rsid w:val="008B36CC"/>
    <w:rsid w:val="008B3C27"/>
    <w:rsid w:val="008C0568"/>
    <w:rsid w:val="008D1A06"/>
    <w:rsid w:val="008D1C09"/>
    <w:rsid w:val="008D33DA"/>
    <w:rsid w:val="008E2EF4"/>
    <w:rsid w:val="008F0856"/>
    <w:rsid w:val="008F2B34"/>
    <w:rsid w:val="008F3DBF"/>
    <w:rsid w:val="008F54E6"/>
    <w:rsid w:val="008F56AB"/>
    <w:rsid w:val="008F5751"/>
    <w:rsid w:val="0091105A"/>
    <w:rsid w:val="00923D74"/>
    <w:rsid w:val="00946700"/>
    <w:rsid w:val="0096457C"/>
    <w:rsid w:val="009708AA"/>
    <w:rsid w:val="009820EC"/>
    <w:rsid w:val="0098236A"/>
    <w:rsid w:val="00985BE8"/>
    <w:rsid w:val="00986E0E"/>
    <w:rsid w:val="00986EA9"/>
    <w:rsid w:val="00993878"/>
    <w:rsid w:val="00996320"/>
    <w:rsid w:val="009A3792"/>
    <w:rsid w:val="009B2CB5"/>
    <w:rsid w:val="009B378F"/>
    <w:rsid w:val="009C6B54"/>
    <w:rsid w:val="009D0205"/>
    <w:rsid w:val="009D1040"/>
    <w:rsid w:val="009D455E"/>
    <w:rsid w:val="009D5717"/>
    <w:rsid w:val="009E1A8A"/>
    <w:rsid w:val="009E335B"/>
    <w:rsid w:val="009E3CA7"/>
    <w:rsid w:val="009F2DC4"/>
    <w:rsid w:val="009F3610"/>
    <w:rsid w:val="00A0188F"/>
    <w:rsid w:val="00A127D3"/>
    <w:rsid w:val="00A152D3"/>
    <w:rsid w:val="00A1543F"/>
    <w:rsid w:val="00A2678F"/>
    <w:rsid w:val="00A268E6"/>
    <w:rsid w:val="00A47284"/>
    <w:rsid w:val="00A5670D"/>
    <w:rsid w:val="00A6609D"/>
    <w:rsid w:val="00A72236"/>
    <w:rsid w:val="00A75877"/>
    <w:rsid w:val="00A84911"/>
    <w:rsid w:val="00A87869"/>
    <w:rsid w:val="00A93037"/>
    <w:rsid w:val="00A953E0"/>
    <w:rsid w:val="00AA1501"/>
    <w:rsid w:val="00AA3ACC"/>
    <w:rsid w:val="00AA7459"/>
    <w:rsid w:val="00AC0828"/>
    <w:rsid w:val="00AC2F6B"/>
    <w:rsid w:val="00AC5A27"/>
    <w:rsid w:val="00AD067B"/>
    <w:rsid w:val="00AD463B"/>
    <w:rsid w:val="00AE4BB3"/>
    <w:rsid w:val="00AE701B"/>
    <w:rsid w:val="00AF6470"/>
    <w:rsid w:val="00B00CFD"/>
    <w:rsid w:val="00B041E4"/>
    <w:rsid w:val="00B1078A"/>
    <w:rsid w:val="00B11806"/>
    <w:rsid w:val="00B203A0"/>
    <w:rsid w:val="00B208C2"/>
    <w:rsid w:val="00B21E1B"/>
    <w:rsid w:val="00B25728"/>
    <w:rsid w:val="00B35BC2"/>
    <w:rsid w:val="00B370B9"/>
    <w:rsid w:val="00B37965"/>
    <w:rsid w:val="00B50E6C"/>
    <w:rsid w:val="00B52F9F"/>
    <w:rsid w:val="00B55609"/>
    <w:rsid w:val="00B55FA8"/>
    <w:rsid w:val="00B5782D"/>
    <w:rsid w:val="00B703D3"/>
    <w:rsid w:val="00B74127"/>
    <w:rsid w:val="00B84D62"/>
    <w:rsid w:val="00B92799"/>
    <w:rsid w:val="00BA11F8"/>
    <w:rsid w:val="00BA2E51"/>
    <w:rsid w:val="00BA7DB6"/>
    <w:rsid w:val="00BC2B8B"/>
    <w:rsid w:val="00BD07E5"/>
    <w:rsid w:val="00BE0F84"/>
    <w:rsid w:val="00BE2721"/>
    <w:rsid w:val="00BF1813"/>
    <w:rsid w:val="00BF31CD"/>
    <w:rsid w:val="00BF454F"/>
    <w:rsid w:val="00BF5C6E"/>
    <w:rsid w:val="00C02C42"/>
    <w:rsid w:val="00C06B2C"/>
    <w:rsid w:val="00C13CD8"/>
    <w:rsid w:val="00C2583C"/>
    <w:rsid w:val="00C317A6"/>
    <w:rsid w:val="00C3328C"/>
    <w:rsid w:val="00C467A9"/>
    <w:rsid w:val="00C537AF"/>
    <w:rsid w:val="00C56D3E"/>
    <w:rsid w:val="00C66898"/>
    <w:rsid w:val="00C7044D"/>
    <w:rsid w:val="00C76F28"/>
    <w:rsid w:val="00C819A0"/>
    <w:rsid w:val="00C87E9D"/>
    <w:rsid w:val="00CA01ED"/>
    <w:rsid w:val="00CA1352"/>
    <w:rsid w:val="00CB1533"/>
    <w:rsid w:val="00CB3B0A"/>
    <w:rsid w:val="00CB7B36"/>
    <w:rsid w:val="00CC3D8D"/>
    <w:rsid w:val="00CC58D1"/>
    <w:rsid w:val="00CC7247"/>
    <w:rsid w:val="00CD1058"/>
    <w:rsid w:val="00CF2346"/>
    <w:rsid w:val="00CF6CC0"/>
    <w:rsid w:val="00D01EA5"/>
    <w:rsid w:val="00D12B48"/>
    <w:rsid w:val="00D14714"/>
    <w:rsid w:val="00D14A6D"/>
    <w:rsid w:val="00D16805"/>
    <w:rsid w:val="00D17DD7"/>
    <w:rsid w:val="00D21000"/>
    <w:rsid w:val="00D22405"/>
    <w:rsid w:val="00D230B5"/>
    <w:rsid w:val="00D23B67"/>
    <w:rsid w:val="00D32840"/>
    <w:rsid w:val="00D46CDD"/>
    <w:rsid w:val="00D508C7"/>
    <w:rsid w:val="00D524EC"/>
    <w:rsid w:val="00D6095D"/>
    <w:rsid w:val="00D61E59"/>
    <w:rsid w:val="00D66C70"/>
    <w:rsid w:val="00D7013C"/>
    <w:rsid w:val="00D80925"/>
    <w:rsid w:val="00D812E1"/>
    <w:rsid w:val="00D83A2A"/>
    <w:rsid w:val="00D8476E"/>
    <w:rsid w:val="00D97B69"/>
    <w:rsid w:val="00DB4BE3"/>
    <w:rsid w:val="00DC0E31"/>
    <w:rsid w:val="00DC3B32"/>
    <w:rsid w:val="00DC7C3A"/>
    <w:rsid w:val="00DE00B3"/>
    <w:rsid w:val="00DE28F6"/>
    <w:rsid w:val="00DF0F4E"/>
    <w:rsid w:val="00DF34C5"/>
    <w:rsid w:val="00DF41F2"/>
    <w:rsid w:val="00E025D4"/>
    <w:rsid w:val="00E0760B"/>
    <w:rsid w:val="00E10218"/>
    <w:rsid w:val="00E226B1"/>
    <w:rsid w:val="00E25C7F"/>
    <w:rsid w:val="00E30EBD"/>
    <w:rsid w:val="00E357C4"/>
    <w:rsid w:val="00E42A04"/>
    <w:rsid w:val="00E51DDB"/>
    <w:rsid w:val="00E53BE6"/>
    <w:rsid w:val="00E5785D"/>
    <w:rsid w:val="00E75B84"/>
    <w:rsid w:val="00E765A6"/>
    <w:rsid w:val="00E9423B"/>
    <w:rsid w:val="00E95B8D"/>
    <w:rsid w:val="00EA7D06"/>
    <w:rsid w:val="00EC3147"/>
    <w:rsid w:val="00ED294C"/>
    <w:rsid w:val="00EE69BB"/>
    <w:rsid w:val="00EF7D33"/>
    <w:rsid w:val="00F011C3"/>
    <w:rsid w:val="00F03FC4"/>
    <w:rsid w:val="00F119E4"/>
    <w:rsid w:val="00F11B65"/>
    <w:rsid w:val="00F1464B"/>
    <w:rsid w:val="00F175B0"/>
    <w:rsid w:val="00F20C63"/>
    <w:rsid w:val="00F32368"/>
    <w:rsid w:val="00F327E3"/>
    <w:rsid w:val="00F34446"/>
    <w:rsid w:val="00F3475E"/>
    <w:rsid w:val="00F363C8"/>
    <w:rsid w:val="00F368A7"/>
    <w:rsid w:val="00F4498B"/>
    <w:rsid w:val="00F63FD6"/>
    <w:rsid w:val="00F64DE4"/>
    <w:rsid w:val="00F71FC2"/>
    <w:rsid w:val="00F76A37"/>
    <w:rsid w:val="00F82826"/>
    <w:rsid w:val="00F90ECD"/>
    <w:rsid w:val="00F9172C"/>
    <w:rsid w:val="00F95790"/>
    <w:rsid w:val="00FA61ED"/>
    <w:rsid w:val="00FB7186"/>
    <w:rsid w:val="00FB739D"/>
    <w:rsid w:val="00FC1E79"/>
    <w:rsid w:val="00FD0595"/>
    <w:rsid w:val="00FD6246"/>
    <w:rsid w:val="00FE18A7"/>
    <w:rsid w:val="00FE7A0C"/>
    <w:rsid w:val="00FF1E6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4827F6"/>
  <w15:docId w15:val="{18D98262-9F9E-4087-BBB6-77A2D0758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51E3A"/>
    <w:pPr>
      <w:spacing w:after="0" w:line="240" w:lineRule="auto"/>
    </w:pPr>
    <w:rPr>
      <w:rFonts w:ascii="Calibri" w:eastAsia="Calibri" w:hAnsi="Calibri" w:cs="Arial"/>
      <w:sz w:val="20"/>
      <w:szCs w:val="20"/>
      <w:lang w:eastAsia="pl-PL"/>
    </w:rPr>
  </w:style>
  <w:style w:type="paragraph" w:styleId="Nagwek1">
    <w:name w:val="heading 1"/>
    <w:basedOn w:val="Normalny"/>
    <w:next w:val="Normalny"/>
    <w:link w:val="Nagwek1Znak"/>
    <w:uiPriority w:val="9"/>
    <w:qFormat/>
    <w:rsid w:val="00BF31C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gwek3">
    <w:name w:val="heading 3"/>
    <w:basedOn w:val="Normalny"/>
    <w:next w:val="Normalny"/>
    <w:link w:val="Nagwek3Znak"/>
    <w:uiPriority w:val="9"/>
    <w:unhideWhenUsed/>
    <w:qFormat/>
    <w:rsid w:val="00A268E6"/>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List Paragraph,L1,Akapit z listą5,Numerowanie,2 heading,A_wyliczenie,K-P_odwolanie,maz_wyliczenie,opis dzialania,Akapit z listą BS,T_SZ_List Paragraph,normalny tekst,Bullet Number,List Paragraph1,lp1,List Paragraph2,ISCG Numerowanie,lp11"/>
    <w:basedOn w:val="Normalny"/>
    <w:link w:val="AkapitzlistZnak"/>
    <w:uiPriority w:val="34"/>
    <w:qFormat/>
    <w:rsid w:val="00051E3A"/>
    <w:pPr>
      <w:ind w:left="720"/>
    </w:pPr>
    <w:rPr>
      <w:rFonts w:ascii="Times New Roman" w:eastAsia="Times New Roman" w:hAnsi="Times New Roman" w:cs="Times New Roman"/>
      <w:sz w:val="24"/>
      <w:szCs w:val="24"/>
    </w:rPr>
  </w:style>
  <w:style w:type="character" w:customStyle="1" w:styleId="AkapitzlistZnak">
    <w:name w:val="Akapit z listą Znak"/>
    <w:aliases w:val="List Paragraph Znak,L1 Znak,Akapit z listą5 Znak,Numerowanie Znak,2 heading Znak,A_wyliczenie Znak,K-P_odwolanie Znak,maz_wyliczenie Znak,opis dzialania Znak,Akapit z listą BS Znak,T_SZ_List Paragraph Znak,normalny tekst Znak"/>
    <w:link w:val="Akapitzlist"/>
    <w:uiPriority w:val="34"/>
    <w:qFormat/>
    <w:locked/>
    <w:rsid w:val="00051E3A"/>
    <w:rPr>
      <w:rFonts w:ascii="Times New Roman" w:eastAsia="Times New Roman" w:hAnsi="Times New Roman" w:cs="Times New Roman"/>
      <w:sz w:val="24"/>
      <w:szCs w:val="24"/>
      <w:lang w:eastAsia="pl-PL"/>
    </w:rPr>
  </w:style>
  <w:style w:type="paragraph" w:styleId="NormalnyWeb">
    <w:name w:val="Normal (Web)"/>
    <w:basedOn w:val="Normalny"/>
    <w:rsid w:val="00031E52"/>
    <w:pPr>
      <w:spacing w:before="100" w:after="100"/>
    </w:pPr>
    <w:rPr>
      <w:rFonts w:ascii="Times New Roman" w:eastAsia="Times New Roman" w:hAnsi="Times New Roman" w:cs="OpenSymbol"/>
      <w:bCs/>
      <w:sz w:val="24"/>
      <w:szCs w:val="24"/>
      <w:lang w:eastAsia="ar-SA"/>
    </w:rPr>
  </w:style>
  <w:style w:type="paragraph" w:customStyle="1" w:styleId="ust">
    <w:name w:val="ust"/>
    <w:rsid w:val="00031E52"/>
    <w:pPr>
      <w:suppressAutoHyphens/>
      <w:spacing w:before="60" w:after="60" w:line="240" w:lineRule="auto"/>
      <w:ind w:left="426" w:hanging="284"/>
      <w:jc w:val="both"/>
    </w:pPr>
    <w:rPr>
      <w:rFonts w:ascii="Times New Roman" w:eastAsia="Times New Roman" w:hAnsi="Times New Roman" w:cs="OpenSymbol"/>
      <w:sz w:val="24"/>
      <w:szCs w:val="20"/>
      <w:lang w:eastAsia="ar-SA"/>
    </w:rPr>
  </w:style>
  <w:style w:type="paragraph" w:styleId="Tekstpodstawowy">
    <w:name w:val="Body Text"/>
    <w:basedOn w:val="Normalny"/>
    <w:link w:val="TekstpodstawowyZnak"/>
    <w:uiPriority w:val="99"/>
    <w:semiHidden/>
    <w:unhideWhenUsed/>
    <w:rsid w:val="00031E52"/>
    <w:pPr>
      <w:spacing w:after="120"/>
    </w:pPr>
    <w:rPr>
      <w:rFonts w:ascii="Times New Roman" w:eastAsia="Times New Roman" w:hAnsi="Times New Roman" w:cs="Times New Roman"/>
      <w:bCs/>
      <w:sz w:val="24"/>
      <w:szCs w:val="24"/>
      <w:lang w:eastAsia="ar-SA"/>
    </w:rPr>
  </w:style>
  <w:style w:type="character" w:customStyle="1" w:styleId="TekstpodstawowyZnak">
    <w:name w:val="Tekst podstawowy Znak"/>
    <w:basedOn w:val="Domylnaczcionkaakapitu"/>
    <w:link w:val="Tekstpodstawowy"/>
    <w:uiPriority w:val="99"/>
    <w:semiHidden/>
    <w:rsid w:val="00031E52"/>
    <w:rPr>
      <w:rFonts w:ascii="Times New Roman" w:eastAsia="Times New Roman" w:hAnsi="Times New Roman" w:cs="Times New Roman"/>
      <w:bCs/>
      <w:sz w:val="24"/>
      <w:szCs w:val="24"/>
      <w:lang w:eastAsia="ar-SA"/>
    </w:rPr>
  </w:style>
  <w:style w:type="paragraph" w:styleId="Nagwek">
    <w:name w:val="header"/>
    <w:basedOn w:val="Normalny"/>
    <w:link w:val="NagwekZnak"/>
    <w:uiPriority w:val="99"/>
    <w:unhideWhenUsed/>
    <w:rsid w:val="00346537"/>
    <w:pPr>
      <w:tabs>
        <w:tab w:val="center" w:pos="4536"/>
        <w:tab w:val="right" w:pos="9072"/>
      </w:tabs>
    </w:pPr>
  </w:style>
  <w:style w:type="character" w:customStyle="1" w:styleId="NagwekZnak">
    <w:name w:val="Nagłówek Znak"/>
    <w:basedOn w:val="Domylnaczcionkaakapitu"/>
    <w:link w:val="Nagwek"/>
    <w:uiPriority w:val="99"/>
    <w:rsid w:val="00346537"/>
    <w:rPr>
      <w:rFonts w:ascii="Calibri" w:eastAsia="Calibri" w:hAnsi="Calibri" w:cs="Arial"/>
      <w:sz w:val="20"/>
      <w:szCs w:val="20"/>
      <w:lang w:eastAsia="pl-PL"/>
    </w:rPr>
  </w:style>
  <w:style w:type="paragraph" w:styleId="Stopka">
    <w:name w:val="footer"/>
    <w:basedOn w:val="Normalny"/>
    <w:link w:val="StopkaZnak"/>
    <w:uiPriority w:val="99"/>
    <w:unhideWhenUsed/>
    <w:rsid w:val="00346537"/>
    <w:pPr>
      <w:tabs>
        <w:tab w:val="center" w:pos="4536"/>
        <w:tab w:val="right" w:pos="9072"/>
      </w:tabs>
    </w:pPr>
  </w:style>
  <w:style w:type="character" w:customStyle="1" w:styleId="StopkaZnak">
    <w:name w:val="Stopka Znak"/>
    <w:basedOn w:val="Domylnaczcionkaakapitu"/>
    <w:link w:val="Stopka"/>
    <w:uiPriority w:val="99"/>
    <w:rsid w:val="00346537"/>
    <w:rPr>
      <w:rFonts w:ascii="Calibri" w:eastAsia="Calibri" w:hAnsi="Calibri" w:cs="Arial"/>
      <w:sz w:val="20"/>
      <w:szCs w:val="20"/>
      <w:lang w:eastAsia="pl-PL"/>
    </w:rPr>
  </w:style>
  <w:style w:type="paragraph" w:customStyle="1" w:styleId="Default">
    <w:name w:val="Default"/>
    <w:basedOn w:val="Normalny"/>
    <w:rsid w:val="00B370B9"/>
    <w:pPr>
      <w:suppressAutoHyphens/>
      <w:autoSpaceDE w:val="0"/>
    </w:pPr>
    <w:rPr>
      <w:rFonts w:ascii="Arial" w:eastAsia="Times New Roman" w:hAnsi="Arial" w:cs="OpenSymbol"/>
      <w:color w:val="000000"/>
      <w:sz w:val="24"/>
      <w:szCs w:val="24"/>
      <w:lang w:eastAsia="hi-IN" w:bidi="hi-IN"/>
    </w:rPr>
  </w:style>
  <w:style w:type="character" w:styleId="Odwoaniedokomentarza">
    <w:name w:val="annotation reference"/>
    <w:basedOn w:val="Domylnaczcionkaakapitu"/>
    <w:uiPriority w:val="99"/>
    <w:semiHidden/>
    <w:unhideWhenUsed/>
    <w:rsid w:val="008905CC"/>
    <w:rPr>
      <w:sz w:val="16"/>
      <w:szCs w:val="16"/>
    </w:rPr>
  </w:style>
  <w:style w:type="paragraph" w:styleId="Tekstkomentarza">
    <w:name w:val="annotation text"/>
    <w:basedOn w:val="Normalny"/>
    <w:link w:val="TekstkomentarzaZnak"/>
    <w:uiPriority w:val="99"/>
    <w:semiHidden/>
    <w:unhideWhenUsed/>
    <w:rsid w:val="008905CC"/>
  </w:style>
  <w:style w:type="character" w:customStyle="1" w:styleId="TekstkomentarzaZnak">
    <w:name w:val="Tekst komentarza Znak"/>
    <w:basedOn w:val="Domylnaczcionkaakapitu"/>
    <w:link w:val="Tekstkomentarza"/>
    <w:uiPriority w:val="99"/>
    <w:semiHidden/>
    <w:rsid w:val="008905CC"/>
    <w:rPr>
      <w:rFonts w:ascii="Calibri" w:eastAsia="Calibri" w:hAnsi="Calibri" w:cs="Arial"/>
      <w:sz w:val="20"/>
      <w:szCs w:val="20"/>
      <w:lang w:eastAsia="pl-PL"/>
    </w:rPr>
  </w:style>
  <w:style w:type="paragraph" w:styleId="Tematkomentarza">
    <w:name w:val="annotation subject"/>
    <w:basedOn w:val="Tekstkomentarza"/>
    <w:next w:val="Tekstkomentarza"/>
    <w:link w:val="TematkomentarzaZnak"/>
    <w:uiPriority w:val="99"/>
    <w:semiHidden/>
    <w:unhideWhenUsed/>
    <w:rsid w:val="008905CC"/>
    <w:rPr>
      <w:b/>
      <w:bCs/>
    </w:rPr>
  </w:style>
  <w:style w:type="character" w:customStyle="1" w:styleId="TematkomentarzaZnak">
    <w:name w:val="Temat komentarza Znak"/>
    <w:basedOn w:val="TekstkomentarzaZnak"/>
    <w:link w:val="Tematkomentarza"/>
    <w:uiPriority w:val="99"/>
    <w:semiHidden/>
    <w:rsid w:val="008905CC"/>
    <w:rPr>
      <w:rFonts w:ascii="Calibri" w:eastAsia="Calibri" w:hAnsi="Calibri" w:cs="Arial"/>
      <w:b/>
      <w:bCs/>
      <w:sz w:val="20"/>
      <w:szCs w:val="20"/>
      <w:lang w:eastAsia="pl-PL"/>
    </w:rPr>
  </w:style>
  <w:style w:type="paragraph" w:styleId="Tekstdymka">
    <w:name w:val="Balloon Text"/>
    <w:basedOn w:val="Normalny"/>
    <w:link w:val="TekstdymkaZnak"/>
    <w:uiPriority w:val="99"/>
    <w:semiHidden/>
    <w:unhideWhenUsed/>
    <w:rsid w:val="008905CC"/>
    <w:rPr>
      <w:rFonts w:ascii="Tahoma" w:hAnsi="Tahoma" w:cs="Tahoma"/>
      <w:sz w:val="16"/>
      <w:szCs w:val="16"/>
    </w:rPr>
  </w:style>
  <w:style w:type="character" w:customStyle="1" w:styleId="TekstdymkaZnak">
    <w:name w:val="Tekst dymka Znak"/>
    <w:basedOn w:val="Domylnaczcionkaakapitu"/>
    <w:link w:val="Tekstdymka"/>
    <w:uiPriority w:val="99"/>
    <w:semiHidden/>
    <w:rsid w:val="008905CC"/>
    <w:rPr>
      <w:rFonts w:ascii="Tahoma" w:eastAsia="Calibri" w:hAnsi="Tahoma" w:cs="Tahoma"/>
      <w:sz w:val="16"/>
      <w:szCs w:val="16"/>
      <w:lang w:eastAsia="pl-PL"/>
    </w:rPr>
  </w:style>
  <w:style w:type="paragraph" w:styleId="Tekstprzypisudolnego">
    <w:name w:val="footnote text"/>
    <w:basedOn w:val="Normalny"/>
    <w:link w:val="TekstprzypisudolnegoZnak"/>
    <w:uiPriority w:val="99"/>
    <w:semiHidden/>
    <w:unhideWhenUsed/>
    <w:rsid w:val="009D0205"/>
  </w:style>
  <w:style w:type="character" w:customStyle="1" w:styleId="TekstprzypisudolnegoZnak">
    <w:name w:val="Tekst przypisu dolnego Znak"/>
    <w:basedOn w:val="Domylnaczcionkaakapitu"/>
    <w:link w:val="Tekstprzypisudolnego"/>
    <w:uiPriority w:val="99"/>
    <w:semiHidden/>
    <w:rsid w:val="009D0205"/>
    <w:rPr>
      <w:rFonts w:ascii="Calibri" w:eastAsia="Calibri" w:hAnsi="Calibri" w:cs="Arial"/>
      <w:sz w:val="20"/>
      <w:szCs w:val="20"/>
      <w:lang w:eastAsia="pl-PL"/>
    </w:rPr>
  </w:style>
  <w:style w:type="character" w:styleId="Odwoanieprzypisudolnego">
    <w:name w:val="footnote reference"/>
    <w:basedOn w:val="Domylnaczcionkaakapitu"/>
    <w:uiPriority w:val="99"/>
    <w:semiHidden/>
    <w:unhideWhenUsed/>
    <w:rsid w:val="009D0205"/>
    <w:rPr>
      <w:vertAlign w:val="superscript"/>
    </w:rPr>
  </w:style>
  <w:style w:type="paragraph" w:customStyle="1" w:styleId="Standard">
    <w:name w:val="Standard"/>
    <w:rsid w:val="00B74127"/>
    <w:pPr>
      <w:widowControl w:val="0"/>
      <w:suppressAutoHyphens/>
      <w:autoSpaceDN w:val="0"/>
      <w:spacing w:after="0" w:line="240" w:lineRule="auto"/>
      <w:textAlignment w:val="baseline"/>
    </w:pPr>
    <w:rPr>
      <w:rFonts w:ascii="Times New Roman" w:eastAsia="SimSun" w:hAnsi="Times New Roman" w:cs="OpenSymbol"/>
      <w:bCs/>
      <w:kern w:val="3"/>
      <w:sz w:val="24"/>
      <w:szCs w:val="24"/>
      <w:lang w:eastAsia="ar-SA" w:bidi="pl-PL"/>
    </w:rPr>
  </w:style>
  <w:style w:type="numbering" w:customStyle="1" w:styleId="WWNum67">
    <w:name w:val="WWNum67"/>
    <w:basedOn w:val="Bezlisty"/>
    <w:rsid w:val="00B74127"/>
    <w:pPr>
      <w:numPr>
        <w:numId w:val="32"/>
      </w:numPr>
    </w:pPr>
  </w:style>
  <w:style w:type="numbering" w:customStyle="1" w:styleId="Styl4">
    <w:name w:val="Styl4"/>
    <w:uiPriority w:val="99"/>
    <w:rsid w:val="00D32840"/>
    <w:pPr>
      <w:numPr>
        <w:numId w:val="33"/>
      </w:numPr>
    </w:pPr>
  </w:style>
  <w:style w:type="character" w:customStyle="1" w:styleId="Nagwek3Znak">
    <w:name w:val="Nagłówek 3 Znak"/>
    <w:basedOn w:val="Domylnaczcionkaakapitu"/>
    <w:link w:val="Nagwek3"/>
    <w:uiPriority w:val="9"/>
    <w:rsid w:val="00A268E6"/>
    <w:rPr>
      <w:rFonts w:asciiTheme="majorHAnsi" w:eastAsiaTheme="majorEastAsia" w:hAnsiTheme="majorHAnsi" w:cstheme="majorBidi"/>
      <w:color w:val="1F3763" w:themeColor="accent1" w:themeShade="7F"/>
      <w:sz w:val="24"/>
      <w:szCs w:val="24"/>
      <w:lang w:eastAsia="pl-PL"/>
    </w:rPr>
  </w:style>
  <w:style w:type="numbering" w:customStyle="1" w:styleId="WWNum10">
    <w:name w:val="WWNum10"/>
    <w:rsid w:val="001212AB"/>
    <w:pPr>
      <w:numPr>
        <w:numId w:val="35"/>
      </w:numPr>
    </w:pPr>
  </w:style>
  <w:style w:type="paragraph" w:styleId="Poprawka">
    <w:name w:val="Revision"/>
    <w:hidden/>
    <w:uiPriority w:val="99"/>
    <w:semiHidden/>
    <w:rsid w:val="003B7308"/>
    <w:pPr>
      <w:spacing w:after="0" w:line="240" w:lineRule="auto"/>
    </w:pPr>
    <w:rPr>
      <w:rFonts w:ascii="Calibri" w:eastAsia="Calibri" w:hAnsi="Calibri" w:cs="Arial"/>
      <w:sz w:val="20"/>
      <w:szCs w:val="20"/>
      <w:lang w:eastAsia="pl-PL"/>
    </w:rPr>
  </w:style>
  <w:style w:type="character" w:customStyle="1" w:styleId="Nagwek1Znak">
    <w:name w:val="Nagłówek 1 Znak"/>
    <w:basedOn w:val="Domylnaczcionkaakapitu"/>
    <w:link w:val="Nagwek1"/>
    <w:rsid w:val="00BF31CD"/>
    <w:rPr>
      <w:rFonts w:asciiTheme="majorHAnsi" w:eastAsiaTheme="majorEastAsia" w:hAnsiTheme="majorHAnsi" w:cstheme="majorBidi"/>
      <w:color w:val="2F5496" w:themeColor="accent1" w:themeShade="BF"/>
      <w:sz w:val="32"/>
      <w:szCs w:val="32"/>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5424112">
      <w:bodyDiv w:val="1"/>
      <w:marLeft w:val="0"/>
      <w:marRight w:val="0"/>
      <w:marTop w:val="0"/>
      <w:marBottom w:val="0"/>
      <w:divBdr>
        <w:top w:val="none" w:sz="0" w:space="0" w:color="auto"/>
        <w:left w:val="none" w:sz="0" w:space="0" w:color="auto"/>
        <w:bottom w:val="none" w:sz="0" w:space="0" w:color="auto"/>
        <w:right w:val="none" w:sz="0" w:space="0" w:color="auto"/>
      </w:divBdr>
    </w:div>
    <w:div w:id="932128777">
      <w:bodyDiv w:val="1"/>
      <w:marLeft w:val="0"/>
      <w:marRight w:val="0"/>
      <w:marTop w:val="0"/>
      <w:marBottom w:val="0"/>
      <w:divBdr>
        <w:top w:val="none" w:sz="0" w:space="0" w:color="auto"/>
        <w:left w:val="none" w:sz="0" w:space="0" w:color="auto"/>
        <w:bottom w:val="none" w:sz="0" w:space="0" w:color="auto"/>
        <w:right w:val="none" w:sz="0" w:space="0" w:color="auto"/>
      </w:divBdr>
    </w:div>
    <w:div w:id="13842079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C1FBC2-E7FF-4416-A9ED-7F4E64297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6466</Words>
  <Characters>38797</Characters>
  <Application>Microsoft Office Word</Application>
  <DocSecurity>0</DocSecurity>
  <Lines>323</Lines>
  <Paragraphs>90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45173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Agnieszka Kusz</dc:creator>
  <cp:keywords/>
  <dc:description/>
  <cp:lastModifiedBy>Dorota Gutowska</cp:lastModifiedBy>
  <cp:revision>4</cp:revision>
  <cp:lastPrinted>2023-08-03T09:29:00Z</cp:lastPrinted>
  <dcterms:created xsi:type="dcterms:W3CDTF">2023-09-14T11:25:00Z</dcterms:created>
  <dcterms:modified xsi:type="dcterms:W3CDTF">2023-09-14T11:28:00Z</dcterms:modified>
</cp:coreProperties>
</file>