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C239C9">
        <w:rPr>
          <w:b/>
          <w:color w:val="1F4E79"/>
          <w:sz w:val="22"/>
          <w:szCs w:val="22"/>
        </w:rPr>
        <w:t>DOZP.240.</w:t>
      </w:r>
      <w:r w:rsidR="006C5008">
        <w:rPr>
          <w:b/>
          <w:color w:val="1F4E79"/>
          <w:sz w:val="22"/>
          <w:szCs w:val="22"/>
        </w:rPr>
        <w:t>16</w:t>
      </w:r>
      <w:r w:rsidR="00C239C9">
        <w:rPr>
          <w:b/>
          <w:color w:val="1F4E79"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C5008" w:rsidRPr="00FB2ADA" w:rsidRDefault="006C5008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C239C9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C239C9">
        <w:rPr>
          <w:b/>
          <w:color w:val="1F4E79"/>
          <w:sz w:val="22"/>
          <w:szCs w:val="22"/>
        </w:rPr>
        <w:t xml:space="preserve">Dostawa </w:t>
      </w:r>
      <w:r w:rsidR="006C5008">
        <w:rPr>
          <w:b/>
          <w:color w:val="1F4E79"/>
          <w:sz w:val="22"/>
          <w:szCs w:val="22"/>
        </w:rPr>
        <w:t>4 pomp infuzyjnych jednostrzykawkowych</w:t>
      </w:r>
      <w:r w:rsidRPr="00C239C9">
        <w:rPr>
          <w:b/>
          <w:color w:val="1F4E79"/>
          <w:sz w:val="22"/>
          <w:szCs w:val="22"/>
        </w:rPr>
        <w:t xml:space="preserve"> na potrzeby Wojewódzkiej Stacji Pogotowia Ratunkowego w Bydgoszczy</w:t>
      </w:r>
      <w:r w:rsidRPr="00C239C9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</w:t>
      </w:r>
      <w:r w:rsidR="006C5008">
        <w:rPr>
          <w:rFonts w:eastAsia="Calibri"/>
          <w:sz w:val="22"/>
          <w:szCs w:val="22"/>
        </w:rPr>
        <w:t xml:space="preserve">lonych w Specyfikacji Istotnych </w:t>
      </w:r>
      <w:r w:rsidR="00660D1C" w:rsidRPr="00667F60">
        <w:rPr>
          <w:rFonts w:eastAsia="Calibri"/>
          <w:sz w:val="22"/>
          <w:szCs w:val="22"/>
        </w:rPr>
        <w:t>Warunków Zamówienia oraz w projekcie umowy.</w:t>
      </w:r>
    </w:p>
    <w:p w:rsidR="006C5008" w:rsidRDefault="006C500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70"/>
        <w:gridCol w:w="1365"/>
        <w:gridCol w:w="762"/>
        <w:gridCol w:w="1559"/>
        <w:gridCol w:w="1559"/>
        <w:gridCol w:w="1559"/>
      </w:tblGrid>
      <w:tr w:rsidR="000B4733" w:rsidRPr="000B5705" w:rsidTr="000B4733">
        <w:trPr>
          <w:trHeight w:val="882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6A1BF8" w:rsidRPr="00E62B8A" w:rsidRDefault="001063C0" w:rsidP="006A1BF8">
            <w:pPr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</w:t>
            </w:r>
            <w:r w:rsidR="006A1BF8" w:rsidRPr="00E62B8A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netto PLN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brutto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Wartość netto PLN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Wartość  brutto</w:t>
            </w:r>
            <w:r w:rsidRPr="00E62B8A">
              <w:rPr>
                <w:sz w:val="18"/>
                <w:szCs w:val="18"/>
              </w:rPr>
              <w:t xml:space="preserve"> </w:t>
            </w:r>
            <w:r w:rsidRPr="00E62B8A">
              <w:rPr>
                <w:b/>
                <w:sz w:val="18"/>
                <w:szCs w:val="18"/>
              </w:rPr>
              <w:t>PLN</w:t>
            </w:r>
            <w:r w:rsidRPr="00E62B8A">
              <w:rPr>
                <w:sz w:val="18"/>
                <w:szCs w:val="18"/>
              </w:rPr>
              <w:t xml:space="preserve"> </w:t>
            </w:r>
          </w:p>
        </w:tc>
      </w:tr>
      <w:tr w:rsidR="006A1BF8" w:rsidTr="000B4733">
        <w:trPr>
          <w:trHeight w:val="565"/>
        </w:trPr>
        <w:tc>
          <w:tcPr>
            <w:tcW w:w="1798" w:type="dxa"/>
          </w:tcPr>
          <w:p w:rsidR="006A1BF8" w:rsidRPr="00C239C9" w:rsidRDefault="006C5008" w:rsidP="00C2474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1F4E79"/>
                <w:sz w:val="18"/>
                <w:szCs w:val="18"/>
              </w:rPr>
              <w:t>Pompy infuzyjne jednostrzykawkowe</w:t>
            </w:r>
          </w:p>
        </w:tc>
        <w:tc>
          <w:tcPr>
            <w:tcW w:w="470" w:type="dxa"/>
          </w:tcPr>
          <w:p w:rsidR="006A1BF8" w:rsidRDefault="006C5008" w:rsidP="00C239C9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6A1BF8" w:rsidRDefault="006A1BF8" w:rsidP="00D47615"/>
        </w:tc>
        <w:tc>
          <w:tcPr>
            <w:tcW w:w="762" w:type="dxa"/>
          </w:tcPr>
          <w:p w:rsidR="006A1BF8" w:rsidRDefault="006A1BF8" w:rsidP="00D47615"/>
        </w:tc>
        <w:tc>
          <w:tcPr>
            <w:tcW w:w="1559" w:type="dxa"/>
          </w:tcPr>
          <w:p w:rsidR="006A1BF8" w:rsidRDefault="006A1BF8" w:rsidP="00D47615"/>
        </w:tc>
        <w:tc>
          <w:tcPr>
            <w:tcW w:w="1559" w:type="dxa"/>
            <w:shd w:val="clear" w:color="auto" w:fill="FFFFFF" w:themeFill="background1"/>
          </w:tcPr>
          <w:p w:rsidR="006A1BF8" w:rsidRDefault="006A1BF8" w:rsidP="00D47615"/>
        </w:tc>
        <w:tc>
          <w:tcPr>
            <w:tcW w:w="1559" w:type="dxa"/>
            <w:shd w:val="clear" w:color="auto" w:fill="FFFFFF" w:themeFill="background1"/>
          </w:tcPr>
          <w:p w:rsidR="006A1BF8" w:rsidRDefault="006A1BF8" w:rsidP="00D47615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D50BD1" w:rsidRPr="00E62B8A" w:rsidRDefault="00D50BD1" w:rsidP="00660D1C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E62B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………………………………….</w:t>
      </w:r>
      <w:r w:rsidRPr="00E62B8A">
        <w:rPr>
          <w:rFonts w:eastAsia="Calibri"/>
          <w:sz w:val="18"/>
          <w:szCs w:val="18"/>
        </w:rPr>
        <w:t>….......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0514E">
        <w:rPr>
          <w:rFonts w:eastAsia="Calibri"/>
          <w:sz w:val="22"/>
          <w:szCs w:val="22"/>
        </w:rPr>
        <w:t>y</w:t>
      </w:r>
      <w:r w:rsidR="00D27ECC">
        <w:rPr>
          <w:rFonts w:eastAsia="Calibri"/>
          <w:sz w:val="22"/>
          <w:szCs w:val="22"/>
        </w:rPr>
        <w:t xml:space="preserve"> się za zwią</w:t>
      </w:r>
      <w:r w:rsidR="00D0514E">
        <w:rPr>
          <w:rFonts w:eastAsia="Calibri"/>
          <w:sz w:val="22"/>
          <w:szCs w:val="22"/>
        </w:rPr>
        <w:t>zanych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A56F64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D0514E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Akceptujemy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>
        <w:rPr>
          <w:rFonts w:eastAsia="Calibri"/>
          <w:sz w:val="22"/>
          <w:szCs w:val="22"/>
        </w:rPr>
        <w:t>wygrania przetargu zobowiązujemy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lastRenderedPageBreak/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D0514E">
        <w:rPr>
          <w:rFonts w:eastAsia="Calibri"/>
          <w:iCs/>
          <w:sz w:val="22"/>
          <w:szCs w:val="22"/>
        </w:rPr>
        <w:t>y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C239C9" w:rsidRPr="00D0514E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D0514E" w:rsidRPr="00D0514E" w:rsidRDefault="00D0514E" w:rsidP="004F3E95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4F3E95">
        <w:rPr>
          <w:rFonts w:asciiTheme="minorHAnsi" w:hAnsiTheme="minorHAnsi"/>
          <w:sz w:val="22"/>
          <w:szCs w:val="22"/>
        </w:rPr>
        <w:t xml:space="preserve">ałym przedsiębiorstwem/ średnim </w:t>
      </w:r>
      <w:r w:rsidRPr="00D0514E">
        <w:rPr>
          <w:rFonts w:asciiTheme="minorHAnsi" w:hAnsiTheme="minorHAnsi"/>
          <w:sz w:val="22"/>
          <w:szCs w:val="22"/>
        </w:rPr>
        <w:t>przedsiębiorstwem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  <w:bookmarkStart w:id="0" w:name="_GoBack"/>
      <w:bookmarkEnd w:id="0"/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4E" w:rsidRDefault="00D0514E" w:rsidP="00D0514E">
      <w:pPr>
        <w:spacing w:before="0" w:after="0" w:line="240" w:lineRule="auto"/>
      </w:pPr>
      <w:r>
        <w:separator/>
      </w:r>
    </w:p>
  </w:endnote>
  <w:endnote w:type="continuationSeparator" w:id="0">
    <w:p w:rsidR="00D0514E" w:rsidRDefault="00D051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4E" w:rsidRDefault="00D0514E" w:rsidP="00D0514E">
      <w:pPr>
        <w:spacing w:before="0" w:after="0" w:line="240" w:lineRule="auto"/>
      </w:pPr>
      <w:r>
        <w:separator/>
      </w:r>
    </w:p>
  </w:footnote>
  <w:footnote w:type="continuationSeparator" w:id="0">
    <w:p w:rsidR="00D0514E" w:rsidRDefault="00D051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1063C0"/>
    <w:rsid w:val="00137863"/>
    <w:rsid w:val="001D3612"/>
    <w:rsid w:val="00221737"/>
    <w:rsid w:val="002C212D"/>
    <w:rsid w:val="002F70EB"/>
    <w:rsid w:val="00445536"/>
    <w:rsid w:val="004F3E95"/>
    <w:rsid w:val="005459F8"/>
    <w:rsid w:val="005D0ED6"/>
    <w:rsid w:val="00660D1C"/>
    <w:rsid w:val="006A1BF8"/>
    <w:rsid w:val="006C5008"/>
    <w:rsid w:val="0071267C"/>
    <w:rsid w:val="008B6115"/>
    <w:rsid w:val="00910F24"/>
    <w:rsid w:val="00A47AF9"/>
    <w:rsid w:val="00A56F64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C04DE"/>
    <w:rsid w:val="00E62B8A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17</cp:revision>
  <cp:lastPrinted>2018-06-21T10:44:00Z</cp:lastPrinted>
  <dcterms:created xsi:type="dcterms:W3CDTF">2018-02-26T09:23:00Z</dcterms:created>
  <dcterms:modified xsi:type="dcterms:W3CDTF">2020-12-16T11:06:00Z</dcterms:modified>
</cp:coreProperties>
</file>