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0F565" w14:textId="030787C4" w:rsidR="00052E59" w:rsidRPr="00D20199" w:rsidRDefault="00052E59" w:rsidP="00D20199">
      <w:pPr>
        <w:tabs>
          <w:tab w:val="left" w:pos="708"/>
          <w:tab w:val="left" w:pos="5550"/>
        </w:tabs>
        <w:spacing w:after="0" w:line="276" w:lineRule="auto"/>
        <w:jc w:val="center"/>
        <w:rPr>
          <w:rFonts w:eastAsia="Times New Roman" w:cstheme="minorHAnsi"/>
          <w:b/>
          <w:kern w:val="28"/>
          <w:sz w:val="24"/>
          <w:szCs w:val="24"/>
          <w:lang w:eastAsia="pl-PL"/>
        </w:rPr>
      </w:pPr>
      <w:bookmarkStart w:id="0" w:name="_Hlk111811213"/>
      <w:r w:rsidRPr="00773F60">
        <w:rPr>
          <w:rFonts w:eastAsia="Times New Roman" w:cstheme="minorHAnsi"/>
          <w:b/>
          <w:kern w:val="28"/>
          <w:sz w:val="24"/>
          <w:szCs w:val="24"/>
          <w:lang w:eastAsia="pl-PL"/>
        </w:rPr>
        <w:t>OGŁOSZENIE</w:t>
      </w:r>
    </w:p>
    <w:p w14:paraId="584D6FB5" w14:textId="2C3C5D47" w:rsidR="000A0507" w:rsidRPr="00773F60" w:rsidRDefault="000A0507" w:rsidP="00F461B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773F60">
        <w:rPr>
          <w:rFonts w:eastAsia="Times New Roman" w:cstheme="minorHAnsi"/>
          <w:b/>
          <w:sz w:val="24"/>
          <w:szCs w:val="24"/>
          <w:lang w:eastAsia="pl-PL"/>
        </w:rPr>
        <w:t>O UNIEWAŻNIENIU POST</w:t>
      </w:r>
      <w:r w:rsidR="00F0766B" w:rsidRPr="00773F60">
        <w:rPr>
          <w:rFonts w:eastAsia="Times New Roman" w:cstheme="minorHAnsi"/>
          <w:b/>
          <w:sz w:val="24"/>
          <w:szCs w:val="24"/>
          <w:lang w:eastAsia="pl-PL"/>
        </w:rPr>
        <w:t>Ę</w:t>
      </w:r>
      <w:r w:rsidRPr="00773F60">
        <w:rPr>
          <w:rFonts w:eastAsia="Times New Roman" w:cstheme="minorHAnsi"/>
          <w:b/>
          <w:sz w:val="24"/>
          <w:szCs w:val="24"/>
          <w:lang w:eastAsia="pl-PL"/>
        </w:rPr>
        <w:t>POWANIA</w:t>
      </w:r>
    </w:p>
    <w:p w14:paraId="78D71D12" w14:textId="77777777" w:rsidR="000A0507" w:rsidRPr="00773F60" w:rsidRDefault="000A0507" w:rsidP="00F461B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0EE3288B" w14:textId="1BE9BB4A" w:rsidR="00052E59" w:rsidRPr="00773F60" w:rsidRDefault="00052E59" w:rsidP="00F461BF">
      <w:pPr>
        <w:tabs>
          <w:tab w:val="left" w:pos="8460"/>
        </w:tabs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773F60">
        <w:rPr>
          <w:rFonts w:eastAsia="Times New Roman" w:cstheme="minorHAnsi"/>
          <w:b/>
          <w:sz w:val="24"/>
          <w:szCs w:val="24"/>
          <w:lang w:eastAsia="pl-PL"/>
        </w:rPr>
        <w:t>Powiat Krotoszyński reprezentowany  przez</w:t>
      </w:r>
    </w:p>
    <w:p w14:paraId="3B9711EC" w14:textId="70C2D2C2" w:rsidR="00052E59" w:rsidRPr="00773F60" w:rsidRDefault="00052E59" w:rsidP="00F461BF">
      <w:pPr>
        <w:tabs>
          <w:tab w:val="left" w:pos="8460"/>
        </w:tabs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773F60">
        <w:rPr>
          <w:rFonts w:eastAsia="Times New Roman" w:cstheme="minorHAnsi"/>
          <w:b/>
          <w:sz w:val="24"/>
          <w:szCs w:val="24"/>
          <w:lang w:eastAsia="pl-PL"/>
        </w:rPr>
        <w:t>Zarząd Powiatu Krotoszyńskiego</w:t>
      </w:r>
    </w:p>
    <w:p w14:paraId="2D9751C5" w14:textId="77777777" w:rsidR="00052E59" w:rsidRPr="00773F60" w:rsidRDefault="00052E59" w:rsidP="00D872F9">
      <w:pPr>
        <w:tabs>
          <w:tab w:val="left" w:pos="8460"/>
        </w:tabs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773F60">
        <w:rPr>
          <w:rFonts w:eastAsia="Times New Roman" w:cstheme="minorHAnsi"/>
          <w:b/>
          <w:sz w:val="24"/>
          <w:szCs w:val="24"/>
          <w:lang w:eastAsia="pl-PL"/>
        </w:rPr>
        <w:t>Ul. 56 Pułku Piechoty Wlkp. 10</w:t>
      </w:r>
    </w:p>
    <w:p w14:paraId="2128AD8A" w14:textId="77777777" w:rsidR="00052E59" w:rsidRPr="00773F60" w:rsidRDefault="00052E59" w:rsidP="00D872F9">
      <w:pPr>
        <w:tabs>
          <w:tab w:val="left" w:pos="8460"/>
        </w:tabs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773F60">
        <w:rPr>
          <w:rFonts w:eastAsia="Times New Roman" w:cstheme="minorHAnsi"/>
          <w:b/>
          <w:sz w:val="24"/>
          <w:szCs w:val="24"/>
          <w:lang w:eastAsia="pl-PL"/>
        </w:rPr>
        <w:t>63-700 Krotoszyn</w:t>
      </w:r>
    </w:p>
    <w:p w14:paraId="309638BD" w14:textId="01AC1081" w:rsidR="00052E59" w:rsidRPr="00773F60" w:rsidRDefault="00052E59" w:rsidP="00D872F9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773F60">
        <w:rPr>
          <w:rFonts w:eastAsia="Times New Roman" w:cstheme="minorHAnsi"/>
          <w:b/>
          <w:sz w:val="24"/>
          <w:szCs w:val="24"/>
          <w:lang w:eastAsia="pl-PL"/>
        </w:rPr>
        <w:t>Tel.  062 725-42-56</w:t>
      </w:r>
    </w:p>
    <w:p w14:paraId="0E0B6795" w14:textId="77777777" w:rsidR="00052E59" w:rsidRPr="00773F60" w:rsidRDefault="00052E59" w:rsidP="00D872F9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773F60">
        <w:rPr>
          <w:rFonts w:eastAsia="Times New Roman" w:cstheme="minorHAnsi"/>
          <w:b/>
          <w:sz w:val="24"/>
          <w:szCs w:val="24"/>
          <w:lang w:eastAsia="pl-PL"/>
        </w:rPr>
        <w:t>Fax 062  725-34-23</w:t>
      </w:r>
    </w:p>
    <w:p w14:paraId="66916617" w14:textId="77777777" w:rsidR="00052E59" w:rsidRPr="00773F60" w:rsidRDefault="00052E59" w:rsidP="00D872F9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773F60">
        <w:rPr>
          <w:rFonts w:eastAsia="Times New Roman" w:cstheme="minorHAnsi"/>
          <w:b/>
          <w:sz w:val="24"/>
          <w:szCs w:val="24"/>
          <w:lang w:eastAsia="pl-PL"/>
        </w:rPr>
        <w:t>strona :</w:t>
      </w:r>
      <w:r w:rsidRPr="00773F6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73F60">
        <w:rPr>
          <w:rFonts w:eastAsia="Times New Roman" w:cstheme="minorHAnsi"/>
          <w:b/>
          <w:color w:val="3366FF"/>
          <w:sz w:val="24"/>
          <w:szCs w:val="24"/>
          <w:lang w:eastAsia="pl-PL"/>
        </w:rPr>
        <w:t>www.powiat-krotoszyn.pl</w:t>
      </w:r>
    </w:p>
    <w:p w14:paraId="73066B93" w14:textId="77777777" w:rsidR="00052E59" w:rsidRPr="00773F60" w:rsidRDefault="00052E59" w:rsidP="00D872F9">
      <w:pPr>
        <w:spacing w:after="0" w:line="360" w:lineRule="auto"/>
        <w:jc w:val="center"/>
        <w:rPr>
          <w:rFonts w:eastAsia="Times New Roman" w:cstheme="minorHAnsi"/>
          <w:b/>
          <w:color w:val="0000FF"/>
          <w:sz w:val="24"/>
          <w:szCs w:val="24"/>
          <w:u w:val="single"/>
          <w:lang w:eastAsia="pl-PL"/>
        </w:rPr>
      </w:pPr>
      <w:r w:rsidRPr="00773F60">
        <w:rPr>
          <w:rFonts w:eastAsia="Times New Roman" w:cstheme="minorHAnsi"/>
          <w:b/>
          <w:sz w:val="24"/>
          <w:szCs w:val="24"/>
          <w:lang w:eastAsia="pl-PL"/>
        </w:rPr>
        <w:t xml:space="preserve">adres  e–mail :  </w:t>
      </w:r>
      <w:hyperlink r:id="rId8" w:history="1">
        <w:r w:rsidRPr="00773F60">
          <w:rPr>
            <w:rFonts w:eastAsia="Times New Roman" w:cstheme="minorHAnsi"/>
            <w:b/>
            <w:color w:val="0000FF"/>
            <w:sz w:val="24"/>
            <w:szCs w:val="24"/>
            <w:u w:val="single"/>
            <w:lang w:eastAsia="pl-PL"/>
          </w:rPr>
          <w:t>przetargi@starostwo.krotoszyn.pl</w:t>
        </w:r>
      </w:hyperlink>
    </w:p>
    <w:p w14:paraId="5859E3D5" w14:textId="77777777" w:rsidR="00052E59" w:rsidRPr="00773F60" w:rsidRDefault="00052E59" w:rsidP="00D872F9">
      <w:pPr>
        <w:spacing w:after="0" w:line="360" w:lineRule="auto"/>
        <w:jc w:val="center"/>
        <w:rPr>
          <w:rFonts w:eastAsia="Times New Roman" w:cstheme="minorHAnsi"/>
          <w:b/>
          <w:color w:val="0000FF"/>
          <w:sz w:val="24"/>
          <w:szCs w:val="24"/>
          <w:u w:val="single"/>
          <w:lang w:eastAsia="pl-PL"/>
        </w:rPr>
      </w:pPr>
      <w:r w:rsidRPr="00773F60">
        <w:rPr>
          <w:rFonts w:cstheme="minorHAnsi"/>
          <w:b/>
          <w:bCs/>
          <w:sz w:val="24"/>
          <w:szCs w:val="24"/>
        </w:rPr>
        <w:t>strona prowadzonego postepowania:</w:t>
      </w:r>
      <w:r w:rsidRPr="00773F60">
        <w:rPr>
          <w:rFonts w:cstheme="minorHAnsi"/>
          <w:sz w:val="24"/>
          <w:szCs w:val="24"/>
        </w:rPr>
        <w:t xml:space="preserve"> </w:t>
      </w:r>
      <w:hyperlink r:id="rId9" w:history="1">
        <w:r w:rsidRPr="00773F60">
          <w:rPr>
            <w:rStyle w:val="Hipercze"/>
            <w:rFonts w:cstheme="minorHAnsi"/>
            <w:b/>
            <w:kern w:val="1"/>
            <w:sz w:val="24"/>
            <w:szCs w:val="24"/>
            <w:lang w:eastAsia="ar-SA"/>
          </w:rPr>
          <w:t>https://platformazakupowa.pl/pn/powiat_krotoszyn</w:t>
        </w:r>
      </w:hyperlink>
    </w:p>
    <w:p w14:paraId="41EDFBED" w14:textId="0B126D5C" w:rsidR="00052E59" w:rsidRPr="00773F60" w:rsidRDefault="00052E59" w:rsidP="00773F60">
      <w:pPr>
        <w:spacing w:after="0" w:line="276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0657AC64" w14:textId="2DC89AE5" w:rsidR="00D20199" w:rsidRPr="00D20199" w:rsidRDefault="00D20199" w:rsidP="00D20199">
      <w:pPr>
        <w:spacing w:after="0" w:line="268" w:lineRule="auto"/>
        <w:ind w:left="303" w:hanging="1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D20199">
        <w:rPr>
          <w:rFonts w:eastAsia="Times New Roman" w:cstheme="minorHAnsi"/>
          <w:color w:val="000000"/>
          <w:sz w:val="24"/>
          <w:szCs w:val="24"/>
          <w:lang w:eastAsia="pl-PL"/>
        </w:rPr>
        <w:t>Dotyczy postepowania: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Pr="00D2019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Zakup i dostawa wyposażenia i doposażenia pracowni </w:t>
      </w:r>
      <w:r w:rsidRPr="00D20199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gastronomicznej w Zespole Szkół Ponadpodstawowych nr 2 im. K. F. Libelta w Krotoszynie, </w:t>
      </w:r>
      <w:r w:rsidRPr="00D2019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Pr="00D20199">
        <w:rPr>
          <w:rFonts w:eastAsia="Times New Roman" w:cstheme="minorHAnsi"/>
          <w:b/>
          <w:color w:val="000000"/>
          <w:sz w:val="24"/>
          <w:szCs w:val="24"/>
          <w:lang w:eastAsia="pl-PL"/>
        </w:rPr>
        <w:t>pracowni gastronomiczno-kelnerskiej w Zespole Szkół Ponadpodstawowych nr 3 im. Jana Pawła II w Krotoszynie oraz pracowni gastronomiczno-cukierniczej w Zespole Szkół Specjalnych im. M. Grzegorzewskiej w Krotoszynie w ramach projektu pn. „Inteligentne Specjalizacje w Powiecie Krotoszyńskim – adaptacja pomieszczeń i wyposażenie pracowni  w szkołach prowadzących kształcenie zawodowe”.</w:t>
      </w:r>
    </w:p>
    <w:p w14:paraId="5CFA1EE3" w14:textId="7B1B3DB0" w:rsidR="009E6D36" w:rsidRPr="00773F60" w:rsidRDefault="009E6D36" w:rsidP="00773F60">
      <w:pPr>
        <w:spacing w:after="0" w:line="276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5F1A8F48" w14:textId="435937F3" w:rsidR="00EE3C44" w:rsidRPr="00773F60" w:rsidRDefault="00EE3C44" w:rsidP="00773F60">
      <w:pPr>
        <w:spacing w:after="0" w:line="276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773F60">
        <w:rPr>
          <w:rFonts w:eastAsia="Times New Roman" w:cstheme="minorHAnsi"/>
          <w:bCs/>
          <w:color w:val="000000"/>
          <w:sz w:val="24"/>
          <w:szCs w:val="24"/>
          <w:lang w:eastAsia="pl-PL"/>
        </w:rPr>
        <w:t>W postępowaniu złożono następujące oferty</w:t>
      </w:r>
      <w:r w:rsidR="0091512B" w:rsidRPr="00773F60">
        <w:rPr>
          <w:rFonts w:eastAsia="Times New Roman" w:cstheme="minorHAnsi"/>
          <w:bCs/>
          <w:color w:val="000000"/>
          <w:sz w:val="24"/>
          <w:szCs w:val="24"/>
          <w:lang w:eastAsia="pl-PL"/>
        </w:rPr>
        <w:t>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Zestawienie ofert-Zadanie 4"/>
        <w:tblDescription w:val="Nr oferty Firma (nazwa) lub nazwisko oraz&#10;adres wykonawcy &#10;Cena ogółem brutto &#10;Wydłużenie gwarancji &#10;1 TRONUS Polska Sp. z o.o.&#10;Ul. Ordona 2a&#10;01-237 Warszawa &#10;823.423,50  &#10;o 12 miesięcy&#10;2 Przedsiębiorstwo Handlowo-Usługowe  BMS s.j.&#10;Z. Bielecki&#10;Ul. Staszica 22&#10;82-500 Kwidzyn &#10;267.572,97 &#10;o 12 miesięcy&#10;3 Swisspol LTD Sp. z o.o.&#10;Ul. Wilcza 27&#10;50-429 Wrocław &#10;227.852,99 &#10;o 12 miesięcy&#10;4 Invest Horeca Bistro&#10;Mariusz Gajdos&#10;Ul. Zawiszy Czarnego 24&#10;33-300 Nowy Sącz &#10;221.788,99 &#10;o 12 miesięcy&#10;5 TopGastro&#10;Grzegorz Kowalski&#10;Ul. Krucza 19&#10;55-200 Marcinkowice &#10;226.053,09 &#10;o 12 miesięcy&#10;&#10;"/>
      </w:tblPr>
      <w:tblGrid>
        <w:gridCol w:w="851"/>
        <w:gridCol w:w="4828"/>
        <w:gridCol w:w="2401"/>
        <w:gridCol w:w="1843"/>
      </w:tblGrid>
      <w:tr w:rsidR="00CB1AC5" w:rsidRPr="00B73EF9" w14:paraId="42818D02" w14:textId="77777777" w:rsidTr="0003280C">
        <w:trPr>
          <w:trHeight w:val="733"/>
        </w:trPr>
        <w:tc>
          <w:tcPr>
            <w:tcW w:w="851" w:type="dxa"/>
          </w:tcPr>
          <w:p w14:paraId="41209535" w14:textId="77777777" w:rsidR="00CB1AC5" w:rsidRPr="00B73EF9" w:rsidRDefault="00CB1AC5" w:rsidP="0003280C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B73EF9">
              <w:rPr>
                <w:rFonts w:eastAsia="Times New Roman" w:cstheme="minorHAnsi"/>
                <w:b/>
                <w:i/>
                <w:lang w:eastAsia="pl-PL"/>
              </w:rPr>
              <w:t>Nr oferty</w:t>
            </w:r>
          </w:p>
        </w:tc>
        <w:tc>
          <w:tcPr>
            <w:tcW w:w="4828" w:type="dxa"/>
            <w:shd w:val="clear" w:color="auto" w:fill="auto"/>
            <w:vAlign w:val="center"/>
          </w:tcPr>
          <w:p w14:paraId="1A08ED12" w14:textId="77777777" w:rsidR="00CB1AC5" w:rsidRPr="00B73EF9" w:rsidRDefault="00CB1AC5" w:rsidP="0003280C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B73EF9">
              <w:rPr>
                <w:rFonts w:eastAsia="Times New Roman" w:cstheme="minorHAnsi"/>
                <w:b/>
                <w:i/>
                <w:lang w:eastAsia="pl-PL"/>
              </w:rPr>
              <w:t>Firma (nazwa) lub nazwisko oraz</w:t>
            </w:r>
            <w:r w:rsidRPr="00B73EF9">
              <w:rPr>
                <w:rFonts w:eastAsia="Times New Roman" w:cstheme="minorHAnsi"/>
                <w:b/>
                <w:i/>
                <w:lang w:eastAsia="pl-PL"/>
              </w:rPr>
              <w:br/>
              <w:t>adres wykonawcy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637B84B5" w14:textId="77777777" w:rsidR="00CB1AC5" w:rsidRPr="00B73EF9" w:rsidRDefault="00CB1AC5" w:rsidP="0003280C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</w:p>
          <w:p w14:paraId="149F044D" w14:textId="77777777" w:rsidR="00CB1AC5" w:rsidRPr="00B73EF9" w:rsidRDefault="00CB1AC5" w:rsidP="0003280C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B73EF9">
              <w:rPr>
                <w:rFonts w:eastAsia="Times New Roman" w:cstheme="minorHAnsi"/>
                <w:b/>
                <w:i/>
                <w:lang w:eastAsia="pl-PL"/>
              </w:rPr>
              <w:t>Cena ogółem brutto</w:t>
            </w:r>
          </w:p>
        </w:tc>
        <w:tc>
          <w:tcPr>
            <w:tcW w:w="1843" w:type="dxa"/>
          </w:tcPr>
          <w:p w14:paraId="3374AAB5" w14:textId="77777777" w:rsidR="00CB1AC5" w:rsidRPr="00B73EF9" w:rsidRDefault="00CB1AC5" w:rsidP="0003280C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</w:p>
          <w:p w14:paraId="1DC5A617" w14:textId="77777777" w:rsidR="00CB1AC5" w:rsidRPr="00B73EF9" w:rsidRDefault="00CB1AC5" w:rsidP="0003280C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B73EF9">
              <w:rPr>
                <w:rFonts w:eastAsia="Times New Roman" w:cstheme="minorHAnsi"/>
                <w:b/>
                <w:i/>
                <w:lang w:eastAsia="pl-PL"/>
              </w:rPr>
              <w:t xml:space="preserve">Wydłużenie gwarancji </w:t>
            </w:r>
          </w:p>
        </w:tc>
      </w:tr>
      <w:tr w:rsidR="00CB1AC5" w:rsidRPr="00B73EF9" w14:paraId="1EF8BE7B" w14:textId="77777777" w:rsidTr="0003280C">
        <w:trPr>
          <w:trHeight w:val="366"/>
        </w:trPr>
        <w:tc>
          <w:tcPr>
            <w:tcW w:w="851" w:type="dxa"/>
          </w:tcPr>
          <w:p w14:paraId="7F0B5898" w14:textId="77777777" w:rsidR="00CB1AC5" w:rsidRPr="00B73EF9" w:rsidRDefault="00CB1AC5" w:rsidP="006E152A">
            <w:pPr>
              <w:spacing w:after="0" w:line="240" w:lineRule="auto"/>
              <w:jc w:val="both"/>
              <w:rPr>
                <w:rFonts w:eastAsia="Times New Roman" w:cstheme="minorHAnsi"/>
                <w:lang w:val="en-US" w:eastAsia="pl-PL"/>
              </w:rPr>
            </w:pPr>
            <w:r w:rsidRPr="00B73EF9">
              <w:rPr>
                <w:rFonts w:eastAsia="Times New Roman" w:cstheme="minorHAnsi"/>
                <w:lang w:val="en-US" w:eastAsia="pl-PL"/>
              </w:rPr>
              <w:t>1</w:t>
            </w:r>
          </w:p>
        </w:tc>
        <w:tc>
          <w:tcPr>
            <w:tcW w:w="4828" w:type="dxa"/>
            <w:shd w:val="clear" w:color="auto" w:fill="auto"/>
          </w:tcPr>
          <w:p w14:paraId="7152BB5F" w14:textId="77777777" w:rsidR="00CB1AC5" w:rsidRPr="00B73EF9" w:rsidRDefault="00CB1AC5" w:rsidP="006E152A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B73EF9">
              <w:rPr>
                <w:rFonts w:eastAsia="Times New Roman" w:cstheme="minorHAnsi"/>
                <w:lang w:eastAsia="pl-PL"/>
              </w:rPr>
              <w:t xml:space="preserve">TRONUS Polska Sp. </w:t>
            </w:r>
            <w:r>
              <w:rPr>
                <w:rFonts w:eastAsia="Times New Roman" w:cstheme="minorHAnsi"/>
                <w:lang w:eastAsia="pl-PL"/>
              </w:rPr>
              <w:t>z</w:t>
            </w:r>
            <w:r w:rsidRPr="00B73EF9">
              <w:rPr>
                <w:rFonts w:eastAsia="Times New Roman" w:cstheme="minorHAnsi"/>
                <w:lang w:eastAsia="pl-PL"/>
              </w:rPr>
              <w:t xml:space="preserve"> o.o.</w:t>
            </w:r>
          </w:p>
          <w:p w14:paraId="0DEB2AF8" w14:textId="77777777" w:rsidR="00CB1AC5" w:rsidRPr="00B73EF9" w:rsidRDefault="00CB1AC5" w:rsidP="006E152A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B73EF9">
              <w:rPr>
                <w:rFonts w:eastAsia="Times New Roman" w:cstheme="minorHAnsi"/>
                <w:lang w:eastAsia="pl-PL"/>
              </w:rPr>
              <w:t>Ul. Ordona 2a</w:t>
            </w:r>
          </w:p>
          <w:p w14:paraId="11DC1E86" w14:textId="77777777" w:rsidR="00CB1AC5" w:rsidRPr="00B73EF9" w:rsidRDefault="00CB1AC5" w:rsidP="006E152A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B73EF9">
              <w:rPr>
                <w:rFonts w:eastAsia="Times New Roman" w:cstheme="minorHAnsi"/>
                <w:lang w:eastAsia="pl-PL"/>
              </w:rPr>
              <w:t>01-237 Warszawa</w:t>
            </w:r>
          </w:p>
        </w:tc>
        <w:tc>
          <w:tcPr>
            <w:tcW w:w="2401" w:type="dxa"/>
            <w:shd w:val="clear" w:color="auto" w:fill="auto"/>
          </w:tcPr>
          <w:p w14:paraId="448BB786" w14:textId="77777777" w:rsidR="00CB1AC5" w:rsidRPr="00B73EF9" w:rsidRDefault="00CB1AC5" w:rsidP="006E152A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  <w:p w14:paraId="3F0C560A" w14:textId="77777777" w:rsidR="00CB1AC5" w:rsidRPr="00B73EF9" w:rsidRDefault="00CB1AC5" w:rsidP="006E152A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823.423,50</w:t>
            </w:r>
          </w:p>
        </w:tc>
        <w:tc>
          <w:tcPr>
            <w:tcW w:w="1843" w:type="dxa"/>
          </w:tcPr>
          <w:p w14:paraId="574D869D" w14:textId="77777777" w:rsidR="00CB1AC5" w:rsidRPr="00B73EF9" w:rsidRDefault="00CB1AC5" w:rsidP="006E152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73EF9">
              <w:rPr>
                <w:rFonts w:eastAsia="Times New Roman" w:cstheme="minorHAnsi"/>
                <w:lang w:eastAsia="pl-PL"/>
              </w:rPr>
              <w:t xml:space="preserve"> </w:t>
            </w:r>
          </w:p>
          <w:p w14:paraId="54320BBA" w14:textId="77777777" w:rsidR="00CB1AC5" w:rsidRPr="00B73EF9" w:rsidRDefault="00CB1AC5" w:rsidP="006E152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73EF9">
              <w:rPr>
                <w:rFonts w:eastAsia="Times New Roman" w:cstheme="minorHAnsi"/>
                <w:lang w:eastAsia="pl-PL"/>
              </w:rPr>
              <w:t>o 12 miesięcy</w:t>
            </w:r>
          </w:p>
        </w:tc>
      </w:tr>
      <w:tr w:rsidR="00CB1AC5" w:rsidRPr="00B73EF9" w14:paraId="1C49C267" w14:textId="77777777" w:rsidTr="0003280C">
        <w:trPr>
          <w:trHeight w:val="366"/>
        </w:trPr>
        <w:tc>
          <w:tcPr>
            <w:tcW w:w="851" w:type="dxa"/>
          </w:tcPr>
          <w:p w14:paraId="47B03B57" w14:textId="77777777" w:rsidR="00CB1AC5" w:rsidRPr="00B73EF9" w:rsidRDefault="00CB1AC5" w:rsidP="006E152A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4828" w:type="dxa"/>
            <w:shd w:val="clear" w:color="auto" w:fill="auto"/>
          </w:tcPr>
          <w:p w14:paraId="4EE15D75" w14:textId="77777777" w:rsidR="00CB1AC5" w:rsidRDefault="00CB1AC5" w:rsidP="006E152A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Przedsiębiorstwo Handlowo-Usługowe  BMS s.j.</w:t>
            </w:r>
          </w:p>
          <w:p w14:paraId="36CB3E13" w14:textId="77777777" w:rsidR="00CB1AC5" w:rsidRDefault="00CB1AC5" w:rsidP="006E152A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Z. Bielecki</w:t>
            </w:r>
          </w:p>
          <w:p w14:paraId="2E19404F" w14:textId="77777777" w:rsidR="00CB1AC5" w:rsidRDefault="00CB1AC5" w:rsidP="006E152A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Ul. Staszica 22</w:t>
            </w:r>
          </w:p>
          <w:p w14:paraId="19C4F5A3" w14:textId="77777777" w:rsidR="00CB1AC5" w:rsidRPr="00B73EF9" w:rsidRDefault="00CB1AC5" w:rsidP="006E152A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82-500 Kwidzyn</w:t>
            </w:r>
          </w:p>
        </w:tc>
        <w:tc>
          <w:tcPr>
            <w:tcW w:w="2401" w:type="dxa"/>
            <w:shd w:val="clear" w:color="auto" w:fill="auto"/>
          </w:tcPr>
          <w:p w14:paraId="34102703" w14:textId="77777777" w:rsidR="00CB1AC5" w:rsidRPr="00B73EF9" w:rsidRDefault="00CB1AC5" w:rsidP="006E152A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  <w:p w14:paraId="6AB56BCA" w14:textId="77777777" w:rsidR="00CB1AC5" w:rsidRPr="00B73EF9" w:rsidRDefault="00CB1AC5" w:rsidP="006E152A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267.572,97</w:t>
            </w:r>
          </w:p>
        </w:tc>
        <w:tc>
          <w:tcPr>
            <w:tcW w:w="1843" w:type="dxa"/>
          </w:tcPr>
          <w:p w14:paraId="4CF50C15" w14:textId="77777777" w:rsidR="00CB1AC5" w:rsidRPr="00B73EF9" w:rsidRDefault="00CB1AC5" w:rsidP="006E152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FDD6A73" w14:textId="77777777" w:rsidR="00CB1AC5" w:rsidRPr="00B73EF9" w:rsidRDefault="00CB1AC5" w:rsidP="006E152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73EF9">
              <w:rPr>
                <w:rFonts w:eastAsia="Times New Roman" w:cstheme="minorHAnsi"/>
                <w:lang w:eastAsia="pl-PL"/>
              </w:rPr>
              <w:t>o 12 miesięcy</w:t>
            </w:r>
          </w:p>
        </w:tc>
      </w:tr>
      <w:tr w:rsidR="00CB1AC5" w:rsidRPr="00B73EF9" w14:paraId="445AEBC0" w14:textId="77777777" w:rsidTr="0003280C">
        <w:trPr>
          <w:trHeight w:val="366"/>
        </w:trPr>
        <w:tc>
          <w:tcPr>
            <w:tcW w:w="851" w:type="dxa"/>
          </w:tcPr>
          <w:p w14:paraId="54B3B060" w14:textId="77777777" w:rsidR="00CB1AC5" w:rsidRPr="00B73EF9" w:rsidRDefault="00CB1AC5" w:rsidP="006E152A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4828" w:type="dxa"/>
            <w:shd w:val="clear" w:color="auto" w:fill="auto"/>
          </w:tcPr>
          <w:p w14:paraId="0C822D3E" w14:textId="77777777" w:rsidR="00CB1AC5" w:rsidRDefault="00CB1AC5" w:rsidP="006E152A">
            <w:pPr>
              <w:spacing w:after="0" w:line="240" w:lineRule="auto"/>
              <w:jc w:val="both"/>
              <w:rPr>
                <w:rFonts w:eastAsia="Times New Roman" w:cstheme="minorHAnsi"/>
                <w:lang w:val="en-US" w:eastAsia="pl-PL"/>
              </w:rPr>
            </w:pPr>
            <w:proofErr w:type="spellStart"/>
            <w:r>
              <w:rPr>
                <w:rFonts w:eastAsia="Times New Roman" w:cstheme="minorHAnsi"/>
                <w:lang w:val="en-US" w:eastAsia="pl-PL"/>
              </w:rPr>
              <w:t>Swisspol</w:t>
            </w:r>
            <w:proofErr w:type="spellEnd"/>
            <w:r>
              <w:rPr>
                <w:rFonts w:eastAsia="Times New Roman" w:cstheme="minorHAnsi"/>
                <w:lang w:val="en-US" w:eastAsia="pl-PL"/>
              </w:rPr>
              <w:t xml:space="preserve"> LTD Sp. z </w:t>
            </w:r>
            <w:proofErr w:type="spellStart"/>
            <w:r>
              <w:rPr>
                <w:rFonts w:eastAsia="Times New Roman" w:cstheme="minorHAnsi"/>
                <w:lang w:val="en-US" w:eastAsia="pl-PL"/>
              </w:rPr>
              <w:t>o.o.</w:t>
            </w:r>
            <w:proofErr w:type="spellEnd"/>
          </w:p>
          <w:p w14:paraId="790E593E" w14:textId="77777777" w:rsidR="00CB1AC5" w:rsidRDefault="00CB1AC5" w:rsidP="006E152A">
            <w:pPr>
              <w:spacing w:after="0" w:line="240" w:lineRule="auto"/>
              <w:jc w:val="both"/>
              <w:rPr>
                <w:rFonts w:eastAsia="Times New Roman" w:cstheme="minorHAnsi"/>
                <w:lang w:val="en-US" w:eastAsia="pl-PL"/>
              </w:rPr>
            </w:pPr>
            <w:proofErr w:type="spellStart"/>
            <w:r>
              <w:rPr>
                <w:rFonts w:eastAsia="Times New Roman" w:cstheme="minorHAnsi"/>
                <w:lang w:val="en-US" w:eastAsia="pl-PL"/>
              </w:rPr>
              <w:t>Ul</w:t>
            </w:r>
            <w:proofErr w:type="spellEnd"/>
            <w:r>
              <w:rPr>
                <w:rFonts w:eastAsia="Times New Roman" w:cstheme="minorHAnsi"/>
                <w:lang w:val="en-US" w:eastAsia="pl-PL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lang w:val="en-US" w:eastAsia="pl-PL"/>
              </w:rPr>
              <w:t>Wilcza</w:t>
            </w:r>
            <w:proofErr w:type="spellEnd"/>
            <w:r>
              <w:rPr>
                <w:rFonts w:eastAsia="Times New Roman" w:cstheme="minorHAnsi"/>
                <w:lang w:val="en-US" w:eastAsia="pl-PL"/>
              </w:rPr>
              <w:t xml:space="preserve"> 27</w:t>
            </w:r>
          </w:p>
          <w:p w14:paraId="3682A8CB" w14:textId="77777777" w:rsidR="00CB1AC5" w:rsidRPr="00B73EF9" w:rsidRDefault="00CB1AC5" w:rsidP="006E152A">
            <w:pPr>
              <w:spacing w:after="0" w:line="240" w:lineRule="auto"/>
              <w:jc w:val="both"/>
              <w:rPr>
                <w:rFonts w:eastAsia="Times New Roman" w:cstheme="minorHAnsi"/>
                <w:lang w:val="en-US" w:eastAsia="pl-PL"/>
              </w:rPr>
            </w:pPr>
            <w:r>
              <w:rPr>
                <w:rFonts w:eastAsia="Times New Roman" w:cstheme="minorHAnsi"/>
                <w:lang w:val="en-US" w:eastAsia="pl-PL"/>
              </w:rPr>
              <w:t xml:space="preserve">50-429 </w:t>
            </w:r>
            <w:proofErr w:type="spellStart"/>
            <w:r>
              <w:rPr>
                <w:rFonts w:eastAsia="Times New Roman" w:cstheme="minorHAnsi"/>
                <w:lang w:val="en-US" w:eastAsia="pl-PL"/>
              </w:rPr>
              <w:t>Wrocław</w:t>
            </w:r>
            <w:proofErr w:type="spellEnd"/>
          </w:p>
        </w:tc>
        <w:tc>
          <w:tcPr>
            <w:tcW w:w="2401" w:type="dxa"/>
            <w:shd w:val="clear" w:color="auto" w:fill="auto"/>
          </w:tcPr>
          <w:p w14:paraId="4D924498" w14:textId="77777777" w:rsidR="00CB1AC5" w:rsidRPr="00B73EF9" w:rsidRDefault="00CB1AC5" w:rsidP="006E152A">
            <w:pPr>
              <w:spacing w:after="0"/>
              <w:jc w:val="center"/>
              <w:rPr>
                <w:rFonts w:eastAsia="Times New Roman" w:cstheme="minorHAnsi"/>
                <w:lang w:val="en-US" w:eastAsia="pl-PL"/>
              </w:rPr>
            </w:pPr>
          </w:p>
          <w:p w14:paraId="3F4D903A" w14:textId="430D3FA0" w:rsidR="006E152A" w:rsidRDefault="00CB1AC5" w:rsidP="006E152A">
            <w:pPr>
              <w:spacing w:after="0"/>
              <w:jc w:val="center"/>
              <w:rPr>
                <w:rFonts w:eastAsia="Times New Roman" w:cstheme="minorHAnsi"/>
                <w:lang w:val="en-US" w:eastAsia="pl-PL"/>
              </w:rPr>
            </w:pPr>
            <w:r>
              <w:rPr>
                <w:rFonts w:eastAsia="Times New Roman" w:cstheme="minorHAnsi"/>
                <w:lang w:val="en-US" w:eastAsia="pl-PL"/>
              </w:rPr>
              <w:t>227.85</w:t>
            </w:r>
            <w:r w:rsidR="006E152A">
              <w:rPr>
                <w:rFonts w:eastAsia="Times New Roman" w:cstheme="minorHAnsi"/>
                <w:lang w:val="en-US" w:eastAsia="pl-PL"/>
              </w:rPr>
              <w:t>3,00</w:t>
            </w:r>
          </w:p>
          <w:p w14:paraId="7F5E54AE" w14:textId="630B306C" w:rsidR="00CB1AC5" w:rsidRPr="00B73EF9" w:rsidRDefault="006E152A" w:rsidP="006E152A">
            <w:pPr>
              <w:spacing w:after="0"/>
              <w:jc w:val="center"/>
              <w:rPr>
                <w:rFonts w:eastAsia="Times New Roman" w:cstheme="minorHAnsi"/>
                <w:lang w:val="en-US" w:eastAsia="pl-PL"/>
              </w:rPr>
            </w:pPr>
            <w:r>
              <w:rPr>
                <w:rFonts w:eastAsia="Times New Roman" w:cstheme="minorHAnsi"/>
                <w:lang w:val="en-US" w:eastAsia="pl-PL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lang w:val="en-US" w:eastAsia="pl-PL"/>
              </w:rPr>
              <w:t>poprawa</w:t>
            </w:r>
            <w:proofErr w:type="spellEnd"/>
            <w:r>
              <w:rPr>
                <w:rFonts w:eastAsia="Times New Roman" w:cstheme="minorHAnsi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val="en-US" w:eastAsia="pl-PL"/>
              </w:rPr>
              <w:t>omyłki</w:t>
            </w:r>
            <w:proofErr w:type="spellEnd"/>
            <w:r>
              <w:rPr>
                <w:rFonts w:eastAsia="Times New Roman" w:cstheme="minorHAnsi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val="en-US" w:eastAsia="pl-PL"/>
              </w:rPr>
              <w:t>rachunkowej</w:t>
            </w:r>
            <w:proofErr w:type="spellEnd"/>
            <w:r>
              <w:rPr>
                <w:rFonts w:eastAsia="Times New Roman" w:cstheme="minorHAnsi"/>
                <w:lang w:val="en-US" w:eastAsia="pl-PL"/>
              </w:rPr>
              <w:t>)</w:t>
            </w:r>
          </w:p>
        </w:tc>
        <w:tc>
          <w:tcPr>
            <w:tcW w:w="1843" w:type="dxa"/>
          </w:tcPr>
          <w:p w14:paraId="60E392C4" w14:textId="77777777" w:rsidR="00CB1AC5" w:rsidRPr="00B73EF9" w:rsidRDefault="00CB1AC5" w:rsidP="006E152A">
            <w:pPr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</w:p>
          <w:p w14:paraId="15825747" w14:textId="77777777" w:rsidR="00CB1AC5" w:rsidRPr="00B73EF9" w:rsidRDefault="00CB1AC5" w:rsidP="006E152A">
            <w:pPr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  <w:r w:rsidRPr="00B73EF9">
              <w:rPr>
                <w:rFonts w:eastAsia="Times New Roman" w:cstheme="minorHAnsi"/>
                <w:lang w:eastAsia="pl-PL"/>
              </w:rPr>
              <w:t>o 12 miesięcy</w:t>
            </w:r>
          </w:p>
        </w:tc>
      </w:tr>
      <w:tr w:rsidR="00CB1AC5" w:rsidRPr="00B73EF9" w14:paraId="298C4273" w14:textId="77777777" w:rsidTr="0003280C">
        <w:trPr>
          <w:trHeight w:val="366"/>
        </w:trPr>
        <w:tc>
          <w:tcPr>
            <w:tcW w:w="851" w:type="dxa"/>
          </w:tcPr>
          <w:p w14:paraId="6F12FDFD" w14:textId="77777777" w:rsidR="00CB1AC5" w:rsidRPr="00B73EF9" w:rsidRDefault="00CB1AC5" w:rsidP="006E152A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4828" w:type="dxa"/>
            <w:shd w:val="clear" w:color="auto" w:fill="auto"/>
          </w:tcPr>
          <w:p w14:paraId="46A6B990" w14:textId="77777777" w:rsidR="00CB1AC5" w:rsidRDefault="00CB1AC5" w:rsidP="006E152A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Invest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Horeca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Bistro</w:t>
            </w:r>
          </w:p>
          <w:p w14:paraId="05299D76" w14:textId="77777777" w:rsidR="00CB1AC5" w:rsidRDefault="00CB1AC5" w:rsidP="006E152A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Mariusz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Gajdos</w:t>
            </w:r>
            <w:proofErr w:type="spellEnd"/>
          </w:p>
          <w:p w14:paraId="288A6AAC" w14:textId="77777777" w:rsidR="00CB1AC5" w:rsidRDefault="00CB1AC5" w:rsidP="006E152A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Ul. Zawiszy Czarnego 24</w:t>
            </w:r>
          </w:p>
          <w:p w14:paraId="612B01CE" w14:textId="77777777" w:rsidR="00CB1AC5" w:rsidRPr="00B73EF9" w:rsidRDefault="00CB1AC5" w:rsidP="006E152A">
            <w:pPr>
              <w:spacing w:after="0" w:line="240" w:lineRule="auto"/>
              <w:jc w:val="both"/>
              <w:rPr>
                <w:rFonts w:eastAsia="Times New Roman" w:cstheme="minorHAnsi"/>
                <w:lang w:val="en-US" w:eastAsia="pl-PL"/>
              </w:rPr>
            </w:pPr>
            <w:r>
              <w:rPr>
                <w:rFonts w:eastAsia="Times New Roman" w:cstheme="minorHAnsi"/>
                <w:lang w:eastAsia="pl-PL"/>
              </w:rPr>
              <w:t>33-300 Nowy Sącz</w:t>
            </w:r>
          </w:p>
        </w:tc>
        <w:tc>
          <w:tcPr>
            <w:tcW w:w="2401" w:type="dxa"/>
            <w:shd w:val="clear" w:color="auto" w:fill="auto"/>
          </w:tcPr>
          <w:p w14:paraId="49F113F4" w14:textId="77777777" w:rsidR="00CB1AC5" w:rsidRPr="00B73EF9" w:rsidRDefault="00CB1AC5" w:rsidP="006E152A">
            <w:pPr>
              <w:spacing w:after="0"/>
              <w:jc w:val="center"/>
              <w:rPr>
                <w:rFonts w:eastAsia="Times New Roman" w:cstheme="minorHAnsi"/>
                <w:lang w:val="en-US" w:eastAsia="pl-PL"/>
              </w:rPr>
            </w:pPr>
          </w:p>
          <w:p w14:paraId="2A1DBE52" w14:textId="77777777" w:rsidR="00CB1AC5" w:rsidRDefault="00CB1AC5" w:rsidP="006E152A">
            <w:pPr>
              <w:spacing w:after="0"/>
              <w:jc w:val="center"/>
              <w:rPr>
                <w:rFonts w:eastAsia="Times New Roman" w:cstheme="minorHAnsi"/>
                <w:lang w:val="en-US" w:eastAsia="pl-PL"/>
              </w:rPr>
            </w:pPr>
            <w:r>
              <w:rPr>
                <w:rFonts w:eastAsia="Times New Roman" w:cstheme="minorHAnsi"/>
                <w:lang w:val="en-US" w:eastAsia="pl-PL"/>
              </w:rPr>
              <w:t>221.788,9</w:t>
            </w:r>
            <w:r w:rsidR="003B2DB3">
              <w:rPr>
                <w:rFonts w:eastAsia="Times New Roman" w:cstheme="minorHAnsi"/>
                <w:lang w:val="en-US" w:eastAsia="pl-PL"/>
              </w:rPr>
              <w:t>8</w:t>
            </w:r>
          </w:p>
          <w:p w14:paraId="4097427F" w14:textId="7DFC529A" w:rsidR="003B2DB3" w:rsidRPr="00B73EF9" w:rsidRDefault="003B2DB3" w:rsidP="006E152A">
            <w:pPr>
              <w:spacing w:after="0"/>
              <w:jc w:val="center"/>
              <w:rPr>
                <w:rFonts w:eastAsia="Times New Roman" w:cstheme="minorHAnsi"/>
                <w:lang w:val="en-US" w:eastAsia="pl-PL"/>
              </w:rPr>
            </w:pPr>
            <w:r>
              <w:rPr>
                <w:rFonts w:eastAsia="Times New Roman" w:cstheme="minorHAnsi"/>
                <w:lang w:val="en-US" w:eastAsia="pl-PL"/>
              </w:rPr>
              <w:t>(</w:t>
            </w:r>
            <w:proofErr w:type="spellStart"/>
            <w:r>
              <w:rPr>
                <w:rFonts w:eastAsia="Times New Roman" w:cstheme="minorHAnsi"/>
                <w:lang w:val="en-US" w:eastAsia="pl-PL"/>
              </w:rPr>
              <w:t>poprawa</w:t>
            </w:r>
            <w:proofErr w:type="spellEnd"/>
            <w:r>
              <w:rPr>
                <w:rFonts w:eastAsia="Times New Roman" w:cstheme="minorHAnsi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val="en-US" w:eastAsia="pl-PL"/>
              </w:rPr>
              <w:t>omyłki</w:t>
            </w:r>
            <w:proofErr w:type="spellEnd"/>
            <w:r>
              <w:rPr>
                <w:rFonts w:eastAsia="Times New Roman" w:cstheme="minorHAnsi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val="en-US" w:eastAsia="pl-PL"/>
              </w:rPr>
              <w:t>rachunkowej</w:t>
            </w:r>
            <w:proofErr w:type="spellEnd"/>
            <w:r>
              <w:rPr>
                <w:rFonts w:eastAsia="Times New Roman" w:cstheme="minorHAnsi"/>
                <w:lang w:val="en-US" w:eastAsia="pl-PL"/>
              </w:rPr>
              <w:t>)</w:t>
            </w:r>
          </w:p>
        </w:tc>
        <w:tc>
          <w:tcPr>
            <w:tcW w:w="1843" w:type="dxa"/>
          </w:tcPr>
          <w:p w14:paraId="05DEC739" w14:textId="77777777" w:rsidR="00CB1AC5" w:rsidRPr="00B73EF9" w:rsidRDefault="00CB1AC5" w:rsidP="006E152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E8D9B51" w14:textId="77777777" w:rsidR="00CB1AC5" w:rsidRPr="00B73EF9" w:rsidRDefault="00CB1AC5" w:rsidP="006E152A">
            <w:pPr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  <w:r w:rsidRPr="00B73EF9">
              <w:rPr>
                <w:rFonts w:eastAsia="Times New Roman" w:cstheme="minorHAnsi"/>
                <w:lang w:eastAsia="pl-PL"/>
              </w:rPr>
              <w:t>o 12 miesięcy</w:t>
            </w:r>
          </w:p>
        </w:tc>
      </w:tr>
      <w:tr w:rsidR="00CB1AC5" w:rsidRPr="00B73EF9" w14:paraId="68AC92EC" w14:textId="77777777" w:rsidTr="0003280C">
        <w:trPr>
          <w:trHeight w:val="366"/>
        </w:trPr>
        <w:tc>
          <w:tcPr>
            <w:tcW w:w="851" w:type="dxa"/>
          </w:tcPr>
          <w:p w14:paraId="04DE0F52" w14:textId="77777777" w:rsidR="00CB1AC5" w:rsidRPr="00B73EF9" w:rsidRDefault="00CB1AC5" w:rsidP="006E152A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lastRenderedPageBreak/>
              <w:t>5</w:t>
            </w:r>
          </w:p>
        </w:tc>
        <w:tc>
          <w:tcPr>
            <w:tcW w:w="4828" w:type="dxa"/>
            <w:shd w:val="clear" w:color="auto" w:fill="auto"/>
          </w:tcPr>
          <w:p w14:paraId="55FE7296" w14:textId="77777777" w:rsidR="00CB1AC5" w:rsidRDefault="00CB1AC5" w:rsidP="006E152A">
            <w:pPr>
              <w:spacing w:after="0" w:line="240" w:lineRule="auto"/>
              <w:jc w:val="both"/>
              <w:rPr>
                <w:rFonts w:eastAsia="Times New Roman" w:cstheme="minorHAnsi"/>
                <w:lang w:val="en-US" w:eastAsia="pl-PL"/>
              </w:rPr>
            </w:pPr>
            <w:proofErr w:type="spellStart"/>
            <w:r>
              <w:rPr>
                <w:rFonts w:eastAsia="Times New Roman" w:cstheme="minorHAnsi"/>
                <w:lang w:val="en-US" w:eastAsia="pl-PL"/>
              </w:rPr>
              <w:t>TopGastro</w:t>
            </w:r>
            <w:proofErr w:type="spellEnd"/>
          </w:p>
          <w:p w14:paraId="1D7ECE5E" w14:textId="77777777" w:rsidR="00CB1AC5" w:rsidRDefault="00CB1AC5" w:rsidP="006E152A">
            <w:pPr>
              <w:spacing w:after="0" w:line="240" w:lineRule="auto"/>
              <w:jc w:val="both"/>
              <w:rPr>
                <w:rFonts w:eastAsia="Times New Roman" w:cstheme="minorHAnsi"/>
                <w:lang w:val="en-US" w:eastAsia="pl-PL"/>
              </w:rPr>
            </w:pPr>
            <w:r>
              <w:rPr>
                <w:rFonts w:eastAsia="Times New Roman" w:cstheme="minorHAnsi"/>
                <w:lang w:val="en-US" w:eastAsia="pl-PL"/>
              </w:rPr>
              <w:t>Grzegorz Kowalski</w:t>
            </w:r>
          </w:p>
          <w:p w14:paraId="24BFB8E1" w14:textId="77777777" w:rsidR="00CB1AC5" w:rsidRDefault="00CB1AC5" w:rsidP="006E152A">
            <w:pPr>
              <w:spacing w:after="0" w:line="240" w:lineRule="auto"/>
              <w:jc w:val="both"/>
              <w:rPr>
                <w:rFonts w:eastAsia="Times New Roman" w:cstheme="minorHAnsi"/>
                <w:lang w:val="en-US" w:eastAsia="pl-PL"/>
              </w:rPr>
            </w:pPr>
            <w:proofErr w:type="spellStart"/>
            <w:r>
              <w:rPr>
                <w:rFonts w:eastAsia="Times New Roman" w:cstheme="minorHAnsi"/>
                <w:lang w:val="en-US" w:eastAsia="pl-PL"/>
              </w:rPr>
              <w:t>Ul</w:t>
            </w:r>
            <w:proofErr w:type="spellEnd"/>
            <w:r>
              <w:rPr>
                <w:rFonts w:eastAsia="Times New Roman" w:cstheme="minorHAnsi"/>
                <w:lang w:val="en-US" w:eastAsia="pl-PL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lang w:val="en-US" w:eastAsia="pl-PL"/>
              </w:rPr>
              <w:t>Krucza</w:t>
            </w:r>
            <w:proofErr w:type="spellEnd"/>
            <w:r>
              <w:rPr>
                <w:rFonts w:eastAsia="Times New Roman" w:cstheme="minorHAnsi"/>
                <w:lang w:val="en-US" w:eastAsia="pl-PL"/>
              </w:rPr>
              <w:t xml:space="preserve"> 19</w:t>
            </w:r>
          </w:p>
          <w:p w14:paraId="6A244336" w14:textId="77777777" w:rsidR="00CB1AC5" w:rsidRPr="00B73EF9" w:rsidRDefault="00CB1AC5" w:rsidP="006E152A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val="en-US" w:eastAsia="pl-PL"/>
              </w:rPr>
              <w:t xml:space="preserve">55-200 </w:t>
            </w:r>
            <w:proofErr w:type="spellStart"/>
            <w:r>
              <w:rPr>
                <w:rFonts w:eastAsia="Times New Roman" w:cstheme="minorHAnsi"/>
                <w:lang w:val="en-US" w:eastAsia="pl-PL"/>
              </w:rPr>
              <w:t>Marcinkowice</w:t>
            </w:r>
            <w:proofErr w:type="spellEnd"/>
          </w:p>
        </w:tc>
        <w:tc>
          <w:tcPr>
            <w:tcW w:w="2401" w:type="dxa"/>
            <w:shd w:val="clear" w:color="auto" w:fill="auto"/>
          </w:tcPr>
          <w:p w14:paraId="0C3366A8" w14:textId="77777777" w:rsidR="00CB1AC5" w:rsidRPr="00B73EF9" w:rsidRDefault="00CB1AC5" w:rsidP="006E152A">
            <w:pPr>
              <w:spacing w:after="0"/>
              <w:jc w:val="center"/>
              <w:rPr>
                <w:rFonts w:eastAsia="Times New Roman" w:cstheme="minorHAnsi"/>
                <w:lang w:val="en-US" w:eastAsia="pl-PL"/>
              </w:rPr>
            </w:pPr>
          </w:p>
          <w:p w14:paraId="2AF5EE0F" w14:textId="77777777" w:rsidR="00CB1AC5" w:rsidRPr="00B73EF9" w:rsidRDefault="00CB1AC5" w:rsidP="006E152A">
            <w:pPr>
              <w:spacing w:after="0"/>
              <w:jc w:val="center"/>
              <w:rPr>
                <w:rFonts w:eastAsia="Times New Roman" w:cstheme="minorHAnsi"/>
                <w:lang w:val="en-US" w:eastAsia="pl-PL"/>
              </w:rPr>
            </w:pPr>
            <w:r>
              <w:rPr>
                <w:rFonts w:eastAsia="Times New Roman" w:cstheme="minorHAnsi"/>
                <w:lang w:val="en-US" w:eastAsia="pl-PL"/>
              </w:rPr>
              <w:t>226.053,09</w:t>
            </w:r>
          </w:p>
        </w:tc>
        <w:tc>
          <w:tcPr>
            <w:tcW w:w="1843" w:type="dxa"/>
          </w:tcPr>
          <w:p w14:paraId="37BA83AD" w14:textId="77777777" w:rsidR="00CB1AC5" w:rsidRPr="00B73EF9" w:rsidRDefault="00CB1AC5" w:rsidP="006E152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95A4F9B" w14:textId="77777777" w:rsidR="00CB1AC5" w:rsidRPr="00B73EF9" w:rsidRDefault="00CB1AC5" w:rsidP="006E152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73EF9">
              <w:rPr>
                <w:rFonts w:eastAsia="Times New Roman" w:cstheme="minorHAnsi"/>
                <w:lang w:eastAsia="pl-PL"/>
              </w:rPr>
              <w:t>o 12 miesięcy</w:t>
            </w:r>
          </w:p>
        </w:tc>
      </w:tr>
    </w:tbl>
    <w:p w14:paraId="2098AAB8" w14:textId="77777777" w:rsidR="006B3650" w:rsidRPr="00773F60" w:rsidRDefault="006B3650" w:rsidP="00773F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85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3535382" w14:textId="77777777" w:rsidR="0090091B" w:rsidRPr="00773F60" w:rsidRDefault="0090091B" w:rsidP="00773F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85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56ACBE7" w14:textId="77777777" w:rsidR="00D731BA" w:rsidRPr="00773F60" w:rsidRDefault="00EE3C44" w:rsidP="002A34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85"/>
        </w:tabs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773F60">
        <w:rPr>
          <w:rFonts w:eastAsia="Times New Roman" w:cstheme="minorHAnsi"/>
          <w:sz w:val="24"/>
          <w:szCs w:val="24"/>
          <w:lang w:eastAsia="pl-PL"/>
        </w:rPr>
        <w:t xml:space="preserve">Odrzuceniu podlegają </w:t>
      </w:r>
      <w:r w:rsidR="00D731BA" w:rsidRPr="00773F60">
        <w:rPr>
          <w:rFonts w:eastAsia="Times New Roman" w:cstheme="minorHAnsi"/>
          <w:sz w:val="24"/>
          <w:szCs w:val="24"/>
          <w:lang w:eastAsia="pl-PL"/>
        </w:rPr>
        <w:t>następujące</w:t>
      </w:r>
      <w:r w:rsidRPr="00773F60">
        <w:rPr>
          <w:rFonts w:eastAsia="Times New Roman" w:cstheme="minorHAnsi"/>
          <w:sz w:val="24"/>
          <w:szCs w:val="24"/>
          <w:lang w:eastAsia="pl-PL"/>
        </w:rPr>
        <w:t xml:space="preserve"> oferty</w:t>
      </w:r>
      <w:r w:rsidR="00D731BA" w:rsidRPr="00773F60">
        <w:rPr>
          <w:rFonts w:eastAsia="Times New Roman" w:cstheme="minorHAnsi"/>
          <w:sz w:val="24"/>
          <w:szCs w:val="24"/>
          <w:lang w:eastAsia="pl-PL"/>
        </w:rPr>
        <w:t>:</w:t>
      </w:r>
    </w:p>
    <w:p w14:paraId="7DBCD61D" w14:textId="490349BA" w:rsidR="00D731BA" w:rsidRPr="00773F60" w:rsidRDefault="00D731BA" w:rsidP="002A3430">
      <w:pPr>
        <w:pStyle w:val="Akapitzlist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85"/>
        </w:tabs>
        <w:spacing w:after="0" w:line="276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73F60">
        <w:rPr>
          <w:rFonts w:eastAsia="Times New Roman" w:cstheme="minorHAnsi"/>
          <w:b/>
          <w:bCs/>
          <w:sz w:val="24"/>
          <w:szCs w:val="24"/>
          <w:lang w:eastAsia="pl-PL"/>
        </w:rPr>
        <w:t>TRONUS Polska Sp. z o.o. Ul. Ordona 2a 01-237 Warszawa</w:t>
      </w:r>
    </w:p>
    <w:p w14:paraId="00679CB1" w14:textId="559A8742" w:rsidR="00E42C67" w:rsidRPr="00773F60" w:rsidRDefault="00E44E63" w:rsidP="002A3430">
      <w:pPr>
        <w:pStyle w:val="Akapitzlist"/>
        <w:spacing w:before="120" w:after="120" w:line="276" w:lineRule="auto"/>
        <w:ind w:left="360"/>
        <w:rPr>
          <w:rFonts w:cstheme="minorHAnsi"/>
          <w:bCs/>
          <w:sz w:val="24"/>
          <w:szCs w:val="24"/>
        </w:rPr>
      </w:pPr>
      <w:r w:rsidRPr="00773F60">
        <w:rPr>
          <w:rFonts w:eastAsia="Times New Roman" w:cstheme="minorHAnsi"/>
          <w:sz w:val="24"/>
          <w:szCs w:val="24"/>
          <w:lang w:eastAsia="pl-PL"/>
        </w:rPr>
        <w:t xml:space="preserve">Zgodnie ze SWZ </w:t>
      </w:r>
      <w:r w:rsidR="00AC41E2" w:rsidRPr="00773F60">
        <w:rPr>
          <w:rFonts w:eastAsia="Times New Roman" w:cstheme="minorHAnsi"/>
          <w:sz w:val="24"/>
          <w:szCs w:val="24"/>
          <w:lang w:eastAsia="pl-PL"/>
        </w:rPr>
        <w:t xml:space="preserve">(Rozdział 3 ust. 14), </w:t>
      </w:r>
      <w:r w:rsidRPr="00773F60">
        <w:rPr>
          <w:rFonts w:eastAsia="Times New Roman" w:cstheme="minorHAnsi"/>
          <w:sz w:val="24"/>
          <w:szCs w:val="24"/>
          <w:lang w:eastAsia="pl-PL"/>
        </w:rPr>
        <w:t xml:space="preserve">Zamawiający w formularzu rzeczowo-cenowym wymagał podania  </w:t>
      </w:r>
      <w:r w:rsidRPr="00C442DA">
        <w:rPr>
          <w:rFonts w:eastAsia="Times New Roman" w:cstheme="minorHAnsi"/>
          <w:iCs/>
          <w:sz w:val="24"/>
          <w:szCs w:val="24"/>
          <w:lang w:eastAsia="pl-PL"/>
        </w:rPr>
        <w:t xml:space="preserve">nazwy producenta </w:t>
      </w:r>
      <w:r w:rsidR="00E42C67" w:rsidRPr="00C442DA">
        <w:rPr>
          <w:rFonts w:eastAsia="Times New Roman" w:cstheme="minorHAnsi"/>
          <w:iCs/>
          <w:sz w:val="24"/>
          <w:szCs w:val="24"/>
          <w:lang w:eastAsia="pl-PL"/>
        </w:rPr>
        <w:t>doposażenia</w:t>
      </w:r>
      <w:r w:rsidR="00E42C67" w:rsidRPr="00773F60">
        <w:rPr>
          <w:rFonts w:eastAsia="Times New Roman" w:cstheme="minorHAnsi"/>
          <w:sz w:val="24"/>
          <w:szCs w:val="24"/>
          <w:lang w:eastAsia="pl-PL"/>
        </w:rPr>
        <w:t>/</w:t>
      </w:r>
      <w:r w:rsidRPr="00773F60">
        <w:rPr>
          <w:rFonts w:eastAsia="Times New Roman" w:cstheme="minorHAnsi"/>
          <w:sz w:val="24"/>
          <w:szCs w:val="24"/>
          <w:lang w:eastAsia="pl-PL"/>
        </w:rPr>
        <w:t>wyposażenia oraz innych danych niezbędnych do zweryfikowania oferowanego produktu (np.</w:t>
      </w:r>
      <w:r w:rsidR="00E42C67" w:rsidRPr="00773F60">
        <w:rPr>
          <w:rFonts w:eastAsia="Times New Roman" w:cstheme="minorHAnsi"/>
          <w:sz w:val="24"/>
          <w:szCs w:val="24"/>
          <w:lang w:eastAsia="pl-PL"/>
        </w:rPr>
        <w:t xml:space="preserve"> opis produktu</w:t>
      </w:r>
      <w:r w:rsidRPr="00773F6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C41E2" w:rsidRPr="00773F60">
        <w:rPr>
          <w:rFonts w:eastAsia="Times New Roman" w:cstheme="minorHAnsi"/>
          <w:sz w:val="24"/>
          <w:szCs w:val="24"/>
          <w:lang w:eastAsia="pl-PL"/>
        </w:rPr>
        <w:t xml:space="preserve">lub </w:t>
      </w:r>
      <w:r w:rsidRPr="00773F60">
        <w:rPr>
          <w:rFonts w:eastAsia="Times New Roman" w:cstheme="minorHAnsi"/>
          <w:sz w:val="24"/>
          <w:szCs w:val="24"/>
          <w:lang w:eastAsia="pl-PL"/>
        </w:rPr>
        <w:t xml:space="preserve">nr katalogowe, marka, model- dane identyfikujące dany produkt). Powyższe jak wskazał Zamawiający jest niezbędne   do weryfikacji  czy zaoferowany produkt spełnia wymagania  podane w opisie przedmiotu zamówienia </w:t>
      </w:r>
      <w:r w:rsidR="00E42C67" w:rsidRPr="00773F60">
        <w:rPr>
          <w:rFonts w:cstheme="minorHAnsi"/>
          <w:sz w:val="24"/>
          <w:szCs w:val="24"/>
        </w:rPr>
        <w:t>oraz, aby w rzetelny sposób porównać złożone przez Wykonawców oferty</w:t>
      </w:r>
      <w:r w:rsidR="00E42C67" w:rsidRPr="00773F60">
        <w:rPr>
          <w:rFonts w:eastAsia="Times New Roman" w:cstheme="minorHAnsi"/>
          <w:sz w:val="24"/>
          <w:szCs w:val="24"/>
          <w:lang w:eastAsia="pl-PL"/>
        </w:rPr>
        <w:t xml:space="preserve">. Ponadto Zamawiający wskazał, iż w kolumnie producent </w:t>
      </w:r>
      <w:r w:rsidR="00E42C67" w:rsidRPr="00773F60">
        <w:rPr>
          <w:rFonts w:cstheme="minorHAnsi"/>
          <w:sz w:val="24"/>
          <w:szCs w:val="24"/>
        </w:rPr>
        <w:t>należy podać wyłącznie wytwórcę produktu</w:t>
      </w:r>
      <w:r w:rsidR="00C54A81" w:rsidRPr="00773F60">
        <w:rPr>
          <w:rFonts w:cstheme="minorHAnsi"/>
          <w:sz w:val="24"/>
          <w:szCs w:val="24"/>
        </w:rPr>
        <w:t xml:space="preserve"> (celem prawidłowej weryfikacji produktu)</w:t>
      </w:r>
      <w:r w:rsidR="00E42C67" w:rsidRPr="00773F60">
        <w:rPr>
          <w:rFonts w:cstheme="minorHAnsi"/>
          <w:sz w:val="24"/>
          <w:szCs w:val="24"/>
        </w:rPr>
        <w:t xml:space="preserve">, </w:t>
      </w:r>
      <w:r w:rsidR="00E42C67" w:rsidRPr="00773F60">
        <w:rPr>
          <w:rFonts w:cstheme="minorHAnsi"/>
          <w:bCs/>
          <w:sz w:val="24"/>
          <w:szCs w:val="24"/>
        </w:rPr>
        <w:t>nie należy podawać nazwy dystrybutora czy adresu strony internetowej.</w:t>
      </w:r>
      <w:r w:rsidR="009F73EE" w:rsidRPr="00773F60">
        <w:rPr>
          <w:rFonts w:eastAsia="Times New Roman" w:cstheme="minorHAnsi"/>
          <w:sz w:val="24"/>
          <w:szCs w:val="24"/>
          <w:lang w:eastAsia="pl-PL"/>
        </w:rPr>
        <w:t xml:space="preserve"> Zgodnie z przyjętymi definicjami producent jest wytwórcą produktu,  natomiast dystrybutor </w:t>
      </w:r>
      <w:r w:rsidR="009F73EE" w:rsidRPr="00773F60">
        <w:rPr>
          <w:rFonts w:cstheme="minorHAnsi"/>
          <w:sz w:val="24"/>
          <w:szCs w:val="24"/>
        </w:rPr>
        <w:t>pośredniczy w drodze produktu od wytwórcy do konsumenta</w:t>
      </w:r>
      <w:r w:rsidR="00D8360D">
        <w:rPr>
          <w:rFonts w:cstheme="minorHAnsi"/>
          <w:sz w:val="24"/>
          <w:szCs w:val="24"/>
        </w:rPr>
        <w:t>.</w:t>
      </w:r>
    </w:p>
    <w:p w14:paraId="45FE5C15" w14:textId="2C3ACBBD" w:rsidR="00A131A2" w:rsidRPr="00773F60" w:rsidRDefault="00BD6046" w:rsidP="002A3430">
      <w:pPr>
        <w:pStyle w:val="Akapitzlist"/>
        <w:spacing w:before="120" w:after="120" w:line="276" w:lineRule="auto"/>
        <w:ind w:left="360"/>
        <w:rPr>
          <w:rFonts w:cstheme="minorHAnsi"/>
          <w:bCs/>
          <w:sz w:val="24"/>
          <w:szCs w:val="24"/>
        </w:rPr>
      </w:pPr>
      <w:r w:rsidRPr="00773F60">
        <w:rPr>
          <w:rFonts w:cstheme="minorHAnsi"/>
          <w:bCs/>
          <w:sz w:val="24"/>
          <w:szCs w:val="24"/>
        </w:rPr>
        <w:t>Wykonawca jako producenta doposażenia/wyposażenia wskazał firmę TRONUS</w:t>
      </w:r>
      <w:r w:rsidR="00DF6AC5" w:rsidRPr="00773F60">
        <w:rPr>
          <w:rFonts w:cstheme="minorHAnsi"/>
          <w:bCs/>
          <w:sz w:val="24"/>
          <w:szCs w:val="24"/>
        </w:rPr>
        <w:t xml:space="preserve">. Na stronie internetowej firmy </w:t>
      </w:r>
      <w:proofErr w:type="spellStart"/>
      <w:r w:rsidR="00DF6AC5" w:rsidRPr="00773F60">
        <w:rPr>
          <w:rFonts w:cstheme="minorHAnsi"/>
          <w:bCs/>
          <w:sz w:val="24"/>
          <w:szCs w:val="24"/>
        </w:rPr>
        <w:t>Tronus</w:t>
      </w:r>
      <w:proofErr w:type="spellEnd"/>
      <w:r w:rsidR="00DF6AC5" w:rsidRPr="00773F60">
        <w:rPr>
          <w:rFonts w:cstheme="minorHAnsi"/>
          <w:bCs/>
          <w:sz w:val="24"/>
          <w:szCs w:val="24"/>
        </w:rPr>
        <w:t xml:space="preserve"> znajduje się cała gama produktów, które posiadają oznaczenia TR (…), jednakże brak jakiejkolwiek informacji  na temat producenta  asortymentu. Wątpliwym bowiem jest, aby firma </w:t>
      </w:r>
      <w:proofErr w:type="spellStart"/>
      <w:r w:rsidR="00DF6AC5" w:rsidRPr="00773F60">
        <w:rPr>
          <w:rFonts w:cstheme="minorHAnsi"/>
          <w:bCs/>
          <w:sz w:val="24"/>
          <w:szCs w:val="24"/>
        </w:rPr>
        <w:t>Tronus</w:t>
      </w:r>
      <w:proofErr w:type="spellEnd"/>
      <w:r w:rsidR="00DF6AC5" w:rsidRPr="00773F60">
        <w:rPr>
          <w:rFonts w:cstheme="minorHAnsi"/>
          <w:bCs/>
          <w:sz w:val="24"/>
          <w:szCs w:val="24"/>
        </w:rPr>
        <w:t xml:space="preserve"> była producentem tak szerokiej gamy oferowanych  przez sie</w:t>
      </w:r>
      <w:r w:rsidR="00A131A2" w:rsidRPr="00773F60">
        <w:rPr>
          <w:rFonts w:cstheme="minorHAnsi"/>
          <w:bCs/>
          <w:sz w:val="24"/>
          <w:szCs w:val="24"/>
        </w:rPr>
        <w:t>b</w:t>
      </w:r>
      <w:r w:rsidR="00DF6AC5" w:rsidRPr="00773F60">
        <w:rPr>
          <w:rFonts w:cstheme="minorHAnsi"/>
          <w:bCs/>
          <w:sz w:val="24"/>
          <w:szCs w:val="24"/>
        </w:rPr>
        <w:t xml:space="preserve">ie produktów. </w:t>
      </w:r>
      <w:r w:rsidR="00A131A2" w:rsidRPr="00773F60">
        <w:rPr>
          <w:rFonts w:cstheme="minorHAnsi"/>
          <w:bCs/>
          <w:sz w:val="24"/>
          <w:szCs w:val="24"/>
        </w:rPr>
        <w:t>Zamawiający</w:t>
      </w:r>
      <w:r w:rsidR="00DF6AC5" w:rsidRPr="00773F60">
        <w:rPr>
          <w:rFonts w:cstheme="minorHAnsi"/>
          <w:bCs/>
          <w:sz w:val="24"/>
          <w:szCs w:val="24"/>
        </w:rPr>
        <w:t xml:space="preserve"> skierował do Wykonawcy </w:t>
      </w:r>
      <w:r w:rsidR="00A131A2" w:rsidRPr="00773F60">
        <w:rPr>
          <w:rFonts w:cstheme="minorHAnsi"/>
          <w:bCs/>
          <w:sz w:val="24"/>
          <w:szCs w:val="24"/>
        </w:rPr>
        <w:t>prośbę</w:t>
      </w:r>
      <w:r w:rsidR="00DF6AC5" w:rsidRPr="00773F60">
        <w:rPr>
          <w:rFonts w:cstheme="minorHAnsi"/>
          <w:bCs/>
          <w:sz w:val="24"/>
          <w:szCs w:val="24"/>
        </w:rPr>
        <w:t xml:space="preserve"> o wyjaśnienie </w:t>
      </w:r>
      <w:r w:rsidR="00A131A2" w:rsidRPr="00773F60">
        <w:rPr>
          <w:rFonts w:cstheme="minorHAnsi"/>
          <w:bCs/>
          <w:sz w:val="24"/>
          <w:szCs w:val="24"/>
        </w:rPr>
        <w:t xml:space="preserve">czy firma </w:t>
      </w:r>
      <w:proofErr w:type="spellStart"/>
      <w:r w:rsidR="00A131A2" w:rsidRPr="00773F60">
        <w:rPr>
          <w:rFonts w:cstheme="minorHAnsi"/>
          <w:bCs/>
          <w:sz w:val="24"/>
          <w:szCs w:val="24"/>
        </w:rPr>
        <w:t>Tronus</w:t>
      </w:r>
      <w:proofErr w:type="spellEnd"/>
      <w:r w:rsidR="00A131A2" w:rsidRPr="00773F60">
        <w:rPr>
          <w:rFonts w:cstheme="minorHAnsi"/>
          <w:bCs/>
          <w:sz w:val="24"/>
          <w:szCs w:val="24"/>
        </w:rPr>
        <w:t xml:space="preserve"> jest producentem oferowanego w postępowaniu </w:t>
      </w:r>
      <w:r w:rsidR="00C24EE2" w:rsidRPr="00773F60">
        <w:rPr>
          <w:rFonts w:cstheme="minorHAnsi"/>
          <w:bCs/>
          <w:sz w:val="24"/>
          <w:szCs w:val="24"/>
        </w:rPr>
        <w:t>wyposażania/doposażenia</w:t>
      </w:r>
      <w:r w:rsidR="00A131A2" w:rsidRPr="00773F60">
        <w:rPr>
          <w:rFonts w:cstheme="minorHAnsi"/>
          <w:bCs/>
          <w:sz w:val="24"/>
          <w:szCs w:val="24"/>
        </w:rPr>
        <w:t xml:space="preserve">; Wykonawca  </w:t>
      </w:r>
      <w:r w:rsidR="006E6F97">
        <w:rPr>
          <w:rFonts w:cstheme="minorHAnsi"/>
          <w:bCs/>
          <w:sz w:val="24"/>
          <w:szCs w:val="24"/>
        </w:rPr>
        <w:t xml:space="preserve">nie złożył </w:t>
      </w:r>
      <w:r w:rsidR="009508E1">
        <w:rPr>
          <w:rFonts w:cstheme="minorHAnsi"/>
          <w:bCs/>
          <w:sz w:val="24"/>
          <w:szCs w:val="24"/>
        </w:rPr>
        <w:t>w tym zakresie wyjaśnień</w:t>
      </w:r>
      <w:r w:rsidR="006E6F97">
        <w:rPr>
          <w:rFonts w:cstheme="minorHAnsi"/>
          <w:bCs/>
          <w:sz w:val="24"/>
          <w:szCs w:val="24"/>
        </w:rPr>
        <w:t>.</w:t>
      </w:r>
    </w:p>
    <w:p w14:paraId="45058ED9" w14:textId="4CAF932C" w:rsidR="00BD6046" w:rsidRPr="00773F60" w:rsidRDefault="00A131A2" w:rsidP="002A3430">
      <w:pPr>
        <w:pStyle w:val="Akapitzlist"/>
        <w:spacing w:before="120" w:after="120" w:line="276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773F60">
        <w:rPr>
          <w:rFonts w:cstheme="minorHAnsi"/>
          <w:bCs/>
          <w:sz w:val="24"/>
          <w:szCs w:val="24"/>
        </w:rPr>
        <w:t>W</w:t>
      </w:r>
      <w:r w:rsidR="00BD6046" w:rsidRPr="00773F60">
        <w:rPr>
          <w:rFonts w:cstheme="minorHAnsi"/>
          <w:bCs/>
          <w:sz w:val="24"/>
          <w:szCs w:val="24"/>
        </w:rPr>
        <w:t xml:space="preserve"> kolumnie dane niezbędne do zweryfikowania oferowanego  produktu </w:t>
      </w:r>
      <w:r w:rsidR="00BD6046" w:rsidRPr="00773F60">
        <w:rPr>
          <w:rFonts w:eastAsia="Times New Roman" w:cstheme="minorHAnsi"/>
          <w:sz w:val="24"/>
          <w:szCs w:val="24"/>
          <w:lang w:eastAsia="pl-PL"/>
        </w:rPr>
        <w:t>(np. opis produktu lub nr katalogowe, marka, model- dane identyfikujące dany produkt)</w:t>
      </w:r>
      <w:r w:rsidRPr="00773F60">
        <w:rPr>
          <w:rFonts w:eastAsia="Times New Roman" w:cstheme="minorHAnsi"/>
          <w:sz w:val="24"/>
          <w:szCs w:val="24"/>
          <w:lang w:eastAsia="pl-PL"/>
        </w:rPr>
        <w:t xml:space="preserve"> Wykonawca</w:t>
      </w:r>
      <w:r w:rsidR="00BD6046" w:rsidRPr="00773F60">
        <w:rPr>
          <w:rFonts w:eastAsia="Times New Roman" w:cstheme="minorHAnsi"/>
          <w:sz w:val="24"/>
          <w:szCs w:val="24"/>
          <w:lang w:eastAsia="pl-PL"/>
        </w:rPr>
        <w:t xml:space="preserve"> przekopiował opis przedmiotu zamówienia wymagany przez zamawiającego bez jakiegokolwiek zindywidualizowania oferty. </w:t>
      </w:r>
    </w:p>
    <w:p w14:paraId="63DCEEDE" w14:textId="443CC9A4" w:rsidR="00A131A2" w:rsidRPr="00773F60" w:rsidRDefault="00A131A2" w:rsidP="002A3430">
      <w:pPr>
        <w:pStyle w:val="Akapitzlist"/>
        <w:spacing w:before="120" w:after="120" w:line="276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773F60">
        <w:rPr>
          <w:rFonts w:cstheme="minorHAnsi"/>
          <w:bCs/>
          <w:sz w:val="24"/>
          <w:szCs w:val="24"/>
        </w:rPr>
        <w:t xml:space="preserve">Na </w:t>
      </w:r>
      <w:r w:rsidR="00C54A81" w:rsidRPr="00773F60">
        <w:rPr>
          <w:rFonts w:cstheme="minorHAnsi"/>
          <w:bCs/>
          <w:sz w:val="24"/>
          <w:szCs w:val="24"/>
        </w:rPr>
        <w:t xml:space="preserve">swojej </w:t>
      </w:r>
      <w:r w:rsidRPr="00773F60">
        <w:rPr>
          <w:rFonts w:cstheme="minorHAnsi"/>
          <w:bCs/>
          <w:sz w:val="24"/>
          <w:szCs w:val="24"/>
        </w:rPr>
        <w:t>stronie Wykonawc</w:t>
      </w:r>
      <w:r w:rsidR="00C54A81" w:rsidRPr="00773F60">
        <w:rPr>
          <w:rFonts w:cstheme="minorHAnsi"/>
          <w:bCs/>
          <w:sz w:val="24"/>
          <w:szCs w:val="24"/>
        </w:rPr>
        <w:t xml:space="preserve">a prezentuje </w:t>
      </w:r>
      <w:r w:rsidR="009F73EE" w:rsidRPr="00773F60">
        <w:rPr>
          <w:rFonts w:cstheme="minorHAnsi"/>
          <w:bCs/>
          <w:sz w:val="24"/>
          <w:szCs w:val="24"/>
        </w:rPr>
        <w:t xml:space="preserve"> produkty</w:t>
      </w:r>
      <w:r w:rsidRPr="00773F60">
        <w:rPr>
          <w:rFonts w:cstheme="minorHAnsi"/>
          <w:bCs/>
          <w:sz w:val="24"/>
          <w:szCs w:val="24"/>
        </w:rPr>
        <w:t xml:space="preserve">, które </w:t>
      </w:r>
      <w:r w:rsidR="00BA480B" w:rsidRPr="00773F60">
        <w:rPr>
          <w:rFonts w:cstheme="minorHAnsi"/>
          <w:bCs/>
          <w:sz w:val="24"/>
          <w:szCs w:val="24"/>
        </w:rPr>
        <w:t xml:space="preserve">być może </w:t>
      </w:r>
      <w:r w:rsidRPr="00773F60">
        <w:rPr>
          <w:rFonts w:cstheme="minorHAnsi"/>
          <w:bCs/>
          <w:sz w:val="24"/>
          <w:szCs w:val="24"/>
        </w:rPr>
        <w:t xml:space="preserve"> </w:t>
      </w:r>
      <w:r w:rsidR="00C24EE2" w:rsidRPr="00773F60">
        <w:rPr>
          <w:rFonts w:cstheme="minorHAnsi"/>
          <w:bCs/>
          <w:sz w:val="24"/>
          <w:szCs w:val="24"/>
        </w:rPr>
        <w:t>spełni</w:t>
      </w:r>
      <w:r w:rsidR="00BA480B" w:rsidRPr="00773F60">
        <w:rPr>
          <w:rFonts w:cstheme="minorHAnsi"/>
          <w:bCs/>
          <w:sz w:val="24"/>
          <w:szCs w:val="24"/>
        </w:rPr>
        <w:t>ają</w:t>
      </w:r>
      <w:r w:rsidR="00C24EE2" w:rsidRPr="00773F60">
        <w:rPr>
          <w:rFonts w:cstheme="minorHAnsi"/>
          <w:bCs/>
          <w:sz w:val="24"/>
          <w:szCs w:val="24"/>
        </w:rPr>
        <w:t xml:space="preserve"> wymagania Zamawiającego zawarte w opisie przedmiotu zamówienia, jednakże </w:t>
      </w:r>
      <w:r w:rsidR="00D80CE6" w:rsidRPr="00773F60">
        <w:rPr>
          <w:rFonts w:cstheme="minorHAnsi"/>
          <w:bCs/>
          <w:sz w:val="24"/>
          <w:szCs w:val="24"/>
        </w:rPr>
        <w:t>brak</w:t>
      </w:r>
      <w:r w:rsidR="00C24EE2" w:rsidRPr="00773F60">
        <w:rPr>
          <w:rFonts w:cstheme="minorHAnsi"/>
          <w:bCs/>
          <w:sz w:val="24"/>
          <w:szCs w:val="24"/>
        </w:rPr>
        <w:t xml:space="preserve"> zindywidualizowania oferty oraz wskazanie Wykonawcy (</w:t>
      </w:r>
      <w:proofErr w:type="spellStart"/>
      <w:r w:rsidR="00C24EE2" w:rsidRPr="00773F60">
        <w:rPr>
          <w:rFonts w:cstheme="minorHAnsi"/>
          <w:bCs/>
          <w:sz w:val="24"/>
          <w:szCs w:val="24"/>
        </w:rPr>
        <w:t>Tronus</w:t>
      </w:r>
      <w:proofErr w:type="spellEnd"/>
      <w:r w:rsidR="00C24EE2" w:rsidRPr="00773F60">
        <w:rPr>
          <w:rFonts w:cstheme="minorHAnsi"/>
          <w:bCs/>
          <w:sz w:val="24"/>
          <w:szCs w:val="24"/>
        </w:rPr>
        <w:t>) jako producenta uniemożliwia jakąkolwiek weryfikację oferowanych produktów.</w:t>
      </w:r>
      <w:r w:rsidR="001B218D" w:rsidRPr="00773F60">
        <w:rPr>
          <w:rFonts w:cstheme="minorHAnsi"/>
          <w:bCs/>
          <w:sz w:val="24"/>
          <w:szCs w:val="24"/>
        </w:rPr>
        <w:t xml:space="preserve"> Tak skonstruowana oferta  pozostawia Zamawiającego z domysłami co do zaoferowanych produktów.</w:t>
      </w:r>
      <w:r w:rsidR="00C24EE2" w:rsidRPr="00773F60">
        <w:rPr>
          <w:rFonts w:cstheme="minorHAnsi"/>
          <w:bCs/>
          <w:sz w:val="24"/>
          <w:szCs w:val="24"/>
        </w:rPr>
        <w:t xml:space="preserve"> </w:t>
      </w:r>
    </w:p>
    <w:p w14:paraId="4C560EEC" w14:textId="66758AED" w:rsidR="00FB694F" w:rsidRPr="00773F60" w:rsidRDefault="00E44E63" w:rsidP="002A3430">
      <w:pPr>
        <w:pStyle w:val="Akapitzlist"/>
        <w:spacing w:before="120" w:after="120" w:line="276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773F60">
        <w:rPr>
          <w:rFonts w:eastAsia="Times New Roman" w:cstheme="minorHAnsi"/>
          <w:sz w:val="24"/>
          <w:szCs w:val="24"/>
          <w:lang w:eastAsia="pl-PL"/>
        </w:rPr>
        <w:t>Zamawiający zwrócił się do Wykonawcy o złożenie wyjaśnień</w:t>
      </w:r>
      <w:r w:rsidR="0094196A">
        <w:rPr>
          <w:rFonts w:eastAsia="Times New Roman" w:cstheme="minorHAnsi"/>
          <w:sz w:val="24"/>
          <w:szCs w:val="24"/>
          <w:lang w:eastAsia="pl-PL"/>
        </w:rPr>
        <w:t xml:space="preserve">; </w:t>
      </w:r>
      <w:r w:rsidRPr="00773F60">
        <w:rPr>
          <w:rFonts w:eastAsia="Times New Roman" w:cstheme="minorHAnsi"/>
          <w:sz w:val="24"/>
          <w:szCs w:val="24"/>
          <w:lang w:eastAsia="pl-PL"/>
        </w:rPr>
        <w:t xml:space="preserve">Wykonawca w wyznaczonym terminie </w:t>
      </w:r>
      <w:r w:rsidR="009C6B95">
        <w:rPr>
          <w:rFonts w:eastAsia="Times New Roman" w:cstheme="minorHAnsi"/>
          <w:sz w:val="24"/>
          <w:szCs w:val="24"/>
          <w:lang w:eastAsia="pl-PL"/>
        </w:rPr>
        <w:t xml:space="preserve">nie złożył </w:t>
      </w:r>
      <w:r w:rsidR="0094196A">
        <w:rPr>
          <w:rFonts w:eastAsia="Times New Roman" w:cstheme="minorHAnsi"/>
          <w:sz w:val="24"/>
          <w:szCs w:val="24"/>
          <w:lang w:eastAsia="pl-PL"/>
        </w:rPr>
        <w:t xml:space="preserve">wyjaśnień </w:t>
      </w:r>
      <w:r w:rsidR="0094196A" w:rsidRPr="00773F60">
        <w:rPr>
          <w:rFonts w:eastAsia="Times New Roman" w:cstheme="minorHAnsi"/>
          <w:sz w:val="24"/>
          <w:szCs w:val="24"/>
          <w:lang w:eastAsia="pl-PL"/>
        </w:rPr>
        <w:t>w powyższym zakresie</w:t>
      </w:r>
      <w:r w:rsidR="009C6B95">
        <w:rPr>
          <w:rFonts w:eastAsia="Times New Roman" w:cstheme="minorHAnsi"/>
          <w:sz w:val="24"/>
          <w:szCs w:val="24"/>
          <w:lang w:eastAsia="pl-PL"/>
        </w:rPr>
        <w:t>.</w:t>
      </w:r>
    </w:p>
    <w:p w14:paraId="6BCB9096" w14:textId="640A1EC9" w:rsidR="007F49CE" w:rsidRPr="00773F60" w:rsidRDefault="00A30884" w:rsidP="002A3430">
      <w:pPr>
        <w:pStyle w:val="Akapitzlist"/>
        <w:spacing w:before="120" w:after="120" w:line="276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</w:t>
      </w:r>
      <w:r w:rsidR="00E44E63" w:rsidRPr="00773F60">
        <w:rPr>
          <w:rFonts w:eastAsia="Times New Roman" w:cstheme="minorHAnsi"/>
          <w:sz w:val="24"/>
          <w:szCs w:val="24"/>
          <w:lang w:eastAsia="pl-PL"/>
        </w:rPr>
        <w:t xml:space="preserve">odanie nazwy </w:t>
      </w:r>
      <w:r w:rsidR="00CD76BA" w:rsidRPr="00773F60">
        <w:rPr>
          <w:rFonts w:eastAsia="Times New Roman" w:cstheme="minorHAnsi"/>
          <w:sz w:val="24"/>
          <w:szCs w:val="24"/>
          <w:lang w:eastAsia="pl-PL"/>
        </w:rPr>
        <w:t>Wykonawcy</w:t>
      </w:r>
      <w:r w:rsidR="00235622">
        <w:rPr>
          <w:rFonts w:eastAsia="Times New Roman" w:cstheme="minorHAnsi"/>
          <w:sz w:val="24"/>
          <w:szCs w:val="24"/>
          <w:lang w:eastAsia="pl-PL"/>
        </w:rPr>
        <w:t>,</w:t>
      </w:r>
      <w:r w:rsidR="00CD76BA" w:rsidRPr="00773F60">
        <w:rPr>
          <w:rFonts w:eastAsia="Times New Roman" w:cstheme="minorHAnsi"/>
          <w:sz w:val="24"/>
          <w:szCs w:val="24"/>
          <w:lang w:eastAsia="pl-PL"/>
        </w:rPr>
        <w:t xml:space="preserve"> a nie producenta doposażenia/wyposażenia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bookmarkStart w:id="1" w:name="_Hlk111722755"/>
      <w:r>
        <w:rPr>
          <w:rFonts w:eastAsia="Times New Roman" w:cstheme="minorHAnsi"/>
          <w:sz w:val="24"/>
          <w:szCs w:val="24"/>
          <w:lang w:eastAsia="pl-PL"/>
        </w:rPr>
        <w:t>oraz brak zindywidualizowania oferty</w:t>
      </w:r>
      <w:r w:rsidR="00E44E63" w:rsidRPr="00773F60">
        <w:rPr>
          <w:rFonts w:eastAsia="Times New Roman" w:cstheme="minorHAnsi"/>
          <w:sz w:val="24"/>
          <w:szCs w:val="24"/>
          <w:lang w:eastAsia="pl-PL"/>
        </w:rPr>
        <w:t xml:space="preserve"> </w:t>
      </w:r>
      <w:bookmarkEnd w:id="1"/>
      <w:r w:rsidR="00E44E63" w:rsidRPr="00773F60">
        <w:rPr>
          <w:rFonts w:eastAsia="Times New Roman" w:cstheme="minorHAnsi"/>
          <w:sz w:val="24"/>
          <w:szCs w:val="24"/>
          <w:lang w:eastAsia="pl-PL"/>
        </w:rPr>
        <w:t xml:space="preserve">uniemożliwia Zamawiającemu weryfikację czy zaoferowany produkt spełnia wymagania zamawiającego zawarte w SWZ (opis przedmiotu zamówienia), ponieważ  </w:t>
      </w:r>
      <w:r w:rsidR="00CD76BA" w:rsidRPr="00773F60">
        <w:rPr>
          <w:rFonts w:eastAsia="Times New Roman" w:cstheme="minorHAnsi"/>
          <w:sz w:val="24"/>
          <w:szCs w:val="24"/>
          <w:lang w:eastAsia="pl-PL"/>
        </w:rPr>
        <w:t>dystrybutor czy sklep internetowy</w:t>
      </w:r>
      <w:r w:rsidR="00E44E63" w:rsidRPr="00773F60">
        <w:rPr>
          <w:rFonts w:eastAsia="Times New Roman" w:cstheme="minorHAnsi"/>
          <w:sz w:val="24"/>
          <w:szCs w:val="24"/>
          <w:lang w:eastAsia="pl-PL"/>
        </w:rPr>
        <w:t xml:space="preserve">  może oferować  produkty różnych producentów; a wyroby nie wszystkich producentów mogą spełniać  wymagania opisane przez Zamawiającego. W </w:t>
      </w:r>
      <w:r w:rsidR="00E44E63" w:rsidRPr="00773F60">
        <w:rPr>
          <w:rFonts w:eastAsia="Times New Roman" w:cstheme="minorHAnsi"/>
          <w:sz w:val="24"/>
          <w:szCs w:val="24"/>
          <w:lang w:eastAsia="pl-PL"/>
        </w:rPr>
        <w:lastRenderedPageBreak/>
        <w:t xml:space="preserve">związku  z powyższym oferta wykonawcy </w:t>
      </w:r>
      <w:r w:rsidR="006F4115">
        <w:rPr>
          <w:rFonts w:eastAsia="Times New Roman" w:cstheme="minorHAnsi"/>
          <w:sz w:val="24"/>
          <w:szCs w:val="24"/>
          <w:lang w:eastAsia="pl-PL"/>
        </w:rPr>
        <w:t>jest niezgodna z warunkami zamówienia</w:t>
      </w:r>
      <w:r w:rsidR="00E44E63" w:rsidRPr="00773F60">
        <w:rPr>
          <w:rFonts w:eastAsia="Times New Roman" w:cstheme="minorHAnsi"/>
          <w:sz w:val="24"/>
          <w:szCs w:val="24"/>
          <w:lang w:eastAsia="pl-PL"/>
        </w:rPr>
        <w:t xml:space="preserve">, gdyż  uniemożliwia weryfikację czy zaoferowany produkt spełnia wymagania zamawiającego. </w:t>
      </w:r>
      <w:bookmarkStart w:id="2" w:name="_Hlk116901133"/>
      <w:r w:rsidR="00563FF9" w:rsidRPr="00773F60">
        <w:rPr>
          <w:rFonts w:eastAsia="Times New Roman" w:cstheme="minorHAnsi"/>
          <w:sz w:val="24"/>
          <w:szCs w:val="24"/>
          <w:lang w:eastAsia="pl-PL"/>
        </w:rPr>
        <w:t>Zindywidualizowany przedmiot dostawy stanowi element  przedmiotowo istotny przyszłej umowy w sprawie zamówienia publicznego. Nieskonkretyzowanie  oferowanego  doposażenia/wyposażenia  dawałoby dużą dowolność wykonawcy na etapie realizacji umowy</w:t>
      </w:r>
      <w:r w:rsidR="00E13C0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F49CE" w:rsidRPr="00773F60">
        <w:rPr>
          <w:rFonts w:cstheme="minorHAnsi"/>
          <w:sz w:val="24"/>
          <w:szCs w:val="24"/>
        </w:rPr>
        <w:t>(</w:t>
      </w:r>
      <w:hyperlink r:id="rId10" w:tgtFrame="_blank" w:history="1">
        <w:r w:rsidR="007F49CE" w:rsidRPr="00773F60">
          <w:rPr>
            <w:rFonts w:cstheme="minorHAnsi"/>
            <w:sz w:val="24"/>
            <w:szCs w:val="24"/>
          </w:rPr>
          <w:t>KIO 2226/11</w:t>
        </w:r>
      </w:hyperlink>
      <w:r w:rsidR="007F49CE" w:rsidRPr="00773F60">
        <w:rPr>
          <w:rFonts w:cstheme="minorHAnsi"/>
          <w:sz w:val="24"/>
          <w:szCs w:val="24"/>
        </w:rPr>
        <w:t>).</w:t>
      </w:r>
    </w:p>
    <w:p w14:paraId="4B95D56E" w14:textId="7B76C765" w:rsidR="00E44E63" w:rsidRPr="00773F60" w:rsidRDefault="00E44E63" w:rsidP="002A3430">
      <w:pPr>
        <w:pStyle w:val="Akapitzlist"/>
        <w:spacing w:before="120" w:after="120" w:line="276" w:lineRule="auto"/>
        <w:ind w:left="360"/>
        <w:rPr>
          <w:rFonts w:cstheme="minorHAnsi"/>
          <w:i/>
          <w:sz w:val="24"/>
          <w:szCs w:val="24"/>
        </w:rPr>
      </w:pPr>
      <w:bookmarkStart w:id="3" w:name="_Hlk110860364"/>
      <w:bookmarkStart w:id="4" w:name="_Hlk116646388"/>
      <w:r w:rsidRPr="00773F60">
        <w:rPr>
          <w:rFonts w:eastAsia="Times New Roman" w:cstheme="minorHAnsi"/>
          <w:sz w:val="24"/>
          <w:szCs w:val="24"/>
          <w:lang w:eastAsia="pl-PL"/>
        </w:rPr>
        <w:t xml:space="preserve">Zgodnie z wyrokiem Krajowej Izby Odwoławczej  ( KIO 1292/11) </w:t>
      </w:r>
      <w:r w:rsidR="00BE2FF0" w:rsidRPr="000949E0">
        <w:rPr>
          <w:rFonts w:eastAsia="Times New Roman" w:cstheme="minorHAnsi"/>
          <w:sz w:val="24"/>
          <w:szCs w:val="24"/>
          <w:lang w:eastAsia="pl-PL"/>
        </w:rPr>
        <w:t>„</w:t>
      </w:r>
      <w:r w:rsidRPr="000949E0">
        <w:rPr>
          <w:rFonts w:eastAsia="Times New Roman" w:cstheme="minorHAnsi"/>
          <w:sz w:val="24"/>
          <w:szCs w:val="24"/>
          <w:lang w:eastAsia="pl-PL"/>
        </w:rPr>
        <w:t>brak wskazania i</w:t>
      </w:r>
      <w:r w:rsidRPr="00773F60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Pr="00A30884">
        <w:rPr>
          <w:rFonts w:eastAsia="Times New Roman" w:cstheme="minorHAnsi"/>
          <w:iCs/>
          <w:sz w:val="24"/>
          <w:szCs w:val="24"/>
          <w:lang w:eastAsia="pl-PL"/>
        </w:rPr>
        <w:t>skonkretyzowania przedmiotu dostawy na etapie składania ofert należy uznać za niezgodność treści oferty z SIWZ polegającą na niewłaściwym tzn. niezgodnym z wymaganiami opisu przedmiotu dostawy</w:t>
      </w:r>
      <w:r w:rsidR="00BE2FF0" w:rsidRPr="00A30884">
        <w:rPr>
          <w:rFonts w:eastAsia="Times New Roman" w:cstheme="minorHAnsi"/>
          <w:iCs/>
          <w:sz w:val="24"/>
          <w:szCs w:val="24"/>
          <w:lang w:eastAsia="pl-PL"/>
        </w:rPr>
        <w:t>”</w:t>
      </w:r>
      <w:bookmarkEnd w:id="2"/>
      <w:r w:rsidRPr="00A30884">
        <w:rPr>
          <w:rFonts w:eastAsia="Times New Roman" w:cstheme="minorHAnsi"/>
          <w:iCs/>
          <w:sz w:val="24"/>
          <w:szCs w:val="24"/>
          <w:lang w:eastAsia="pl-PL"/>
        </w:rPr>
        <w:t xml:space="preserve">. </w:t>
      </w:r>
      <w:bookmarkEnd w:id="3"/>
      <w:r w:rsidRPr="00A30884">
        <w:rPr>
          <w:rFonts w:eastAsia="Times New Roman" w:cstheme="minorHAnsi"/>
          <w:iCs/>
          <w:sz w:val="24"/>
          <w:szCs w:val="24"/>
          <w:lang w:eastAsia="pl-PL"/>
        </w:rPr>
        <w:t xml:space="preserve">Ponadto zgodnie z wyrokiem Krajowej Izby Odwoławczej (KIO 620/16) </w:t>
      </w:r>
      <w:r w:rsidR="00BE2FF0" w:rsidRPr="00A30884">
        <w:rPr>
          <w:rFonts w:eastAsia="Times New Roman" w:cstheme="minorHAnsi"/>
          <w:iCs/>
          <w:sz w:val="24"/>
          <w:szCs w:val="24"/>
          <w:lang w:eastAsia="pl-PL"/>
        </w:rPr>
        <w:t>„</w:t>
      </w:r>
      <w:r w:rsidRPr="00A30884">
        <w:rPr>
          <w:rFonts w:cstheme="minorHAnsi"/>
          <w:iCs/>
          <w:sz w:val="24"/>
          <w:szCs w:val="24"/>
        </w:rPr>
        <w:t xml:space="preserve">(…)przepisanie wymagań przedmiotowych określonych przez Zamawiającego w opisie przedmiotu zamówienia w kolumnie "Asortyment" jest niewystarczające z uwagi na konieczność zindywidualizowania oferty - oferowanych wyrobów przez podanie wymaganych przez Zamawiającego danych, a które to informacje stanowią o tym, co dokładnie oferuje w postępowaniu wykonawca i które to dane pozwalają w efekcie na identyfikację i co za tym idzie kontrolę/sprawdzenie zgodności oferowanego przedmiotu (określonego zindywidualizowanego za pomocą danych wymaganych przez </w:t>
      </w:r>
      <w:r w:rsidRPr="00A30884">
        <w:rPr>
          <w:rStyle w:val="marker"/>
          <w:rFonts w:cstheme="minorHAnsi"/>
          <w:iCs/>
          <w:sz w:val="24"/>
          <w:szCs w:val="24"/>
        </w:rPr>
        <w:t xml:space="preserve">Zamawiającego takich jak numer katalogowy, </w:t>
      </w:r>
      <w:r w:rsidRPr="00A30884">
        <w:rPr>
          <w:rStyle w:val="colorstealblue"/>
          <w:rFonts w:cstheme="minorHAnsi"/>
          <w:iCs/>
          <w:sz w:val="24"/>
          <w:szCs w:val="24"/>
        </w:rPr>
        <w:t>producent</w:t>
      </w:r>
      <w:r w:rsidRPr="00773F60">
        <w:rPr>
          <w:rStyle w:val="marker"/>
          <w:rFonts w:cstheme="minorHAnsi"/>
          <w:i/>
          <w:sz w:val="24"/>
          <w:szCs w:val="24"/>
        </w:rPr>
        <w:t xml:space="preserve">, </w:t>
      </w:r>
      <w:r w:rsidRPr="00773F60">
        <w:rPr>
          <w:rStyle w:val="colororchid"/>
          <w:rFonts w:cstheme="minorHAnsi"/>
          <w:i/>
          <w:sz w:val="24"/>
          <w:szCs w:val="24"/>
        </w:rPr>
        <w:t>nazwa</w:t>
      </w:r>
      <w:r w:rsidRPr="00773F60">
        <w:rPr>
          <w:rStyle w:val="marker"/>
          <w:rFonts w:cstheme="minorHAnsi"/>
          <w:i/>
          <w:sz w:val="24"/>
          <w:szCs w:val="24"/>
        </w:rPr>
        <w:t>) a wymaganiami przedmiotowymi Zamawiającego opisanymi</w:t>
      </w:r>
      <w:r w:rsidRPr="00773F60">
        <w:rPr>
          <w:rFonts w:cstheme="minorHAnsi"/>
          <w:i/>
          <w:sz w:val="24"/>
          <w:szCs w:val="24"/>
        </w:rPr>
        <w:t xml:space="preserve"> w kolumnie asortyment formularza cenowo - asortymentowego.</w:t>
      </w:r>
      <w:r w:rsidR="00BE2FF0" w:rsidRPr="00773F60">
        <w:rPr>
          <w:rFonts w:cstheme="minorHAnsi"/>
          <w:i/>
          <w:sz w:val="24"/>
          <w:szCs w:val="24"/>
        </w:rPr>
        <w:t>”</w:t>
      </w:r>
      <w:r w:rsidRPr="00773F60">
        <w:rPr>
          <w:rFonts w:cstheme="minorHAnsi"/>
          <w:i/>
          <w:sz w:val="24"/>
          <w:szCs w:val="24"/>
        </w:rPr>
        <w:t xml:space="preserve"> </w:t>
      </w:r>
    </w:p>
    <w:bookmarkEnd w:id="4"/>
    <w:p w14:paraId="4E29C543" w14:textId="611ED415" w:rsidR="00E44E63" w:rsidRPr="00773F60" w:rsidRDefault="00E44E63" w:rsidP="002A3430">
      <w:pPr>
        <w:pStyle w:val="Akapitzlist"/>
        <w:spacing w:before="120" w:after="120" w:line="276" w:lineRule="auto"/>
        <w:ind w:left="360"/>
        <w:rPr>
          <w:rFonts w:eastAsia="Times New Roman" w:cstheme="minorHAnsi"/>
          <w:b/>
          <w:sz w:val="24"/>
          <w:szCs w:val="24"/>
          <w:lang w:eastAsia="pl-PL"/>
        </w:rPr>
      </w:pPr>
      <w:r w:rsidRPr="00773F60">
        <w:rPr>
          <w:rFonts w:eastAsia="Times New Roman" w:cstheme="minorHAnsi"/>
          <w:b/>
          <w:sz w:val="24"/>
          <w:szCs w:val="24"/>
          <w:lang w:eastAsia="pl-PL"/>
        </w:rPr>
        <w:t xml:space="preserve">W związku z powyższym Zamawiający odrzuca ofertę Wykonawcy na podstawie art. </w:t>
      </w:r>
      <w:r w:rsidR="00BE2FF0" w:rsidRPr="00773F60">
        <w:rPr>
          <w:rFonts w:eastAsia="Times New Roman" w:cstheme="minorHAnsi"/>
          <w:b/>
          <w:sz w:val="24"/>
          <w:szCs w:val="24"/>
          <w:lang w:eastAsia="pl-PL"/>
        </w:rPr>
        <w:t>226 ust. 1 pkt. 5</w:t>
      </w:r>
      <w:r w:rsidRPr="00773F60">
        <w:rPr>
          <w:rFonts w:eastAsia="Times New Roman" w:cstheme="minorHAnsi"/>
          <w:b/>
          <w:sz w:val="24"/>
          <w:szCs w:val="24"/>
          <w:lang w:eastAsia="pl-PL"/>
        </w:rPr>
        <w:t xml:space="preserve"> Ustawy Prawo zamówień publicznych(j.t. Dz.U. z 20</w:t>
      </w:r>
      <w:r w:rsidR="00BE2FF0" w:rsidRPr="00773F60">
        <w:rPr>
          <w:rFonts w:eastAsia="Times New Roman" w:cstheme="minorHAnsi"/>
          <w:b/>
          <w:sz w:val="24"/>
          <w:szCs w:val="24"/>
          <w:lang w:eastAsia="pl-PL"/>
        </w:rPr>
        <w:t>2</w:t>
      </w:r>
      <w:r w:rsidR="00325A90">
        <w:rPr>
          <w:rFonts w:eastAsia="Times New Roman" w:cstheme="minorHAnsi"/>
          <w:b/>
          <w:sz w:val="24"/>
          <w:szCs w:val="24"/>
          <w:lang w:eastAsia="pl-PL"/>
        </w:rPr>
        <w:t>2</w:t>
      </w:r>
      <w:r w:rsidRPr="00773F60">
        <w:rPr>
          <w:rFonts w:eastAsia="Times New Roman" w:cstheme="minorHAnsi"/>
          <w:b/>
          <w:sz w:val="24"/>
          <w:szCs w:val="24"/>
          <w:lang w:eastAsia="pl-PL"/>
        </w:rPr>
        <w:t xml:space="preserve"> r. poz. </w:t>
      </w:r>
      <w:r w:rsidR="00D872F9">
        <w:rPr>
          <w:rFonts w:eastAsia="Times New Roman" w:cstheme="minorHAnsi"/>
          <w:b/>
          <w:sz w:val="24"/>
          <w:szCs w:val="24"/>
          <w:lang w:eastAsia="pl-PL"/>
        </w:rPr>
        <w:t>1710</w:t>
      </w:r>
      <w:r w:rsidR="00BE69B0">
        <w:rPr>
          <w:rFonts w:eastAsia="Times New Roman" w:cstheme="minorHAnsi"/>
          <w:b/>
          <w:sz w:val="24"/>
          <w:szCs w:val="24"/>
          <w:lang w:eastAsia="pl-PL"/>
        </w:rPr>
        <w:t xml:space="preserve"> ze zmianami</w:t>
      </w:r>
      <w:r w:rsidRPr="00773F60">
        <w:rPr>
          <w:rFonts w:eastAsia="Times New Roman" w:cstheme="minorHAnsi"/>
          <w:b/>
          <w:sz w:val="24"/>
          <w:szCs w:val="24"/>
          <w:lang w:eastAsia="pl-PL"/>
        </w:rPr>
        <w:t xml:space="preserve">) , </w:t>
      </w:r>
      <w:r w:rsidR="00474E45" w:rsidRPr="00773F60">
        <w:rPr>
          <w:rFonts w:eastAsia="Times New Roman" w:cstheme="minorHAnsi"/>
          <w:b/>
          <w:sz w:val="24"/>
          <w:szCs w:val="24"/>
          <w:lang w:eastAsia="pl-PL"/>
        </w:rPr>
        <w:t>gdy jej</w:t>
      </w:r>
      <w:r w:rsidRPr="00773F60">
        <w:rPr>
          <w:rFonts w:eastAsia="Times New Roman" w:cstheme="minorHAnsi"/>
          <w:b/>
          <w:sz w:val="24"/>
          <w:szCs w:val="24"/>
          <w:lang w:eastAsia="pl-PL"/>
        </w:rPr>
        <w:t xml:space="preserve"> treść </w:t>
      </w:r>
      <w:r w:rsidR="00BE2FF0" w:rsidRPr="00773F60">
        <w:rPr>
          <w:rFonts w:eastAsia="Times New Roman" w:cstheme="minorHAnsi"/>
          <w:b/>
          <w:sz w:val="24"/>
          <w:szCs w:val="24"/>
          <w:lang w:eastAsia="pl-PL"/>
        </w:rPr>
        <w:t>jest niezgodna z warunkami zamówienia</w:t>
      </w:r>
      <w:r w:rsidRPr="00773F60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1E303BCA" w14:textId="77777777" w:rsidR="00D35512" w:rsidRPr="00773F60" w:rsidRDefault="00D35512" w:rsidP="002A34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85"/>
        </w:tabs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3AA48E54" w14:textId="49A317A6" w:rsidR="00D731BA" w:rsidRPr="00773F60" w:rsidRDefault="0065206E" w:rsidP="002A3430">
      <w:pPr>
        <w:pStyle w:val="Akapitzlist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85"/>
        </w:tabs>
        <w:spacing w:after="0" w:line="276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PHU BMS s.j. Z. Bielecki ul. Staszica 22, 82-500 Kwidzyn</w:t>
      </w:r>
    </w:p>
    <w:p w14:paraId="728FA60D" w14:textId="60714195" w:rsidR="000872BE" w:rsidRDefault="00BD16FB" w:rsidP="002A3430">
      <w:pPr>
        <w:pStyle w:val="Akapitzlist"/>
        <w:spacing w:before="120" w:after="120" w:line="276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bookmarkStart w:id="5" w:name="_Hlk110581611"/>
      <w:r w:rsidRPr="00773F60">
        <w:rPr>
          <w:rFonts w:eastAsia="Times New Roman" w:cstheme="minorHAnsi"/>
          <w:sz w:val="24"/>
          <w:szCs w:val="24"/>
          <w:lang w:eastAsia="pl-PL"/>
        </w:rPr>
        <w:t>Wykonawca zaoferował</w:t>
      </w:r>
      <w:r w:rsidR="000872BE" w:rsidRPr="00773F60">
        <w:rPr>
          <w:rFonts w:eastAsia="Times New Roman" w:cstheme="minorHAnsi"/>
          <w:sz w:val="24"/>
          <w:szCs w:val="24"/>
          <w:lang w:eastAsia="pl-PL"/>
        </w:rPr>
        <w:t>:</w:t>
      </w:r>
    </w:p>
    <w:p w14:paraId="37EF45A4" w14:textId="77777777" w:rsidR="00246379" w:rsidRDefault="006C3F73" w:rsidP="002A3430">
      <w:pPr>
        <w:pStyle w:val="Akapitzlist"/>
        <w:spacing w:before="120" w:after="120" w:line="276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Poz. 2 okap przyścienny.  </w:t>
      </w:r>
    </w:p>
    <w:p w14:paraId="1D5B0179" w14:textId="1F5CB514" w:rsidR="00504B9F" w:rsidRPr="006C3F73" w:rsidRDefault="006C3F73" w:rsidP="002A3430">
      <w:pPr>
        <w:pStyle w:val="Akapitzlist"/>
        <w:spacing w:before="120" w:after="120" w:line="276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18739C">
        <w:rPr>
          <w:rFonts w:cstheme="minorHAnsi"/>
          <w:color w:val="000000" w:themeColor="text1"/>
          <w:sz w:val="24"/>
          <w:szCs w:val="24"/>
        </w:rPr>
        <w:t xml:space="preserve">Wykonawca zaoferował okap firmy </w:t>
      </w:r>
      <w:proofErr w:type="spellStart"/>
      <w:r w:rsidRPr="0018739C">
        <w:rPr>
          <w:rFonts w:cstheme="minorHAnsi"/>
          <w:color w:val="000000" w:themeColor="text1"/>
          <w:sz w:val="24"/>
          <w:szCs w:val="24"/>
        </w:rPr>
        <w:t>Stalgast</w:t>
      </w:r>
      <w:proofErr w:type="spellEnd"/>
      <w:r w:rsidRPr="0018739C">
        <w:rPr>
          <w:rFonts w:cstheme="minorHAnsi"/>
          <w:color w:val="000000" w:themeColor="text1"/>
          <w:sz w:val="24"/>
          <w:szCs w:val="24"/>
        </w:rPr>
        <w:t xml:space="preserve"> model 208, wskazując wymiary okapu. Jednocześnie w formularzu rzeczowo-cenowym nie wskazano danych oferowanego wentylatora z </w:t>
      </w:r>
      <w:proofErr w:type="spellStart"/>
      <w:r w:rsidRPr="0018739C">
        <w:rPr>
          <w:rFonts w:cstheme="minorHAnsi"/>
          <w:color w:val="000000" w:themeColor="text1"/>
          <w:sz w:val="24"/>
          <w:szCs w:val="24"/>
        </w:rPr>
        <w:t>krućcem</w:t>
      </w:r>
      <w:proofErr w:type="spellEnd"/>
      <w:r w:rsidRPr="0018739C">
        <w:rPr>
          <w:rFonts w:cstheme="minorHAnsi"/>
          <w:color w:val="000000" w:themeColor="text1"/>
          <w:sz w:val="24"/>
          <w:szCs w:val="24"/>
        </w:rPr>
        <w:t xml:space="preserve"> przyłączeniowym zawarto jedynie zapis zgodnie z OPZ. Nie zindywidualizowano oferty w zakresie wentylatora wraz z </w:t>
      </w:r>
      <w:proofErr w:type="spellStart"/>
      <w:r w:rsidRPr="0018739C">
        <w:rPr>
          <w:rFonts w:cstheme="minorHAnsi"/>
          <w:color w:val="000000" w:themeColor="text1"/>
          <w:sz w:val="24"/>
          <w:szCs w:val="24"/>
        </w:rPr>
        <w:t>krućcem</w:t>
      </w:r>
      <w:proofErr w:type="spellEnd"/>
      <w:r w:rsidR="00900ED9">
        <w:rPr>
          <w:rFonts w:cstheme="minorHAnsi"/>
          <w:color w:val="000000" w:themeColor="text1"/>
          <w:sz w:val="24"/>
          <w:szCs w:val="24"/>
        </w:rPr>
        <w:t xml:space="preserve">, gdyż zaoferowany model okapu nie posiada na wyposażeniu </w:t>
      </w:r>
      <w:r w:rsidR="004628B6">
        <w:rPr>
          <w:rFonts w:cstheme="minorHAnsi"/>
          <w:color w:val="000000" w:themeColor="text1"/>
          <w:sz w:val="24"/>
          <w:szCs w:val="24"/>
        </w:rPr>
        <w:t xml:space="preserve">wentylatora </w:t>
      </w:r>
      <w:r w:rsidR="00B05BDB">
        <w:rPr>
          <w:rFonts w:cstheme="minorHAnsi"/>
          <w:color w:val="000000" w:themeColor="text1"/>
          <w:sz w:val="24"/>
          <w:szCs w:val="24"/>
        </w:rPr>
        <w:t>z</w:t>
      </w:r>
      <w:r w:rsidR="004628B6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4628B6">
        <w:rPr>
          <w:rFonts w:cstheme="minorHAnsi"/>
          <w:color w:val="000000" w:themeColor="text1"/>
          <w:sz w:val="24"/>
          <w:szCs w:val="24"/>
        </w:rPr>
        <w:t>kru</w:t>
      </w:r>
      <w:r w:rsidR="00B05BDB">
        <w:rPr>
          <w:rFonts w:cstheme="minorHAnsi"/>
          <w:color w:val="000000" w:themeColor="text1"/>
          <w:sz w:val="24"/>
          <w:szCs w:val="24"/>
        </w:rPr>
        <w:t>ćc</w:t>
      </w:r>
      <w:r w:rsidR="00537C08">
        <w:rPr>
          <w:rFonts w:cstheme="minorHAnsi"/>
          <w:color w:val="000000" w:themeColor="text1"/>
          <w:sz w:val="24"/>
          <w:szCs w:val="24"/>
        </w:rPr>
        <w:t>em</w:t>
      </w:r>
      <w:proofErr w:type="spellEnd"/>
      <w:r w:rsidR="004628B6">
        <w:rPr>
          <w:rFonts w:cstheme="minorHAnsi"/>
          <w:color w:val="000000" w:themeColor="text1"/>
          <w:sz w:val="24"/>
          <w:szCs w:val="24"/>
        </w:rPr>
        <w:t>.</w:t>
      </w:r>
      <w:r>
        <w:rPr>
          <w:rFonts w:cstheme="minorHAnsi"/>
          <w:color w:val="000000" w:themeColor="text1"/>
          <w:sz w:val="24"/>
          <w:szCs w:val="24"/>
        </w:rPr>
        <w:t xml:space="preserve"> Zapis „zgodnie z OPZ” </w:t>
      </w:r>
      <w:r w:rsidR="00504B9F" w:rsidRPr="006C3F73">
        <w:rPr>
          <w:rFonts w:cstheme="minorHAnsi"/>
          <w:sz w:val="24"/>
          <w:szCs w:val="24"/>
        </w:rPr>
        <w:t>uniemożliwił weryfikację czy oferowany produkt spełnia  wymagania zawarte w opisie przedmiotu zamówienia, co jest niezgodne z warunkami zamówienia.</w:t>
      </w:r>
    </w:p>
    <w:p w14:paraId="47544397" w14:textId="6ADBF0AC" w:rsidR="00504B9F" w:rsidRPr="00773F60" w:rsidRDefault="00504B9F" w:rsidP="002A3430">
      <w:pPr>
        <w:pStyle w:val="Akapitzlist"/>
        <w:spacing w:before="120" w:after="120" w:line="276" w:lineRule="auto"/>
        <w:ind w:left="360"/>
        <w:rPr>
          <w:rFonts w:cstheme="minorHAnsi"/>
          <w:sz w:val="24"/>
          <w:szCs w:val="24"/>
        </w:rPr>
      </w:pPr>
      <w:r w:rsidRPr="00773F60">
        <w:rPr>
          <w:rFonts w:eastAsia="Times New Roman" w:cstheme="minorHAnsi"/>
          <w:sz w:val="24"/>
          <w:szCs w:val="24"/>
          <w:lang w:eastAsia="pl-PL"/>
        </w:rPr>
        <w:t>Zgodnie z zapisami SWZ (rozdział 3 ust. 14) Zamawiający wymagał, aby k</w:t>
      </w:r>
      <w:r w:rsidRPr="00773F60">
        <w:rPr>
          <w:rFonts w:cstheme="minorHAnsi"/>
          <w:sz w:val="24"/>
          <w:szCs w:val="24"/>
        </w:rPr>
        <w:t>ażda pozycja formularza rzeczowo-cenowego,</w:t>
      </w:r>
      <w:r w:rsidRPr="00773F60">
        <w:rPr>
          <w:rFonts w:cstheme="minorHAnsi"/>
          <w:b/>
          <w:sz w:val="24"/>
          <w:szCs w:val="24"/>
        </w:rPr>
        <w:t xml:space="preserve"> </w:t>
      </w:r>
      <w:r w:rsidRPr="00773F60">
        <w:rPr>
          <w:rFonts w:cstheme="minorHAnsi"/>
          <w:sz w:val="24"/>
          <w:szCs w:val="24"/>
        </w:rPr>
        <w:t>była wypełniona</w:t>
      </w:r>
      <w:r w:rsidRPr="00773F60">
        <w:rPr>
          <w:rFonts w:cstheme="minorHAnsi"/>
          <w:b/>
          <w:sz w:val="24"/>
          <w:szCs w:val="24"/>
        </w:rPr>
        <w:t xml:space="preserve">. </w:t>
      </w:r>
      <w:r w:rsidRPr="00773F60">
        <w:rPr>
          <w:rFonts w:cstheme="minorHAnsi"/>
          <w:sz w:val="24"/>
          <w:szCs w:val="24"/>
        </w:rPr>
        <w:t>Przez wypełnienie, Zamawiający rozumie podanie</w:t>
      </w:r>
      <w:r w:rsidRPr="00773F60">
        <w:rPr>
          <w:rFonts w:cstheme="minorHAnsi"/>
          <w:b/>
          <w:sz w:val="24"/>
          <w:szCs w:val="24"/>
        </w:rPr>
        <w:t xml:space="preserve"> </w:t>
      </w:r>
      <w:r w:rsidRPr="00773F60">
        <w:rPr>
          <w:rFonts w:cstheme="minorHAnsi"/>
          <w:sz w:val="24"/>
          <w:szCs w:val="24"/>
        </w:rPr>
        <w:t xml:space="preserve">nazwy producenta i danych niezbędnych do zweryfikowania oferowanego produktu (np. </w:t>
      </w:r>
      <w:r w:rsidRPr="00537C08">
        <w:rPr>
          <w:rFonts w:cstheme="minorHAnsi"/>
          <w:bCs/>
          <w:sz w:val="24"/>
          <w:szCs w:val="24"/>
        </w:rPr>
        <w:t>opis produktu lub nr katalogowe, marka, model - dane identyfikujące dany produkt)</w:t>
      </w:r>
      <w:r w:rsidR="005B520D" w:rsidRPr="00537C08">
        <w:rPr>
          <w:rFonts w:cstheme="minorHAnsi"/>
          <w:bCs/>
          <w:sz w:val="24"/>
          <w:szCs w:val="24"/>
        </w:rPr>
        <w:t xml:space="preserve">. </w:t>
      </w:r>
      <w:r w:rsidR="006C3F73" w:rsidRPr="00537C08">
        <w:rPr>
          <w:rFonts w:cstheme="minorHAnsi"/>
          <w:bCs/>
          <w:sz w:val="24"/>
          <w:szCs w:val="24"/>
        </w:rPr>
        <w:t xml:space="preserve">Ponadto </w:t>
      </w:r>
      <w:r w:rsidR="005B520D" w:rsidRPr="00537C08">
        <w:rPr>
          <w:rFonts w:cstheme="minorHAnsi"/>
          <w:bCs/>
          <w:sz w:val="24"/>
          <w:szCs w:val="24"/>
        </w:rPr>
        <w:t>Zamawiający</w:t>
      </w:r>
      <w:r w:rsidR="006C3F73" w:rsidRPr="00537C08">
        <w:rPr>
          <w:rFonts w:cstheme="minorHAnsi"/>
          <w:bCs/>
          <w:sz w:val="24"/>
          <w:szCs w:val="24"/>
        </w:rPr>
        <w:t xml:space="preserve"> wskazał w SWZ, iż </w:t>
      </w:r>
      <w:r w:rsidRPr="00537C08">
        <w:rPr>
          <w:rFonts w:cstheme="minorHAnsi"/>
          <w:bCs/>
          <w:sz w:val="24"/>
          <w:szCs w:val="24"/>
        </w:rPr>
        <w:t xml:space="preserve"> </w:t>
      </w:r>
      <w:r w:rsidR="006C3F73" w:rsidRPr="00537C08">
        <w:rPr>
          <w:rFonts w:cstheme="minorHAnsi"/>
          <w:bCs/>
          <w:sz w:val="24"/>
          <w:szCs w:val="24"/>
        </w:rPr>
        <w:t xml:space="preserve">każda pozycja formularza rzeczowo-cenowego musi być wypełniona. Nie dopuszcza się wpisywania stwierdzeń np. „spełnia” „zgodnie ze specyfikacją”, „TAK” </w:t>
      </w:r>
      <w:r w:rsidR="00304B19">
        <w:rPr>
          <w:rFonts w:cstheme="minorHAnsi"/>
          <w:bCs/>
          <w:sz w:val="24"/>
          <w:szCs w:val="24"/>
        </w:rPr>
        <w:t xml:space="preserve">itp. </w:t>
      </w:r>
      <w:r w:rsidR="006C3F73" w:rsidRPr="00537C08">
        <w:rPr>
          <w:rFonts w:cstheme="minorHAnsi"/>
          <w:bCs/>
          <w:sz w:val="24"/>
          <w:szCs w:val="24"/>
        </w:rPr>
        <w:t>lub przekopiowania opisu (przygotowanego przez Zamawiającego) bez zindywidualizowania</w:t>
      </w:r>
      <w:r w:rsidR="006C3F73">
        <w:rPr>
          <w:rFonts w:cstheme="minorHAnsi"/>
          <w:b/>
          <w:sz w:val="24"/>
          <w:szCs w:val="24"/>
        </w:rPr>
        <w:t xml:space="preserve"> </w:t>
      </w:r>
      <w:r w:rsidR="006C3F73" w:rsidRPr="00537C08">
        <w:rPr>
          <w:rFonts w:cstheme="minorHAnsi"/>
          <w:bCs/>
          <w:sz w:val="24"/>
          <w:szCs w:val="24"/>
        </w:rPr>
        <w:t>oferty</w:t>
      </w:r>
      <w:r w:rsidR="005B520D" w:rsidRPr="00537C08">
        <w:rPr>
          <w:rFonts w:cstheme="minorHAnsi"/>
          <w:bCs/>
          <w:sz w:val="24"/>
          <w:szCs w:val="24"/>
        </w:rPr>
        <w:t>.</w:t>
      </w:r>
      <w:r w:rsidR="005B520D">
        <w:rPr>
          <w:rFonts w:cstheme="minorHAnsi"/>
          <w:b/>
          <w:sz w:val="24"/>
          <w:szCs w:val="24"/>
        </w:rPr>
        <w:t xml:space="preserve"> </w:t>
      </w:r>
      <w:r w:rsidR="006C3F73">
        <w:rPr>
          <w:rFonts w:cstheme="minorHAnsi"/>
          <w:b/>
          <w:sz w:val="24"/>
          <w:szCs w:val="24"/>
        </w:rPr>
        <w:t xml:space="preserve"> </w:t>
      </w:r>
      <w:r w:rsidRPr="00773F60">
        <w:rPr>
          <w:rFonts w:cstheme="minorHAnsi"/>
          <w:sz w:val="24"/>
          <w:szCs w:val="24"/>
        </w:rPr>
        <w:lastRenderedPageBreak/>
        <w:t>Dane podane przez Wykonawcę w przedmiotowych środkach dowodowych -  w formularzu rzeczowo-cenowym nie pozwoliły na zweryfikowanie oferowanego produktu</w:t>
      </w:r>
      <w:r w:rsidR="00090118">
        <w:rPr>
          <w:rFonts w:cstheme="minorHAnsi"/>
          <w:sz w:val="24"/>
          <w:szCs w:val="24"/>
        </w:rPr>
        <w:t>, co jest niezgodne z warunkami zamówienia</w:t>
      </w:r>
      <w:r w:rsidRPr="00773F60">
        <w:rPr>
          <w:rFonts w:cstheme="minorHAnsi"/>
          <w:sz w:val="24"/>
          <w:szCs w:val="24"/>
        </w:rPr>
        <w:t xml:space="preserve">. Zgodnie z przepisami art. 107 ust. 2 ustawy Prawo zamówień publicznych oraz zapisami SWZ (rozdział 22 ust. 4) W przypadku jeżeli, Wykonawca nie złoży przedmiotowych środków dowodowych lub złożone przedmiotowe środki dowodowe są niekompletne, </w:t>
      </w:r>
      <w:r w:rsidRPr="00773F60">
        <w:rPr>
          <w:rFonts w:cstheme="minorHAnsi"/>
          <w:bCs/>
          <w:sz w:val="24"/>
          <w:szCs w:val="24"/>
        </w:rPr>
        <w:t>Zamawiający nie przewiduje wezwania do ich złożenia lub uzupełnienia.</w:t>
      </w:r>
    </w:p>
    <w:p w14:paraId="58E5D53D" w14:textId="77777777" w:rsidR="00320934" w:rsidRPr="00773F60" w:rsidRDefault="00320934" w:rsidP="002A3430">
      <w:pPr>
        <w:pStyle w:val="Akapitzlist"/>
        <w:spacing w:after="0" w:line="276" w:lineRule="auto"/>
        <w:ind w:left="360"/>
        <w:rPr>
          <w:rFonts w:cstheme="minorHAnsi"/>
          <w:i/>
          <w:sz w:val="24"/>
          <w:szCs w:val="24"/>
        </w:rPr>
      </w:pPr>
      <w:r w:rsidRPr="00773F60">
        <w:rPr>
          <w:rFonts w:eastAsia="Times New Roman" w:cstheme="minorHAnsi"/>
          <w:sz w:val="24"/>
          <w:szCs w:val="24"/>
          <w:lang w:eastAsia="pl-PL"/>
        </w:rPr>
        <w:t xml:space="preserve">Zgodnie z wyrokiem Krajowej Izby Odwoławczej  ( KIO 1292/11) </w:t>
      </w:r>
      <w:r w:rsidRPr="00182FEB">
        <w:rPr>
          <w:rFonts w:eastAsia="Times New Roman" w:cstheme="minorHAnsi"/>
          <w:sz w:val="24"/>
          <w:szCs w:val="24"/>
          <w:lang w:eastAsia="pl-PL"/>
        </w:rPr>
        <w:t>„brak wskazania i</w:t>
      </w:r>
      <w:r w:rsidRPr="00773F60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Pr="00A30884">
        <w:rPr>
          <w:rFonts w:eastAsia="Times New Roman" w:cstheme="minorHAnsi"/>
          <w:iCs/>
          <w:sz w:val="24"/>
          <w:szCs w:val="24"/>
          <w:lang w:eastAsia="pl-PL"/>
        </w:rPr>
        <w:t>skonkretyzowania przedmiotu dostawy na etapie składania ofert należy uznać za niezgodność treści oferty z SIWZ polegającą na niewłaściwym tzn. niezgodnym z wymaganiami opisu przedmiotu dostawy”. Ponadto zgodnie z wyrokiem Krajowej Izby Odwoławczej (KIO 620/16) „</w:t>
      </w:r>
      <w:r w:rsidRPr="00A30884">
        <w:rPr>
          <w:rFonts w:cstheme="minorHAnsi"/>
          <w:iCs/>
          <w:sz w:val="24"/>
          <w:szCs w:val="24"/>
        </w:rPr>
        <w:t xml:space="preserve">(…)przepisanie wymagań przedmiotowych określonych przez Zamawiającego w opisie przedmiotu zamówienia w kolumnie "Asortyment" jest niewystarczające z uwagi na konieczność zindywidualizowania oferty - oferowanych wyrobów przez podanie wymaganych przez Zamawiającego danych, a które to informacje stanowią o tym, co dokładnie oferuje w postępowaniu wykonawca i które to dane pozwalają w efekcie na identyfikację i co za tym idzie kontrolę/sprawdzenie zgodności oferowanego przedmiotu (określonego zindywidualizowanego za pomocą danych wymaganych przez </w:t>
      </w:r>
      <w:r w:rsidRPr="00A30884">
        <w:rPr>
          <w:rStyle w:val="marker"/>
          <w:rFonts w:cstheme="minorHAnsi"/>
          <w:iCs/>
          <w:sz w:val="24"/>
          <w:szCs w:val="24"/>
        </w:rPr>
        <w:t xml:space="preserve">Zamawiającego takich jak numer katalogowy, </w:t>
      </w:r>
      <w:r w:rsidRPr="00A30884">
        <w:rPr>
          <w:rStyle w:val="colorstealblue"/>
          <w:rFonts w:cstheme="minorHAnsi"/>
          <w:iCs/>
          <w:sz w:val="24"/>
          <w:szCs w:val="24"/>
        </w:rPr>
        <w:t>producent</w:t>
      </w:r>
      <w:r w:rsidRPr="00773F60">
        <w:rPr>
          <w:rStyle w:val="marker"/>
          <w:rFonts w:cstheme="minorHAnsi"/>
          <w:i/>
          <w:sz w:val="24"/>
          <w:szCs w:val="24"/>
        </w:rPr>
        <w:t xml:space="preserve">, </w:t>
      </w:r>
      <w:r w:rsidRPr="00773F60">
        <w:rPr>
          <w:rStyle w:val="colororchid"/>
          <w:rFonts w:cstheme="minorHAnsi"/>
          <w:i/>
          <w:sz w:val="24"/>
          <w:szCs w:val="24"/>
        </w:rPr>
        <w:t>nazwa</w:t>
      </w:r>
      <w:r w:rsidRPr="00773F60">
        <w:rPr>
          <w:rStyle w:val="marker"/>
          <w:rFonts w:cstheme="minorHAnsi"/>
          <w:i/>
          <w:sz w:val="24"/>
          <w:szCs w:val="24"/>
        </w:rPr>
        <w:t>) a wymaganiami przedmiotowymi Zamawiającego opisanymi</w:t>
      </w:r>
      <w:r w:rsidRPr="00773F60">
        <w:rPr>
          <w:rFonts w:cstheme="minorHAnsi"/>
          <w:i/>
          <w:sz w:val="24"/>
          <w:szCs w:val="24"/>
        </w:rPr>
        <w:t xml:space="preserve"> w kolumnie asortyment formularza cenowo - asortymentowego.” </w:t>
      </w:r>
    </w:p>
    <w:p w14:paraId="0F8B523F" w14:textId="5A92AEE5" w:rsidR="0006203E" w:rsidRPr="0018739C" w:rsidRDefault="0006203E" w:rsidP="002A3430">
      <w:pPr>
        <w:spacing w:after="0" w:line="276" w:lineRule="auto"/>
        <w:ind w:right="851" w:firstLine="36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Poz. 6 </w:t>
      </w:r>
      <w:r w:rsidRPr="0018739C">
        <w:rPr>
          <w:rFonts w:cstheme="minorHAnsi"/>
          <w:color w:val="000000" w:themeColor="text1"/>
          <w:sz w:val="24"/>
          <w:szCs w:val="24"/>
        </w:rPr>
        <w:t xml:space="preserve"> Agregat do komory chłodniczej</w:t>
      </w:r>
    </w:p>
    <w:p w14:paraId="025D035B" w14:textId="6A6AE5F2" w:rsidR="00504B9F" w:rsidRDefault="0006203E" w:rsidP="002A3430">
      <w:pPr>
        <w:pStyle w:val="Akapitzlist"/>
        <w:spacing w:after="0" w:line="276" w:lineRule="auto"/>
        <w:ind w:left="360"/>
        <w:rPr>
          <w:rFonts w:cstheme="minorHAnsi"/>
          <w:color w:val="000000" w:themeColor="text1"/>
          <w:sz w:val="24"/>
          <w:szCs w:val="24"/>
        </w:rPr>
      </w:pPr>
      <w:r w:rsidRPr="0018739C">
        <w:rPr>
          <w:rFonts w:cstheme="minorHAnsi"/>
          <w:color w:val="000000" w:themeColor="text1"/>
          <w:sz w:val="24"/>
          <w:szCs w:val="24"/>
        </w:rPr>
        <w:t xml:space="preserve">Wykonawca zaoferował agregat firmy GGMGASTRO KWC200. Zgodnie z udzielonymi odpowiedziami </w:t>
      </w:r>
      <w:r>
        <w:rPr>
          <w:rFonts w:cstheme="minorHAnsi"/>
          <w:color w:val="000000" w:themeColor="text1"/>
          <w:sz w:val="24"/>
          <w:szCs w:val="24"/>
        </w:rPr>
        <w:t>do post</w:t>
      </w:r>
      <w:r w:rsidR="00182FEB">
        <w:rPr>
          <w:rFonts w:cstheme="minorHAnsi"/>
          <w:color w:val="000000" w:themeColor="text1"/>
          <w:sz w:val="24"/>
          <w:szCs w:val="24"/>
        </w:rPr>
        <w:t>ę</w:t>
      </w:r>
      <w:r>
        <w:rPr>
          <w:rFonts w:cstheme="minorHAnsi"/>
          <w:color w:val="000000" w:themeColor="text1"/>
          <w:sz w:val="24"/>
          <w:szCs w:val="24"/>
        </w:rPr>
        <w:t xml:space="preserve">powania, </w:t>
      </w:r>
      <w:r w:rsidRPr="0018739C">
        <w:rPr>
          <w:rFonts w:cstheme="minorHAnsi"/>
          <w:color w:val="000000" w:themeColor="text1"/>
          <w:sz w:val="24"/>
          <w:szCs w:val="24"/>
        </w:rPr>
        <w:t xml:space="preserve">Zamawiający wymagał, aby agregat był typu Split. </w:t>
      </w:r>
      <w:r>
        <w:rPr>
          <w:rFonts w:cstheme="minorHAnsi"/>
          <w:color w:val="000000" w:themeColor="text1"/>
          <w:sz w:val="24"/>
          <w:szCs w:val="24"/>
        </w:rPr>
        <w:t xml:space="preserve">Z wyjaśnień udzielonych przez Wykonawcę wynika, iż zaoferowany  agregat jest </w:t>
      </w:r>
      <w:r w:rsidRPr="0018739C">
        <w:rPr>
          <w:rFonts w:cstheme="minorHAnsi"/>
          <w:color w:val="000000" w:themeColor="text1"/>
          <w:sz w:val="24"/>
          <w:szCs w:val="24"/>
        </w:rPr>
        <w:t xml:space="preserve">typu </w:t>
      </w:r>
      <w:proofErr w:type="spellStart"/>
      <w:r w:rsidRPr="0018739C">
        <w:rPr>
          <w:rFonts w:cstheme="minorHAnsi"/>
          <w:color w:val="000000" w:themeColor="text1"/>
          <w:sz w:val="24"/>
          <w:szCs w:val="24"/>
        </w:rPr>
        <w:t>monoblock</w:t>
      </w:r>
      <w:proofErr w:type="spellEnd"/>
      <w:r>
        <w:rPr>
          <w:rFonts w:cstheme="minorHAnsi"/>
          <w:color w:val="000000" w:themeColor="text1"/>
          <w:sz w:val="24"/>
          <w:szCs w:val="24"/>
        </w:rPr>
        <w:t>, co jest niezgodne z warunkami zamówienia.</w:t>
      </w:r>
      <w:r w:rsidRPr="0018739C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157E7893" w14:textId="57CF5ED4" w:rsidR="002455DC" w:rsidRPr="0018739C" w:rsidRDefault="002455DC" w:rsidP="002A3430">
      <w:pPr>
        <w:spacing w:after="0" w:line="276" w:lineRule="auto"/>
        <w:ind w:right="1" w:firstLine="360"/>
        <w:rPr>
          <w:color w:val="000000" w:themeColor="text1"/>
          <w:sz w:val="24"/>
          <w:szCs w:val="24"/>
        </w:rPr>
      </w:pPr>
      <w:r w:rsidRPr="0018739C">
        <w:rPr>
          <w:color w:val="000000" w:themeColor="text1"/>
          <w:sz w:val="24"/>
          <w:szCs w:val="24"/>
        </w:rPr>
        <w:t xml:space="preserve">Poz. 12 Ekspres do kawy ciśnieniowy dwugrupowy </w:t>
      </w:r>
    </w:p>
    <w:p w14:paraId="4691D122" w14:textId="20503B14" w:rsidR="002455DC" w:rsidRDefault="002455DC" w:rsidP="002A3430">
      <w:pPr>
        <w:pStyle w:val="Akapitzlist"/>
        <w:spacing w:after="0" w:line="276" w:lineRule="auto"/>
        <w:ind w:left="360"/>
        <w:rPr>
          <w:color w:val="000000" w:themeColor="text1"/>
          <w:sz w:val="24"/>
          <w:szCs w:val="24"/>
        </w:rPr>
      </w:pPr>
      <w:r w:rsidRPr="0018739C">
        <w:rPr>
          <w:color w:val="000000" w:themeColor="text1"/>
          <w:sz w:val="24"/>
          <w:szCs w:val="24"/>
        </w:rPr>
        <w:t xml:space="preserve">Wykonawca zaoferował ekspres firmy </w:t>
      </w:r>
      <w:proofErr w:type="spellStart"/>
      <w:r w:rsidRPr="0018739C">
        <w:rPr>
          <w:color w:val="000000" w:themeColor="text1"/>
          <w:sz w:val="24"/>
          <w:szCs w:val="24"/>
        </w:rPr>
        <w:t>Stalgast</w:t>
      </w:r>
      <w:proofErr w:type="spellEnd"/>
      <w:r w:rsidRPr="0018739C">
        <w:rPr>
          <w:color w:val="000000" w:themeColor="text1"/>
          <w:sz w:val="24"/>
          <w:szCs w:val="24"/>
        </w:rPr>
        <w:t xml:space="preserve"> o numerze katalogowym 486120. Zamawiający </w:t>
      </w:r>
      <w:r w:rsidRPr="0018739C">
        <w:rPr>
          <w:color w:val="000000" w:themeColor="text1"/>
          <w:sz w:val="24"/>
          <w:szCs w:val="24"/>
        </w:rPr>
        <w:br/>
        <w:t xml:space="preserve">w opisie przedmiotu zamówienia wymagał, by ekspres posiadał wysokość od 523mm do 560mm. </w:t>
      </w:r>
      <w:r w:rsidR="00D87266">
        <w:rPr>
          <w:color w:val="000000" w:themeColor="text1"/>
          <w:sz w:val="24"/>
          <w:szCs w:val="24"/>
        </w:rPr>
        <w:t xml:space="preserve">Wykonawca w złożonych wyjaśnieniach potwierdził, iż zaoferowany ekspres posiada wysokość 520 mm, co jest niezgodne </w:t>
      </w:r>
      <w:r w:rsidR="00F33B58">
        <w:rPr>
          <w:color w:val="000000" w:themeColor="text1"/>
          <w:sz w:val="24"/>
          <w:szCs w:val="24"/>
        </w:rPr>
        <w:t>z warunkami zamówienia.</w:t>
      </w:r>
    </w:p>
    <w:p w14:paraId="7C5BC5BE" w14:textId="77777777" w:rsidR="00F33B58" w:rsidRPr="002A3430" w:rsidRDefault="00F33B58" w:rsidP="002A3430">
      <w:pPr>
        <w:spacing w:after="0" w:line="276" w:lineRule="auto"/>
        <w:ind w:right="1" w:firstLine="360"/>
        <w:rPr>
          <w:rStyle w:val="Pogrubienie"/>
          <w:b w:val="0"/>
          <w:bCs w:val="0"/>
          <w:color w:val="000000" w:themeColor="text1"/>
          <w:sz w:val="24"/>
          <w:szCs w:val="24"/>
        </w:rPr>
      </w:pPr>
      <w:r w:rsidRPr="002A3430">
        <w:rPr>
          <w:rStyle w:val="Pogrubienie"/>
          <w:b w:val="0"/>
          <w:bCs w:val="0"/>
          <w:color w:val="000000" w:themeColor="text1"/>
          <w:sz w:val="24"/>
          <w:szCs w:val="24"/>
        </w:rPr>
        <w:t>Poz. 13 Piec konwekcyjno-parowy</w:t>
      </w:r>
    </w:p>
    <w:p w14:paraId="67BDFC23" w14:textId="55B9CD93" w:rsidR="00F33B58" w:rsidRPr="00730C98" w:rsidRDefault="00F33B58" w:rsidP="002A3430">
      <w:pPr>
        <w:spacing w:after="0" w:line="276" w:lineRule="auto"/>
        <w:ind w:left="360" w:right="1"/>
        <w:jc w:val="both"/>
        <w:rPr>
          <w:rFonts w:eastAsia="Times New Roman" w:cstheme="minorHAnsi"/>
          <w:sz w:val="24"/>
          <w:szCs w:val="24"/>
          <w:lang w:eastAsia="pl-PL"/>
        </w:rPr>
      </w:pPr>
      <w:r w:rsidRPr="00730C98">
        <w:rPr>
          <w:rStyle w:val="Pogrubienie"/>
          <w:rFonts w:cstheme="minorHAnsi"/>
          <w:b w:val="0"/>
          <w:bCs w:val="0"/>
          <w:sz w:val="24"/>
          <w:szCs w:val="24"/>
        </w:rPr>
        <w:t xml:space="preserve">Wykonawca zaoferował piec firmy UNOX o nr katalogowym 9001060. Zamawiający w opisie przedmiotu zamówienia wymagał by piec posiadał następujące wymiary: szerokość od 777mm do 920mm, długość od 515mm do 834mm, wysokość od 843mm do 1100mm. Zamawiający uzyskał informacje na stronie internetowej producenta i innych stronach internetowych, iż piec o numerze katalogowym 9001060 posiada następujące wymiary: </w:t>
      </w:r>
      <w:r w:rsidRPr="0054739B">
        <w:rPr>
          <w:rStyle w:val="Pogrubienie"/>
          <w:rFonts w:cstheme="minorHAnsi"/>
          <w:b w:val="0"/>
          <w:bCs w:val="0"/>
          <w:sz w:val="24"/>
          <w:szCs w:val="24"/>
        </w:rPr>
        <w:t>s</w:t>
      </w:r>
      <w:r w:rsidRPr="00730C98">
        <w:rPr>
          <w:rFonts w:eastAsia="Times New Roman" w:cstheme="minorHAnsi"/>
          <w:sz w:val="24"/>
          <w:szCs w:val="24"/>
          <w:lang w:eastAsia="pl-PL"/>
        </w:rPr>
        <w:t xml:space="preserve">zerokość 750 mm (niezgodność z opisem przedmiotu zamówienia) głębokość 773 mm, wysokość 1010 mm. </w:t>
      </w:r>
      <w:r w:rsidR="00E62D70" w:rsidRPr="00730C98">
        <w:rPr>
          <w:rFonts w:eastAsia="Times New Roman" w:cstheme="minorHAnsi"/>
          <w:sz w:val="24"/>
          <w:szCs w:val="24"/>
          <w:lang w:eastAsia="pl-PL"/>
        </w:rPr>
        <w:t>W złożonych wyjaśnieniach  Wykonawca potwierdził, iż zaoferowany piec posiada szerokość niezgodną z opisem przedmiotu zamówienia, co jest niezgodne z warunkami zamówienia.</w:t>
      </w:r>
    </w:p>
    <w:p w14:paraId="2E0A1287" w14:textId="0D94A41E" w:rsidR="009D1AF5" w:rsidRPr="0018739C" w:rsidRDefault="009D1AF5" w:rsidP="002A3430">
      <w:pPr>
        <w:spacing w:after="0" w:line="276" w:lineRule="auto"/>
        <w:ind w:right="1" w:firstLine="360"/>
        <w:jc w:val="both"/>
        <w:rPr>
          <w:rFonts w:cstheme="minorHAnsi"/>
          <w:color w:val="000000" w:themeColor="text1"/>
          <w:sz w:val="24"/>
          <w:szCs w:val="24"/>
        </w:rPr>
      </w:pPr>
      <w:r w:rsidRPr="0018739C">
        <w:rPr>
          <w:rFonts w:cstheme="minorHAnsi"/>
          <w:color w:val="000000" w:themeColor="text1"/>
          <w:sz w:val="24"/>
          <w:szCs w:val="24"/>
        </w:rPr>
        <w:t xml:space="preserve">Poz. 16 Szafa chłodnicza </w:t>
      </w:r>
    </w:p>
    <w:p w14:paraId="20120330" w14:textId="4ABF6725" w:rsidR="00504B9F" w:rsidRDefault="009D1AF5" w:rsidP="002A3430">
      <w:pPr>
        <w:pStyle w:val="Akapitzlist"/>
        <w:spacing w:after="0" w:line="276" w:lineRule="auto"/>
        <w:ind w:left="360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8739C">
        <w:rPr>
          <w:rFonts w:cstheme="minorHAnsi"/>
          <w:color w:val="000000" w:themeColor="text1"/>
          <w:sz w:val="24"/>
          <w:szCs w:val="24"/>
        </w:rPr>
        <w:lastRenderedPageBreak/>
        <w:t xml:space="preserve">Wykonawca zaoferował szafę chłodniczą firmy </w:t>
      </w:r>
      <w:proofErr w:type="spellStart"/>
      <w:r w:rsidRPr="0018739C">
        <w:rPr>
          <w:rFonts w:cstheme="minorHAnsi"/>
          <w:color w:val="000000" w:themeColor="text1"/>
          <w:sz w:val="24"/>
          <w:szCs w:val="24"/>
        </w:rPr>
        <w:t>Stalgast</w:t>
      </w:r>
      <w:proofErr w:type="spellEnd"/>
      <w:r w:rsidRPr="0018739C">
        <w:rPr>
          <w:rFonts w:cstheme="minorHAnsi"/>
          <w:color w:val="000000" w:themeColor="text1"/>
          <w:sz w:val="24"/>
          <w:szCs w:val="24"/>
        </w:rPr>
        <w:t xml:space="preserve"> o nr katalogowym 840130. Zamawiający </w:t>
      </w:r>
      <w:r w:rsidRPr="0018739C">
        <w:rPr>
          <w:rFonts w:cstheme="minorHAnsi"/>
          <w:color w:val="000000" w:themeColor="text1"/>
          <w:sz w:val="24"/>
          <w:szCs w:val="24"/>
        </w:rPr>
        <w:br/>
        <w:t>w opisie przedmiotu zamówienia wymagał by szafa chłodnicza posiadała następujące wymiary: szerokość od 653mm do 680mm, głębokość od 810mm do 842mm, wysokość od 2000mm do 2040mm oraz</w:t>
      </w:r>
      <w:r w:rsidR="008C682B">
        <w:rPr>
          <w:rFonts w:cstheme="minorHAnsi"/>
          <w:color w:val="000000" w:themeColor="text1"/>
          <w:sz w:val="24"/>
          <w:szCs w:val="24"/>
        </w:rPr>
        <w:t xml:space="preserve"> pojemność</w:t>
      </w:r>
      <w:r w:rsidR="008C682B" w:rsidRPr="008C682B">
        <w:rPr>
          <w:rFonts w:cstheme="minorHAnsi"/>
          <w:color w:val="000000" w:themeColor="text1"/>
          <w:sz w:val="24"/>
          <w:szCs w:val="24"/>
        </w:rPr>
        <w:t xml:space="preserve"> </w:t>
      </w:r>
      <w:r w:rsidR="008C682B" w:rsidRPr="0018739C">
        <w:rPr>
          <w:rFonts w:cstheme="minorHAnsi"/>
          <w:color w:val="000000" w:themeColor="text1"/>
          <w:sz w:val="24"/>
          <w:szCs w:val="24"/>
        </w:rPr>
        <w:t>od 537l do 610l.</w:t>
      </w:r>
      <w:r w:rsidR="008C682B">
        <w:rPr>
          <w:rFonts w:cstheme="minorHAnsi"/>
          <w:color w:val="000000" w:themeColor="text1"/>
          <w:sz w:val="24"/>
          <w:szCs w:val="24"/>
        </w:rPr>
        <w:t xml:space="preserve"> </w:t>
      </w:r>
      <w:r w:rsidRPr="0018739C">
        <w:rPr>
          <w:rFonts w:cstheme="minorHAnsi"/>
          <w:color w:val="000000" w:themeColor="text1"/>
          <w:sz w:val="24"/>
          <w:szCs w:val="24"/>
        </w:rPr>
        <w:t xml:space="preserve"> </w:t>
      </w:r>
      <w:r w:rsidR="008C682B">
        <w:rPr>
          <w:rFonts w:cstheme="minorHAnsi"/>
          <w:color w:val="000000" w:themeColor="text1"/>
          <w:sz w:val="24"/>
          <w:szCs w:val="24"/>
        </w:rPr>
        <w:t xml:space="preserve">Zgodnie z wyjaśnieniami Wykonawcy zaoferowana szafa chłodnicza </w:t>
      </w:r>
      <w:r w:rsidRPr="0018739C">
        <w:rPr>
          <w:rFonts w:cstheme="minorHAnsi"/>
          <w:color w:val="000000" w:themeColor="text1"/>
          <w:sz w:val="24"/>
          <w:szCs w:val="24"/>
        </w:rPr>
        <w:t xml:space="preserve">posiada wymiary: </w:t>
      </w:r>
      <w:r w:rsidRPr="0018739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szerokość 1480mm (niezgodność z opisem przedmiotu zamówienia), głębokość 830mm, wysokość 2000mm oraz pojemność: 1311l (niezgodność z opisem przedmiotu zamówienia).</w:t>
      </w:r>
      <w:r w:rsidR="008C682B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A411B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W złożonych wyjaśnieniach wykonawca potwierdził, iż zaoferowana szafa  posiada wymiary (szer./</w:t>
      </w:r>
      <w:proofErr w:type="spellStart"/>
      <w:r w:rsidR="00A411B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gł</w:t>
      </w:r>
      <w:proofErr w:type="spellEnd"/>
      <w:r w:rsidR="00A411B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/wys.) 1480x830x2000 oraz pojemność 1311l. </w:t>
      </w:r>
      <w:r w:rsidR="008C682B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Zaoferowana szafa </w:t>
      </w:r>
      <w:r w:rsidR="00822A1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chłodnicza </w:t>
      </w:r>
      <w:r w:rsidR="008C682B">
        <w:rPr>
          <w:rFonts w:eastAsia="Times New Roman" w:cstheme="minorHAnsi"/>
          <w:color w:val="000000" w:themeColor="text1"/>
          <w:sz w:val="24"/>
          <w:szCs w:val="24"/>
          <w:lang w:eastAsia="pl-PL"/>
        </w:rPr>
        <w:t>jest niezgodna z warunkami zamówienia.</w:t>
      </w:r>
    </w:p>
    <w:p w14:paraId="39A572F8" w14:textId="77777777" w:rsidR="00EF618D" w:rsidRPr="0018739C" w:rsidRDefault="00EF618D" w:rsidP="002A3430">
      <w:pPr>
        <w:spacing w:after="0" w:line="276" w:lineRule="auto"/>
        <w:ind w:right="1" w:firstLine="360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8739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Poz. 17 Okap duży z oświetleniem + wentylacja</w:t>
      </w:r>
    </w:p>
    <w:p w14:paraId="1B9B19C0" w14:textId="77777777" w:rsidR="00EF618D" w:rsidRPr="006C3F73" w:rsidRDefault="00EF618D" w:rsidP="002A3430">
      <w:pPr>
        <w:pStyle w:val="Akapitzlist"/>
        <w:spacing w:after="0" w:line="276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18739C">
        <w:rPr>
          <w:rFonts w:cstheme="minorHAnsi"/>
          <w:color w:val="000000" w:themeColor="text1"/>
          <w:sz w:val="24"/>
          <w:szCs w:val="24"/>
        </w:rPr>
        <w:t xml:space="preserve">Wykonawca zaoferował okap firmy </w:t>
      </w:r>
      <w:proofErr w:type="spellStart"/>
      <w:r w:rsidRPr="0018739C">
        <w:rPr>
          <w:rFonts w:cstheme="minorHAnsi"/>
          <w:color w:val="000000" w:themeColor="text1"/>
          <w:sz w:val="24"/>
          <w:szCs w:val="24"/>
        </w:rPr>
        <w:t>Stalgast</w:t>
      </w:r>
      <w:proofErr w:type="spellEnd"/>
      <w:r w:rsidRPr="0018739C">
        <w:rPr>
          <w:rFonts w:cstheme="minorHAnsi"/>
          <w:color w:val="000000" w:themeColor="text1"/>
          <w:sz w:val="24"/>
          <w:szCs w:val="24"/>
        </w:rPr>
        <w:t xml:space="preserve"> model 208, wskazując wymiary okapu. Jednocześnie </w:t>
      </w:r>
      <w:r w:rsidRPr="0018739C">
        <w:rPr>
          <w:rFonts w:cstheme="minorHAnsi"/>
          <w:color w:val="000000" w:themeColor="text1"/>
          <w:sz w:val="24"/>
          <w:szCs w:val="24"/>
        </w:rPr>
        <w:br/>
        <w:t xml:space="preserve">w formularzu rzeczowo-cenowym nie wskazano czy okap posiada </w:t>
      </w:r>
      <w:proofErr w:type="spellStart"/>
      <w:r w:rsidRPr="0018739C">
        <w:rPr>
          <w:rFonts w:cstheme="minorHAnsi"/>
          <w:color w:val="000000" w:themeColor="text1"/>
          <w:sz w:val="24"/>
          <w:szCs w:val="24"/>
        </w:rPr>
        <w:t>kruciec</w:t>
      </w:r>
      <w:proofErr w:type="spellEnd"/>
      <w:r w:rsidRPr="0018739C">
        <w:rPr>
          <w:rFonts w:cstheme="minorHAnsi"/>
          <w:color w:val="000000" w:themeColor="text1"/>
          <w:sz w:val="24"/>
          <w:szCs w:val="24"/>
        </w:rPr>
        <w:t xml:space="preserve"> zawarto jedynie zapis zgodnie z OPZ. Nie zindywidualizowano oferty</w:t>
      </w:r>
      <w:r>
        <w:rPr>
          <w:rFonts w:cstheme="minorHAnsi"/>
          <w:color w:val="000000" w:themeColor="text1"/>
          <w:sz w:val="24"/>
          <w:szCs w:val="24"/>
        </w:rPr>
        <w:t xml:space="preserve">. Zapis „zgodnie z OPZ” </w:t>
      </w:r>
      <w:r w:rsidRPr="006C3F73">
        <w:rPr>
          <w:rFonts w:cstheme="minorHAnsi"/>
          <w:sz w:val="24"/>
          <w:szCs w:val="24"/>
        </w:rPr>
        <w:t>uniemożliwił weryfikację czy oferowany produkt spełnia  wymagania zawarte w opisie przedmiotu zamówienia, co jest niezgodne z warunkami zamówienia.</w:t>
      </w:r>
    </w:p>
    <w:p w14:paraId="2837ABE6" w14:textId="056F8691" w:rsidR="00EF618D" w:rsidRPr="00773F60" w:rsidRDefault="00EF618D" w:rsidP="002A3430">
      <w:pPr>
        <w:pStyle w:val="Akapitzlist"/>
        <w:spacing w:before="120" w:after="120" w:line="276" w:lineRule="auto"/>
        <w:ind w:left="360"/>
        <w:rPr>
          <w:rFonts w:cstheme="minorHAnsi"/>
          <w:sz w:val="24"/>
          <w:szCs w:val="24"/>
        </w:rPr>
      </w:pPr>
      <w:r w:rsidRPr="00773F60">
        <w:rPr>
          <w:rFonts w:eastAsia="Times New Roman" w:cstheme="minorHAnsi"/>
          <w:sz w:val="24"/>
          <w:szCs w:val="24"/>
          <w:lang w:eastAsia="pl-PL"/>
        </w:rPr>
        <w:t>Zgodnie z zapisami SWZ (rozdział 3 ust. 14) Zamawiający wymagał, aby k</w:t>
      </w:r>
      <w:r w:rsidRPr="00773F60">
        <w:rPr>
          <w:rFonts w:cstheme="minorHAnsi"/>
          <w:sz w:val="24"/>
          <w:szCs w:val="24"/>
        </w:rPr>
        <w:t>ażda pozycja formularza rzeczowo-cenowego,</w:t>
      </w:r>
      <w:r w:rsidRPr="00773F60">
        <w:rPr>
          <w:rFonts w:cstheme="minorHAnsi"/>
          <w:b/>
          <w:sz w:val="24"/>
          <w:szCs w:val="24"/>
        </w:rPr>
        <w:t xml:space="preserve"> </w:t>
      </w:r>
      <w:r w:rsidRPr="00773F60">
        <w:rPr>
          <w:rFonts w:cstheme="minorHAnsi"/>
          <w:sz w:val="24"/>
          <w:szCs w:val="24"/>
        </w:rPr>
        <w:t>była wypełniona</w:t>
      </w:r>
      <w:r w:rsidRPr="00773F60">
        <w:rPr>
          <w:rFonts w:cstheme="minorHAnsi"/>
          <w:b/>
          <w:sz w:val="24"/>
          <w:szCs w:val="24"/>
        </w:rPr>
        <w:t xml:space="preserve">. </w:t>
      </w:r>
      <w:r w:rsidRPr="00773F60">
        <w:rPr>
          <w:rFonts w:cstheme="minorHAnsi"/>
          <w:sz w:val="24"/>
          <w:szCs w:val="24"/>
        </w:rPr>
        <w:t>Przez wypełnienie, Zamawiający rozumie podanie</w:t>
      </w:r>
      <w:r w:rsidRPr="00773F60">
        <w:rPr>
          <w:rFonts w:cstheme="minorHAnsi"/>
          <w:b/>
          <w:sz w:val="24"/>
          <w:szCs w:val="24"/>
        </w:rPr>
        <w:t xml:space="preserve"> </w:t>
      </w:r>
      <w:r w:rsidRPr="00773F60">
        <w:rPr>
          <w:rFonts w:cstheme="minorHAnsi"/>
          <w:sz w:val="24"/>
          <w:szCs w:val="24"/>
        </w:rPr>
        <w:t>nazwy producenta i danych niezbędnych do zweryfikowania oferowanego produktu (np</w:t>
      </w:r>
      <w:r w:rsidRPr="008002A0">
        <w:rPr>
          <w:rFonts w:cstheme="minorHAnsi"/>
          <w:sz w:val="24"/>
          <w:szCs w:val="24"/>
        </w:rPr>
        <w:t xml:space="preserve">. opis produktu lub nr katalogowe, marka, model - dane identyfikujące dany produkt). Ponadto Zamawiający wskazał w SWZ, iż  każda pozycja formularza rzeczowo-cenowego musi być wypełniona. Nie dopuszcza się wpisywania stwierdzeń np. „spełnia” „zgodnie ze specyfikacją”, „TAK” </w:t>
      </w:r>
      <w:r w:rsidR="008002A0" w:rsidRPr="008002A0">
        <w:rPr>
          <w:rFonts w:cstheme="minorHAnsi"/>
          <w:sz w:val="24"/>
          <w:szCs w:val="24"/>
        </w:rPr>
        <w:t xml:space="preserve">itp. </w:t>
      </w:r>
      <w:r w:rsidRPr="008002A0">
        <w:rPr>
          <w:rFonts w:cstheme="minorHAnsi"/>
          <w:sz w:val="24"/>
          <w:szCs w:val="24"/>
        </w:rPr>
        <w:t>lub przekopiowania opisu (przygotowanego przez Zamawiającego) bez zindywidualizowania</w:t>
      </w:r>
      <w:r>
        <w:rPr>
          <w:rFonts w:cstheme="minorHAnsi"/>
          <w:b/>
          <w:sz w:val="24"/>
          <w:szCs w:val="24"/>
        </w:rPr>
        <w:t xml:space="preserve"> </w:t>
      </w:r>
      <w:r w:rsidRPr="008002A0">
        <w:rPr>
          <w:rFonts w:cstheme="minorHAnsi"/>
          <w:bCs/>
          <w:sz w:val="24"/>
          <w:szCs w:val="24"/>
        </w:rPr>
        <w:t>oferty.</w:t>
      </w:r>
      <w:r>
        <w:rPr>
          <w:rFonts w:cstheme="minorHAnsi"/>
          <w:b/>
          <w:sz w:val="24"/>
          <w:szCs w:val="24"/>
        </w:rPr>
        <w:t xml:space="preserve">  </w:t>
      </w:r>
      <w:r w:rsidRPr="00773F60">
        <w:rPr>
          <w:rFonts w:cstheme="minorHAnsi"/>
          <w:sz w:val="24"/>
          <w:szCs w:val="24"/>
        </w:rPr>
        <w:t xml:space="preserve">Dane podane przez Wykonawcę w przedmiotowych środkach dowodowych -  w formularzu rzeczowo-cenowym nie pozwoliły na zweryfikowanie oferowanego produktu. Zgodnie z przepisami art. 107 ust. 2 ustawy Prawo zamówień publicznych oraz zapisami SWZ (rozdział 22 ust. 4) W przypadku jeżeli, Wykonawca nie złoży przedmiotowych środków dowodowych lub złożone przedmiotowe środki dowodowe są niekompletne, </w:t>
      </w:r>
      <w:r w:rsidRPr="00773F60">
        <w:rPr>
          <w:rFonts w:cstheme="minorHAnsi"/>
          <w:bCs/>
          <w:sz w:val="24"/>
          <w:szCs w:val="24"/>
        </w:rPr>
        <w:t>Zamawiający nie przewiduje wezwania do ich złożenia lub uzupełnienia.</w:t>
      </w:r>
    </w:p>
    <w:p w14:paraId="2A6A9618" w14:textId="4778A683" w:rsidR="001276E2" w:rsidRPr="00773F60" w:rsidRDefault="00EF618D" w:rsidP="001276E2">
      <w:pPr>
        <w:pStyle w:val="Akapitzlist"/>
        <w:spacing w:before="120" w:after="120" w:line="276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773F60">
        <w:rPr>
          <w:rFonts w:eastAsia="Times New Roman" w:cstheme="minorHAnsi"/>
          <w:sz w:val="24"/>
          <w:szCs w:val="24"/>
          <w:lang w:eastAsia="pl-PL"/>
        </w:rPr>
        <w:t xml:space="preserve">Zgodnie z wyrokiem Krajowej Izby Odwoławczej  ( KIO 1292/11) </w:t>
      </w:r>
      <w:r w:rsidRPr="009D1D78">
        <w:rPr>
          <w:rFonts w:eastAsia="Times New Roman" w:cstheme="minorHAnsi"/>
          <w:sz w:val="24"/>
          <w:szCs w:val="24"/>
          <w:lang w:eastAsia="pl-PL"/>
        </w:rPr>
        <w:t>„brak wskazania i skonkretyzowania przedmiotu dostawy na etapie składania ofert należy uznać za niezgodność</w:t>
      </w:r>
      <w:r w:rsidRPr="00A30884">
        <w:rPr>
          <w:rFonts w:eastAsia="Times New Roman" w:cstheme="minorHAnsi"/>
          <w:iCs/>
          <w:sz w:val="24"/>
          <w:szCs w:val="24"/>
          <w:lang w:eastAsia="pl-PL"/>
        </w:rPr>
        <w:t xml:space="preserve"> treści oferty z SIWZ polegającą na niewłaściwym tzn. niezgodnym z wymaganiami opisu przedmiotu dostawy”.</w:t>
      </w:r>
      <w:r w:rsidR="001276E2" w:rsidRPr="001276E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276E2" w:rsidRPr="00773F60">
        <w:rPr>
          <w:rFonts w:eastAsia="Times New Roman" w:cstheme="minorHAnsi"/>
          <w:sz w:val="24"/>
          <w:szCs w:val="24"/>
          <w:lang w:eastAsia="pl-PL"/>
        </w:rPr>
        <w:t xml:space="preserve">Zindywidualizowany przedmiot dostawy stanowi element  przedmiotowo istotny przyszłej umowy w sprawie zamówienia publicznego. Nieskonkretyzowanie  oferowanego  doposażenia/wyposażenia  dawałoby dużą dowolność wykonawcy na etapie realizacji umowy. </w:t>
      </w:r>
      <w:r w:rsidR="001276E2" w:rsidRPr="00773F60">
        <w:rPr>
          <w:rFonts w:cstheme="minorHAnsi"/>
          <w:sz w:val="24"/>
          <w:szCs w:val="24"/>
        </w:rPr>
        <w:t xml:space="preserve">Doprecyzowanie oferty dopiero na etapie postępowania, kiedy znane są już ceny pozostałych ofert, stwarza ryzyko manipulacji treścią oferty, poprzez wskazanie najtańszego z możliwych rozwiązań, które wcześniej nie zostały skonkretyzowane, mimo że obowiązek taki wynika z </w:t>
      </w:r>
      <w:proofErr w:type="spellStart"/>
      <w:r w:rsidR="001276E2" w:rsidRPr="00773F60">
        <w:rPr>
          <w:rFonts w:cstheme="minorHAnsi"/>
          <w:sz w:val="24"/>
          <w:szCs w:val="24"/>
        </w:rPr>
        <w:t>siwz</w:t>
      </w:r>
      <w:proofErr w:type="spellEnd"/>
      <w:r w:rsidR="001276E2" w:rsidRPr="00773F60">
        <w:rPr>
          <w:rFonts w:cstheme="minorHAnsi"/>
          <w:sz w:val="24"/>
          <w:szCs w:val="24"/>
        </w:rPr>
        <w:t xml:space="preserve"> (</w:t>
      </w:r>
      <w:hyperlink r:id="rId11" w:tgtFrame="_blank" w:history="1">
        <w:r w:rsidR="001276E2" w:rsidRPr="00773F60">
          <w:rPr>
            <w:rFonts w:cstheme="minorHAnsi"/>
            <w:sz w:val="24"/>
            <w:szCs w:val="24"/>
          </w:rPr>
          <w:t>KIO 2226/11</w:t>
        </w:r>
      </w:hyperlink>
      <w:r w:rsidR="001276E2" w:rsidRPr="00773F60">
        <w:rPr>
          <w:rFonts w:cstheme="minorHAnsi"/>
          <w:sz w:val="24"/>
          <w:szCs w:val="24"/>
        </w:rPr>
        <w:t>).</w:t>
      </w:r>
    </w:p>
    <w:p w14:paraId="015235CB" w14:textId="6655E88F" w:rsidR="00616291" w:rsidRPr="00773F60" w:rsidRDefault="00EF618D" w:rsidP="002A3430">
      <w:pPr>
        <w:pStyle w:val="Akapitzlist"/>
        <w:spacing w:before="120" w:after="120" w:line="276" w:lineRule="auto"/>
        <w:ind w:left="360"/>
        <w:rPr>
          <w:rFonts w:eastAsia="Times New Roman" w:cstheme="minorHAnsi"/>
          <w:b/>
          <w:sz w:val="24"/>
          <w:szCs w:val="24"/>
          <w:lang w:eastAsia="pl-PL"/>
        </w:rPr>
      </w:pPr>
      <w:r w:rsidRPr="00A30884">
        <w:rPr>
          <w:rFonts w:eastAsia="Times New Roman" w:cstheme="minorHAnsi"/>
          <w:iCs/>
          <w:sz w:val="24"/>
          <w:szCs w:val="24"/>
          <w:lang w:eastAsia="pl-PL"/>
        </w:rPr>
        <w:lastRenderedPageBreak/>
        <w:t xml:space="preserve"> </w:t>
      </w:r>
      <w:r w:rsidR="00616291" w:rsidRPr="00773F60">
        <w:rPr>
          <w:rFonts w:eastAsia="Times New Roman" w:cstheme="minorHAnsi"/>
          <w:b/>
          <w:sz w:val="24"/>
          <w:szCs w:val="24"/>
          <w:lang w:eastAsia="pl-PL"/>
        </w:rPr>
        <w:t xml:space="preserve">W związku z powyższym Zamawiający odrzuca ofertę Wykonawcy na podstawie art. 226 ust. 1 pkt. 5 Ustawy Prawo zamówień publicznych(j.t. </w:t>
      </w:r>
      <w:proofErr w:type="spellStart"/>
      <w:r w:rsidR="00616291" w:rsidRPr="00773F60">
        <w:rPr>
          <w:rFonts w:eastAsia="Times New Roman" w:cstheme="minorHAnsi"/>
          <w:b/>
          <w:sz w:val="24"/>
          <w:szCs w:val="24"/>
          <w:lang w:eastAsia="pl-PL"/>
        </w:rPr>
        <w:t>Dz.U.z</w:t>
      </w:r>
      <w:proofErr w:type="spellEnd"/>
      <w:r w:rsidR="00616291" w:rsidRPr="00773F60">
        <w:rPr>
          <w:rFonts w:eastAsia="Times New Roman" w:cstheme="minorHAnsi"/>
          <w:b/>
          <w:sz w:val="24"/>
          <w:szCs w:val="24"/>
          <w:lang w:eastAsia="pl-PL"/>
        </w:rPr>
        <w:t xml:space="preserve">  202</w:t>
      </w:r>
      <w:r w:rsidR="00616291">
        <w:rPr>
          <w:rFonts w:eastAsia="Times New Roman" w:cstheme="minorHAnsi"/>
          <w:b/>
          <w:sz w:val="24"/>
          <w:szCs w:val="24"/>
          <w:lang w:eastAsia="pl-PL"/>
        </w:rPr>
        <w:t>2</w:t>
      </w:r>
      <w:r w:rsidR="00616291" w:rsidRPr="00773F60">
        <w:rPr>
          <w:rFonts w:eastAsia="Times New Roman" w:cstheme="minorHAnsi"/>
          <w:b/>
          <w:sz w:val="24"/>
          <w:szCs w:val="24"/>
          <w:lang w:eastAsia="pl-PL"/>
        </w:rPr>
        <w:t xml:space="preserve"> r. poz. </w:t>
      </w:r>
      <w:r w:rsidR="00616291">
        <w:rPr>
          <w:rFonts w:eastAsia="Times New Roman" w:cstheme="minorHAnsi"/>
          <w:b/>
          <w:sz w:val="24"/>
          <w:szCs w:val="24"/>
          <w:lang w:eastAsia="pl-PL"/>
        </w:rPr>
        <w:t>1710</w:t>
      </w:r>
      <w:r w:rsidR="00BE69B0">
        <w:rPr>
          <w:rFonts w:eastAsia="Times New Roman" w:cstheme="minorHAnsi"/>
          <w:b/>
          <w:sz w:val="24"/>
          <w:szCs w:val="24"/>
          <w:lang w:eastAsia="pl-PL"/>
        </w:rPr>
        <w:t xml:space="preserve"> ze zmianami</w:t>
      </w:r>
      <w:r w:rsidR="00616291" w:rsidRPr="00773F60">
        <w:rPr>
          <w:rFonts w:eastAsia="Times New Roman" w:cstheme="minorHAnsi"/>
          <w:b/>
          <w:sz w:val="24"/>
          <w:szCs w:val="24"/>
          <w:lang w:eastAsia="pl-PL"/>
        </w:rPr>
        <w:t>) , gdy jej treść jest niezgodna z warunkami zamówienia.</w:t>
      </w:r>
    </w:p>
    <w:p w14:paraId="1F859030" w14:textId="41A5D71E" w:rsidR="00504B9F" w:rsidRDefault="00504B9F" w:rsidP="002A3430">
      <w:pPr>
        <w:pStyle w:val="Akapitzlist"/>
        <w:spacing w:before="120" w:after="120" w:line="276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48B40D83" w14:textId="1A770032" w:rsidR="0013660E" w:rsidRPr="0013660E" w:rsidRDefault="0013660E" w:rsidP="002A3430">
      <w:pPr>
        <w:pStyle w:val="Akapitzlist"/>
        <w:numPr>
          <w:ilvl w:val="0"/>
          <w:numId w:val="5"/>
        </w:numPr>
        <w:spacing w:line="276" w:lineRule="auto"/>
        <w:ind w:right="851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3660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Invest </w:t>
      </w:r>
      <w:proofErr w:type="spellStart"/>
      <w:r w:rsidRPr="0013660E">
        <w:rPr>
          <w:rFonts w:eastAsia="Times New Roman" w:cstheme="minorHAnsi"/>
          <w:b/>
          <w:bCs/>
          <w:sz w:val="24"/>
          <w:szCs w:val="24"/>
          <w:lang w:eastAsia="pl-PL"/>
        </w:rPr>
        <w:t>Horeca</w:t>
      </w:r>
      <w:proofErr w:type="spellEnd"/>
      <w:r w:rsidRPr="0013660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Bistro Mariusz </w:t>
      </w:r>
      <w:proofErr w:type="spellStart"/>
      <w:r w:rsidRPr="0013660E">
        <w:rPr>
          <w:rFonts w:eastAsia="Times New Roman" w:cstheme="minorHAnsi"/>
          <w:b/>
          <w:bCs/>
          <w:sz w:val="24"/>
          <w:szCs w:val="24"/>
          <w:lang w:eastAsia="pl-PL"/>
        </w:rPr>
        <w:t>Gajdos</w:t>
      </w:r>
      <w:proofErr w:type="spellEnd"/>
      <w:r w:rsidRPr="0013660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ul. Zawiszy Czarnego 2</w:t>
      </w:r>
      <w:r w:rsidR="0018465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4, 33-300 </w:t>
      </w:r>
      <w:r w:rsidRPr="0013660E">
        <w:rPr>
          <w:rFonts w:eastAsia="Times New Roman" w:cstheme="minorHAnsi"/>
          <w:b/>
          <w:bCs/>
          <w:sz w:val="24"/>
          <w:szCs w:val="24"/>
          <w:lang w:eastAsia="pl-PL"/>
        </w:rPr>
        <w:t>Nowy Sącz</w:t>
      </w:r>
    </w:p>
    <w:p w14:paraId="64DBDA48" w14:textId="33719252" w:rsidR="00713642" w:rsidRDefault="00713642" w:rsidP="002A3430">
      <w:pPr>
        <w:pStyle w:val="Akapitzlist"/>
        <w:spacing w:line="276" w:lineRule="auto"/>
        <w:ind w:left="360" w:right="851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Wykonawca zaoferował:</w:t>
      </w:r>
    </w:p>
    <w:p w14:paraId="334C0C2C" w14:textId="327F9DF7" w:rsidR="0013660E" w:rsidRPr="0013660E" w:rsidRDefault="0013660E" w:rsidP="002A3430">
      <w:pPr>
        <w:pStyle w:val="Akapitzlist"/>
        <w:spacing w:line="276" w:lineRule="auto"/>
        <w:ind w:left="360" w:right="851"/>
        <w:jc w:val="both"/>
        <w:rPr>
          <w:rFonts w:eastAsia="Times New Roman" w:cstheme="minorHAnsi"/>
          <w:sz w:val="24"/>
          <w:szCs w:val="24"/>
          <w:lang w:eastAsia="pl-PL"/>
        </w:rPr>
      </w:pPr>
      <w:r w:rsidRPr="0013660E">
        <w:rPr>
          <w:rFonts w:eastAsia="Times New Roman" w:cstheme="minorHAnsi"/>
          <w:sz w:val="24"/>
          <w:szCs w:val="24"/>
          <w:lang w:eastAsia="pl-PL"/>
        </w:rPr>
        <w:t xml:space="preserve">Poz. 3 Piec konwekcyjno-parowy z podstawką </w:t>
      </w:r>
    </w:p>
    <w:p w14:paraId="077BD0E6" w14:textId="6A360A25" w:rsidR="0013660E" w:rsidRDefault="0013660E" w:rsidP="002A3430">
      <w:pPr>
        <w:pStyle w:val="Akapitzlist"/>
        <w:spacing w:line="276" w:lineRule="auto"/>
        <w:ind w:left="360" w:right="1"/>
        <w:rPr>
          <w:rFonts w:eastAsia="Times New Roman" w:cstheme="minorHAnsi"/>
          <w:sz w:val="24"/>
          <w:szCs w:val="24"/>
          <w:lang w:eastAsia="pl-PL"/>
        </w:rPr>
      </w:pPr>
      <w:r w:rsidRPr="0013660E">
        <w:rPr>
          <w:rFonts w:eastAsia="Times New Roman" w:cstheme="minorHAnsi"/>
          <w:sz w:val="24"/>
          <w:szCs w:val="24"/>
          <w:lang w:eastAsia="pl-PL"/>
        </w:rPr>
        <w:t xml:space="preserve">Wykonawca zaoferował piec firmy </w:t>
      </w:r>
      <w:proofErr w:type="spellStart"/>
      <w:r w:rsidRPr="0013660E">
        <w:rPr>
          <w:rFonts w:eastAsia="Times New Roman" w:cstheme="minorHAnsi"/>
          <w:sz w:val="24"/>
          <w:szCs w:val="24"/>
          <w:lang w:eastAsia="pl-PL"/>
        </w:rPr>
        <w:t>Piron</w:t>
      </w:r>
      <w:proofErr w:type="spellEnd"/>
      <w:r w:rsidRPr="0013660E">
        <w:rPr>
          <w:rFonts w:eastAsia="Times New Roman" w:cstheme="minorHAnsi"/>
          <w:sz w:val="24"/>
          <w:szCs w:val="24"/>
          <w:lang w:eastAsia="pl-PL"/>
        </w:rPr>
        <w:t xml:space="preserve"> kod katalogowy PF7706. Jednocześnie z opisu zawartego w formularzu rzeczowo</w:t>
      </w:r>
      <w:r w:rsidR="002D0CED">
        <w:rPr>
          <w:rFonts w:eastAsia="Times New Roman" w:cstheme="minorHAnsi"/>
          <w:sz w:val="24"/>
          <w:szCs w:val="24"/>
          <w:lang w:eastAsia="pl-PL"/>
        </w:rPr>
        <w:t>-</w:t>
      </w:r>
      <w:r w:rsidRPr="0013660E">
        <w:rPr>
          <w:rFonts w:eastAsia="Times New Roman" w:cstheme="minorHAnsi"/>
          <w:sz w:val="24"/>
          <w:szCs w:val="24"/>
          <w:lang w:eastAsia="pl-PL"/>
        </w:rPr>
        <w:t>cenowym wynika, iż Wykonawca zaoferował wymaganą przez Zamawiającego podstawę jednakże nie wskazano nr katalogowego. Ponadto nie wskazano czy oferowany okap jest kompatybilny z piecem czy przyścienny.</w:t>
      </w:r>
      <w:r w:rsidR="0004261F" w:rsidRPr="0004261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4261F">
        <w:rPr>
          <w:rFonts w:eastAsia="Times New Roman" w:cstheme="minorHAnsi"/>
          <w:sz w:val="24"/>
          <w:szCs w:val="24"/>
          <w:lang w:eastAsia="pl-PL"/>
        </w:rPr>
        <w:t xml:space="preserve">Z informacji powziętych z sieci </w:t>
      </w:r>
      <w:proofErr w:type="spellStart"/>
      <w:r w:rsidR="0004261F">
        <w:rPr>
          <w:rFonts w:eastAsia="Times New Roman" w:cstheme="minorHAnsi"/>
          <w:sz w:val="24"/>
          <w:szCs w:val="24"/>
          <w:lang w:eastAsia="pl-PL"/>
        </w:rPr>
        <w:t>internet</w:t>
      </w:r>
      <w:proofErr w:type="spellEnd"/>
      <w:r w:rsidR="0004261F">
        <w:rPr>
          <w:rFonts w:eastAsia="Times New Roman" w:cstheme="minorHAnsi"/>
          <w:sz w:val="24"/>
          <w:szCs w:val="24"/>
          <w:lang w:eastAsia="pl-PL"/>
        </w:rPr>
        <w:t xml:space="preserve"> jak i od zainteresowanych wykonawców wynika, iż do zaoferowanego pieca dedykowany jest okap o kodzie PC7600.</w:t>
      </w:r>
      <w:r w:rsidRPr="0013660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5107B">
        <w:rPr>
          <w:rFonts w:eastAsia="Times New Roman" w:cstheme="minorHAnsi"/>
          <w:sz w:val="24"/>
          <w:szCs w:val="24"/>
          <w:lang w:eastAsia="pl-PL"/>
        </w:rPr>
        <w:t xml:space="preserve">W złożonych wyjaśnieniach Wykonawca wyjaśnił, iż  podstawa i okap nie posiada nr katalogowego z uwagi na fakt, iż jest to produkt wykonywany na specjalne zamówienie, a numer identyfikujący zostanie nadany </w:t>
      </w:r>
      <w:r w:rsidR="00E54C1F">
        <w:rPr>
          <w:rFonts w:eastAsia="Times New Roman" w:cstheme="minorHAnsi"/>
          <w:sz w:val="24"/>
          <w:szCs w:val="24"/>
          <w:lang w:eastAsia="pl-PL"/>
        </w:rPr>
        <w:t>dopiero</w:t>
      </w:r>
      <w:r w:rsidR="00D5107B">
        <w:rPr>
          <w:rFonts w:eastAsia="Times New Roman" w:cstheme="minorHAnsi"/>
          <w:sz w:val="24"/>
          <w:szCs w:val="24"/>
          <w:lang w:eastAsia="pl-PL"/>
        </w:rPr>
        <w:t xml:space="preserve"> po złożeniu zamówienia</w:t>
      </w:r>
      <w:r w:rsidR="002B61AA">
        <w:rPr>
          <w:rFonts w:eastAsia="Times New Roman" w:cstheme="minorHAnsi"/>
          <w:sz w:val="24"/>
          <w:szCs w:val="24"/>
          <w:lang w:eastAsia="pl-PL"/>
        </w:rPr>
        <w:t xml:space="preserve"> oraz  że wymiary okapu  dostosowane będą do pieca i warunków montażowych u zamawiającego</w:t>
      </w:r>
      <w:r w:rsidR="0004261F">
        <w:rPr>
          <w:rFonts w:eastAsia="Times New Roman" w:cstheme="minorHAnsi"/>
          <w:sz w:val="24"/>
          <w:szCs w:val="24"/>
          <w:lang w:eastAsia="pl-PL"/>
        </w:rPr>
        <w:t xml:space="preserve">. W dalszej treści wyjaśnień Wykonawca wskazał, iż zaoferowano okap oraz  podstawę, którego producentem jest firma </w:t>
      </w:r>
      <w:proofErr w:type="spellStart"/>
      <w:r w:rsidR="0004261F">
        <w:rPr>
          <w:rFonts w:eastAsia="Times New Roman" w:cstheme="minorHAnsi"/>
          <w:sz w:val="24"/>
          <w:szCs w:val="24"/>
          <w:lang w:eastAsia="pl-PL"/>
        </w:rPr>
        <w:t>Stalgast</w:t>
      </w:r>
      <w:proofErr w:type="spellEnd"/>
      <w:r w:rsidR="0004261F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E61770">
        <w:rPr>
          <w:rFonts w:eastAsia="Times New Roman" w:cstheme="minorHAnsi"/>
          <w:sz w:val="24"/>
          <w:szCs w:val="24"/>
          <w:lang w:eastAsia="pl-PL"/>
        </w:rPr>
        <w:t xml:space="preserve">Jak </w:t>
      </w:r>
      <w:r w:rsidR="00E61770" w:rsidRPr="00731C61">
        <w:rPr>
          <w:rFonts w:eastAsia="Times New Roman" w:cstheme="minorHAnsi"/>
          <w:sz w:val="24"/>
          <w:szCs w:val="24"/>
          <w:lang w:eastAsia="pl-PL"/>
        </w:rPr>
        <w:t>wynika z informacji</w:t>
      </w:r>
      <w:r w:rsidR="00E61770">
        <w:rPr>
          <w:rFonts w:eastAsia="Times New Roman" w:cstheme="minorHAnsi"/>
          <w:sz w:val="24"/>
          <w:szCs w:val="24"/>
          <w:lang w:eastAsia="pl-PL"/>
        </w:rPr>
        <w:t xml:space="preserve"> (wyciąg z katalogu)</w:t>
      </w:r>
      <w:r w:rsidR="00E61770" w:rsidRPr="00731C61">
        <w:rPr>
          <w:rFonts w:eastAsia="Times New Roman" w:cstheme="minorHAnsi"/>
          <w:sz w:val="24"/>
          <w:szCs w:val="24"/>
          <w:lang w:eastAsia="pl-PL"/>
        </w:rPr>
        <w:t xml:space="preserve"> dołączonej do wyjaśnień</w:t>
      </w:r>
      <w:r w:rsidR="00E61770">
        <w:rPr>
          <w:rFonts w:eastAsia="Times New Roman" w:cstheme="minorHAnsi"/>
          <w:sz w:val="24"/>
          <w:szCs w:val="24"/>
          <w:lang w:eastAsia="pl-PL"/>
        </w:rPr>
        <w:t>,</w:t>
      </w:r>
      <w:r w:rsidR="00E61770" w:rsidRPr="00731C61">
        <w:rPr>
          <w:rFonts w:eastAsia="Times New Roman" w:cstheme="minorHAnsi"/>
          <w:sz w:val="24"/>
          <w:szCs w:val="24"/>
          <w:lang w:eastAsia="pl-PL"/>
        </w:rPr>
        <w:t xml:space="preserve"> oferowany okap posiada nr katalogowy 208</w:t>
      </w:r>
      <w:r w:rsidR="00E61770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04261F">
        <w:rPr>
          <w:rFonts w:eastAsia="Times New Roman" w:cstheme="minorHAnsi"/>
          <w:sz w:val="24"/>
          <w:szCs w:val="24"/>
          <w:lang w:eastAsia="pl-PL"/>
        </w:rPr>
        <w:t>W formularzu rzeczowo-cenowym</w:t>
      </w:r>
      <w:r w:rsidR="00E61770">
        <w:rPr>
          <w:rFonts w:eastAsia="Times New Roman" w:cstheme="minorHAnsi"/>
          <w:sz w:val="24"/>
          <w:szCs w:val="24"/>
          <w:lang w:eastAsia="pl-PL"/>
        </w:rPr>
        <w:t>,</w:t>
      </w:r>
      <w:r w:rsidR="0004261F">
        <w:rPr>
          <w:rFonts w:eastAsia="Times New Roman" w:cstheme="minorHAnsi"/>
          <w:sz w:val="24"/>
          <w:szCs w:val="24"/>
          <w:lang w:eastAsia="pl-PL"/>
        </w:rPr>
        <w:t xml:space="preserve">  Wykonawca </w:t>
      </w:r>
      <w:r w:rsidR="00651D7D">
        <w:rPr>
          <w:rFonts w:eastAsia="Times New Roman" w:cstheme="minorHAnsi"/>
          <w:sz w:val="24"/>
          <w:szCs w:val="24"/>
          <w:lang w:eastAsia="pl-PL"/>
        </w:rPr>
        <w:t xml:space="preserve">na etapie składania ofert </w:t>
      </w:r>
      <w:r w:rsidR="0004261F">
        <w:rPr>
          <w:rFonts w:eastAsia="Times New Roman" w:cstheme="minorHAnsi"/>
          <w:sz w:val="24"/>
          <w:szCs w:val="24"/>
          <w:lang w:eastAsia="pl-PL"/>
        </w:rPr>
        <w:t xml:space="preserve">nie wskazał jako producenta podstawy oraz okapu firmy </w:t>
      </w:r>
      <w:proofErr w:type="spellStart"/>
      <w:r w:rsidR="0004261F">
        <w:rPr>
          <w:rFonts w:eastAsia="Times New Roman" w:cstheme="minorHAnsi"/>
          <w:sz w:val="24"/>
          <w:szCs w:val="24"/>
          <w:lang w:eastAsia="pl-PL"/>
        </w:rPr>
        <w:t>Stalgast</w:t>
      </w:r>
      <w:proofErr w:type="spellEnd"/>
      <w:r w:rsidR="00E75147">
        <w:rPr>
          <w:rFonts w:eastAsia="Times New Roman" w:cstheme="minorHAnsi"/>
          <w:sz w:val="24"/>
          <w:szCs w:val="24"/>
          <w:lang w:eastAsia="pl-PL"/>
        </w:rPr>
        <w:t>, co jest niezgodne z warunkami zamówienia.</w:t>
      </w:r>
      <w:r w:rsidR="0004261F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="00E54C1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B61AA">
        <w:rPr>
          <w:rFonts w:eastAsia="Times New Roman" w:cstheme="minorHAnsi"/>
          <w:sz w:val="24"/>
          <w:szCs w:val="24"/>
          <w:lang w:eastAsia="pl-PL"/>
        </w:rPr>
        <w:t xml:space="preserve">Brak wskazania konkretnego produktu </w:t>
      </w:r>
      <w:r w:rsidR="00EF2FCB">
        <w:rPr>
          <w:rFonts w:eastAsia="Times New Roman" w:cstheme="minorHAnsi"/>
          <w:sz w:val="24"/>
          <w:szCs w:val="24"/>
          <w:lang w:eastAsia="pl-PL"/>
        </w:rPr>
        <w:t>czy</w:t>
      </w:r>
      <w:r w:rsidR="00E61770">
        <w:rPr>
          <w:rFonts w:eastAsia="Times New Roman" w:cstheme="minorHAnsi"/>
          <w:sz w:val="24"/>
          <w:szCs w:val="24"/>
          <w:lang w:eastAsia="pl-PL"/>
        </w:rPr>
        <w:t xml:space="preserve"> brak </w:t>
      </w:r>
      <w:r w:rsidR="00EF2FCB">
        <w:rPr>
          <w:rFonts w:eastAsia="Times New Roman" w:cstheme="minorHAnsi"/>
          <w:sz w:val="24"/>
          <w:szCs w:val="24"/>
          <w:lang w:eastAsia="pl-PL"/>
        </w:rPr>
        <w:t xml:space="preserve"> wskazania producenta </w:t>
      </w:r>
      <w:r w:rsidR="002B61AA">
        <w:rPr>
          <w:rFonts w:eastAsia="Times New Roman" w:cstheme="minorHAnsi"/>
          <w:sz w:val="24"/>
          <w:szCs w:val="24"/>
          <w:lang w:eastAsia="pl-PL"/>
        </w:rPr>
        <w:t>na etapie składania ofert jest niezgodne z warunkami zamówienia.</w:t>
      </w:r>
      <w:r w:rsidR="0042303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A48C7">
        <w:rPr>
          <w:rFonts w:eastAsia="Times New Roman" w:cstheme="minorHAnsi"/>
          <w:sz w:val="24"/>
          <w:szCs w:val="24"/>
          <w:lang w:eastAsia="pl-PL"/>
        </w:rPr>
        <w:t>Z</w:t>
      </w:r>
      <w:r w:rsidR="000A48C7" w:rsidRPr="00773F60">
        <w:rPr>
          <w:rFonts w:eastAsia="Times New Roman" w:cstheme="minorHAnsi"/>
          <w:sz w:val="24"/>
          <w:szCs w:val="24"/>
          <w:lang w:eastAsia="pl-PL"/>
        </w:rPr>
        <w:t xml:space="preserve">godnie z wyrokiem KIO </w:t>
      </w:r>
      <w:r w:rsidR="000A48C7" w:rsidRPr="00773F60">
        <w:rPr>
          <w:rFonts w:cstheme="minorHAnsi"/>
          <w:color w:val="000000" w:themeColor="text1"/>
          <w:sz w:val="24"/>
          <w:szCs w:val="24"/>
        </w:rPr>
        <w:t>(</w:t>
      </w:r>
      <w:hyperlink r:id="rId12" w:anchor="/document/539449246?cm=DOCUMENT" w:history="1">
        <w:r w:rsidR="000A48C7" w:rsidRPr="00773F60">
          <w:rPr>
            <w:rFonts w:cstheme="minorHAnsi"/>
            <w:color w:val="000000" w:themeColor="text1"/>
            <w:sz w:val="24"/>
            <w:szCs w:val="24"/>
          </w:rPr>
          <w:t>KIO 1567/18</w:t>
        </w:r>
      </w:hyperlink>
      <w:r w:rsidR="000A48C7" w:rsidRPr="00773F60">
        <w:rPr>
          <w:rFonts w:cstheme="minorHAnsi"/>
          <w:color w:val="000000" w:themeColor="text1"/>
          <w:sz w:val="24"/>
          <w:szCs w:val="24"/>
        </w:rPr>
        <w:t xml:space="preserve">) </w:t>
      </w:r>
      <w:r w:rsidR="000A48C7" w:rsidRPr="00773F60">
        <w:rPr>
          <w:rFonts w:cstheme="minorHAnsi"/>
          <w:sz w:val="24"/>
          <w:szCs w:val="24"/>
        </w:rPr>
        <w:t>"z oferty musi jednoznacznie wynikać, jakie produkty i rozwiązania wykonawca oferuje, tak aby zamawiający mógł zweryfikować poprawność oferty pod kątem wszystkich wymagań określonych w  SIWZ . Niedopuszczalne jest doprecyzowywanie treści oferty (rozumianej jako zobowiązanie wykonawcy tak co do zakresu, jak i sposobu wykonania zamówienia, z uwzględnieniem wszystkich wymagań opisanych przez zamawiającego) po upływie terminu na jej złożenie.</w:t>
      </w:r>
      <w:r w:rsidR="0042303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75147" w:rsidRPr="00773F60">
        <w:rPr>
          <w:rFonts w:cstheme="minorHAnsi"/>
          <w:sz w:val="24"/>
          <w:szCs w:val="24"/>
        </w:rPr>
        <w:t xml:space="preserve">Dane podane przez Wykonawcę w przedmiotowych środkach dowodowych -  w formularzu rzeczowo-cenowym nie pozwoliły na zweryfikowanie oferowanego produktu. Zgodnie z przepisami art. 107 ust. 2 ustawy Prawo zamówień publicznych oraz zapisami SWZ (rozdział 22 ust. 4) W przypadku jeżeli, Wykonawca nie złoży przedmiotowych środków dowodowych lub złożone przedmiotowe środki dowodowe są niekompletne, </w:t>
      </w:r>
      <w:r w:rsidR="00E75147" w:rsidRPr="00773F60">
        <w:rPr>
          <w:rFonts w:cstheme="minorHAnsi"/>
          <w:bCs/>
          <w:sz w:val="24"/>
          <w:szCs w:val="24"/>
        </w:rPr>
        <w:t>Zamawiający nie przewiduje wezwania do ich złożenia lub uzupełnienia.</w:t>
      </w:r>
    </w:p>
    <w:p w14:paraId="2C9D7826" w14:textId="77777777" w:rsidR="002B61AA" w:rsidRPr="00773F60" w:rsidRDefault="002B61AA" w:rsidP="00107A83">
      <w:pPr>
        <w:pStyle w:val="Akapitzlist"/>
        <w:spacing w:before="120" w:after="120" w:line="276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773F60">
        <w:rPr>
          <w:rFonts w:eastAsia="Times New Roman" w:cstheme="minorHAnsi"/>
          <w:sz w:val="24"/>
          <w:szCs w:val="24"/>
          <w:lang w:eastAsia="pl-PL"/>
        </w:rPr>
        <w:t xml:space="preserve">Zindywidualizowany przedmiot dostawy stanowi element  przedmiotowo istotny przyszłej umowy w sprawie zamówienia publicznego. Nieskonkretyzowanie  oferowanego  doposażenia/wyposażenia  dawałoby dużą dowolność wykonawcy na etapie realizacji umowy. </w:t>
      </w:r>
      <w:r w:rsidRPr="00773F60">
        <w:rPr>
          <w:rFonts w:cstheme="minorHAnsi"/>
          <w:sz w:val="24"/>
          <w:szCs w:val="24"/>
        </w:rPr>
        <w:t xml:space="preserve">Doprecyzowanie oferty dopiero na etapie postępowania, kiedy znane są już ceny pozostałych ofert, stwarza ryzyko manipulacji treścią oferty, poprzez wskazanie najtańszego z możliwych rozwiązań, które wcześniej nie zostały skonkretyzowane, mimo że obowiązek taki wynika z </w:t>
      </w:r>
      <w:proofErr w:type="spellStart"/>
      <w:r w:rsidRPr="00773F60">
        <w:rPr>
          <w:rFonts w:cstheme="minorHAnsi"/>
          <w:sz w:val="24"/>
          <w:szCs w:val="24"/>
        </w:rPr>
        <w:t>siwz</w:t>
      </w:r>
      <w:proofErr w:type="spellEnd"/>
      <w:r w:rsidRPr="00773F60">
        <w:rPr>
          <w:rFonts w:cstheme="minorHAnsi"/>
          <w:sz w:val="24"/>
          <w:szCs w:val="24"/>
        </w:rPr>
        <w:t xml:space="preserve"> (</w:t>
      </w:r>
      <w:hyperlink r:id="rId13" w:tgtFrame="_blank" w:history="1">
        <w:r w:rsidRPr="00773F60">
          <w:rPr>
            <w:rFonts w:cstheme="minorHAnsi"/>
            <w:sz w:val="24"/>
            <w:szCs w:val="24"/>
          </w:rPr>
          <w:t>KIO 2226/11</w:t>
        </w:r>
      </w:hyperlink>
      <w:r w:rsidRPr="00773F60">
        <w:rPr>
          <w:rFonts w:cstheme="minorHAnsi"/>
          <w:sz w:val="24"/>
          <w:szCs w:val="24"/>
        </w:rPr>
        <w:t>).</w:t>
      </w:r>
    </w:p>
    <w:p w14:paraId="7018E729" w14:textId="608256BA" w:rsidR="002B61AA" w:rsidRPr="0013660E" w:rsidRDefault="002B61AA" w:rsidP="00107A83">
      <w:pPr>
        <w:pStyle w:val="Akapitzlist"/>
        <w:spacing w:line="276" w:lineRule="auto"/>
        <w:ind w:left="360" w:right="1"/>
        <w:jc w:val="both"/>
        <w:rPr>
          <w:rFonts w:eastAsia="Times New Roman" w:cstheme="minorHAnsi"/>
          <w:sz w:val="24"/>
          <w:szCs w:val="24"/>
          <w:lang w:eastAsia="pl-PL"/>
        </w:rPr>
      </w:pPr>
      <w:r w:rsidRPr="00773F60">
        <w:rPr>
          <w:rFonts w:eastAsia="Times New Roman" w:cstheme="minorHAnsi"/>
          <w:sz w:val="24"/>
          <w:szCs w:val="24"/>
          <w:lang w:eastAsia="pl-PL"/>
        </w:rPr>
        <w:lastRenderedPageBreak/>
        <w:t xml:space="preserve">Zgodnie z wyrokiem Krajowej Izby Odwoławczej  (KIO 1292/11) </w:t>
      </w:r>
      <w:r w:rsidRPr="000706BC">
        <w:rPr>
          <w:rFonts w:eastAsia="Times New Roman" w:cstheme="minorHAnsi"/>
          <w:sz w:val="24"/>
          <w:szCs w:val="24"/>
          <w:lang w:eastAsia="pl-PL"/>
        </w:rPr>
        <w:t>„brak wskazania i</w:t>
      </w:r>
      <w:r w:rsidRPr="00773F60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Pr="00A30884">
        <w:rPr>
          <w:rFonts w:eastAsia="Times New Roman" w:cstheme="minorHAnsi"/>
          <w:iCs/>
          <w:sz w:val="24"/>
          <w:szCs w:val="24"/>
          <w:lang w:eastAsia="pl-PL"/>
        </w:rPr>
        <w:t>skonkretyzowania przedmiotu dostawy na etapie składania ofert należy uznać za niezgodność treści oferty z SIWZ polegającą na niewłaściwym tzn. niezgodnym z wymaganiami opisu przedmiotu dostawy”</w:t>
      </w:r>
      <w:r w:rsidR="00731C61">
        <w:rPr>
          <w:rFonts w:eastAsia="Times New Roman" w:cstheme="minorHAnsi"/>
          <w:iCs/>
          <w:sz w:val="24"/>
          <w:szCs w:val="24"/>
          <w:lang w:eastAsia="pl-PL"/>
        </w:rPr>
        <w:t>.</w:t>
      </w:r>
    </w:p>
    <w:p w14:paraId="68EB2EC3" w14:textId="77777777" w:rsidR="0013660E" w:rsidRPr="0013660E" w:rsidRDefault="0013660E" w:rsidP="00107A83">
      <w:pPr>
        <w:pStyle w:val="Akapitzlist"/>
        <w:spacing w:line="276" w:lineRule="auto"/>
        <w:ind w:left="360" w:right="1"/>
        <w:jc w:val="both"/>
        <w:rPr>
          <w:sz w:val="24"/>
          <w:szCs w:val="24"/>
        </w:rPr>
      </w:pPr>
      <w:r w:rsidRPr="0013660E">
        <w:rPr>
          <w:sz w:val="24"/>
          <w:szCs w:val="24"/>
        </w:rPr>
        <w:t xml:space="preserve">Poz. 15 Cyrkulator do gotowania </w:t>
      </w:r>
      <w:proofErr w:type="spellStart"/>
      <w:r w:rsidRPr="0013660E">
        <w:rPr>
          <w:sz w:val="24"/>
          <w:szCs w:val="24"/>
        </w:rPr>
        <w:t>sous</w:t>
      </w:r>
      <w:proofErr w:type="spellEnd"/>
      <w:r w:rsidRPr="0013660E">
        <w:rPr>
          <w:sz w:val="24"/>
          <w:szCs w:val="24"/>
        </w:rPr>
        <w:t xml:space="preserve"> vide</w:t>
      </w:r>
    </w:p>
    <w:p w14:paraId="216DE335" w14:textId="501BEB70" w:rsidR="0013660E" w:rsidRDefault="0013660E" w:rsidP="00107A83">
      <w:pPr>
        <w:pStyle w:val="Akapitzlist"/>
        <w:spacing w:after="0" w:line="276" w:lineRule="auto"/>
        <w:ind w:left="360" w:right="1"/>
        <w:jc w:val="both"/>
        <w:rPr>
          <w:rFonts w:eastAsia="Times New Roman" w:cstheme="minorHAnsi"/>
          <w:sz w:val="24"/>
          <w:szCs w:val="24"/>
          <w:lang w:eastAsia="pl-PL"/>
        </w:rPr>
      </w:pPr>
      <w:r w:rsidRPr="0013660E">
        <w:rPr>
          <w:rFonts w:eastAsia="Times New Roman" w:cstheme="minorHAnsi"/>
          <w:sz w:val="24"/>
          <w:szCs w:val="24"/>
          <w:lang w:eastAsia="pl-PL"/>
        </w:rPr>
        <w:t xml:space="preserve">Wykonawca zaoferował produkt firmy </w:t>
      </w:r>
      <w:proofErr w:type="spellStart"/>
      <w:r w:rsidRPr="0013660E">
        <w:rPr>
          <w:rFonts w:eastAsia="Times New Roman" w:cstheme="minorHAnsi"/>
          <w:sz w:val="24"/>
          <w:szCs w:val="24"/>
          <w:lang w:eastAsia="pl-PL"/>
        </w:rPr>
        <w:t>Hendi</w:t>
      </w:r>
      <w:proofErr w:type="spellEnd"/>
      <w:r w:rsidRPr="0013660E">
        <w:rPr>
          <w:rFonts w:eastAsia="Times New Roman" w:cstheme="minorHAnsi"/>
          <w:sz w:val="24"/>
          <w:szCs w:val="24"/>
          <w:lang w:eastAsia="pl-PL"/>
        </w:rPr>
        <w:t xml:space="preserve"> o nr katalogowym 1180100. Z informacji uzyskanych przez Zamawiającego wynika</w:t>
      </w:r>
      <w:r w:rsidR="002040F6">
        <w:rPr>
          <w:rFonts w:eastAsia="Times New Roman" w:cstheme="minorHAnsi"/>
          <w:sz w:val="24"/>
          <w:szCs w:val="24"/>
          <w:lang w:eastAsia="pl-PL"/>
        </w:rPr>
        <w:t>ło</w:t>
      </w:r>
      <w:r w:rsidRPr="0013660E">
        <w:rPr>
          <w:rFonts w:eastAsia="Times New Roman" w:cstheme="minorHAnsi"/>
          <w:sz w:val="24"/>
          <w:szCs w:val="24"/>
          <w:lang w:eastAsia="pl-PL"/>
        </w:rPr>
        <w:t xml:space="preserve">, iż producentem zaoferowanego urządzenia o numerze katalogowym 1180100 jest firma </w:t>
      </w:r>
      <w:proofErr w:type="spellStart"/>
      <w:r w:rsidRPr="0013660E">
        <w:rPr>
          <w:rFonts w:eastAsia="Times New Roman" w:cstheme="minorHAnsi"/>
          <w:sz w:val="24"/>
          <w:szCs w:val="24"/>
          <w:lang w:eastAsia="pl-PL"/>
        </w:rPr>
        <w:t>Sammic</w:t>
      </w:r>
      <w:proofErr w:type="spellEnd"/>
      <w:r w:rsidRPr="0013660E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750808">
        <w:rPr>
          <w:rFonts w:eastAsia="Times New Roman" w:cstheme="minorHAnsi"/>
          <w:sz w:val="24"/>
          <w:szCs w:val="24"/>
          <w:lang w:eastAsia="pl-PL"/>
        </w:rPr>
        <w:t xml:space="preserve">W złożonych wyjaśnieniach wykonawca potwierdził, iż producentem oferowanego urządzenia jest firma </w:t>
      </w:r>
      <w:proofErr w:type="spellStart"/>
      <w:r w:rsidR="00750808">
        <w:rPr>
          <w:rFonts w:eastAsia="Times New Roman" w:cstheme="minorHAnsi"/>
          <w:sz w:val="24"/>
          <w:szCs w:val="24"/>
          <w:lang w:eastAsia="pl-PL"/>
        </w:rPr>
        <w:t>Sammic</w:t>
      </w:r>
      <w:proofErr w:type="spellEnd"/>
      <w:r w:rsidR="00750808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2040F6">
        <w:rPr>
          <w:rFonts w:eastAsia="Times New Roman" w:cstheme="minorHAnsi"/>
          <w:sz w:val="24"/>
          <w:szCs w:val="24"/>
          <w:lang w:eastAsia="pl-PL"/>
        </w:rPr>
        <w:t xml:space="preserve">a </w:t>
      </w:r>
      <w:r w:rsidR="00616291">
        <w:rPr>
          <w:rFonts w:eastAsia="Times New Roman" w:cstheme="minorHAnsi"/>
          <w:sz w:val="24"/>
          <w:szCs w:val="24"/>
          <w:lang w:eastAsia="pl-PL"/>
        </w:rPr>
        <w:t>firmę</w:t>
      </w:r>
      <w:r w:rsidR="002040F6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="002040F6">
        <w:rPr>
          <w:rFonts w:eastAsia="Times New Roman" w:cstheme="minorHAnsi"/>
          <w:sz w:val="24"/>
          <w:szCs w:val="24"/>
          <w:lang w:eastAsia="pl-PL"/>
        </w:rPr>
        <w:t>Hendi</w:t>
      </w:r>
      <w:proofErr w:type="spellEnd"/>
      <w:r w:rsidR="002040F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16291">
        <w:rPr>
          <w:rFonts w:eastAsia="Times New Roman" w:cstheme="minorHAnsi"/>
          <w:sz w:val="24"/>
          <w:szCs w:val="24"/>
          <w:lang w:eastAsia="pl-PL"/>
        </w:rPr>
        <w:t>wskazano</w:t>
      </w:r>
      <w:r w:rsidR="000761B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040F6">
        <w:rPr>
          <w:rFonts w:eastAsia="Times New Roman" w:cstheme="minorHAnsi"/>
          <w:sz w:val="24"/>
          <w:szCs w:val="24"/>
          <w:lang w:eastAsia="pl-PL"/>
        </w:rPr>
        <w:t xml:space="preserve">w celu szybszej identyfikacji urządzenia przez Zamawiającego. </w:t>
      </w:r>
      <w:r w:rsidR="00616291">
        <w:rPr>
          <w:rFonts w:eastAsia="Times New Roman" w:cstheme="minorHAnsi"/>
          <w:sz w:val="24"/>
          <w:szCs w:val="24"/>
          <w:lang w:eastAsia="pl-PL"/>
        </w:rPr>
        <w:t xml:space="preserve"> Wskazanie dystrybutora</w:t>
      </w:r>
      <w:r w:rsidR="000761BF">
        <w:rPr>
          <w:rFonts w:eastAsia="Times New Roman" w:cstheme="minorHAnsi"/>
          <w:sz w:val="24"/>
          <w:szCs w:val="24"/>
          <w:lang w:eastAsia="pl-PL"/>
        </w:rPr>
        <w:t>,</w:t>
      </w:r>
      <w:r w:rsidR="00616291">
        <w:rPr>
          <w:rFonts w:eastAsia="Times New Roman" w:cstheme="minorHAnsi"/>
          <w:sz w:val="24"/>
          <w:szCs w:val="24"/>
          <w:lang w:eastAsia="pl-PL"/>
        </w:rPr>
        <w:t xml:space="preserve"> a nie producenta urządzenia jest niezgodne z warunkami zamówienia.</w:t>
      </w:r>
    </w:p>
    <w:p w14:paraId="72129624" w14:textId="77777777" w:rsidR="00750808" w:rsidRPr="00773F60" w:rsidRDefault="00750808" w:rsidP="002A3430">
      <w:pPr>
        <w:pStyle w:val="Akapitzlist"/>
        <w:spacing w:before="120" w:after="120" w:line="276" w:lineRule="auto"/>
        <w:ind w:left="360"/>
        <w:rPr>
          <w:rFonts w:cstheme="minorHAnsi"/>
          <w:bCs/>
          <w:sz w:val="24"/>
          <w:szCs w:val="24"/>
        </w:rPr>
      </w:pPr>
      <w:r w:rsidRPr="00773F60">
        <w:rPr>
          <w:rFonts w:eastAsia="Times New Roman" w:cstheme="minorHAnsi"/>
          <w:sz w:val="24"/>
          <w:szCs w:val="24"/>
          <w:lang w:eastAsia="pl-PL"/>
        </w:rPr>
        <w:t xml:space="preserve">Zgodnie ze SWZ (Rozdział 3 ust. 14), Zamawiający w formularzu rzeczowo-cenowym wymagał podania  </w:t>
      </w:r>
      <w:r w:rsidRPr="00C442DA">
        <w:rPr>
          <w:rFonts w:eastAsia="Times New Roman" w:cstheme="minorHAnsi"/>
          <w:iCs/>
          <w:sz w:val="24"/>
          <w:szCs w:val="24"/>
          <w:lang w:eastAsia="pl-PL"/>
        </w:rPr>
        <w:t>nazwy producenta doposażenia</w:t>
      </w:r>
      <w:r w:rsidRPr="00773F60">
        <w:rPr>
          <w:rFonts w:eastAsia="Times New Roman" w:cstheme="minorHAnsi"/>
          <w:sz w:val="24"/>
          <w:szCs w:val="24"/>
          <w:lang w:eastAsia="pl-PL"/>
        </w:rPr>
        <w:t xml:space="preserve">/wyposażenia oraz innych danych niezbędnych do zweryfikowania oferowanego produktu (np. opis produktu lub nr katalogowe, marka, model- dane identyfikujące dany produkt). Powyższe jak wskazał Zamawiający jest niezbędne   do weryfikacji  czy zaoferowany produkt spełnia wymagania  podane w opisie przedmiotu zamówienia </w:t>
      </w:r>
      <w:r w:rsidRPr="00773F60">
        <w:rPr>
          <w:rFonts w:cstheme="minorHAnsi"/>
          <w:sz w:val="24"/>
          <w:szCs w:val="24"/>
        </w:rPr>
        <w:t>oraz, aby w rzetelny sposób porównać złożone przez Wykonawców oferty</w:t>
      </w:r>
      <w:r w:rsidRPr="00773F60">
        <w:rPr>
          <w:rFonts w:eastAsia="Times New Roman" w:cstheme="minorHAnsi"/>
          <w:sz w:val="24"/>
          <w:szCs w:val="24"/>
          <w:lang w:eastAsia="pl-PL"/>
        </w:rPr>
        <w:t xml:space="preserve">. Ponadto Zamawiający wskazał, iż w kolumnie producent </w:t>
      </w:r>
      <w:r w:rsidRPr="00773F60">
        <w:rPr>
          <w:rFonts w:cstheme="minorHAnsi"/>
          <w:sz w:val="24"/>
          <w:szCs w:val="24"/>
        </w:rPr>
        <w:t xml:space="preserve">należy podać wyłącznie wytwórcę produktu (celem prawidłowej weryfikacji produktu), </w:t>
      </w:r>
      <w:r w:rsidRPr="00773F60">
        <w:rPr>
          <w:rFonts w:cstheme="minorHAnsi"/>
          <w:bCs/>
          <w:sz w:val="24"/>
          <w:szCs w:val="24"/>
        </w:rPr>
        <w:t>nie należy podawać nazwy dystrybutora czy adresu strony internetowej.</w:t>
      </w:r>
      <w:r w:rsidRPr="00773F60">
        <w:rPr>
          <w:rFonts w:eastAsia="Times New Roman" w:cstheme="minorHAnsi"/>
          <w:sz w:val="24"/>
          <w:szCs w:val="24"/>
          <w:lang w:eastAsia="pl-PL"/>
        </w:rPr>
        <w:t xml:space="preserve"> Zgodnie z przyjętymi definicjami producent jest wytwórcą produktu,  natomiast dystrybutor </w:t>
      </w:r>
      <w:r w:rsidRPr="00773F60">
        <w:rPr>
          <w:rFonts w:cstheme="minorHAnsi"/>
          <w:sz w:val="24"/>
          <w:szCs w:val="24"/>
        </w:rPr>
        <w:t>pośredniczy w drodze produktu od wytwórcy do konsumenta</w:t>
      </w:r>
      <w:r>
        <w:rPr>
          <w:rFonts w:cstheme="minorHAnsi"/>
          <w:sz w:val="24"/>
          <w:szCs w:val="24"/>
        </w:rPr>
        <w:t>.</w:t>
      </w:r>
    </w:p>
    <w:p w14:paraId="49E654AF" w14:textId="2EA1792A" w:rsidR="00616291" w:rsidRPr="00773F60" w:rsidRDefault="00616291" w:rsidP="002A3430">
      <w:pPr>
        <w:pStyle w:val="Akapitzlist"/>
        <w:spacing w:before="120" w:after="120" w:line="276" w:lineRule="auto"/>
        <w:ind w:left="360"/>
        <w:rPr>
          <w:rFonts w:eastAsia="Times New Roman" w:cstheme="minorHAnsi"/>
          <w:b/>
          <w:sz w:val="24"/>
          <w:szCs w:val="24"/>
          <w:lang w:eastAsia="pl-PL"/>
        </w:rPr>
      </w:pPr>
      <w:bookmarkStart w:id="6" w:name="_Hlk116978940"/>
      <w:r w:rsidRPr="00773F60">
        <w:rPr>
          <w:rFonts w:eastAsia="Times New Roman" w:cstheme="minorHAnsi"/>
          <w:b/>
          <w:sz w:val="24"/>
          <w:szCs w:val="24"/>
          <w:lang w:eastAsia="pl-PL"/>
        </w:rPr>
        <w:t>W związku z powyższym Zamawiający odrzuca ofertę Wykonawcy na podstawie art. 226 ust. 1 pkt. 5 Ustawy Prawo zamówień publicznych(j.t. Dz.U.  z 202</w:t>
      </w:r>
      <w:r>
        <w:rPr>
          <w:rFonts w:eastAsia="Times New Roman" w:cstheme="minorHAnsi"/>
          <w:b/>
          <w:sz w:val="24"/>
          <w:szCs w:val="24"/>
          <w:lang w:eastAsia="pl-PL"/>
        </w:rPr>
        <w:t>2</w:t>
      </w:r>
      <w:r w:rsidRPr="00773F60">
        <w:rPr>
          <w:rFonts w:eastAsia="Times New Roman" w:cstheme="minorHAnsi"/>
          <w:b/>
          <w:sz w:val="24"/>
          <w:szCs w:val="24"/>
          <w:lang w:eastAsia="pl-PL"/>
        </w:rPr>
        <w:t xml:space="preserve"> r. poz. </w:t>
      </w:r>
      <w:r>
        <w:rPr>
          <w:rFonts w:eastAsia="Times New Roman" w:cstheme="minorHAnsi"/>
          <w:b/>
          <w:sz w:val="24"/>
          <w:szCs w:val="24"/>
          <w:lang w:eastAsia="pl-PL"/>
        </w:rPr>
        <w:t>1710</w:t>
      </w:r>
      <w:r w:rsidR="00BE69B0">
        <w:rPr>
          <w:rFonts w:eastAsia="Times New Roman" w:cstheme="minorHAnsi"/>
          <w:b/>
          <w:sz w:val="24"/>
          <w:szCs w:val="24"/>
          <w:lang w:eastAsia="pl-PL"/>
        </w:rPr>
        <w:t xml:space="preserve"> ze zmianami</w:t>
      </w:r>
      <w:r w:rsidRPr="00773F60">
        <w:rPr>
          <w:rFonts w:eastAsia="Times New Roman" w:cstheme="minorHAnsi"/>
          <w:b/>
          <w:sz w:val="24"/>
          <w:szCs w:val="24"/>
          <w:lang w:eastAsia="pl-PL"/>
        </w:rPr>
        <w:t>) , gdy jej treść jest niezgodna z warunkami zamówienia</w:t>
      </w:r>
      <w:bookmarkEnd w:id="6"/>
      <w:r w:rsidRPr="00773F60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14CC0618" w14:textId="77777777" w:rsidR="00750808" w:rsidRPr="0013660E" w:rsidRDefault="00750808" w:rsidP="002A3430">
      <w:pPr>
        <w:pStyle w:val="Akapitzlist"/>
        <w:spacing w:after="0" w:line="276" w:lineRule="auto"/>
        <w:ind w:left="360" w:right="1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1E3059C" w14:textId="5FAAF187" w:rsidR="00504B9F" w:rsidRPr="0013660E" w:rsidRDefault="0013660E" w:rsidP="002A3430">
      <w:pPr>
        <w:pStyle w:val="Akapitzlist"/>
        <w:numPr>
          <w:ilvl w:val="0"/>
          <w:numId w:val="5"/>
        </w:numPr>
        <w:spacing w:before="120" w:after="120" w:line="276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proofErr w:type="spellStart"/>
      <w:r w:rsidRPr="0013660E">
        <w:rPr>
          <w:rFonts w:eastAsia="Times New Roman" w:cstheme="minorHAnsi"/>
          <w:b/>
          <w:bCs/>
          <w:sz w:val="24"/>
          <w:szCs w:val="24"/>
          <w:lang w:eastAsia="pl-PL"/>
        </w:rPr>
        <w:t>T</w:t>
      </w:r>
      <w:r w:rsidR="00BD253F">
        <w:rPr>
          <w:rFonts w:eastAsia="Times New Roman" w:cstheme="minorHAnsi"/>
          <w:b/>
          <w:bCs/>
          <w:sz w:val="24"/>
          <w:szCs w:val="24"/>
          <w:lang w:eastAsia="pl-PL"/>
        </w:rPr>
        <w:t>op</w:t>
      </w:r>
      <w:r w:rsidRPr="0013660E">
        <w:rPr>
          <w:rFonts w:eastAsia="Times New Roman" w:cstheme="minorHAnsi"/>
          <w:b/>
          <w:bCs/>
          <w:sz w:val="24"/>
          <w:szCs w:val="24"/>
          <w:lang w:eastAsia="pl-PL"/>
        </w:rPr>
        <w:t>Gastro</w:t>
      </w:r>
      <w:proofErr w:type="spellEnd"/>
      <w:r w:rsidRPr="0013660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Grzegorz Kowalski</w:t>
      </w:r>
      <w:r w:rsidR="00BD253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ul. Krucza 19, 55-200 Marcinkowice.</w:t>
      </w:r>
    </w:p>
    <w:p w14:paraId="490990B0" w14:textId="44F840E8" w:rsidR="00BD253F" w:rsidRDefault="00BD253F" w:rsidP="002A3430">
      <w:pPr>
        <w:pStyle w:val="Akapitzlist"/>
        <w:spacing w:line="276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 zaoferował:</w:t>
      </w:r>
    </w:p>
    <w:p w14:paraId="3644D0D3" w14:textId="32AA4443" w:rsidR="0013660E" w:rsidRPr="0013660E" w:rsidRDefault="0013660E" w:rsidP="002A3430">
      <w:pPr>
        <w:pStyle w:val="Akapitzlist"/>
        <w:spacing w:line="276" w:lineRule="auto"/>
        <w:ind w:left="360"/>
        <w:jc w:val="both"/>
        <w:rPr>
          <w:rFonts w:cstheme="minorHAnsi"/>
          <w:sz w:val="24"/>
          <w:szCs w:val="24"/>
        </w:rPr>
      </w:pPr>
      <w:r w:rsidRPr="0013660E">
        <w:rPr>
          <w:rFonts w:cstheme="minorHAnsi"/>
          <w:sz w:val="24"/>
          <w:szCs w:val="24"/>
        </w:rPr>
        <w:t>Poz. 3 Piec konwekcyjno-parowy z podstawą.</w:t>
      </w:r>
    </w:p>
    <w:p w14:paraId="090BF5FD" w14:textId="01CE71B1" w:rsidR="0013660E" w:rsidRDefault="0013660E" w:rsidP="002A3430">
      <w:pPr>
        <w:pStyle w:val="Akapitzlist"/>
        <w:spacing w:line="276" w:lineRule="auto"/>
        <w:ind w:left="360"/>
        <w:jc w:val="both"/>
        <w:rPr>
          <w:rFonts w:cstheme="minorHAnsi"/>
          <w:sz w:val="24"/>
          <w:szCs w:val="24"/>
        </w:rPr>
      </w:pPr>
      <w:r w:rsidRPr="0013660E">
        <w:rPr>
          <w:rFonts w:cstheme="minorHAnsi"/>
          <w:sz w:val="24"/>
          <w:szCs w:val="24"/>
        </w:rPr>
        <w:t xml:space="preserve">Wykonawca zaoferował produkt firmy </w:t>
      </w:r>
      <w:proofErr w:type="spellStart"/>
      <w:r w:rsidRPr="0013660E">
        <w:rPr>
          <w:rFonts w:cstheme="minorHAnsi"/>
          <w:sz w:val="24"/>
          <w:szCs w:val="24"/>
        </w:rPr>
        <w:t>Stalgast</w:t>
      </w:r>
      <w:proofErr w:type="spellEnd"/>
      <w:r w:rsidRPr="0013660E">
        <w:rPr>
          <w:rFonts w:cstheme="minorHAnsi"/>
          <w:sz w:val="24"/>
          <w:szCs w:val="24"/>
        </w:rPr>
        <w:t xml:space="preserve"> o nr katalogowym 9100045. W opisie przedmiotu zamówienia Zamawiający wymagał by piec miał możliwość pracy w zakresie od 30</w:t>
      </w:r>
      <w:r w:rsidRPr="0013660E">
        <w:rPr>
          <w:sz w:val="24"/>
          <w:szCs w:val="24"/>
        </w:rPr>
        <w:t>°</w:t>
      </w:r>
      <w:r w:rsidRPr="0013660E">
        <w:rPr>
          <w:rFonts w:cstheme="minorHAnsi"/>
          <w:sz w:val="24"/>
          <w:szCs w:val="24"/>
        </w:rPr>
        <w:t>C do 260</w:t>
      </w:r>
      <w:r w:rsidRPr="0013660E">
        <w:rPr>
          <w:sz w:val="24"/>
          <w:szCs w:val="24"/>
        </w:rPr>
        <w:t>°</w:t>
      </w:r>
      <w:r w:rsidRPr="0013660E">
        <w:rPr>
          <w:rFonts w:cstheme="minorHAnsi"/>
          <w:sz w:val="24"/>
          <w:szCs w:val="24"/>
        </w:rPr>
        <w:t xml:space="preserve">C. </w:t>
      </w:r>
      <w:r w:rsidRPr="0013660E">
        <w:rPr>
          <w:rFonts w:cstheme="minorHAnsi"/>
          <w:sz w:val="24"/>
          <w:szCs w:val="24"/>
        </w:rPr>
        <w:br/>
        <w:t>Z informacji dostępnych na stronie internetowej producenta Zamawiający powziął informację, iż zaoferowany piec ma możliwość pracy w zakresie od 50</w:t>
      </w:r>
      <w:r w:rsidRPr="0013660E">
        <w:rPr>
          <w:sz w:val="24"/>
          <w:szCs w:val="24"/>
        </w:rPr>
        <w:t>°</w:t>
      </w:r>
      <w:r w:rsidRPr="0013660E">
        <w:rPr>
          <w:rFonts w:cstheme="minorHAnsi"/>
          <w:sz w:val="24"/>
          <w:szCs w:val="24"/>
        </w:rPr>
        <w:t>C do 250</w:t>
      </w:r>
      <w:r w:rsidRPr="0013660E">
        <w:rPr>
          <w:sz w:val="24"/>
          <w:szCs w:val="24"/>
        </w:rPr>
        <w:t>°</w:t>
      </w:r>
      <w:r w:rsidRPr="0013660E">
        <w:rPr>
          <w:rFonts w:cstheme="minorHAnsi"/>
          <w:sz w:val="24"/>
          <w:szCs w:val="24"/>
        </w:rPr>
        <w:t>C</w:t>
      </w:r>
      <w:r w:rsidR="00A35E64">
        <w:rPr>
          <w:rFonts w:cstheme="minorHAnsi"/>
          <w:sz w:val="24"/>
          <w:szCs w:val="24"/>
        </w:rPr>
        <w:t xml:space="preserve">. W złożonych wyjaśnieniach Wykonawca potwierdził, iż zaoferowany piec </w:t>
      </w:r>
      <w:r w:rsidR="00A35E64" w:rsidRPr="0013660E">
        <w:rPr>
          <w:rFonts w:cstheme="minorHAnsi"/>
          <w:sz w:val="24"/>
          <w:szCs w:val="24"/>
        </w:rPr>
        <w:t xml:space="preserve">ma możliwość pracy </w:t>
      </w:r>
      <w:r w:rsidR="00A35E64">
        <w:rPr>
          <w:rFonts w:cstheme="minorHAnsi"/>
          <w:sz w:val="24"/>
          <w:szCs w:val="24"/>
        </w:rPr>
        <w:t xml:space="preserve">jedynie </w:t>
      </w:r>
      <w:r w:rsidR="00A35E64" w:rsidRPr="0013660E">
        <w:rPr>
          <w:rFonts w:cstheme="minorHAnsi"/>
          <w:sz w:val="24"/>
          <w:szCs w:val="24"/>
        </w:rPr>
        <w:t>w zakresie od 50</w:t>
      </w:r>
      <w:r w:rsidR="00A35E64" w:rsidRPr="0013660E">
        <w:rPr>
          <w:sz w:val="24"/>
          <w:szCs w:val="24"/>
        </w:rPr>
        <w:t>°</w:t>
      </w:r>
      <w:r w:rsidR="00A35E64" w:rsidRPr="0013660E">
        <w:rPr>
          <w:rFonts w:cstheme="minorHAnsi"/>
          <w:sz w:val="24"/>
          <w:szCs w:val="24"/>
        </w:rPr>
        <w:t>C do 250</w:t>
      </w:r>
      <w:r w:rsidR="00A35E64" w:rsidRPr="0013660E">
        <w:rPr>
          <w:sz w:val="24"/>
          <w:szCs w:val="24"/>
        </w:rPr>
        <w:t>°</w:t>
      </w:r>
      <w:r w:rsidR="00A35E64" w:rsidRPr="0013660E">
        <w:rPr>
          <w:rFonts w:cstheme="minorHAnsi"/>
          <w:sz w:val="24"/>
          <w:szCs w:val="24"/>
        </w:rPr>
        <w:t xml:space="preserve">C </w:t>
      </w:r>
      <w:r w:rsidRPr="0013660E">
        <w:rPr>
          <w:rFonts w:cstheme="minorHAnsi"/>
          <w:sz w:val="24"/>
          <w:szCs w:val="24"/>
        </w:rPr>
        <w:t>co jest niezgodne z opisem przedmiotu zamówienia</w:t>
      </w:r>
      <w:r w:rsidR="00C354D6">
        <w:rPr>
          <w:rFonts w:cstheme="minorHAnsi"/>
          <w:sz w:val="24"/>
          <w:szCs w:val="24"/>
        </w:rPr>
        <w:t>, a tym samym warunkami zamówienia.</w:t>
      </w:r>
    </w:p>
    <w:p w14:paraId="12277277" w14:textId="0E5EF15C" w:rsidR="00E32157" w:rsidRPr="0013660E" w:rsidRDefault="00E32157" w:rsidP="002A3430">
      <w:pPr>
        <w:pStyle w:val="Akapitzlist"/>
        <w:spacing w:line="276" w:lineRule="auto"/>
        <w:ind w:left="360"/>
        <w:jc w:val="both"/>
        <w:rPr>
          <w:rFonts w:cstheme="minorHAnsi"/>
          <w:sz w:val="24"/>
          <w:szCs w:val="24"/>
        </w:rPr>
      </w:pPr>
      <w:r w:rsidRPr="00773F60">
        <w:rPr>
          <w:rFonts w:eastAsia="Times New Roman" w:cstheme="minorHAnsi"/>
          <w:b/>
          <w:sz w:val="24"/>
          <w:szCs w:val="24"/>
          <w:lang w:eastAsia="pl-PL"/>
        </w:rPr>
        <w:t xml:space="preserve">W związku z powyższym Zamawiający odrzuca ofertę Wykonawcy na podstawie art. 226 ust. 1 pkt. 5 Ustawy Prawo zamówień publicznych(j.t. </w:t>
      </w:r>
      <w:proofErr w:type="spellStart"/>
      <w:r w:rsidRPr="00773F60">
        <w:rPr>
          <w:rFonts w:eastAsia="Times New Roman" w:cstheme="minorHAnsi"/>
          <w:b/>
          <w:sz w:val="24"/>
          <w:szCs w:val="24"/>
          <w:lang w:eastAsia="pl-PL"/>
        </w:rPr>
        <w:t>Dz.U.z</w:t>
      </w:r>
      <w:proofErr w:type="spellEnd"/>
      <w:r w:rsidRPr="00773F60">
        <w:rPr>
          <w:rFonts w:eastAsia="Times New Roman" w:cstheme="minorHAnsi"/>
          <w:b/>
          <w:sz w:val="24"/>
          <w:szCs w:val="24"/>
          <w:lang w:eastAsia="pl-PL"/>
        </w:rPr>
        <w:t xml:space="preserve">  z 202</w:t>
      </w:r>
      <w:r>
        <w:rPr>
          <w:rFonts w:eastAsia="Times New Roman" w:cstheme="minorHAnsi"/>
          <w:b/>
          <w:sz w:val="24"/>
          <w:szCs w:val="24"/>
          <w:lang w:eastAsia="pl-PL"/>
        </w:rPr>
        <w:t>2</w:t>
      </w:r>
      <w:r w:rsidRPr="00773F60">
        <w:rPr>
          <w:rFonts w:eastAsia="Times New Roman" w:cstheme="minorHAnsi"/>
          <w:b/>
          <w:sz w:val="24"/>
          <w:szCs w:val="24"/>
          <w:lang w:eastAsia="pl-PL"/>
        </w:rPr>
        <w:t xml:space="preserve"> r. poz. </w:t>
      </w:r>
      <w:r>
        <w:rPr>
          <w:rFonts w:eastAsia="Times New Roman" w:cstheme="minorHAnsi"/>
          <w:b/>
          <w:sz w:val="24"/>
          <w:szCs w:val="24"/>
          <w:lang w:eastAsia="pl-PL"/>
        </w:rPr>
        <w:t>1710</w:t>
      </w:r>
      <w:r w:rsidRPr="00773F60">
        <w:rPr>
          <w:rFonts w:eastAsia="Times New Roman" w:cstheme="minorHAnsi"/>
          <w:b/>
          <w:sz w:val="24"/>
          <w:szCs w:val="24"/>
          <w:lang w:eastAsia="pl-PL"/>
        </w:rPr>
        <w:t>) , gdy jej treść jest niezgodna z warunkami zamówienia</w:t>
      </w:r>
    </w:p>
    <w:p w14:paraId="174C993C" w14:textId="77777777" w:rsidR="004559EC" w:rsidRDefault="004559EC" w:rsidP="004559EC">
      <w:pPr>
        <w:pStyle w:val="Akapitzlist"/>
        <w:spacing w:before="120" w:after="120" w:line="276" w:lineRule="auto"/>
        <w:ind w:left="360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FA70A59" w14:textId="01AE5056" w:rsidR="0013660E" w:rsidRPr="000E089E" w:rsidRDefault="0013660E" w:rsidP="002A3430">
      <w:pPr>
        <w:pStyle w:val="Akapitzlist"/>
        <w:numPr>
          <w:ilvl w:val="0"/>
          <w:numId w:val="5"/>
        </w:numPr>
        <w:spacing w:before="120" w:after="120" w:line="276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proofErr w:type="spellStart"/>
      <w:r w:rsidRPr="000E089E">
        <w:rPr>
          <w:rFonts w:eastAsia="Times New Roman" w:cstheme="minorHAnsi"/>
          <w:b/>
          <w:bCs/>
          <w:sz w:val="24"/>
          <w:szCs w:val="24"/>
          <w:lang w:eastAsia="pl-PL"/>
        </w:rPr>
        <w:t>Swisspol</w:t>
      </w:r>
      <w:proofErr w:type="spellEnd"/>
      <w:r w:rsidR="000E089E" w:rsidRPr="000E089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LTD Sp. z o.o. ul. Wilcza 27, 50-429 Wrocław</w:t>
      </w:r>
    </w:p>
    <w:p w14:paraId="74788FC9" w14:textId="4B0CB5E0" w:rsidR="004D1BC1" w:rsidRDefault="004D1BC1" w:rsidP="002A3430">
      <w:pPr>
        <w:pStyle w:val="Akapitzlist"/>
        <w:spacing w:before="120" w:after="120" w:line="276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Wykonawca zaoferował:</w:t>
      </w:r>
    </w:p>
    <w:p w14:paraId="404A4DF5" w14:textId="77777777" w:rsidR="0013660E" w:rsidRPr="0013660E" w:rsidRDefault="0013660E" w:rsidP="002A3430">
      <w:pPr>
        <w:pStyle w:val="Akapitzlist"/>
        <w:spacing w:line="276" w:lineRule="auto"/>
        <w:ind w:left="360" w:right="851"/>
        <w:jc w:val="both"/>
        <w:rPr>
          <w:rFonts w:cstheme="minorHAnsi"/>
          <w:sz w:val="24"/>
          <w:szCs w:val="24"/>
        </w:rPr>
      </w:pPr>
      <w:r w:rsidRPr="0013660E">
        <w:rPr>
          <w:rFonts w:cstheme="minorHAnsi"/>
          <w:sz w:val="24"/>
          <w:szCs w:val="24"/>
        </w:rPr>
        <w:lastRenderedPageBreak/>
        <w:t xml:space="preserve">Poz.2 Okap przyścienny </w:t>
      </w:r>
    </w:p>
    <w:p w14:paraId="7D9D8BCA" w14:textId="127BB0C2" w:rsidR="0013660E" w:rsidRDefault="0013660E" w:rsidP="002A3430">
      <w:pPr>
        <w:pStyle w:val="Akapitzlist"/>
        <w:spacing w:line="276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13660E">
        <w:rPr>
          <w:rFonts w:cstheme="minorHAnsi"/>
          <w:sz w:val="24"/>
          <w:szCs w:val="24"/>
        </w:rPr>
        <w:t xml:space="preserve">Wykonawca zaoferował okap firmy </w:t>
      </w:r>
      <w:proofErr w:type="spellStart"/>
      <w:r w:rsidRPr="0013660E">
        <w:rPr>
          <w:rFonts w:cstheme="minorHAnsi"/>
          <w:sz w:val="24"/>
          <w:szCs w:val="24"/>
        </w:rPr>
        <w:t>Gastmed</w:t>
      </w:r>
      <w:proofErr w:type="spellEnd"/>
      <w:r w:rsidRPr="0013660E">
        <w:rPr>
          <w:rFonts w:cstheme="minorHAnsi"/>
          <w:sz w:val="24"/>
          <w:szCs w:val="24"/>
        </w:rPr>
        <w:t xml:space="preserve"> jednocześnie w kolumnie „dane niezbędne do zweryfikowania oferowanego produktu” Wykonawca wpisał „okap przyścienny na zamówienie zgodnie z podanymi parametrami”</w:t>
      </w:r>
      <w:r w:rsidR="004D7020">
        <w:rPr>
          <w:rFonts w:cstheme="minorHAnsi"/>
          <w:sz w:val="24"/>
          <w:szCs w:val="24"/>
        </w:rPr>
        <w:t>, co jest niezgodne z warunkami zamówienia</w:t>
      </w:r>
      <w:r w:rsidRPr="0013660E">
        <w:rPr>
          <w:rFonts w:cstheme="minorHAnsi"/>
          <w:sz w:val="24"/>
          <w:szCs w:val="24"/>
        </w:rPr>
        <w:t xml:space="preserve">. </w:t>
      </w:r>
      <w:r w:rsidRPr="0013660E">
        <w:rPr>
          <w:rFonts w:eastAsia="Times New Roman" w:cstheme="minorHAnsi"/>
          <w:sz w:val="24"/>
          <w:szCs w:val="24"/>
          <w:lang w:eastAsia="pl-PL"/>
        </w:rPr>
        <w:t>Zamawiający zgodnie ze specyfikacją warunków zamówienia wymagał, aby przedmiotowa kolumna uzupełniona została o dane m.in. o opis oferowanego produktu lub nr katalogowy, markę model itp. Ponadto Zamawiający w SWZ (Rozdział 2 ust. 14) wskazał, iż każda pozycja formularza rzeczowo-cenowego musi być wypełniona. Nie dopuszcza się m.in. wpisywania stwierdzeń np. „spełnia”, „zgodnie ze specyfikacją”, „tak”</w:t>
      </w:r>
      <w:r w:rsidR="00F37847">
        <w:rPr>
          <w:rFonts w:eastAsia="Times New Roman" w:cstheme="minorHAnsi"/>
          <w:sz w:val="24"/>
          <w:szCs w:val="24"/>
          <w:lang w:eastAsia="pl-PL"/>
        </w:rPr>
        <w:t xml:space="preserve"> itp.</w:t>
      </w:r>
      <w:r w:rsidRPr="0013660E">
        <w:rPr>
          <w:rFonts w:eastAsia="Times New Roman" w:cstheme="minorHAnsi"/>
          <w:sz w:val="24"/>
          <w:szCs w:val="24"/>
          <w:lang w:eastAsia="pl-PL"/>
        </w:rPr>
        <w:t xml:space="preserve">, lub przekopiowania opisu. Zapis Wykonawcy, iż zaoferowany produkt będzie wykonany na zamówienie zgodnie </w:t>
      </w:r>
      <w:r w:rsidRPr="0013660E">
        <w:rPr>
          <w:rFonts w:eastAsia="Times New Roman" w:cstheme="minorHAnsi"/>
          <w:sz w:val="24"/>
          <w:szCs w:val="24"/>
          <w:lang w:eastAsia="pl-PL"/>
        </w:rPr>
        <w:br/>
        <w:t xml:space="preserve">z podanymi parametrami nie wskazuje jaki dokładnie produkt Wykonawca oferuje, gdyż w opisie przedmiotu zamówienia Zamawiający określił przedziały np. poszczególnych wymiarów, a każdy produkt może cechować się innymi wymiarami. </w:t>
      </w:r>
      <w:r w:rsidR="0039229E">
        <w:rPr>
          <w:rFonts w:eastAsia="Times New Roman" w:cstheme="minorHAnsi"/>
          <w:sz w:val="24"/>
          <w:szCs w:val="24"/>
          <w:lang w:eastAsia="pl-PL"/>
        </w:rPr>
        <w:t xml:space="preserve">Na wezwanie Zamawiającego, </w:t>
      </w:r>
      <w:r w:rsidR="004D1BC1">
        <w:rPr>
          <w:sz w:val="24"/>
          <w:szCs w:val="24"/>
        </w:rPr>
        <w:t>Wykonawca nie złożył wyjaśnień w powyższym zakresie.</w:t>
      </w:r>
    </w:p>
    <w:p w14:paraId="7D404814" w14:textId="37F320D9" w:rsidR="00100B9C" w:rsidRPr="0013660E" w:rsidRDefault="00100B9C" w:rsidP="00E603EE">
      <w:pPr>
        <w:pStyle w:val="Akapitzlist"/>
        <w:spacing w:before="120" w:after="120" w:line="276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773F60">
        <w:rPr>
          <w:rFonts w:eastAsia="Times New Roman" w:cstheme="minorHAnsi"/>
          <w:sz w:val="24"/>
          <w:szCs w:val="24"/>
          <w:lang w:eastAsia="pl-PL"/>
        </w:rPr>
        <w:t xml:space="preserve">Zindywidualizowany przedmiot dostawy stanowi element  przedmiotowo istotny przyszłej umowy w sprawie zamówienia publicznego. Nieskonkretyzowanie  oferowanego  doposażenia/wyposażenia  dawałoby dużą dowolność wykonawcy na etapie realizacji umowy. </w:t>
      </w:r>
      <w:r w:rsidRPr="00773F60">
        <w:rPr>
          <w:rFonts w:cstheme="minorHAnsi"/>
          <w:sz w:val="24"/>
          <w:szCs w:val="24"/>
        </w:rPr>
        <w:t xml:space="preserve">Doprecyzowanie oferty dopiero na etapie postępowania, kiedy znane są już ceny pozostałych ofert, stwarza ryzyko manipulacji treścią oferty, poprzez wskazanie najtańszego z możliwych rozwiązań, które wcześniej nie zostały skonkretyzowane, mimo że obowiązek taki wynika z </w:t>
      </w:r>
      <w:proofErr w:type="spellStart"/>
      <w:r w:rsidRPr="00773F60">
        <w:rPr>
          <w:rFonts w:cstheme="minorHAnsi"/>
          <w:sz w:val="24"/>
          <w:szCs w:val="24"/>
        </w:rPr>
        <w:t>siwz</w:t>
      </w:r>
      <w:proofErr w:type="spellEnd"/>
      <w:r w:rsidRPr="00773F60">
        <w:rPr>
          <w:rFonts w:cstheme="minorHAnsi"/>
          <w:sz w:val="24"/>
          <w:szCs w:val="24"/>
        </w:rPr>
        <w:t xml:space="preserve"> (</w:t>
      </w:r>
      <w:hyperlink r:id="rId14" w:tgtFrame="_blank" w:history="1">
        <w:r w:rsidRPr="00773F60">
          <w:rPr>
            <w:rFonts w:cstheme="minorHAnsi"/>
            <w:sz w:val="24"/>
            <w:szCs w:val="24"/>
          </w:rPr>
          <w:t>KIO 2226/11</w:t>
        </w:r>
      </w:hyperlink>
      <w:r w:rsidRPr="00773F60">
        <w:rPr>
          <w:rFonts w:cstheme="minorHAnsi"/>
          <w:sz w:val="24"/>
          <w:szCs w:val="24"/>
        </w:rPr>
        <w:t>).</w:t>
      </w:r>
      <w:r w:rsidR="00E603EE">
        <w:rPr>
          <w:rFonts w:cstheme="minorHAnsi"/>
          <w:sz w:val="24"/>
          <w:szCs w:val="24"/>
        </w:rPr>
        <w:t xml:space="preserve"> </w:t>
      </w:r>
      <w:r w:rsidRPr="00773F60">
        <w:rPr>
          <w:rFonts w:eastAsia="Times New Roman" w:cstheme="minorHAnsi"/>
          <w:sz w:val="24"/>
          <w:szCs w:val="24"/>
          <w:lang w:eastAsia="pl-PL"/>
        </w:rPr>
        <w:t>Zgodnie z wyrokiem Krajowej Izby Odwoławczej  ( KIO 1292/11) „</w:t>
      </w:r>
      <w:r w:rsidRPr="00773F60">
        <w:rPr>
          <w:rFonts w:eastAsia="Times New Roman" w:cstheme="minorHAnsi"/>
          <w:i/>
          <w:sz w:val="24"/>
          <w:szCs w:val="24"/>
          <w:lang w:eastAsia="pl-PL"/>
        </w:rPr>
        <w:t xml:space="preserve">brak wskazania i </w:t>
      </w:r>
      <w:r w:rsidRPr="00A30884">
        <w:rPr>
          <w:rFonts w:eastAsia="Times New Roman" w:cstheme="minorHAnsi"/>
          <w:iCs/>
          <w:sz w:val="24"/>
          <w:szCs w:val="24"/>
          <w:lang w:eastAsia="pl-PL"/>
        </w:rPr>
        <w:t>skonkretyzowania przedmiotu dostawy na etapie składania ofert należy uznać za niezgodność treści oferty z SIWZ polegającą na niewłaściwym tzn. niezgodnym z wymaganiami opisu przedmiotu dostawy”</w:t>
      </w:r>
      <w:r w:rsidR="00E603EE">
        <w:rPr>
          <w:rFonts w:eastAsia="Times New Roman" w:cstheme="minorHAnsi"/>
          <w:iCs/>
          <w:sz w:val="24"/>
          <w:szCs w:val="24"/>
          <w:lang w:eastAsia="pl-PL"/>
        </w:rPr>
        <w:t>.</w:t>
      </w:r>
    </w:p>
    <w:p w14:paraId="2008B1C8" w14:textId="77777777" w:rsidR="0013660E" w:rsidRPr="0013660E" w:rsidRDefault="0013660E" w:rsidP="002A3430">
      <w:pPr>
        <w:pStyle w:val="Akapitzlist"/>
        <w:spacing w:after="0" w:line="276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13660E">
        <w:rPr>
          <w:rFonts w:eastAsia="Times New Roman" w:cstheme="minorHAnsi"/>
          <w:sz w:val="24"/>
          <w:szCs w:val="24"/>
          <w:lang w:eastAsia="pl-PL"/>
        </w:rPr>
        <w:t>Poz. 3 Piec konwekcyjno- parowy z podstawą</w:t>
      </w:r>
    </w:p>
    <w:p w14:paraId="23BD9FA3" w14:textId="4D9F7115" w:rsidR="0013660E" w:rsidRPr="0013660E" w:rsidRDefault="0013660E" w:rsidP="002A3430">
      <w:pPr>
        <w:pStyle w:val="Akapitzlist"/>
        <w:spacing w:after="0" w:line="276" w:lineRule="auto"/>
        <w:ind w:left="360" w:right="1"/>
        <w:jc w:val="both"/>
        <w:rPr>
          <w:sz w:val="24"/>
          <w:szCs w:val="24"/>
        </w:rPr>
      </w:pPr>
      <w:r w:rsidRPr="0013660E">
        <w:rPr>
          <w:rFonts w:eastAsia="Times New Roman" w:cstheme="minorHAnsi"/>
          <w:sz w:val="24"/>
          <w:szCs w:val="24"/>
          <w:lang w:eastAsia="pl-PL"/>
        </w:rPr>
        <w:t xml:space="preserve">Wykonawca zaoferował piec firmy </w:t>
      </w:r>
      <w:proofErr w:type="spellStart"/>
      <w:r w:rsidRPr="0013660E">
        <w:rPr>
          <w:rFonts w:eastAsia="Times New Roman" w:cstheme="minorHAnsi"/>
          <w:sz w:val="24"/>
          <w:szCs w:val="24"/>
          <w:lang w:eastAsia="pl-PL"/>
        </w:rPr>
        <w:t>Hendi</w:t>
      </w:r>
      <w:proofErr w:type="spellEnd"/>
      <w:r w:rsidRPr="0013660E">
        <w:rPr>
          <w:rFonts w:eastAsia="Times New Roman" w:cstheme="minorHAnsi"/>
          <w:sz w:val="24"/>
          <w:szCs w:val="24"/>
          <w:lang w:eastAsia="pl-PL"/>
        </w:rPr>
        <w:t xml:space="preserve"> o nr katalogowym</w:t>
      </w:r>
      <w:r w:rsidRPr="0013660E">
        <w:rPr>
          <w:sz w:val="24"/>
          <w:szCs w:val="24"/>
        </w:rPr>
        <w:t xml:space="preserve"> 221594. </w:t>
      </w:r>
      <w:r w:rsidRPr="0013660E">
        <w:rPr>
          <w:rFonts w:eastAsia="Times New Roman" w:cstheme="minorHAnsi"/>
          <w:sz w:val="24"/>
          <w:szCs w:val="24"/>
          <w:lang w:eastAsia="pl-PL"/>
        </w:rPr>
        <w:t xml:space="preserve">Zamawiający w opisie przedmiotu zamówienia wymagał m.in. aby piec posiadał wagę od 85kg do 125kg. Na stronie internetowej producenta zaoferowanego pieca (firma </w:t>
      </w:r>
      <w:proofErr w:type="spellStart"/>
      <w:r w:rsidRPr="0013660E">
        <w:rPr>
          <w:rFonts w:eastAsia="Times New Roman" w:cstheme="minorHAnsi"/>
          <w:sz w:val="24"/>
          <w:szCs w:val="24"/>
          <w:lang w:eastAsia="pl-PL"/>
        </w:rPr>
        <w:t>Hendi</w:t>
      </w:r>
      <w:proofErr w:type="spellEnd"/>
      <w:r w:rsidRPr="0013660E">
        <w:rPr>
          <w:rFonts w:eastAsia="Times New Roman" w:cstheme="minorHAnsi"/>
          <w:sz w:val="24"/>
          <w:szCs w:val="24"/>
          <w:lang w:eastAsia="pl-PL"/>
        </w:rPr>
        <w:t xml:space="preserve">) Zamawiający uzyskał informację, iż waga pieca wynosi </w:t>
      </w:r>
      <w:r w:rsidRPr="0013660E">
        <w:rPr>
          <w:sz w:val="24"/>
          <w:szCs w:val="24"/>
        </w:rPr>
        <w:t>78.606 kg (co jest niezgodne z wymaganiami zawartymi w opisie przedmiotu zamówienia).</w:t>
      </w:r>
      <w:r w:rsidR="00E603EE">
        <w:rPr>
          <w:sz w:val="24"/>
          <w:szCs w:val="24"/>
        </w:rPr>
        <w:t xml:space="preserve"> </w:t>
      </w:r>
      <w:r w:rsidRPr="0013660E">
        <w:rPr>
          <w:sz w:val="24"/>
          <w:szCs w:val="24"/>
        </w:rPr>
        <w:t xml:space="preserve">Ponadto w opisie przedmiotu zamówienia Zamawiający wymagał by podstawa do pieca wykonana była ze stali nierdzewnej, a zasilanie okapu wynosiło 230V. Wykonawca w formularzu rzeczowo-cenowym wskazał iż oferuje piec firmy </w:t>
      </w:r>
      <w:proofErr w:type="spellStart"/>
      <w:r w:rsidRPr="0013660E">
        <w:rPr>
          <w:sz w:val="24"/>
          <w:szCs w:val="24"/>
        </w:rPr>
        <w:t>Gastmed</w:t>
      </w:r>
      <w:proofErr w:type="spellEnd"/>
      <w:r w:rsidRPr="0013660E">
        <w:rPr>
          <w:sz w:val="24"/>
          <w:szCs w:val="24"/>
        </w:rPr>
        <w:t xml:space="preserve"> o numerze katalogowym 221594</w:t>
      </w:r>
      <w:r w:rsidR="00E603EE">
        <w:rPr>
          <w:sz w:val="24"/>
          <w:szCs w:val="24"/>
        </w:rPr>
        <w:t> </w:t>
      </w:r>
      <w:r w:rsidRPr="0013660E">
        <w:rPr>
          <w:sz w:val="24"/>
          <w:szCs w:val="24"/>
        </w:rPr>
        <w:t>plus</w:t>
      </w:r>
      <w:r w:rsidR="00E603EE">
        <w:rPr>
          <w:sz w:val="24"/>
          <w:szCs w:val="24"/>
        </w:rPr>
        <w:t> </w:t>
      </w:r>
      <w:r w:rsidRPr="0013660E">
        <w:rPr>
          <w:sz w:val="24"/>
          <w:szCs w:val="24"/>
        </w:rPr>
        <w:t>podstawa i okap kompatybilne z piecem. Zamawiający nie ma możliwości zweryfikowania informacji dotyczących materiału wykonania podstawy i zasilania okapu. Oferta nie została zindywidualizowana, gdyż do zaoferowanego pieca zarówno podstawa jak i okap mogą być różnych producentów lub posiadać różne nr katalogowe, a Zamawiający nie jest w stanie zweryfikować jaki produkt otrzyma.</w:t>
      </w:r>
      <w:r w:rsidR="004D1BC1">
        <w:rPr>
          <w:sz w:val="24"/>
          <w:szCs w:val="24"/>
        </w:rPr>
        <w:t xml:space="preserve"> Wykonawca nie złożył wyjaśnień w powyższym zakresie. </w:t>
      </w:r>
      <w:r w:rsidRPr="0013660E">
        <w:rPr>
          <w:sz w:val="24"/>
          <w:szCs w:val="24"/>
        </w:rPr>
        <w:t xml:space="preserve"> </w:t>
      </w:r>
      <w:r w:rsidR="004D1BC1">
        <w:rPr>
          <w:sz w:val="24"/>
          <w:szCs w:val="24"/>
        </w:rPr>
        <w:t>Powyższe jest niezgodne z warunkami zamówienia.</w:t>
      </w:r>
    </w:p>
    <w:p w14:paraId="750E7F5D" w14:textId="16C6B991" w:rsidR="004D1BC1" w:rsidRPr="0013660E" w:rsidRDefault="004D1BC1" w:rsidP="00E603EE">
      <w:pPr>
        <w:pStyle w:val="Akapitzlist"/>
        <w:spacing w:before="120" w:after="120" w:line="276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773F60">
        <w:rPr>
          <w:rFonts w:eastAsia="Times New Roman" w:cstheme="minorHAnsi"/>
          <w:sz w:val="24"/>
          <w:szCs w:val="24"/>
          <w:lang w:eastAsia="pl-PL"/>
        </w:rPr>
        <w:t xml:space="preserve">Zindywidualizowany przedmiot dostawy stanowi element  przedmiotowo istotny przyszłej umowy w sprawie zamówienia publicznego. Nieskonkretyzowanie  oferowanego  </w:t>
      </w:r>
      <w:r w:rsidRPr="00773F60">
        <w:rPr>
          <w:rFonts w:eastAsia="Times New Roman" w:cstheme="minorHAnsi"/>
          <w:sz w:val="24"/>
          <w:szCs w:val="24"/>
          <w:lang w:eastAsia="pl-PL"/>
        </w:rPr>
        <w:lastRenderedPageBreak/>
        <w:t xml:space="preserve">doposażenia/wyposażenia  dawałoby dużą dowolność wykonawcy na etapie realizacji umowy. </w:t>
      </w:r>
      <w:r w:rsidRPr="00773F60">
        <w:rPr>
          <w:rFonts w:cstheme="minorHAnsi"/>
          <w:sz w:val="24"/>
          <w:szCs w:val="24"/>
        </w:rPr>
        <w:t xml:space="preserve">Doprecyzowanie oferty dopiero na etapie postępowania, kiedy znane są już ceny pozostałych ofert, stwarza ryzyko manipulacji treścią oferty, poprzez wskazanie najtańszego z możliwych rozwiązań, które wcześniej nie zostały skonkretyzowane, mimo że obowiązek taki wynika z </w:t>
      </w:r>
      <w:proofErr w:type="spellStart"/>
      <w:r w:rsidRPr="00773F60">
        <w:rPr>
          <w:rFonts w:cstheme="minorHAnsi"/>
          <w:sz w:val="24"/>
          <w:szCs w:val="24"/>
        </w:rPr>
        <w:t>siwz</w:t>
      </w:r>
      <w:proofErr w:type="spellEnd"/>
      <w:r w:rsidRPr="00773F60">
        <w:rPr>
          <w:rFonts w:cstheme="minorHAnsi"/>
          <w:sz w:val="24"/>
          <w:szCs w:val="24"/>
        </w:rPr>
        <w:t xml:space="preserve"> (</w:t>
      </w:r>
      <w:hyperlink r:id="rId15" w:tgtFrame="_blank" w:history="1">
        <w:r w:rsidRPr="00773F60">
          <w:rPr>
            <w:rFonts w:cstheme="minorHAnsi"/>
            <w:sz w:val="24"/>
            <w:szCs w:val="24"/>
          </w:rPr>
          <w:t>KIO 2226/11</w:t>
        </w:r>
      </w:hyperlink>
      <w:r w:rsidRPr="00773F60">
        <w:rPr>
          <w:rFonts w:cstheme="minorHAnsi"/>
          <w:sz w:val="24"/>
          <w:szCs w:val="24"/>
        </w:rPr>
        <w:t>).</w:t>
      </w:r>
      <w:r w:rsidR="00E603EE">
        <w:rPr>
          <w:rFonts w:cstheme="minorHAnsi"/>
          <w:sz w:val="24"/>
          <w:szCs w:val="24"/>
        </w:rPr>
        <w:t xml:space="preserve"> </w:t>
      </w:r>
      <w:r w:rsidRPr="00773F60">
        <w:rPr>
          <w:rFonts w:eastAsia="Times New Roman" w:cstheme="minorHAnsi"/>
          <w:sz w:val="24"/>
          <w:szCs w:val="24"/>
          <w:lang w:eastAsia="pl-PL"/>
        </w:rPr>
        <w:t>Zgodnie z wyrokiem Krajowej Izby Odwoławczej  ( KIO 1292/11) „</w:t>
      </w:r>
      <w:r w:rsidRPr="00773F60">
        <w:rPr>
          <w:rFonts w:eastAsia="Times New Roman" w:cstheme="minorHAnsi"/>
          <w:i/>
          <w:sz w:val="24"/>
          <w:szCs w:val="24"/>
          <w:lang w:eastAsia="pl-PL"/>
        </w:rPr>
        <w:t xml:space="preserve">brak wskazania i </w:t>
      </w:r>
      <w:r w:rsidRPr="00A30884">
        <w:rPr>
          <w:rFonts w:eastAsia="Times New Roman" w:cstheme="minorHAnsi"/>
          <w:iCs/>
          <w:sz w:val="24"/>
          <w:szCs w:val="24"/>
          <w:lang w:eastAsia="pl-PL"/>
        </w:rPr>
        <w:t>skonkretyzowania przedmiotu dostawy na etapie składania ofert należy uznać za niezgodność treści oferty z SIWZ polegającą na niewłaściwym tzn. niezgodnym z wymaganiami opisu przedmiotu dostawy”</w:t>
      </w:r>
      <w:r w:rsidR="00E603EE">
        <w:rPr>
          <w:rFonts w:eastAsia="Times New Roman" w:cstheme="minorHAnsi"/>
          <w:iCs/>
          <w:sz w:val="24"/>
          <w:szCs w:val="24"/>
          <w:lang w:eastAsia="pl-PL"/>
        </w:rPr>
        <w:t>.</w:t>
      </w:r>
    </w:p>
    <w:p w14:paraId="2D8B623A" w14:textId="77777777" w:rsidR="0013660E" w:rsidRPr="0013660E" w:rsidRDefault="0013660E" w:rsidP="002A3430">
      <w:pPr>
        <w:pStyle w:val="Akapitzlist"/>
        <w:spacing w:after="0" w:line="276" w:lineRule="auto"/>
        <w:ind w:left="360" w:right="709"/>
        <w:jc w:val="both"/>
        <w:rPr>
          <w:sz w:val="24"/>
          <w:szCs w:val="24"/>
        </w:rPr>
      </w:pPr>
      <w:r w:rsidRPr="0013660E">
        <w:rPr>
          <w:sz w:val="24"/>
          <w:szCs w:val="24"/>
        </w:rPr>
        <w:t>Poz. 8 Umywalka zabudowana</w:t>
      </w:r>
    </w:p>
    <w:p w14:paraId="4FF0AD36" w14:textId="1DBBB1B7" w:rsidR="004D1BC1" w:rsidRPr="0013660E" w:rsidRDefault="0013660E" w:rsidP="00E17384">
      <w:pPr>
        <w:pStyle w:val="Akapitzlist"/>
        <w:spacing w:before="120" w:after="120" w:line="276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13660E">
        <w:rPr>
          <w:sz w:val="24"/>
          <w:szCs w:val="24"/>
        </w:rPr>
        <w:t>Zamawiający w opisie przedmiotu zamówienia wymagał by umywalka była uruchamiana kolanem lub bezdotykowa. Wykonawca zaoferował „umywalkę zabudowaną na zamówienie zgodnie z podanymi parametrami”</w:t>
      </w:r>
      <w:r w:rsidR="0013036F">
        <w:rPr>
          <w:sz w:val="24"/>
          <w:szCs w:val="24"/>
        </w:rPr>
        <w:t>, co jest niezgodne z warunkami zamówienia</w:t>
      </w:r>
      <w:r w:rsidRPr="0013660E">
        <w:rPr>
          <w:sz w:val="24"/>
          <w:szCs w:val="24"/>
        </w:rPr>
        <w:t xml:space="preserve">. </w:t>
      </w:r>
      <w:r w:rsidRPr="0013660E">
        <w:rPr>
          <w:rFonts w:eastAsia="Times New Roman" w:cstheme="minorHAnsi"/>
          <w:sz w:val="24"/>
          <w:szCs w:val="24"/>
          <w:lang w:eastAsia="pl-PL"/>
        </w:rPr>
        <w:t>Zamawiający zgodnie ze specyfikacją warunków zamówienia wymagał, aby przedmiotowa kolumna uzupełniona została o dane m.in. o opis oferowanego produktu lub nr katalogowy, markę model itp. Ponadto Zamawiający w SWZ (Rozdział 2 ust. 14) wskazał, iż każda pozycja formularza rzeczowo-cenowego musi być wypełniona. Nie dopuszcza się m.in. wpisywania stwierdzeń np. „spełnia”, „zgodnie ze specyfikacją”, „tak”</w:t>
      </w:r>
      <w:r w:rsidR="00F37847">
        <w:rPr>
          <w:rFonts w:eastAsia="Times New Roman" w:cstheme="minorHAnsi"/>
          <w:sz w:val="24"/>
          <w:szCs w:val="24"/>
          <w:lang w:eastAsia="pl-PL"/>
        </w:rPr>
        <w:t xml:space="preserve"> itp. </w:t>
      </w:r>
      <w:r w:rsidRPr="0013660E">
        <w:rPr>
          <w:rFonts w:eastAsia="Times New Roman" w:cstheme="minorHAnsi"/>
          <w:sz w:val="24"/>
          <w:szCs w:val="24"/>
          <w:lang w:eastAsia="pl-PL"/>
        </w:rPr>
        <w:t xml:space="preserve">, lub przekopiowania opisu. Zapis Wykonawcy, iż zaoferowany produkt będzie wykonany na zamówieni zgodnie z podanymi parametrami nie wskazuje jaki dokładnie produkt Wykonawca oferuje, gdyż w opisie przedmiotu zamówienia Zamawiający określił przedziały np. poszczególnych wymiarów, a każdy produkt może cechować się innymi wymiarami. Nie zindywidualizowano oferty. </w:t>
      </w:r>
      <w:r w:rsidR="004D1BC1">
        <w:rPr>
          <w:sz w:val="24"/>
          <w:szCs w:val="24"/>
        </w:rPr>
        <w:t>Wykonawca nie złożył wyjaśnień w powyższym zakresie .</w:t>
      </w:r>
      <w:r w:rsidR="004D1BC1" w:rsidRPr="004D1BC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D1BC1" w:rsidRPr="00773F60">
        <w:rPr>
          <w:rFonts w:eastAsia="Times New Roman" w:cstheme="minorHAnsi"/>
          <w:sz w:val="24"/>
          <w:szCs w:val="24"/>
          <w:lang w:eastAsia="pl-PL"/>
        </w:rPr>
        <w:t xml:space="preserve">Zindywidualizowany przedmiot dostawy stanowi element  przedmiotowo istotny przyszłej umowy w sprawie zamówienia publicznego. Nieskonkretyzowanie  oferowanego  doposażenia/wyposażenia  dawałoby dużą dowolność wykonawcy na etapie realizacji umowy. </w:t>
      </w:r>
      <w:r w:rsidR="004D1BC1" w:rsidRPr="00773F60">
        <w:rPr>
          <w:rFonts w:cstheme="minorHAnsi"/>
          <w:sz w:val="24"/>
          <w:szCs w:val="24"/>
        </w:rPr>
        <w:t xml:space="preserve">Doprecyzowanie oferty dopiero na etapie postępowania, kiedy znane są już ceny pozostałych ofert, stwarza ryzyko manipulacji treścią oferty, poprzez wskazanie najtańszego z możliwych rozwiązań, które wcześniej nie zostały skonkretyzowane, mimo że obowiązek taki wynika z </w:t>
      </w:r>
      <w:proofErr w:type="spellStart"/>
      <w:r w:rsidR="004D1BC1" w:rsidRPr="00773F60">
        <w:rPr>
          <w:rFonts w:cstheme="minorHAnsi"/>
          <w:sz w:val="24"/>
          <w:szCs w:val="24"/>
        </w:rPr>
        <w:t>siwz</w:t>
      </w:r>
      <w:proofErr w:type="spellEnd"/>
      <w:r w:rsidR="004D1BC1" w:rsidRPr="00773F60">
        <w:rPr>
          <w:rFonts w:cstheme="minorHAnsi"/>
          <w:sz w:val="24"/>
          <w:szCs w:val="24"/>
        </w:rPr>
        <w:t xml:space="preserve"> (</w:t>
      </w:r>
      <w:hyperlink r:id="rId16" w:tgtFrame="_blank" w:history="1">
        <w:r w:rsidR="004D1BC1" w:rsidRPr="00773F60">
          <w:rPr>
            <w:rFonts w:cstheme="minorHAnsi"/>
            <w:sz w:val="24"/>
            <w:szCs w:val="24"/>
          </w:rPr>
          <w:t>KIO 2226/11</w:t>
        </w:r>
      </w:hyperlink>
      <w:r w:rsidR="004D1BC1" w:rsidRPr="00773F60">
        <w:rPr>
          <w:rFonts w:cstheme="minorHAnsi"/>
          <w:sz w:val="24"/>
          <w:szCs w:val="24"/>
        </w:rPr>
        <w:t>).</w:t>
      </w:r>
      <w:r w:rsidR="00E17384">
        <w:rPr>
          <w:rFonts w:cstheme="minorHAnsi"/>
          <w:sz w:val="24"/>
          <w:szCs w:val="24"/>
        </w:rPr>
        <w:t xml:space="preserve"> </w:t>
      </w:r>
      <w:r w:rsidR="004D1BC1" w:rsidRPr="00773F60">
        <w:rPr>
          <w:rFonts w:eastAsia="Times New Roman" w:cstheme="minorHAnsi"/>
          <w:sz w:val="24"/>
          <w:szCs w:val="24"/>
          <w:lang w:eastAsia="pl-PL"/>
        </w:rPr>
        <w:t xml:space="preserve">Zgodnie z wyrokiem Krajowej Izby Odwoławczej  ( KIO 1292/11) </w:t>
      </w:r>
      <w:r w:rsidR="004D1BC1" w:rsidRPr="00F37847">
        <w:rPr>
          <w:rFonts w:eastAsia="Times New Roman" w:cstheme="minorHAnsi"/>
          <w:sz w:val="24"/>
          <w:szCs w:val="24"/>
          <w:lang w:eastAsia="pl-PL"/>
        </w:rPr>
        <w:t xml:space="preserve">„brak wskazania i </w:t>
      </w:r>
      <w:r w:rsidR="004D1BC1" w:rsidRPr="00A30884">
        <w:rPr>
          <w:rFonts w:eastAsia="Times New Roman" w:cstheme="minorHAnsi"/>
          <w:iCs/>
          <w:sz w:val="24"/>
          <w:szCs w:val="24"/>
          <w:lang w:eastAsia="pl-PL"/>
        </w:rPr>
        <w:t>skonkretyzowania przedmiotu dostawy na etapie składania ofert należy uznać za niezgodność treści oferty z SIWZ polegającą na niewłaściwym tzn. niezgodnym z wymaganiami opisu przedmiotu dostawy”</w:t>
      </w:r>
      <w:r w:rsidR="00E17384">
        <w:rPr>
          <w:rFonts w:eastAsia="Times New Roman" w:cstheme="minorHAnsi"/>
          <w:iCs/>
          <w:sz w:val="24"/>
          <w:szCs w:val="24"/>
          <w:lang w:eastAsia="pl-PL"/>
        </w:rPr>
        <w:t>.</w:t>
      </w:r>
    </w:p>
    <w:p w14:paraId="1F1E7EE0" w14:textId="77777777" w:rsidR="0013660E" w:rsidRPr="0013660E" w:rsidRDefault="0013660E" w:rsidP="002A3430">
      <w:pPr>
        <w:pStyle w:val="Akapitzlist"/>
        <w:spacing w:after="0" w:line="276" w:lineRule="auto"/>
        <w:ind w:left="360" w:right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13660E">
        <w:rPr>
          <w:rFonts w:eastAsia="Times New Roman" w:cstheme="minorHAnsi"/>
          <w:sz w:val="24"/>
          <w:szCs w:val="24"/>
          <w:lang w:eastAsia="pl-PL"/>
        </w:rPr>
        <w:t xml:space="preserve">Poz. 10 Zmywarka kapturowa z funkcją wyparzania. </w:t>
      </w:r>
    </w:p>
    <w:p w14:paraId="131F5A75" w14:textId="46F9FD1B" w:rsidR="004D1BC1" w:rsidRPr="0013660E" w:rsidRDefault="0013660E" w:rsidP="000666A9">
      <w:pPr>
        <w:pStyle w:val="Akapitzlist"/>
        <w:spacing w:after="0" w:line="276" w:lineRule="auto"/>
        <w:ind w:left="360" w:right="1"/>
        <w:rPr>
          <w:sz w:val="24"/>
          <w:szCs w:val="24"/>
        </w:rPr>
      </w:pPr>
      <w:r w:rsidRPr="0013660E">
        <w:rPr>
          <w:rFonts w:eastAsia="Times New Roman" w:cstheme="minorHAnsi"/>
          <w:sz w:val="24"/>
          <w:szCs w:val="24"/>
          <w:lang w:eastAsia="pl-PL"/>
        </w:rPr>
        <w:t xml:space="preserve">Wykonawca zaoferował zmywarkę firmy </w:t>
      </w:r>
      <w:proofErr w:type="spellStart"/>
      <w:r w:rsidRPr="0013660E">
        <w:rPr>
          <w:rFonts w:eastAsia="Times New Roman" w:cstheme="minorHAnsi"/>
          <w:sz w:val="24"/>
          <w:szCs w:val="24"/>
          <w:lang w:eastAsia="pl-PL"/>
        </w:rPr>
        <w:t>Hendi</w:t>
      </w:r>
      <w:proofErr w:type="spellEnd"/>
      <w:r w:rsidRPr="0013660E">
        <w:rPr>
          <w:rFonts w:eastAsia="Times New Roman" w:cstheme="minorHAnsi"/>
          <w:sz w:val="24"/>
          <w:szCs w:val="24"/>
          <w:lang w:eastAsia="pl-PL"/>
        </w:rPr>
        <w:t xml:space="preserve"> o nr katalogowym 233061 (z pompą). Zamawiający w opisie przedmiotu zamówienia wymagał zmywarki o wymiarach: wysokość od 1505mm do 1830mm, głębokość – 880mm, szerokość – 750mm. Na stronie internetowej producenta Zamawiający powziął informację, iż zaoferowana przez Wykonawcę zmywarka posiada wymiary: </w:t>
      </w:r>
      <w:r w:rsidRPr="0013660E">
        <w:rPr>
          <w:sz w:val="24"/>
          <w:szCs w:val="24"/>
        </w:rPr>
        <w:t>750x880x(H)1390 (niezgodność wymiaru wysokości z opisem przedmiotu zamówienia)</w:t>
      </w:r>
      <w:r w:rsidR="004D1BC1">
        <w:rPr>
          <w:sz w:val="24"/>
          <w:szCs w:val="24"/>
        </w:rPr>
        <w:t xml:space="preserve"> Ponadto wymagano</w:t>
      </w:r>
      <w:r w:rsidR="00E35CF7">
        <w:rPr>
          <w:sz w:val="24"/>
          <w:szCs w:val="24"/>
        </w:rPr>
        <w:t xml:space="preserve">, aby </w:t>
      </w:r>
      <w:r w:rsidR="004D1BC1" w:rsidRPr="0013660E">
        <w:rPr>
          <w:sz w:val="24"/>
          <w:szCs w:val="24"/>
        </w:rPr>
        <w:t xml:space="preserve">zmywarka posiadała funkcję myjącą komorę zmywarki. Zamawiający </w:t>
      </w:r>
      <w:r w:rsidR="00E35CF7">
        <w:rPr>
          <w:sz w:val="24"/>
          <w:szCs w:val="24"/>
        </w:rPr>
        <w:t xml:space="preserve">w dostępnych źródłach nie znalazł </w:t>
      </w:r>
      <w:r w:rsidR="004D1BC1" w:rsidRPr="0013660E">
        <w:rPr>
          <w:sz w:val="24"/>
          <w:szCs w:val="24"/>
        </w:rPr>
        <w:t xml:space="preserve"> informacji </w:t>
      </w:r>
      <w:r w:rsidR="00E35CF7">
        <w:rPr>
          <w:sz w:val="24"/>
          <w:szCs w:val="24"/>
        </w:rPr>
        <w:t xml:space="preserve">aby zaoferowane urządzenie </w:t>
      </w:r>
      <w:r w:rsidR="00E35CF7">
        <w:rPr>
          <w:sz w:val="24"/>
          <w:szCs w:val="24"/>
        </w:rPr>
        <w:lastRenderedPageBreak/>
        <w:t xml:space="preserve">posiadało funkcję </w:t>
      </w:r>
      <w:r w:rsidR="00E35CF7" w:rsidRPr="0013660E">
        <w:rPr>
          <w:sz w:val="24"/>
          <w:szCs w:val="24"/>
        </w:rPr>
        <w:t>myjącą komorę zmywarki</w:t>
      </w:r>
      <w:r w:rsidR="00E35CF7">
        <w:rPr>
          <w:sz w:val="24"/>
          <w:szCs w:val="24"/>
        </w:rPr>
        <w:t xml:space="preserve">, co jest niezgodne z warunkami zamówienia. </w:t>
      </w:r>
      <w:r w:rsidR="004D1BC1">
        <w:rPr>
          <w:sz w:val="24"/>
          <w:szCs w:val="24"/>
        </w:rPr>
        <w:t xml:space="preserve"> Wykonawca nie złożył wyjaśnień w powyższym zakresie.</w:t>
      </w:r>
    </w:p>
    <w:p w14:paraId="305C34FE" w14:textId="298160CE" w:rsidR="0013660E" w:rsidRPr="0013660E" w:rsidRDefault="0013660E" w:rsidP="002A3430">
      <w:pPr>
        <w:pStyle w:val="Akapitzlist"/>
        <w:spacing w:after="0" w:line="276" w:lineRule="auto"/>
        <w:ind w:left="360" w:right="1"/>
        <w:jc w:val="both"/>
        <w:rPr>
          <w:rFonts w:eastAsia="Times New Roman" w:cstheme="minorHAnsi"/>
          <w:sz w:val="24"/>
          <w:szCs w:val="24"/>
          <w:lang w:eastAsia="pl-PL"/>
        </w:rPr>
      </w:pPr>
      <w:r w:rsidRPr="0013660E">
        <w:rPr>
          <w:rFonts w:eastAsia="Times New Roman" w:cstheme="minorHAnsi"/>
          <w:sz w:val="24"/>
          <w:szCs w:val="24"/>
          <w:lang w:eastAsia="pl-PL"/>
        </w:rPr>
        <w:t>Poz. 12 Ekspres do kawy ciśnieniowy dwugrupowy</w:t>
      </w:r>
    </w:p>
    <w:p w14:paraId="620F4077" w14:textId="4886F378" w:rsidR="0013660E" w:rsidRPr="00A60331" w:rsidRDefault="0013660E" w:rsidP="002A3430">
      <w:pPr>
        <w:pStyle w:val="Akapitzlist"/>
        <w:spacing w:after="0" w:line="276" w:lineRule="auto"/>
        <w:ind w:left="360" w:right="1"/>
        <w:jc w:val="both"/>
        <w:rPr>
          <w:rFonts w:eastAsia="Times New Roman" w:cstheme="minorHAnsi"/>
          <w:sz w:val="24"/>
          <w:szCs w:val="24"/>
          <w:lang w:eastAsia="pl-PL"/>
        </w:rPr>
      </w:pPr>
      <w:r w:rsidRPr="0013660E">
        <w:rPr>
          <w:rFonts w:eastAsia="Times New Roman" w:cstheme="minorHAnsi"/>
          <w:sz w:val="24"/>
          <w:szCs w:val="24"/>
          <w:lang w:eastAsia="pl-PL"/>
        </w:rPr>
        <w:t xml:space="preserve">Wykonawca zaoferował ekspres firmy </w:t>
      </w:r>
      <w:proofErr w:type="spellStart"/>
      <w:r w:rsidRPr="0013660E">
        <w:rPr>
          <w:rFonts w:eastAsia="Times New Roman" w:cstheme="minorHAnsi"/>
          <w:sz w:val="24"/>
          <w:szCs w:val="24"/>
          <w:lang w:eastAsia="pl-PL"/>
        </w:rPr>
        <w:t>Hendi</w:t>
      </w:r>
      <w:proofErr w:type="spellEnd"/>
      <w:r w:rsidRPr="0013660E">
        <w:rPr>
          <w:rFonts w:eastAsia="Times New Roman" w:cstheme="minorHAnsi"/>
          <w:sz w:val="24"/>
          <w:szCs w:val="24"/>
          <w:lang w:eastAsia="pl-PL"/>
        </w:rPr>
        <w:t xml:space="preserve"> o numerze katalogowym 208946. Zamawiający </w:t>
      </w:r>
      <w:r w:rsidRPr="0013660E">
        <w:rPr>
          <w:rFonts w:eastAsia="Times New Roman" w:cstheme="minorHAnsi"/>
          <w:sz w:val="24"/>
          <w:szCs w:val="24"/>
          <w:lang w:eastAsia="pl-PL"/>
        </w:rPr>
        <w:br/>
        <w:t xml:space="preserve">w opisie przedmiotu zamówienia wymagał ekspresu o wymiarach: szerokość od 580mm do 802mm, wysokość od 523mm do 560mm. Zamawiający na stronie internetowej producenta uzyskał informację, iż oferowany ekspres posiada wymiary </w:t>
      </w:r>
      <w:r w:rsidRPr="0013660E">
        <w:rPr>
          <w:sz w:val="24"/>
          <w:szCs w:val="24"/>
        </w:rPr>
        <w:t>740x555x(H)515 (niezgodność wymiaru wysokości z opisem przedmiotu zamówienia)</w:t>
      </w:r>
      <w:r w:rsidR="007A7255">
        <w:rPr>
          <w:sz w:val="24"/>
          <w:szCs w:val="24"/>
        </w:rPr>
        <w:t xml:space="preserve">, co jest niezgodne z warunkami </w:t>
      </w:r>
      <w:r w:rsidR="007A7255" w:rsidRPr="00A60331">
        <w:rPr>
          <w:sz w:val="24"/>
          <w:szCs w:val="24"/>
        </w:rPr>
        <w:t>zamówienia. Wykonawca nie złożył wyjaśnień w przedmiotowym zakresie.</w:t>
      </w:r>
    </w:p>
    <w:p w14:paraId="7E28F6DC" w14:textId="77777777" w:rsidR="0013660E" w:rsidRPr="00A60331" w:rsidRDefault="0013660E" w:rsidP="002A3430">
      <w:pPr>
        <w:pStyle w:val="Akapitzlist"/>
        <w:spacing w:after="0" w:line="276" w:lineRule="auto"/>
        <w:ind w:left="360" w:right="1"/>
        <w:jc w:val="both"/>
        <w:rPr>
          <w:rFonts w:eastAsia="Times New Roman" w:cstheme="minorHAnsi"/>
          <w:sz w:val="24"/>
          <w:szCs w:val="24"/>
          <w:lang w:eastAsia="pl-PL"/>
        </w:rPr>
      </w:pPr>
      <w:r w:rsidRPr="00A60331">
        <w:rPr>
          <w:rFonts w:eastAsia="Times New Roman" w:cstheme="minorHAnsi"/>
          <w:sz w:val="24"/>
          <w:szCs w:val="24"/>
          <w:lang w:eastAsia="pl-PL"/>
        </w:rPr>
        <w:t xml:space="preserve">Poz. 13 Piec konwekcyjno-parowy </w:t>
      </w:r>
    </w:p>
    <w:p w14:paraId="049349C4" w14:textId="585CC4EA" w:rsidR="0013660E" w:rsidRPr="007A7255" w:rsidRDefault="0013660E" w:rsidP="002A3430">
      <w:pPr>
        <w:pStyle w:val="Akapitzlist"/>
        <w:spacing w:line="276" w:lineRule="auto"/>
        <w:ind w:left="360" w:right="1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A60331">
        <w:rPr>
          <w:rFonts w:eastAsia="Times New Roman" w:cstheme="minorHAnsi"/>
          <w:sz w:val="24"/>
          <w:szCs w:val="24"/>
          <w:lang w:eastAsia="pl-PL"/>
        </w:rPr>
        <w:t xml:space="preserve">Wykonawca zaoferował piec firmy </w:t>
      </w:r>
      <w:proofErr w:type="spellStart"/>
      <w:r w:rsidRPr="00A60331">
        <w:rPr>
          <w:rFonts w:eastAsia="Times New Roman" w:cstheme="minorHAnsi"/>
          <w:sz w:val="24"/>
          <w:szCs w:val="24"/>
          <w:lang w:eastAsia="pl-PL"/>
        </w:rPr>
        <w:t>Stalgast</w:t>
      </w:r>
      <w:proofErr w:type="spellEnd"/>
      <w:r w:rsidRPr="00A60331">
        <w:rPr>
          <w:rFonts w:eastAsia="Times New Roman" w:cstheme="minorHAnsi"/>
          <w:sz w:val="24"/>
          <w:szCs w:val="24"/>
          <w:lang w:eastAsia="pl-PL"/>
        </w:rPr>
        <w:t xml:space="preserve"> o numerze katalogowym 9030100. Zamawiający w opisie przedmiotu zamówienia wymagał by piec posiadał wymiary: szerokość od 777mm do 920mm, długość od 515mm do 834mm, wysokość od 843 do 1100mm. Na stronie internetowej producenta Zamawiający uzyskał informację, iż zaoferowany piec posiada następujące wymiary: szerokość 750 mm, głębokość 783 mm, wysokość 1010 mm (niezgodny wymiar szerokości z opisem przedmiotu zamówienia)</w:t>
      </w:r>
      <w:r w:rsidR="00C54600" w:rsidRPr="00A60331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C54600">
        <w:rPr>
          <w:rFonts w:eastAsia="Times New Roman" w:cstheme="minorHAnsi"/>
          <w:sz w:val="24"/>
          <w:szCs w:val="24"/>
          <w:lang w:eastAsia="pl-PL"/>
        </w:rPr>
        <w:t xml:space="preserve">co jest niezgodne z warunkami zamówienia. </w:t>
      </w:r>
      <w:r w:rsidR="00C54600">
        <w:rPr>
          <w:sz w:val="24"/>
          <w:szCs w:val="24"/>
        </w:rPr>
        <w:t>Wykonawca nie złożył wyjaśnień w przedmiotowym zakresie</w:t>
      </w:r>
      <w:r w:rsidR="00E3689B">
        <w:rPr>
          <w:sz w:val="24"/>
          <w:szCs w:val="24"/>
        </w:rPr>
        <w:t>.</w:t>
      </w:r>
    </w:p>
    <w:p w14:paraId="218190CA" w14:textId="77777777" w:rsidR="0013660E" w:rsidRPr="0013660E" w:rsidRDefault="0013660E" w:rsidP="002A3430">
      <w:pPr>
        <w:pStyle w:val="Akapitzlist"/>
        <w:spacing w:after="0" w:line="276" w:lineRule="auto"/>
        <w:ind w:left="360" w:right="1"/>
        <w:jc w:val="both"/>
        <w:rPr>
          <w:rFonts w:eastAsia="Times New Roman" w:cstheme="minorHAnsi"/>
          <w:sz w:val="24"/>
          <w:szCs w:val="24"/>
          <w:lang w:eastAsia="pl-PL"/>
        </w:rPr>
      </w:pPr>
      <w:r w:rsidRPr="0013660E">
        <w:rPr>
          <w:rFonts w:eastAsia="Times New Roman" w:cstheme="minorHAnsi"/>
          <w:sz w:val="24"/>
          <w:szCs w:val="24"/>
          <w:lang w:eastAsia="pl-PL"/>
        </w:rPr>
        <w:t xml:space="preserve">Poz. 14 </w:t>
      </w:r>
      <w:proofErr w:type="spellStart"/>
      <w:r w:rsidRPr="0013660E">
        <w:rPr>
          <w:rFonts w:eastAsia="Times New Roman" w:cstheme="minorHAnsi"/>
          <w:sz w:val="24"/>
          <w:szCs w:val="24"/>
          <w:lang w:eastAsia="pl-PL"/>
        </w:rPr>
        <w:t>Blender</w:t>
      </w:r>
      <w:proofErr w:type="spellEnd"/>
      <w:r w:rsidRPr="0013660E">
        <w:rPr>
          <w:rFonts w:eastAsia="Times New Roman" w:cstheme="minorHAnsi"/>
          <w:sz w:val="24"/>
          <w:szCs w:val="24"/>
          <w:lang w:eastAsia="pl-PL"/>
        </w:rPr>
        <w:t xml:space="preserve"> elektryczny barowy</w:t>
      </w:r>
    </w:p>
    <w:p w14:paraId="029C4BC9" w14:textId="4ADF1017" w:rsidR="0013660E" w:rsidRPr="0013660E" w:rsidRDefault="0013660E" w:rsidP="002A3430">
      <w:pPr>
        <w:pStyle w:val="Akapitzlist"/>
        <w:spacing w:line="276" w:lineRule="auto"/>
        <w:ind w:left="360" w:right="1"/>
        <w:jc w:val="both"/>
        <w:rPr>
          <w:rFonts w:eastAsia="Times New Roman" w:cstheme="minorHAnsi"/>
          <w:sz w:val="24"/>
          <w:szCs w:val="24"/>
          <w:lang w:eastAsia="pl-PL"/>
        </w:rPr>
      </w:pPr>
      <w:r w:rsidRPr="0013660E">
        <w:rPr>
          <w:rFonts w:eastAsia="Times New Roman" w:cstheme="minorHAnsi"/>
          <w:sz w:val="24"/>
          <w:szCs w:val="24"/>
          <w:lang w:eastAsia="pl-PL"/>
        </w:rPr>
        <w:t xml:space="preserve">Wykonawca zaoferował </w:t>
      </w:r>
      <w:proofErr w:type="spellStart"/>
      <w:r w:rsidRPr="0013660E">
        <w:rPr>
          <w:rFonts w:eastAsia="Times New Roman" w:cstheme="minorHAnsi"/>
          <w:sz w:val="24"/>
          <w:szCs w:val="24"/>
          <w:lang w:eastAsia="pl-PL"/>
        </w:rPr>
        <w:t>blender</w:t>
      </w:r>
      <w:proofErr w:type="spellEnd"/>
      <w:r w:rsidRPr="0013660E">
        <w:rPr>
          <w:rFonts w:eastAsia="Times New Roman" w:cstheme="minorHAnsi"/>
          <w:sz w:val="24"/>
          <w:szCs w:val="24"/>
          <w:lang w:eastAsia="pl-PL"/>
        </w:rPr>
        <w:t xml:space="preserve"> firmy </w:t>
      </w:r>
      <w:proofErr w:type="spellStart"/>
      <w:r w:rsidRPr="0013660E">
        <w:rPr>
          <w:rFonts w:eastAsia="Times New Roman" w:cstheme="minorHAnsi"/>
          <w:sz w:val="24"/>
          <w:szCs w:val="24"/>
          <w:lang w:eastAsia="pl-PL"/>
        </w:rPr>
        <w:t>Stalgast</w:t>
      </w:r>
      <w:proofErr w:type="spellEnd"/>
      <w:r w:rsidRPr="0013660E">
        <w:rPr>
          <w:rFonts w:eastAsia="Times New Roman" w:cstheme="minorHAnsi"/>
          <w:sz w:val="24"/>
          <w:szCs w:val="24"/>
          <w:lang w:eastAsia="pl-PL"/>
        </w:rPr>
        <w:t xml:space="preserve"> o numerze katalogowym 482145. Zamawiający </w:t>
      </w:r>
      <w:r w:rsidRPr="0013660E">
        <w:rPr>
          <w:rFonts w:eastAsia="Times New Roman" w:cstheme="minorHAnsi"/>
          <w:sz w:val="24"/>
          <w:szCs w:val="24"/>
          <w:lang w:eastAsia="pl-PL"/>
        </w:rPr>
        <w:br/>
        <w:t xml:space="preserve">w opisie przedmiotu zamówienia wymagał by </w:t>
      </w:r>
      <w:proofErr w:type="spellStart"/>
      <w:r w:rsidRPr="0013660E">
        <w:rPr>
          <w:rFonts w:eastAsia="Times New Roman" w:cstheme="minorHAnsi"/>
          <w:sz w:val="24"/>
          <w:szCs w:val="24"/>
          <w:lang w:eastAsia="pl-PL"/>
        </w:rPr>
        <w:t>blender</w:t>
      </w:r>
      <w:proofErr w:type="spellEnd"/>
      <w:r w:rsidRPr="0013660E">
        <w:rPr>
          <w:rFonts w:eastAsia="Times New Roman" w:cstheme="minorHAnsi"/>
          <w:sz w:val="24"/>
          <w:szCs w:val="24"/>
          <w:lang w:eastAsia="pl-PL"/>
        </w:rPr>
        <w:t xml:space="preserve"> posiadał wymiary: wysokość od 445mm do 547mm, szerokość od 205mm do 258mm. Ze strony internetowej producenta Zamawiający uzyskał informację, iż zaoferowany przez Wyknocę </w:t>
      </w:r>
      <w:proofErr w:type="spellStart"/>
      <w:r w:rsidRPr="0013660E">
        <w:rPr>
          <w:rFonts w:eastAsia="Times New Roman" w:cstheme="minorHAnsi"/>
          <w:sz w:val="24"/>
          <w:szCs w:val="24"/>
          <w:lang w:eastAsia="pl-PL"/>
        </w:rPr>
        <w:t>blender</w:t>
      </w:r>
      <w:proofErr w:type="spellEnd"/>
      <w:r w:rsidRPr="0013660E">
        <w:rPr>
          <w:rFonts w:eastAsia="Times New Roman" w:cstheme="minorHAnsi"/>
          <w:sz w:val="24"/>
          <w:szCs w:val="24"/>
          <w:lang w:eastAsia="pl-PL"/>
        </w:rPr>
        <w:t xml:space="preserve"> posiada następujące wymiary: szerokość - 190 mm, głębokość - 205 mm, wysokość  450 mm (niezgodność wymiaru szerokości z opisem przedmiotu zamówienia)</w:t>
      </w:r>
      <w:r w:rsidR="007A7255">
        <w:rPr>
          <w:rFonts w:eastAsia="Times New Roman" w:cstheme="minorHAnsi"/>
          <w:sz w:val="24"/>
          <w:szCs w:val="24"/>
          <w:lang w:eastAsia="pl-PL"/>
        </w:rPr>
        <w:t xml:space="preserve">, co jest niezgodne z warunkami zamówienia. </w:t>
      </w:r>
      <w:r w:rsidR="007A7255">
        <w:rPr>
          <w:sz w:val="24"/>
          <w:szCs w:val="24"/>
        </w:rPr>
        <w:t>Wykonawca nie złożył wyjaśnień w przedmiotowym zakresie.</w:t>
      </w:r>
    </w:p>
    <w:p w14:paraId="41140C8D" w14:textId="77777777" w:rsidR="0013660E" w:rsidRPr="0013660E" w:rsidRDefault="0013660E" w:rsidP="002A3430">
      <w:pPr>
        <w:pStyle w:val="Akapitzlist"/>
        <w:spacing w:line="276" w:lineRule="auto"/>
        <w:ind w:left="360" w:right="1"/>
        <w:jc w:val="both"/>
        <w:rPr>
          <w:rFonts w:eastAsia="Times New Roman" w:cstheme="minorHAnsi"/>
          <w:sz w:val="24"/>
          <w:szCs w:val="24"/>
          <w:lang w:eastAsia="pl-PL"/>
        </w:rPr>
      </w:pPr>
      <w:r w:rsidRPr="0013660E">
        <w:rPr>
          <w:rFonts w:eastAsia="Times New Roman" w:cstheme="minorHAnsi"/>
          <w:sz w:val="24"/>
          <w:szCs w:val="24"/>
          <w:lang w:eastAsia="pl-PL"/>
        </w:rPr>
        <w:t xml:space="preserve">Poz. 15 Cyrkulator do gotowania </w:t>
      </w:r>
      <w:proofErr w:type="spellStart"/>
      <w:r w:rsidRPr="0013660E">
        <w:rPr>
          <w:rFonts w:eastAsia="Times New Roman" w:cstheme="minorHAnsi"/>
          <w:sz w:val="24"/>
          <w:szCs w:val="24"/>
          <w:lang w:eastAsia="pl-PL"/>
        </w:rPr>
        <w:t>sous</w:t>
      </w:r>
      <w:proofErr w:type="spellEnd"/>
      <w:r w:rsidRPr="0013660E">
        <w:rPr>
          <w:rFonts w:eastAsia="Times New Roman" w:cstheme="minorHAnsi"/>
          <w:sz w:val="24"/>
          <w:szCs w:val="24"/>
          <w:lang w:eastAsia="pl-PL"/>
        </w:rPr>
        <w:t xml:space="preserve"> vide</w:t>
      </w:r>
    </w:p>
    <w:p w14:paraId="7814BDDD" w14:textId="76AF39A0" w:rsidR="007A7255" w:rsidRPr="00773F60" w:rsidRDefault="0013660E" w:rsidP="002A3430">
      <w:pPr>
        <w:pStyle w:val="Akapitzlist"/>
        <w:spacing w:before="120" w:after="120" w:line="276" w:lineRule="auto"/>
        <w:ind w:left="360"/>
        <w:rPr>
          <w:rFonts w:cstheme="minorHAnsi"/>
          <w:bCs/>
          <w:sz w:val="24"/>
          <w:szCs w:val="24"/>
        </w:rPr>
      </w:pPr>
      <w:r w:rsidRPr="00D3764A">
        <w:rPr>
          <w:rFonts w:eastAsia="Times New Roman" w:cstheme="minorHAnsi"/>
          <w:sz w:val="24"/>
          <w:szCs w:val="24"/>
          <w:lang w:eastAsia="pl-PL"/>
        </w:rPr>
        <w:t xml:space="preserve">Wykonawca zaoferował produkt firmy </w:t>
      </w:r>
      <w:proofErr w:type="spellStart"/>
      <w:r w:rsidRPr="00D3764A">
        <w:rPr>
          <w:rFonts w:eastAsia="Times New Roman" w:cstheme="minorHAnsi"/>
          <w:sz w:val="24"/>
          <w:szCs w:val="24"/>
          <w:lang w:eastAsia="pl-PL"/>
        </w:rPr>
        <w:t>Hendi</w:t>
      </w:r>
      <w:proofErr w:type="spellEnd"/>
      <w:r w:rsidRPr="00D3764A">
        <w:rPr>
          <w:rFonts w:eastAsia="Times New Roman" w:cstheme="minorHAnsi"/>
          <w:sz w:val="24"/>
          <w:szCs w:val="24"/>
          <w:lang w:eastAsia="pl-PL"/>
        </w:rPr>
        <w:t xml:space="preserve"> o nr katalogowym 1180100. Z informacji uzyskanych przez Zamawiającego wynika, iż producentem zaoferowanego urządzenia o numerze katalogowym 1180100 jest firma </w:t>
      </w:r>
      <w:proofErr w:type="spellStart"/>
      <w:r w:rsidRPr="00D3764A">
        <w:rPr>
          <w:rFonts w:eastAsia="Times New Roman" w:cstheme="minorHAnsi"/>
          <w:sz w:val="24"/>
          <w:szCs w:val="24"/>
          <w:lang w:eastAsia="pl-PL"/>
        </w:rPr>
        <w:t>Sammic</w:t>
      </w:r>
      <w:proofErr w:type="spellEnd"/>
      <w:r w:rsidRPr="00D3764A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7A7255">
        <w:rPr>
          <w:rFonts w:eastAsia="Times New Roman" w:cstheme="minorHAnsi"/>
          <w:sz w:val="24"/>
          <w:szCs w:val="24"/>
          <w:lang w:eastAsia="pl-PL"/>
        </w:rPr>
        <w:t xml:space="preserve">Wskazanie dystrybutora, a nie producenta sprzętu, jest niezgodne z warunkami zamówienia. </w:t>
      </w:r>
      <w:r w:rsidRPr="00D3764A">
        <w:rPr>
          <w:rFonts w:eastAsia="Times New Roman" w:cstheme="minorHAnsi"/>
          <w:sz w:val="24"/>
          <w:szCs w:val="24"/>
          <w:lang w:eastAsia="pl-PL"/>
        </w:rPr>
        <w:t xml:space="preserve">Zgodnie ze specyfikacja warunków zamówienia, Zamawiający wymagał podania producenta oferowanego sprzętu. </w:t>
      </w:r>
      <w:r w:rsidR="007A7255" w:rsidRPr="00773F60">
        <w:rPr>
          <w:rFonts w:eastAsia="Times New Roman" w:cstheme="minorHAnsi"/>
          <w:sz w:val="24"/>
          <w:szCs w:val="24"/>
          <w:lang w:eastAsia="pl-PL"/>
        </w:rPr>
        <w:t xml:space="preserve">Zgodnie ze SWZ (Rozdział 3 ust. 14), Zamawiający w formularzu rzeczowo-cenowym wymagał podania  </w:t>
      </w:r>
      <w:r w:rsidR="007A7255" w:rsidRPr="00C442DA">
        <w:rPr>
          <w:rFonts w:eastAsia="Times New Roman" w:cstheme="minorHAnsi"/>
          <w:iCs/>
          <w:sz w:val="24"/>
          <w:szCs w:val="24"/>
          <w:lang w:eastAsia="pl-PL"/>
        </w:rPr>
        <w:t>nazwy producenta doposażenia</w:t>
      </w:r>
      <w:r w:rsidR="007A7255" w:rsidRPr="00773F60">
        <w:rPr>
          <w:rFonts w:eastAsia="Times New Roman" w:cstheme="minorHAnsi"/>
          <w:sz w:val="24"/>
          <w:szCs w:val="24"/>
          <w:lang w:eastAsia="pl-PL"/>
        </w:rPr>
        <w:t xml:space="preserve">/wyposażenia oraz innych danych niezbędnych do zweryfikowania oferowanego produktu (np. opis produktu lub nr katalogowe, marka, model- dane identyfikujące dany produkt). Powyższe jak wskazał Zamawiający jest niezbędne   do weryfikacji  czy zaoferowany produkt spełnia wymagania  podane w opisie przedmiotu zamówienia </w:t>
      </w:r>
      <w:r w:rsidR="007A7255" w:rsidRPr="00773F60">
        <w:rPr>
          <w:rFonts w:cstheme="minorHAnsi"/>
          <w:sz w:val="24"/>
          <w:szCs w:val="24"/>
        </w:rPr>
        <w:t>oraz, aby w rzetelny sposób porównać złożone przez Wykonawców oferty</w:t>
      </w:r>
      <w:r w:rsidR="007A7255" w:rsidRPr="00773F60">
        <w:rPr>
          <w:rFonts w:eastAsia="Times New Roman" w:cstheme="minorHAnsi"/>
          <w:sz w:val="24"/>
          <w:szCs w:val="24"/>
          <w:lang w:eastAsia="pl-PL"/>
        </w:rPr>
        <w:t xml:space="preserve">. Ponadto Zamawiający wskazał, iż w kolumnie producent </w:t>
      </w:r>
      <w:r w:rsidR="007A7255" w:rsidRPr="00773F60">
        <w:rPr>
          <w:rFonts w:cstheme="minorHAnsi"/>
          <w:sz w:val="24"/>
          <w:szCs w:val="24"/>
        </w:rPr>
        <w:t xml:space="preserve">należy podać wyłącznie wytwórcę produktu (celem prawidłowej weryfikacji produktu), </w:t>
      </w:r>
      <w:r w:rsidR="007A7255" w:rsidRPr="00773F60">
        <w:rPr>
          <w:rFonts w:cstheme="minorHAnsi"/>
          <w:bCs/>
          <w:sz w:val="24"/>
          <w:szCs w:val="24"/>
        </w:rPr>
        <w:t>nie należy podawać nazwy dystrybutora czy adresu strony internetowej.</w:t>
      </w:r>
      <w:r w:rsidR="007A7255" w:rsidRPr="00773F60">
        <w:rPr>
          <w:rFonts w:eastAsia="Times New Roman" w:cstheme="minorHAnsi"/>
          <w:sz w:val="24"/>
          <w:szCs w:val="24"/>
          <w:lang w:eastAsia="pl-PL"/>
        </w:rPr>
        <w:t xml:space="preserve"> Zgodnie z </w:t>
      </w:r>
      <w:r w:rsidR="007A7255" w:rsidRPr="00773F60">
        <w:rPr>
          <w:rFonts w:eastAsia="Times New Roman" w:cstheme="minorHAnsi"/>
          <w:sz w:val="24"/>
          <w:szCs w:val="24"/>
          <w:lang w:eastAsia="pl-PL"/>
        </w:rPr>
        <w:lastRenderedPageBreak/>
        <w:t xml:space="preserve">przyjętymi definicjami producent jest wytwórcą produktu,  natomiast dystrybutor </w:t>
      </w:r>
      <w:r w:rsidR="007A7255" w:rsidRPr="00773F60">
        <w:rPr>
          <w:rFonts w:cstheme="minorHAnsi"/>
          <w:sz w:val="24"/>
          <w:szCs w:val="24"/>
        </w:rPr>
        <w:t>pośredniczy w drodze produktu od wytwórcy do konsumenta</w:t>
      </w:r>
      <w:r w:rsidR="007A7255">
        <w:rPr>
          <w:rFonts w:cstheme="minorHAnsi"/>
          <w:sz w:val="24"/>
          <w:szCs w:val="24"/>
        </w:rPr>
        <w:t>.</w:t>
      </w:r>
    </w:p>
    <w:p w14:paraId="52AF95FF" w14:textId="6E195E13" w:rsidR="0013660E" w:rsidRPr="0013660E" w:rsidRDefault="0013660E" w:rsidP="002A3430">
      <w:pPr>
        <w:pStyle w:val="Akapitzlist"/>
        <w:spacing w:after="0" w:line="276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13660E">
        <w:rPr>
          <w:rFonts w:eastAsia="Times New Roman" w:cstheme="minorHAnsi"/>
          <w:sz w:val="24"/>
          <w:szCs w:val="24"/>
          <w:lang w:eastAsia="pl-PL"/>
        </w:rPr>
        <w:t xml:space="preserve">Poz. 17 Okap duży z oświetleniem + wentylacja </w:t>
      </w:r>
    </w:p>
    <w:p w14:paraId="11BF4873" w14:textId="2E4FC6A6" w:rsidR="006859EB" w:rsidRPr="00504B9F" w:rsidRDefault="0013660E" w:rsidP="002A3430">
      <w:pPr>
        <w:pStyle w:val="Akapitzlist"/>
        <w:spacing w:before="120" w:after="120" w:line="276" w:lineRule="auto"/>
        <w:ind w:left="360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13660E">
        <w:rPr>
          <w:rFonts w:cstheme="minorHAnsi"/>
          <w:sz w:val="24"/>
          <w:szCs w:val="24"/>
        </w:rPr>
        <w:t xml:space="preserve">Wykonawca zaoferował okap firmy </w:t>
      </w:r>
      <w:proofErr w:type="spellStart"/>
      <w:r w:rsidRPr="0013660E">
        <w:rPr>
          <w:rFonts w:cstheme="minorHAnsi"/>
          <w:sz w:val="24"/>
          <w:szCs w:val="24"/>
        </w:rPr>
        <w:t>Gastmed</w:t>
      </w:r>
      <w:proofErr w:type="spellEnd"/>
      <w:r w:rsidRPr="0013660E">
        <w:rPr>
          <w:rFonts w:cstheme="minorHAnsi"/>
          <w:sz w:val="24"/>
          <w:szCs w:val="24"/>
        </w:rPr>
        <w:t xml:space="preserve"> jednocześnie w kolumnie „dane niezbędne do zweryfikowania oferowanego produktu” Wykonawca wpisał „okap duży z oświetleniem + wentylacja na zamówienie zgodnie z podanymi parametrami”</w:t>
      </w:r>
      <w:r w:rsidR="00B658EE">
        <w:rPr>
          <w:rFonts w:cstheme="minorHAnsi"/>
          <w:sz w:val="24"/>
          <w:szCs w:val="24"/>
        </w:rPr>
        <w:t>, co jest niezgodne z warunkami zamówienia</w:t>
      </w:r>
      <w:r w:rsidRPr="0013660E">
        <w:rPr>
          <w:rFonts w:cstheme="minorHAnsi"/>
          <w:sz w:val="24"/>
          <w:szCs w:val="24"/>
        </w:rPr>
        <w:t xml:space="preserve">. </w:t>
      </w:r>
      <w:r w:rsidRPr="0013660E">
        <w:rPr>
          <w:rFonts w:eastAsia="Times New Roman" w:cstheme="minorHAnsi"/>
          <w:sz w:val="24"/>
          <w:szCs w:val="24"/>
          <w:lang w:eastAsia="pl-PL"/>
        </w:rPr>
        <w:t>Zamawiający zgodnie ze specyfikacją warunków zamówienia wymagał, aby przedmiotowa kolumna uzupełniona została o dane m.in. o opis oferowanego produktu lub nr katalogowy, markę model itp. Ponadto Zamawiający w SWZ (Rozdział 2 ust. 14) wskazał, iż każda pozycja formularza rzeczowo-cenowego musi być wypełniona. Nie dopuszcza się m.in. wpisywania stwierdzeń np. „spełnia”, „zgodnie ze specyfikacją”, „tak”</w:t>
      </w:r>
      <w:r w:rsidR="00387EA8">
        <w:rPr>
          <w:rFonts w:eastAsia="Times New Roman" w:cstheme="minorHAnsi"/>
          <w:sz w:val="24"/>
          <w:szCs w:val="24"/>
          <w:lang w:eastAsia="pl-PL"/>
        </w:rPr>
        <w:t xml:space="preserve"> itp.</w:t>
      </w:r>
      <w:r w:rsidRPr="0013660E">
        <w:rPr>
          <w:rFonts w:eastAsia="Times New Roman" w:cstheme="minorHAnsi"/>
          <w:sz w:val="24"/>
          <w:szCs w:val="24"/>
          <w:lang w:eastAsia="pl-PL"/>
        </w:rPr>
        <w:t>, lub przekopiowania opisu. Zapis Wykonawcy, iż zaoferowany produkt będzie wykonany na zamówienie zgodnie z podanymi parametrami nie wskazuje jaki dokładnie produkt Wykonawca oferuje. Nie zindywidualizowano oferty.</w:t>
      </w:r>
      <w:r w:rsidR="006859EB" w:rsidRPr="006859E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859EB" w:rsidRPr="0013660E">
        <w:rPr>
          <w:rFonts w:eastAsia="Times New Roman" w:cstheme="minorHAnsi"/>
          <w:sz w:val="24"/>
          <w:szCs w:val="24"/>
          <w:lang w:eastAsia="pl-PL"/>
        </w:rPr>
        <w:t>Zamawiający zgodnie ze specyfikacją warunków zamówienia wymagał, aby przedmiotowa kolumna uzupełniona została o dane m.in. o opis oferowanego produktu lub nr katalogowy, markę model itp. Ponadto Zamawiający w SWZ (Rozdział 2 ust. 14) wskazał, iż każda pozycja formularza rzeczowo-cenowego musi być wypełniona. Nie dopuszcza się m.in. wpisywania stwierdzeń np. „spełnia”, „zgodnie ze specyfikacją”, „tak”, lub przekopiowania opisu. Zapis Wykonawcy, iż zaoferowany produkt będzie wykonany na zamówieni zgodnie z podanymi parametrami nie wskazuje jaki dokładnie produkt Wykonawca oferuje</w:t>
      </w:r>
      <w:r w:rsidR="00B658EE">
        <w:rPr>
          <w:rFonts w:eastAsia="Times New Roman" w:cstheme="minorHAnsi"/>
          <w:sz w:val="24"/>
          <w:szCs w:val="24"/>
          <w:lang w:eastAsia="pl-PL"/>
        </w:rPr>
        <w:t>.</w:t>
      </w:r>
      <w:r w:rsidR="006859EB" w:rsidRPr="0013660E">
        <w:rPr>
          <w:rFonts w:eastAsia="Times New Roman" w:cstheme="minorHAnsi"/>
          <w:sz w:val="24"/>
          <w:szCs w:val="24"/>
          <w:lang w:eastAsia="pl-PL"/>
        </w:rPr>
        <w:t xml:space="preserve"> Nie zindywidualizowano oferty. </w:t>
      </w:r>
      <w:r w:rsidR="006859EB">
        <w:rPr>
          <w:sz w:val="24"/>
          <w:szCs w:val="24"/>
        </w:rPr>
        <w:t xml:space="preserve">Wykonawca nie złożył wyjaśnień w powyższym </w:t>
      </w:r>
      <w:r w:rsidR="006859EB" w:rsidRPr="007147D2">
        <w:rPr>
          <w:sz w:val="24"/>
          <w:szCs w:val="24"/>
        </w:rPr>
        <w:t>zakresie.</w:t>
      </w:r>
      <w:r w:rsidR="006859EB" w:rsidRPr="007147D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859EB" w:rsidRPr="007147D2">
        <w:rPr>
          <w:rFonts w:cstheme="minorHAnsi"/>
          <w:sz w:val="24"/>
          <w:szCs w:val="24"/>
        </w:rPr>
        <w:t xml:space="preserve">Zgodnie z przepisami art. 107 ust. 2 ustawy Prawo zamówień publicznych oraz zapisami SWZ (rozdział 22 ust. 4) W przypadku jeżeli, Wykonawca nie złoży przedmiotowych środków dowodowych lub złożone przedmiotowe środki dowodowe są niekompletne, </w:t>
      </w:r>
      <w:r w:rsidR="006859EB" w:rsidRPr="007147D2">
        <w:rPr>
          <w:rFonts w:cstheme="minorHAnsi"/>
          <w:bCs/>
          <w:sz w:val="24"/>
          <w:szCs w:val="24"/>
        </w:rPr>
        <w:t>Zamawiający nie przewiduje wezwania do ich złożenia lub uzupełnienia.</w:t>
      </w:r>
    </w:p>
    <w:p w14:paraId="3D83A683" w14:textId="458497A9" w:rsidR="006859EB" w:rsidRPr="0013660E" w:rsidRDefault="006859EB" w:rsidP="003B24E3">
      <w:pPr>
        <w:pStyle w:val="Akapitzlist"/>
        <w:spacing w:before="120" w:after="120" w:line="276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773F60">
        <w:rPr>
          <w:rFonts w:eastAsia="Times New Roman" w:cstheme="minorHAnsi"/>
          <w:sz w:val="24"/>
          <w:szCs w:val="24"/>
          <w:lang w:eastAsia="pl-PL"/>
        </w:rPr>
        <w:t xml:space="preserve">Zindywidualizowany przedmiot dostawy stanowi element  przedmiotowo istotny przyszłej umowy w sprawie zamówienia publicznego. Nieskonkretyzowanie  oferowanego  doposażenia/wyposażenia  dawałoby dużą dowolność wykonawcy na etapie realizacji umowy. Zgodnie z wyrokiem Krajowej Izby Odwoławczej  ( KIO 1292/11) </w:t>
      </w:r>
      <w:r w:rsidRPr="008E6EE6">
        <w:rPr>
          <w:rFonts w:eastAsia="Times New Roman" w:cstheme="minorHAnsi"/>
          <w:sz w:val="24"/>
          <w:szCs w:val="24"/>
          <w:lang w:eastAsia="pl-PL"/>
        </w:rPr>
        <w:t>„brak wskazania i</w:t>
      </w:r>
      <w:r w:rsidRPr="00773F60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Pr="00A30884">
        <w:rPr>
          <w:rFonts w:eastAsia="Times New Roman" w:cstheme="minorHAnsi"/>
          <w:iCs/>
          <w:sz w:val="24"/>
          <w:szCs w:val="24"/>
          <w:lang w:eastAsia="pl-PL"/>
        </w:rPr>
        <w:t>skonkretyzowania przedmiotu dostawy na etapie składania ofert należy uznać za niezgodność treści oferty z SIWZ polegającą na niewłaściwym tzn. niezgodnym z wymaganiami opisu przedmiotu dostawy”</w:t>
      </w:r>
      <w:r w:rsidR="003B24E3">
        <w:rPr>
          <w:rFonts w:eastAsia="Times New Roman" w:cstheme="minorHAnsi"/>
          <w:iCs/>
          <w:sz w:val="24"/>
          <w:szCs w:val="24"/>
          <w:lang w:eastAsia="pl-PL"/>
        </w:rPr>
        <w:t>.</w:t>
      </w:r>
    </w:p>
    <w:p w14:paraId="7113752C" w14:textId="77777777" w:rsidR="0013660E" w:rsidRPr="0013660E" w:rsidRDefault="0013660E" w:rsidP="002A3430">
      <w:pPr>
        <w:pStyle w:val="Akapitzlist"/>
        <w:spacing w:line="276" w:lineRule="auto"/>
        <w:ind w:left="360"/>
        <w:jc w:val="both"/>
        <w:rPr>
          <w:rFonts w:cstheme="minorHAnsi"/>
          <w:sz w:val="24"/>
          <w:szCs w:val="24"/>
        </w:rPr>
      </w:pPr>
      <w:r w:rsidRPr="0013660E">
        <w:rPr>
          <w:rFonts w:cstheme="minorHAnsi"/>
          <w:sz w:val="24"/>
          <w:szCs w:val="24"/>
        </w:rPr>
        <w:t>Poz. 18 Umywalka ze stali nierdzewnej.</w:t>
      </w:r>
    </w:p>
    <w:p w14:paraId="7F06A984" w14:textId="6CD44E86" w:rsidR="006859EB" w:rsidRPr="003B24E3" w:rsidRDefault="0013660E" w:rsidP="003B24E3">
      <w:pPr>
        <w:pStyle w:val="Akapitzlist"/>
        <w:spacing w:line="276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13660E">
        <w:rPr>
          <w:rFonts w:cstheme="minorHAnsi"/>
          <w:sz w:val="24"/>
          <w:szCs w:val="24"/>
        </w:rPr>
        <w:t xml:space="preserve">Wykonawca zaoferował umywalkę firmy </w:t>
      </w:r>
      <w:proofErr w:type="spellStart"/>
      <w:r w:rsidRPr="0013660E">
        <w:rPr>
          <w:rFonts w:cstheme="minorHAnsi"/>
          <w:sz w:val="24"/>
          <w:szCs w:val="24"/>
        </w:rPr>
        <w:t>Gastmed</w:t>
      </w:r>
      <w:proofErr w:type="spellEnd"/>
      <w:r w:rsidRPr="0013660E">
        <w:rPr>
          <w:rFonts w:cstheme="minorHAnsi"/>
          <w:sz w:val="24"/>
          <w:szCs w:val="24"/>
        </w:rPr>
        <w:t xml:space="preserve"> jednocześnie w kolumnie „dane niezbędne do zweryfikowania oferowanego produktu” Wykonawca wpisał „umywalka ze stali nierdzewnej na zamówienie zgodnie z podanymi parametrami”</w:t>
      </w:r>
      <w:r w:rsidR="00BE3981">
        <w:rPr>
          <w:rFonts w:cstheme="minorHAnsi"/>
          <w:sz w:val="24"/>
          <w:szCs w:val="24"/>
        </w:rPr>
        <w:t>, co jest niezgodne z warunkami zamówienia</w:t>
      </w:r>
      <w:r w:rsidRPr="0013660E">
        <w:rPr>
          <w:rFonts w:cstheme="minorHAnsi"/>
          <w:sz w:val="24"/>
          <w:szCs w:val="24"/>
        </w:rPr>
        <w:t xml:space="preserve">. </w:t>
      </w:r>
      <w:r w:rsidRPr="0013660E">
        <w:rPr>
          <w:rFonts w:eastAsia="Times New Roman" w:cstheme="minorHAnsi"/>
          <w:sz w:val="24"/>
          <w:szCs w:val="24"/>
          <w:lang w:eastAsia="pl-PL"/>
        </w:rPr>
        <w:t>Zamawiający zgodnie ze specyfikacj</w:t>
      </w:r>
      <w:r w:rsidR="003B24E3">
        <w:rPr>
          <w:rFonts w:eastAsia="Times New Roman" w:cstheme="minorHAnsi"/>
          <w:sz w:val="24"/>
          <w:szCs w:val="24"/>
          <w:lang w:eastAsia="pl-PL"/>
        </w:rPr>
        <w:t>ą</w:t>
      </w:r>
      <w:r w:rsidRPr="0013660E">
        <w:rPr>
          <w:rFonts w:eastAsia="Times New Roman" w:cstheme="minorHAnsi"/>
          <w:sz w:val="24"/>
          <w:szCs w:val="24"/>
          <w:lang w:eastAsia="pl-PL"/>
        </w:rPr>
        <w:t xml:space="preserve"> warunków zamówienia wymagał, aby przedmiotowa kolumna uzupełniona została o dane m.in. o opis oferowanego produktu lub nr katalogowy, markę model itp. Ponadto Zamawiający w SWZ (Rozdział 2 ust. 14) wskazał, iż każda pozycja formularza rzeczowo-cenowego musi być wypełniona. Nie dopuszcza się m.in. wpisywania stwierdzeń np. </w:t>
      </w:r>
      <w:r w:rsidRPr="0013660E">
        <w:rPr>
          <w:rFonts w:eastAsia="Times New Roman" w:cstheme="minorHAnsi"/>
          <w:sz w:val="24"/>
          <w:szCs w:val="24"/>
          <w:lang w:eastAsia="pl-PL"/>
        </w:rPr>
        <w:lastRenderedPageBreak/>
        <w:t>„spełnia”, „zgodnie ze specyfikacją”, „tak”</w:t>
      </w:r>
      <w:r w:rsidR="00BE3981">
        <w:rPr>
          <w:rFonts w:eastAsia="Times New Roman" w:cstheme="minorHAnsi"/>
          <w:sz w:val="24"/>
          <w:szCs w:val="24"/>
          <w:lang w:eastAsia="pl-PL"/>
        </w:rPr>
        <w:t xml:space="preserve"> itp.</w:t>
      </w:r>
      <w:r w:rsidRPr="0013660E">
        <w:rPr>
          <w:rFonts w:eastAsia="Times New Roman" w:cstheme="minorHAnsi"/>
          <w:sz w:val="24"/>
          <w:szCs w:val="24"/>
          <w:lang w:eastAsia="pl-PL"/>
        </w:rPr>
        <w:t>, lub przekopiowania opisu. Zapis Wykonawcy, iż zaoferowany produkt będzie wykonany na zamówienie zgodnie z podanymi parametrami nie wskazuje jaki dokładnie produkt Wykonawca oferuje</w:t>
      </w:r>
      <w:r w:rsidR="00957863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6859EB" w:rsidRPr="0013660E">
        <w:rPr>
          <w:rFonts w:eastAsia="Times New Roman" w:cstheme="minorHAnsi"/>
          <w:sz w:val="24"/>
          <w:szCs w:val="24"/>
          <w:lang w:eastAsia="pl-PL"/>
        </w:rPr>
        <w:t xml:space="preserve">gdyż w opisie przedmiotu zamówienia Zamawiający określił przedziały np. poszczególnych wymiarów, a każdy produkt może cechować się innymi wymiarami. Nie zindywidualizowano oferty. </w:t>
      </w:r>
      <w:r w:rsidR="006859EB">
        <w:rPr>
          <w:sz w:val="24"/>
          <w:szCs w:val="24"/>
        </w:rPr>
        <w:t>Wykonawca nie złożył wyjaśnień w powyższym zakresie.</w:t>
      </w:r>
      <w:r w:rsidR="006859EB" w:rsidRPr="004D1BC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859EB" w:rsidRPr="003B24E3">
        <w:rPr>
          <w:rFonts w:cstheme="minorHAnsi"/>
          <w:sz w:val="24"/>
          <w:szCs w:val="24"/>
        </w:rPr>
        <w:t xml:space="preserve">Zgodnie z przepisami art. 107 ust. 2 ustawy Prawo zamówień publicznych oraz zapisami SWZ (rozdział 22 ust. 4) W przypadku jeżeli, Wykonawca nie złoży przedmiotowych środków dowodowych lub złożone przedmiotowe środki dowodowe są niekompletne, </w:t>
      </w:r>
      <w:r w:rsidR="006859EB" w:rsidRPr="003B24E3">
        <w:rPr>
          <w:rFonts w:cstheme="minorHAnsi"/>
          <w:bCs/>
          <w:sz w:val="24"/>
          <w:szCs w:val="24"/>
        </w:rPr>
        <w:t>Zamawiający nie przewiduje wezwania do ich złożenia lub uzupełnienia.</w:t>
      </w:r>
    </w:p>
    <w:p w14:paraId="34AD2243" w14:textId="27D56CFB" w:rsidR="006859EB" w:rsidRPr="0013660E" w:rsidRDefault="006859EB" w:rsidP="003B24E3">
      <w:pPr>
        <w:pStyle w:val="Akapitzlist"/>
        <w:spacing w:before="120" w:after="120" w:line="276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773F60">
        <w:rPr>
          <w:rFonts w:eastAsia="Times New Roman" w:cstheme="minorHAnsi"/>
          <w:sz w:val="24"/>
          <w:szCs w:val="24"/>
          <w:lang w:eastAsia="pl-PL"/>
        </w:rPr>
        <w:t xml:space="preserve">Zindywidualizowany przedmiot dostawy stanowi element  przedmiotowo istotny przyszłej umowy w sprawie zamówienia publicznego. Nieskonkretyzowanie  oferowanego  doposażenia/wyposażenia  dawałoby dużą dowolność wykonawcy na etapie realizacji umowy. Zgodnie z wyrokiem Krajowej Izby Odwoławczej  ( KIO 1292/11) </w:t>
      </w:r>
      <w:r w:rsidRPr="00957863">
        <w:rPr>
          <w:rFonts w:eastAsia="Times New Roman" w:cstheme="minorHAnsi"/>
          <w:sz w:val="24"/>
          <w:szCs w:val="24"/>
          <w:lang w:eastAsia="pl-PL"/>
        </w:rPr>
        <w:t>„brak wskazania i skonkretyzowania przedmiotu dostawy na etapie składania ofert należy uznać za niezgodność treści oferty z SIWZ polegającą na niewłaściwym tzn. niezgodnym z wymaganiami opisu przedmiotu dostawy”</w:t>
      </w:r>
      <w:r w:rsidR="003B24E3" w:rsidRPr="00957863">
        <w:rPr>
          <w:rFonts w:eastAsia="Times New Roman" w:cstheme="minorHAnsi"/>
          <w:sz w:val="24"/>
          <w:szCs w:val="24"/>
          <w:lang w:eastAsia="pl-PL"/>
        </w:rPr>
        <w:t>.</w:t>
      </w:r>
    </w:p>
    <w:p w14:paraId="630CA674" w14:textId="77777777" w:rsidR="0013660E" w:rsidRPr="0013660E" w:rsidRDefault="0013660E" w:rsidP="002A3430">
      <w:pPr>
        <w:pStyle w:val="Akapitzlist"/>
        <w:spacing w:line="276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13660E">
        <w:rPr>
          <w:rFonts w:eastAsia="Times New Roman" w:cstheme="minorHAnsi"/>
          <w:sz w:val="24"/>
          <w:szCs w:val="24"/>
          <w:lang w:eastAsia="pl-PL"/>
        </w:rPr>
        <w:t xml:space="preserve">Poz. 19 Bateria prysznicowa. </w:t>
      </w:r>
    </w:p>
    <w:p w14:paraId="55DAD0DF" w14:textId="2CEAD8FE" w:rsidR="006859EB" w:rsidRDefault="0013660E" w:rsidP="002A3430">
      <w:pPr>
        <w:pStyle w:val="Akapitzlist"/>
        <w:spacing w:after="0" w:line="276" w:lineRule="auto"/>
        <w:ind w:left="360" w:right="1"/>
        <w:jc w:val="both"/>
        <w:rPr>
          <w:rFonts w:eastAsia="Times New Roman" w:cstheme="minorHAnsi"/>
          <w:sz w:val="24"/>
          <w:szCs w:val="24"/>
          <w:lang w:eastAsia="pl-PL"/>
        </w:rPr>
      </w:pPr>
      <w:r w:rsidRPr="0013660E">
        <w:rPr>
          <w:rFonts w:eastAsia="Times New Roman" w:cstheme="minorHAnsi"/>
          <w:sz w:val="24"/>
          <w:szCs w:val="24"/>
          <w:lang w:eastAsia="pl-PL"/>
        </w:rPr>
        <w:t xml:space="preserve">Wykonawca zaoferował baterię firmy </w:t>
      </w:r>
      <w:proofErr w:type="spellStart"/>
      <w:r w:rsidRPr="0013660E">
        <w:rPr>
          <w:rFonts w:eastAsia="Times New Roman" w:cstheme="minorHAnsi"/>
          <w:sz w:val="24"/>
          <w:szCs w:val="24"/>
          <w:lang w:eastAsia="pl-PL"/>
        </w:rPr>
        <w:t>Stalgast</w:t>
      </w:r>
      <w:proofErr w:type="spellEnd"/>
      <w:r w:rsidRPr="0013660E">
        <w:rPr>
          <w:rFonts w:eastAsia="Times New Roman" w:cstheme="minorHAnsi"/>
          <w:sz w:val="24"/>
          <w:szCs w:val="24"/>
          <w:lang w:eastAsia="pl-PL"/>
        </w:rPr>
        <w:t xml:space="preserve"> o nr katalogowym 651113. Z powziętych przez Zamawiającego informacji producentem wskazanej baterii jest firma </w:t>
      </w:r>
      <w:proofErr w:type="spellStart"/>
      <w:r w:rsidRPr="0013660E">
        <w:rPr>
          <w:rFonts w:eastAsia="Times New Roman" w:cstheme="minorHAnsi"/>
          <w:sz w:val="24"/>
          <w:szCs w:val="24"/>
          <w:lang w:eastAsia="pl-PL"/>
        </w:rPr>
        <w:t>Monolith</w:t>
      </w:r>
      <w:proofErr w:type="spellEnd"/>
      <w:r w:rsidRPr="0013660E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6859EB">
        <w:rPr>
          <w:rFonts w:eastAsia="Times New Roman" w:cstheme="minorHAnsi"/>
          <w:sz w:val="24"/>
          <w:szCs w:val="24"/>
          <w:lang w:eastAsia="pl-PL"/>
        </w:rPr>
        <w:t>Wykonawca nie złożył wyjaśnień w przedmiotowym zakresie.</w:t>
      </w:r>
      <w:r w:rsidR="006859EB" w:rsidRPr="006859E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859EB">
        <w:rPr>
          <w:rFonts w:eastAsia="Times New Roman" w:cstheme="minorHAnsi"/>
          <w:sz w:val="24"/>
          <w:szCs w:val="24"/>
          <w:lang w:eastAsia="pl-PL"/>
        </w:rPr>
        <w:t>Wskazanie dystrybutora</w:t>
      </w:r>
      <w:r w:rsidR="00EB521B">
        <w:rPr>
          <w:rFonts w:eastAsia="Times New Roman" w:cstheme="minorHAnsi"/>
          <w:sz w:val="24"/>
          <w:szCs w:val="24"/>
          <w:lang w:eastAsia="pl-PL"/>
        </w:rPr>
        <w:t>,</w:t>
      </w:r>
      <w:r w:rsidR="006859EB">
        <w:rPr>
          <w:rFonts w:eastAsia="Times New Roman" w:cstheme="minorHAnsi"/>
          <w:sz w:val="24"/>
          <w:szCs w:val="24"/>
          <w:lang w:eastAsia="pl-PL"/>
        </w:rPr>
        <w:t xml:space="preserve"> a nie producenta urządzenia jest niezgodne z warunkami zamówienia.</w:t>
      </w:r>
    </w:p>
    <w:p w14:paraId="775A96B7" w14:textId="29DB2051" w:rsidR="0013660E" w:rsidRDefault="00C0011E" w:rsidP="002A3430">
      <w:pPr>
        <w:pStyle w:val="Akapitzlist"/>
        <w:spacing w:line="276" w:lineRule="auto"/>
        <w:ind w:left="36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773F60">
        <w:rPr>
          <w:rFonts w:eastAsia="Times New Roman" w:cstheme="minorHAnsi"/>
          <w:b/>
          <w:sz w:val="24"/>
          <w:szCs w:val="24"/>
          <w:lang w:eastAsia="pl-PL"/>
        </w:rPr>
        <w:t>W związku z powyższym Zamawiający odrzuca ofertę Wykonawcy na podstawie art. 226 ust. 1 pkt. 5 Ustawy Prawo zamówień publicznych(j.t. Dz.U. z 202</w:t>
      </w:r>
      <w:r>
        <w:rPr>
          <w:rFonts w:eastAsia="Times New Roman" w:cstheme="minorHAnsi"/>
          <w:b/>
          <w:sz w:val="24"/>
          <w:szCs w:val="24"/>
          <w:lang w:eastAsia="pl-PL"/>
        </w:rPr>
        <w:t>2</w:t>
      </w:r>
      <w:r w:rsidRPr="00773F60">
        <w:rPr>
          <w:rFonts w:eastAsia="Times New Roman" w:cstheme="minorHAnsi"/>
          <w:b/>
          <w:sz w:val="24"/>
          <w:szCs w:val="24"/>
          <w:lang w:eastAsia="pl-PL"/>
        </w:rPr>
        <w:t xml:space="preserve"> r. poz. </w:t>
      </w:r>
      <w:r>
        <w:rPr>
          <w:rFonts w:eastAsia="Times New Roman" w:cstheme="minorHAnsi"/>
          <w:b/>
          <w:sz w:val="24"/>
          <w:szCs w:val="24"/>
          <w:lang w:eastAsia="pl-PL"/>
        </w:rPr>
        <w:t>1710 ze zmianami</w:t>
      </w:r>
      <w:r w:rsidRPr="00773F60">
        <w:rPr>
          <w:rFonts w:eastAsia="Times New Roman" w:cstheme="minorHAnsi"/>
          <w:b/>
          <w:sz w:val="24"/>
          <w:szCs w:val="24"/>
          <w:lang w:eastAsia="pl-PL"/>
        </w:rPr>
        <w:t>) , gdy jej treść jest niezgodna z warunkami zamówienia</w:t>
      </w:r>
      <w:r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56739B64" w14:textId="77777777" w:rsidR="00C0011E" w:rsidRPr="0013660E" w:rsidRDefault="00C0011E" w:rsidP="002A3430">
      <w:pPr>
        <w:pStyle w:val="Akapitzlist"/>
        <w:spacing w:line="276" w:lineRule="auto"/>
        <w:ind w:left="360"/>
        <w:jc w:val="both"/>
        <w:rPr>
          <w:rFonts w:cstheme="minorHAnsi"/>
          <w:sz w:val="24"/>
          <w:szCs w:val="24"/>
        </w:rPr>
      </w:pPr>
    </w:p>
    <w:bookmarkEnd w:id="5"/>
    <w:p w14:paraId="15D458FF" w14:textId="77777777" w:rsidR="00D44F18" w:rsidRDefault="00D44F18" w:rsidP="00D44F18">
      <w:pPr>
        <w:spacing w:before="120" w:after="120" w:line="240" w:lineRule="auto"/>
        <w:ind w:left="360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Postępowanie podlega  unieważnieniu, gdyż wszystkie złożone oferty podlegały odrzuceniu. Zgodnie z art. 255 pkt. 2  ustawy Prawo zamówień publicznych zamawiający unieważnia postępowanie  o udzielenie zamówienia jeżeli wszystkie złożone oferty podlegały odrzuceniu.</w:t>
      </w:r>
    </w:p>
    <w:p w14:paraId="23EB4FB8" w14:textId="77777777" w:rsidR="00D44F18" w:rsidRDefault="00726FDC" w:rsidP="002A3430">
      <w:pPr>
        <w:tabs>
          <w:tab w:val="left" w:pos="6510"/>
        </w:tabs>
        <w:spacing w:after="0" w:line="276" w:lineRule="auto"/>
        <w:rPr>
          <w:rFonts w:eastAsia="Times New Roman" w:cstheme="minorHAnsi"/>
          <w:bCs/>
          <w:color w:val="FFFFFF" w:themeColor="background1"/>
          <w:sz w:val="24"/>
          <w:szCs w:val="24"/>
          <w:lang w:eastAsia="pl-PL"/>
        </w:rPr>
      </w:pPr>
      <w:r w:rsidRPr="00F96BA1">
        <w:rPr>
          <w:rFonts w:eastAsia="Times New Roman" w:cstheme="minorHAnsi"/>
          <w:bCs/>
          <w:color w:val="FFFFFF" w:themeColor="background1"/>
          <w:sz w:val="24"/>
          <w:szCs w:val="24"/>
          <w:lang w:eastAsia="pl-PL"/>
        </w:rPr>
        <w:t>SEKRE</w:t>
      </w:r>
    </w:p>
    <w:p w14:paraId="7F597058" w14:textId="6851C479" w:rsidR="00343397" w:rsidRPr="002A5A69" w:rsidRDefault="00726FDC" w:rsidP="002A3430">
      <w:pPr>
        <w:tabs>
          <w:tab w:val="left" w:pos="6510"/>
        </w:tabs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F96BA1">
        <w:rPr>
          <w:rFonts w:eastAsia="Times New Roman" w:cstheme="minorHAnsi"/>
          <w:bCs/>
          <w:color w:val="FFFFFF" w:themeColor="background1"/>
          <w:sz w:val="24"/>
          <w:szCs w:val="24"/>
          <w:lang w:eastAsia="pl-PL"/>
        </w:rPr>
        <w:t>TARZ POWIATU</w:t>
      </w:r>
    </w:p>
    <w:p w14:paraId="442FC696" w14:textId="03461469" w:rsidR="00251F8A" w:rsidRDefault="00D44F18" w:rsidP="00D44F18">
      <w:pPr>
        <w:spacing w:after="0" w:line="276" w:lineRule="auto"/>
        <w:rPr>
          <w:rFonts w:eastAsia="Times New Roman" w:cstheme="minorHAnsi"/>
          <w:bCs/>
          <w:color w:val="FFFFFF" w:themeColor="background1"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 xml:space="preserve">       </w:t>
      </w:r>
      <w:r w:rsidR="00343397" w:rsidRPr="002A5A69">
        <w:rPr>
          <w:rFonts w:eastAsia="Times New Roman" w:cstheme="minorHAnsi"/>
          <w:bCs/>
          <w:sz w:val="24"/>
          <w:szCs w:val="24"/>
          <w:lang w:eastAsia="pl-PL"/>
        </w:rPr>
        <w:t xml:space="preserve">Krotoszyn, dnia </w:t>
      </w:r>
      <w:r w:rsidR="00EB521B" w:rsidRPr="002A5A69">
        <w:rPr>
          <w:rFonts w:eastAsia="Times New Roman" w:cstheme="minorHAnsi"/>
          <w:bCs/>
          <w:sz w:val="24"/>
          <w:szCs w:val="24"/>
          <w:lang w:eastAsia="pl-PL"/>
        </w:rPr>
        <w:t>18.10.</w:t>
      </w:r>
      <w:r w:rsidR="00343397" w:rsidRPr="002A5A69">
        <w:rPr>
          <w:rFonts w:eastAsia="Times New Roman" w:cstheme="minorHAnsi"/>
          <w:bCs/>
          <w:sz w:val="24"/>
          <w:szCs w:val="24"/>
          <w:lang w:eastAsia="pl-PL"/>
        </w:rPr>
        <w:t>2022 r.</w:t>
      </w:r>
      <w:r w:rsidR="00343397" w:rsidRPr="002A5A69">
        <w:rPr>
          <w:rFonts w:eastAsia="Times New Roman" w:cstheme="minorHAnsi"/>
          <w:bCs/>
          <w:sz w:val="24"/>
          <w:szCs w:val="24"/>
          <w:lang w:eastAsia="pl-PL"/>
        </w:rPr>
        <w:tab/>
      </w:r>
      <w:r w:rsidR="00343397" w:rsidRPr="002A5A69">
        <w:rPr>
          <w:rFonts w:eastAsia="Times New Roman" w:cstheme="minorHAnsi"/>
          <w:bCs/>
          <w:sz w:val="24"/>
          <w:szCs w:val="24"/>
          <w:lang w:eastAsia="pl-PL"/>
        </w:rPr>
        <w:tab/>
      </w:r>
      <w:r w:rsidR="00343397" w:rsidRPr="002A5A69">
        <w:rPr>
          <w:rFonts w:eastAsia="Times New Roman" w:cstheme="minorHAnsi"/>
          <w:bCs/>
          <w:sz w:val="24"/>
          <w:szCs w:val="24"/>
          <w:lang w:eastAsia="pl-PL"/>
        </w:rPr>
        <w:tab/>
      </w:r>
      <w:r w:rsidR="00726FDC" w:rsidRPr="002A5A69">
        <w:rPr>
          <w:rFonts w:eastAsia="Times New Roman" w:cstheme="minorHAnsi"/>
          <w:bCs/>
          <w:sz w:val="24"/>
          <w:szCs w:val="24"/>
          <w:lang w:eastAsia="pl-PL"/>
        </w:rPr>
        <w:t xml:space="preserve">       </w:t>
      </w:r>
      <w:r w:rsidR="006E363D" w:rsidRPr="002A5A69">
        <w:rPr>
          <w:rFonts w:eastAsia="Times New Roman" w:cstheme="minorHAnsi"/>
          <w:bCs/>
          <w:sz w:val="24"/>
          <w:szCs w:val="24"/>
          <w:lang w:eastAsia="pl-PL"/>
        </w:rPr>
        <w:t xml:space="preserve">  </w:t>
      </w:r>
      <w:r w:rsidR="00343397" w:rsidRPr="00F96BA1">
        <w:rPr>
          <w:rFonts w:eastAsia="Times New Roman" w:cstheme="minorHAnsi"/>
          <w:bCs/>
          <w:color w:val="FFFFFF" w:themeColor="background1"/>
          <w:sz w:val="24"/>
          <w:szCs w:val="24"/>
          <w:lang w:eastAsia="pl-PL"/>
        </w:rPr>
        <w:t xml:space="preserve">/-/ </w:t>
      </w:r>
      <w:r w:rsidR="00726FDC" w:rsidRPr="00F96BA1">
        <w:rPr>
          <w:rFonts w:eastAsia="Times New Roman" w:cstheme="minorHAnsi"/>
          <w:bCs/>
          <w:color w:val="FFFFFF" w:themeColor="background1"/>
          <w:sz w:val="24"/>
          <w:szCs w:val="24"/>
          <w:lang w:eastAsia="pl-PL"/>
        </w:rPr>
        <w:t>Joanna Dymarska-Kaczmarek</w:t>
      </w:r>
      <w:bookmarkEnd w:id="0"/>
    </w:p>
    <w:p w14:paraId="3289B6C5" w14:textId="68356701" w:rsidR="00105A99" w:rsidRDefault="00105A99" w:rsidP="00105A99">
      <w:pPr>
        <w:rPr>
          <w:rFonts w:eastAsia="Times New Roman" w:cstheme="minorHAnsi"/>
          <w:bCs/>
          <w:color w:val="FFFFFF" w:themeColor="background1"/>
          <w:sz w:val="24"/>
          <w:szCs w:val="24"/>
          <w:lang w:eastAsia="pl-PL"/>
        </w:rPr>
      </w:pPr>
    </w:p>
    <w:p w14:paraId="63BD6E1F" w14:textId="5E396C69" w:rsidR="00105A99" w:rsidRDefault="00105A99" w:rsidP="00105A99">
      <w:pPr>
        <w:tabs>
          <w:tab w:val="left" w:pos="6915"/>
        </w:tabs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ab/>
        <w:t>SEKRETARZ POWIATU</w:t>
      </w:r>
    </w:p>
    <w:p w14:paraId="5C00DA00" w14:textId="3DF300B0" w:rsidR="00105A99" w:rsidRPr="00105A99" w:rsidRDefault="00105A99" w:rsidP="00105A99">
      <w:pPr>
        <w:tabs>
          <w:tab w:val="left" w:pos="6379"/>
        </w:tabs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ab/>
        <w:t>/-/ Joanna Dymarska-Kaczmarek</w:t>
      </w:r>
    </w:p>
    <w:sectPr w:rsidR="00105A99" w:rsidRPr="00105A99" w:rsidSect="00AA0252">
      <w:headerReference w:type="default" r:id="rId17"/>
      <w:footerReference w:type="default" r:id="rId18"/>
      <w:pgSz w:w="11906" w:h="16838"/>
      <w:pgMar w:top="1134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1ABCA" w14:textId="77777777" w:rsidR="00933472" w:rsidRDefault="00933472" w:rsidP="00052E59">
      <w:pPr>
        <w:spacing w:after="0" w:line="240" w:lineRule="auto"/>
      </w:pPr>
      <w:r>
        <w:separator/>
      </w:r>
    </w:p>
  </w:endnote>
  <w:endnote w:type="continuationSeparator" w:id="0">
    <w:p w14:paraId="5C207BD7" w14:textId="77777777" w:rsidR="00933472" w:rsidRDefault="00933472" w:rsidP="00052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955497"/>
      <w:docPartObj>
        <w:docPartGallery w:val="Page Numbers (Bottom of Page)"/>
        <w:docPartUnique/>
      </w:docPartObj>
    </w:sdtPr>
    <w:sdtContent>
      <w:p w14:paraId="5316C791" w14:textId="535A8D86" w:rsidR="004C1203" w:rsidRDefault="004C12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7C383A" w14:textId="77777777" w:rsidR="004C1203" w:rsidRDefault="004C12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CB97E" w14:textId="77777777" w:rsidR="00933472" w:rsidRDefault="00933472" w:rsidP="00052E59">
      <w:pPr>
        <w:spacing w:after="0" w:line="240" w:lineRule="auto"/>
      </w:pPr>
      <w:r>
        <w:separator/>
      </w:r>
    </w:p>
  </w:footnote>
  <w:footnote w:type="continuationSeparator" w:id="0">
    <w:p w14:paraId="0AA0A6D4" w14:textId="77777777" w:rsidR="00933472" w:rsidRDefault="00933472" w:rsidP="00052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71112" w14:textId="77777777" w:rsidR="002A5533" w:rsidRDefault="002A5533">
    <w:pPr>
      <w:pStyle w:val="Nagwek"/>
    </w:pPr>
    <w:r>
      <w:rPr>
        <w:noProof/>
        <w:lang w:eastAsia="pl-PL"/>
      </w:rPr>
      <w:drawing>
        <wp:inline distT="0" distB="0" distL="0" distR="0" wp14:anchorId="385E454E" wp14:editId="1395A212">
          <wp:extent cx="5760720" cy="630684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0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03CD"/>
    <w:multiLevelType w:val="hybridMultilevel"/>
    <w:tmpl w:val="7108B5D8"/>
    <w:lvl w:ilvl="0" w:tplc="1CA43A34">
      <w:start w:val="1"/>
      <w:numFmt w:val="decimal"/>
      <w:lvlText w:val="%1."/>
      <w:lvlJc w:val="left"/>
      <w:pPr>
        <w:ind w:left="101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33" w:hanging="360"/>
      </w:pPr>
    </w:lvl>
    <w:lvl w:ilvl="2" w:tplc="0415001B" w:tentative="1">
      <w:start w:val="1"/>
      <w:numFmt w:val="lowerRoman"/>
      <w:lvlText w:val="%3."/>
      <w:lvlJc w:val="right"/>
      <w:pPr>
        <w:ind w:left="2453" w:hanging="180"/>
      </w:pPr>
    </w:lvl>
    <w:lvl w:ilvl="3" w:tplc="0415000F" w:tentative="1">
      <w:start w:val="1"/>
      <w:numFmt w:val="decimal"/>
      <w:lvlText w:val="%4."/>
      <w:lvlJc w:val="left"/>
      <w:pPr>
        <w:ind w:left="3173" w:hanging="360"/>
      </w:pPr>
    </w:lvl>
    <w:lvl w:ilvl="4" w:tplc="04150019" w:tentative="1">
      <w:start w:val="1"/>
      <w:numFmt w:val="lowerLetter"/>
      <w:lvlText w:val="%5."/>
      <w:lvlJc w:val="left"/>
      <w:pPr>
        <w:ind w:left="3893" w:hanging="360"/>
      </w:pPr>
    </w:lvl>
    <w:lvl w:ilvl="5" w:tplc="0415001B" w:tentative="1">
      <w:start w:val="1"/>
      <w:numFmt w:val="lowerRoman"/>
      <w:lvlText w:val="%6."/>
      <w:lvlJc w:val="right"/>
      <w:pPr>
        <w:ind w:left="4613" w:hanging="180"/>
      </w:pPr>
    </w:lvl>
    <w:lvl w:ilvl="6" w:tplc="0415000F" w:tentative="1">
      <w:start w:val="1"/>
      <w:numFmt w:val="decimal"/>
      <w:lvlText w:val="%7."/>
      <w:lvlJc w:val="left"/>
      <w:pPr>
        <w:ind w:left="5333" w:hanging="360"/>
      </w:pPr>
    </w:lvl>
    <w:lvl w:ilvl="7" w:tplc="04150019" w:tentative="1">
      <w:start w:val="1"/>
      <w:numFmt w:val="lowerLetter"/>
      <w:lvlText w:val="%8."/>
      <w:lvlJc w:val="left"/>
      <w:pPr>
        <w:ind w:left="6053" w:hanging="360"/>
      </w:pPr>
    </w:lvl>
    <w:lvl w:ilvl="8" w:tplc="0415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1" w15:restartNumberingAfterBreak="0">
    <w:nsid w:val="10442313"/>
    <w:multiLevelType w:val="multilevel"/>
    <w:tmpl w:val="7AB28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575D0B"/>
    <w:multiLevelType w:val="hybridMultilevel"/>
    <w:tmpl w:val="2D9AD352"/>
    <w:lvl w:ilvl="0" w:tplc="5F3268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075A4D"/>
    <w:multiLevelType w:val="hybridMultilevel"/>
    <w:tmpl w:val="A1CEF7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E56FB"/>
    <w:multiLevelType w:val="hybridMultilevel"/>
    <w:tmpl w:val="95D6BDBE"/>
    <w:lvl w:ilvl="0" w:tplc="5F3268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4D5B56"/>
    <w:multiLevelType w:val="hybridMultilevel"/>
    <w:tmpl w:val="A704EFFE"/>
    <w:lvl w:ilvl="0" w:tplc="5F3268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F90A8B"/>
    <w:multiLevelType w:val="hybridMultilevel"/>
    <w:tmpl w:val="CDC827A0"/>
    <w:lvl w:ilvl="0" w:tplc="76A038BE">
      <w:start w:val="1"/>
      <w:numFmt w:val="decimal"/>
      <w:lvlText w:val="%1."/>
      <w:lvlJc w:val="left"/>
      <w:pPr>
        <w:ind w:left="928" w:hanging="360"/>
      </w:pPr>
      <w:rPr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485B03F7"/>
    <w:multiLevelType w:val="hybridMultilevel"/>
    <w:tmpl w:val="7C80DA22"/>
    <w:lvl w:ilvl="0" w:tplc="177A1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727138"/>
    <w:multiLevelType w:val="hybridMultilevel"/>
    <w:tmpl w:val="B8508854"/>
    <w:lvl w:ilvl="0" w:tplc="5F3268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D5595E"/>
    <w:multiLevelType w:val="multilevel"/>
    <w:tmpl w:val="67909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3D1383"/>
    <w:multiLevelType w:val="hybridMultilevel"/>
    <w:tmpl w:val="9DE02F52"/>
    <w:lvl w:ilvl="0" w:tplc="5F3268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9E4F5C"/>
    <w:multiLevelType w:val="hybridMultilevel"/>
    <w:tmpl w:val="DA7A1F74"/>
    <w:lvl w:ilvl="0" w:tplc="5F3268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24B247F"/>
    <w:multiLevelType w:val="hybridMultilevel"/>
    <w:tmpl w:val="F49212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AA21E6"/>
    <w:multiLevelType w:val="hybridMultilevel"/>
    <w:tmpl w:val="E5E0859A"/>
    <w:lvl w:ilvl="0" w:tplc="5F3268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9E3219"/>
    <w:multiLevelType w:val="hybridMultilevel"/>
    <w:tmpl w:val="E90023AC"/>
    <w:lvl w:ilvl="0" w:tplc="5F3268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786284"/>
    <w:multiLevelType w:val="hybridMultilevel"/>
    <w:tmpl w:val="710AF0DC"/>
    <w:lvl w:ilvl="0" w:tplc="5F3268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797C13"/>
    <w:multiLevelType w:val="hybridMultilevel"/>
    <w:tmpl w:val="AAC2671A"/>
    <w:lvl w:ilvl="0" w:tplc="5F3268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3E6389"/>
    <w:multiLevelType w:val="hybridMultilevel"/>
    <w:tmpl w:val="7C80DA22"/>
    <w:lvl w:ilvl="0" w:tplc="177A1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8E1D12"/>
    <w:multiLevelType w:val="hybridMultilevel"/>
    <w:tmpl w:val="E2FC5C26"/>
    <w:lvl w:ilvl="0" w:tplc="5F3268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10347920">
    <w:abstractNumId w:val="12"/>
  </w:num>
  <w:num w:numId="2" w16cid:durableId="846746464">
    <w:abstractNumId w:val="9"/>
  </w:num>
  <w:num w:numId="3" w16cid:durableId="574779394">
    <w:abstractNumId w:val="1"/>
  </w:num>
  <w:num w:numId="4" w16cid:durableId="1862746357">
    <w:abstractNumId w:val="0"/>
  </w:num>
  <w:num w:numId="5" w16cid:durableId="44447363">
    <w:abstractNumId w:val="2"/>
  </w:num>
  <w:num w:numId="6" w16cid:durableId="2128741774">
    <w:abstractNumId w:val="5"/>
  </w:num>
  <w:num w:numId="7" w16cid:durableId="2120445405">
    <w:abstractNumId w:val="8"/>
  </w:num>
  <w:num w:numId="8" w16cid:durableId="849949642">
    <w:abstractNumId w:val="18"/>
  </w:num>
  <w:num w:numId="9" w16cid:durableId="1533036583">
    <w:abstractNumId w:val="4"/>
  </w:num>
  <w:num w:numId="10" w16cid:durableId="785320530">
    <w:abstractNumId w:val="10"/>
  </w:num>
  <w:num w:numId="11" w16cid:durableId="117795698">
    <w:abstractNumId w:val="14"/>
  </w:num>
  <w:num w:numId="12" w16cid:durableId="135880223">
    <w:abstractNumId w:val="16"/>
  </w:num>
  <w:num w:numId="13" w16cid:durableId="461534784">
    <w:abstractNumId w:val="11"/>
  </w:num>
  <w:num w:numId="14" w16cid:durableId="1149178009">
    <w:abstractNumId w:val="6"/>
  </w:num>
  <w:num w:numId="15" w16cid:durableId="1955624543">
    <w:abstractNumId w:val="15"/>
  </w:num>
  <w:num w:numId="16" w16cid:durableId="264728983">
    <w:abstractNumId w:val="13"/>
  </w:num>
  <w:num w:numId="17" w16cid:durableId="1154880995">
    <w:abstractNumId w:val="7"/>
  </w:num>
  <w:num w:numId="18" w16cid:durableId="1273128398">
    <w:abstractNumId w:val="3"/>
  </w:num>
  <w:num w:numId="19" w16cid:durableId="40796719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E59"/>
    <w:rsid w:val="00002E20"/>
    <w:rsid w:val="0000783C"/>
    <w:rsid w:val="00011266"/>
    <w:rsid w:val="00017975"/>
    <w:rsid w:val="00027D48"/>
    <w:rsid w:val="000318F4"/>
    <w:rsid w:val="00034C76"/>
    <w:rsid w:val="000367E1"/>
    <w:rsid w:val="0004261F"/>
    <w:rsid w:val="00044E52"/>
    <w:rsid w:val="00045D22"/>
    <w:rsid w:val="000467F2"/>
    <w:rsid w:val="00052E59"/>
    <w:rsid w:val="0006203E"/>
    <w:rsid w:val="000666A9"/>
    <w:rsid w:val="000706BC"/>
    <w:rsid w:val="00074521"/>
    <w:rsid w:val="00074E58"/>
    <w:rsid w:val="00075262"/>
    <w:rsid w:val="000761BF"/>
    <w:rsid w:val="00077C9F"/>
    <w:rsid w:val="000872BE"/>
    <w:rsid w:val="00090118"/>
    <w:rsid w:val="000949E0"/>
    <w:rsid w:val="000A0507"/>
    <w:rsid w:val="000A1BCA"/>
    <w:rsid w:val="000A48C7"/>
    <w:rsid w:val="000B029D"/>
    <w:rsid w:val="000B29DC"/>
    <w:rsid w:val="000C04A3"/>
    <w:rsid w:val="000D295D"/>
    <w:rsid w:val="000D318E"/>
    <w:rsid w:val="000D3C09"/>
    <w:rsid w:val="000D553A"/>
    <w:rsid w:val="000E089E"/>
    <w:rsid w:val="000E23DF"/>
    <w:rsid w:val="00100B9C"/>
    <w:rsid w:val="001053C9"/>
    <w:rsid w:val="00105A99"/>
    <w:rsid w:val="00107381"/>
    <w:rsid w:val="00107A83"/>
    <w:rsid w:val="00110A32"/>
    <w:rsid w:val="00113338"/>
    <w:rsid w:val="00115E88"/>
    <w:rsid w:val="00120B03"/>
    <w:rsid w:val="00122A02"/>
    <w:rsid w:val="00125BBB"/>
    <w:rsid w:val="001276E2"/>
    <w:rsid w:val="00127AE7"/>
    <w:rsid w:val="0013036F"/>
    <w:rsid w:val="00135667"/>
    <w:rsid w:val="0013660E"/>
    <w:rsid w:val="001449BC"/>
    <w:rsid w:val="001558C9"/>
    <w:rsid w:val="001566BE"/>
    <w:rsid w:val="001630BC"/>
    <w:rsid w:val="001643F1"/>
    <w:rsid w:val="001657DE"/>
    <w:rsid w:val="00167A5B"/>
    <w:rsid w:val="0017350C"/>
    <w:rsid w:val="001747C5"/>
    <w:rsid w:val="00177E9E"/>
    <w:rsid w:val="00182FEB"/>
    <w:rsid w:val="00184659"/>
    <w:rsid w:val="001A0C1B"/>
    <w:rsid w:val="001A3725"/>
    <w:rsid w:val="001A75A9"/>
    <w:rsid w:val="001A75CD"/>
    <w:rsid w:val="001B218D"/>
    <w:rsid w:val="001B4A63"/>
    <w:rsid w:val="001B7569"/>
    <w:rsid w:val="001C3DDB"/>
    <w:rsid w:val="001C4F15"/>
    <w:rsid w:val="001E1A57"/>
    <w:rsid w:val="001E66D9"/>
    <w:rsid w:val="001F4E45"/>
    <w:rsid w:val="00200B88"/>
    <w:rsid w:val="002040F6"/>
    <w:rsid w:val="00212462"/>
    <w:rsid w:val="00212D49"/>
    <w:rsid w:val="00216A1A"/>
    <w:rsid w:val="00220042"/>
    <w:rsid w:val="00225163"/>
    <w:rsid w:val="002272BF"/>
    <w:rsid w:val="002274D3"/>
    <w:rsid w:val="00232B16"/>
    <w:rsid w:val="00235622"/>
    <w:rsid w:val="0023581A"/>
    <w:rsid w:val="002455DC"/>
    <w:rsid w:val="00246379"/>
    <w:rsid w:val="00251F8A"/>
    <w:rsid w:val="00253F5B"/>
    <w:rsid w:val="002575C9"/>
    <w:rsid w:val="00260A93"/>
    <w:rsid w:val="00270495"/>
    <w:rsid w:val="00293D04"/>
    <w:rsid w:val="002A158D"/>
    <w:rsid w:val="002A28D2"/>
    <w:rsid w:val="002A3430"/>
    <w:rsid w:val="002A5533"/>
    <w:rsid w:val="002A5A69"/>
    <w:rsid w:val="002B61AA"/>
    <w:rsid w:val="002B7BA2"/>
    <w:rsid w:val="002C3D21"/>
    <w:rsid w:val="002D0CED"/>
    <w:rsid w:val="002D4265"/>
    <w:rsid w:val="002D6EDA"/>
    <w:rsid w:val="002E2324"/>
    <w:rsid w:val="002E26B3"/>
    <w:rsid w:val="002F0494"/>
    <w:rsid w:val="002F41B7"/>
    <w:rsid w:val="002F4C41"/>
    <w:rsid w:val="003031D4"/>
    <w:rsid w:val="0030433C"/>
    <w:rsid w:val="00304B19"/>
    <w:rsid w:val="00307DAC"/>
    <w:rsid w:val="00311052"/>
    <w:rsid w:val="00313948"/>
    <w:rsid w:val="003143FC"/>
    <w:rsid w:val="00315479"/>
    <w:rsid w:val="00320934"/>
    <w:rsid w:val="00325A90"/>
    <w:rsid w:val="003275B7"/>
    <w:rsid w:val="00331089"/>
    <w:rsid w:val="00332C94"/>
    <w:rsid w:val="003336E6"/>
    <w:rsid w:val="00335ED2"/>
    <w:rsid w:val="00337FAB"/>
    <w:rsid w:val="00342B24"/>
    <w:rsid w:val="00343397"/>
    <w:rsid w:val="00343CAC"/>
    <w:rsid w:val="00343FA0"/>
    <w:rsid w:val="003458CA"/>
    <w:rsid w:val="00345AEF"/>
    <w:rsid w:val="00346D76"/>
    <w:rsid w:val="00347947"/>
    <w:rsid w:val="003511F9"/>
    <w:rsid w:val="00355385"/>
    <w:rsid w:val="0036185E"/>
    <w:rsid w:val="00376B76"/>
    <w:rsid w:val="003861BE"/>
    <w:rsid w:val="003867ED"/>
    <w:rsid w:val="00387216"/>
    <w:rsid w:val="00387EA8"/>
    <w:rsid w:val="00391EF8"/>
    <w:rsid w:val="0039229E"/>
    <w:rsid w:val="00393E71"/>
    <w:rsid w:val="00394073"/>
    <w:rsid w:val="003B03D9"/>
    <w:rsid w:val="003B24E3"/>
    <w:rsid w:val="003B2DB3"/>
    <w:rsid w:val="003B3F12"/>
    <w:rsid w:val="003B68D3"/>
    <w:rsid w:val="003C3DF1"/>
    <w:rsid w:val="003D1B1C"/>
    <w:rsid w:val="003D43F6"/>
    <w:rsid w:val="003D7D9C"/>
    <w:rsid w:val="003F0B7C"/>
    <w:rsid w:val="003F10AB"/>
    <w:rsid w:val="003F46FA"/>
    <w:rsid w:val="003F6640"/>
    <w:rsid w:val="003F6AC4"/>
    <w:rsid w:val="003F6CF9"/>
    <w:rsid w:val="00403834"/>
    <w:rsid w:val="004047D0"/>
    <w:rsid w:val="00407A6F"/>
    <w:rsid w:val="00410278"/>
    <w:rsid w:val="00415710"/>
    <w:rsid w:val="00423032"/>
    <w:rsid w:val="00423876"/>
    <w:rsid w:val="00424F9F"/>
    <w:rsid w:val="0042598A"/>
    <w:rsid w:val="00425F49"/>
    <w:rsid w:val="004267D2"/>
    <w:rsid w:val="004315CB"/>
    <w:rsid w:val="004373B3"/>
    <w:rsid w:val="0044155B"/>
    <w:rsid w:val="004425EE"/>
    <w:rsid w:val="00442CC1"/>
    <w:rsid w:val="0044525D"/>
    <w:rsid w:val="004559EC"/>
    <w:rsid w:val="004628B6"/>
    <w:rsid w:val="00471FC5"/>
    <w:rsid w:val="00474E45"/>
    <w:rsid w:val="00475C75"/>
    <w:rsid w:val="00482690"/>
    <w:rsid w:val="004905E2"/>
    <w:rsid w:val="004A65FD"/>
    <w:rsid w:val="004B1977"/>
    <w:rsid w:val="004B6E3A"/>
    <w:rsid w:val="004C1203"/>
    <w:rsid w:val="004D03DA"/>
    <w:rsid w:val="004D1BC1"/>
    <w:rsid w:val="004D5690"/>
    <w:rsid w:val="004D7020"/>
    <w:rsid w:val="004F2F04"/>
    <w:rsid w:val="004F515E"/>
    <w:rsid w:val="005019C4"/>
    <w:rsid w:val="00503C45"/>
    <w:rsid w:val="00504B9F"/>
    <w:rsid w:val="0051069A"/>
    <w:rsid w:val="005136A1"/>
    <w:rsid w:val="00513828"/>
    <w:rsid w:val="00515394"/>
    <w:rsid w:val="00526B61"/>
    <w:rsid w:val="00526C29"/>
    <w:rsid w:val="005307E2"/>
    <w:rsid w:val="00536C07"/>
    <w:rsid w:val="00537C08"/>
    <w:rsid w:val="005439BA"/>
    <w:rsid w:val="005465F3"/>
    <w:rsid w:val="0054739B"/>
    <w:rsid w:val="00554E13"/>
    <w:rsid w:val="00563FF9"/>
    <w:rsid w:val="0057094D"/>
    <w:rsid w:val="0057181C"/>
    <w:rsid w:val="00576C2F"/>
    <w:rsid w:val="005806DE"/>
    <w:rsid w:val="00587A9A"/>
    <w:rsid w:val="0059450E"/>
    <w:rsid w:val="005976B7"/>
    <w:rsid w:val="005A2F97"/>
    <w:rsid w:val="005A36F2"/>
    <w:rsid w:val="005A4B5B"/>
    <w:rsid w:val="005B520D"/>
    <w:rsid w:val="005C0856"/>
    <w:rsid w:val="005C30DC"/>
    <w:rsid w:val="005C3AA7"/>
    <w:rsid w:val="005C412D"/>
    <w:rsid w:val="005D0416"/>
    <w:rsid w:val="005D11B6"/>
    <w:rsid w:val="005D3237"/>
    <w:rsid w:val="005D4542"/>
    <w:rsid w:val="005D763E"/>
    <w:rsid w:val="005E353C"/>
    <w:rsid w:val="005E69E9"/>
    <w:rsid w:val="005F41A1"/>
    <w:rsid w:val="005F4250"/>
    <w:rsid w:val="0060530F"/>
    <w:rsid w:val="006079F0"/>
    <w:rsid w:val="00610E76"/>
    <w:rsid w:val="00616291"/>
    <w:rsid w:val="0062414E"/>
    <w:rsid w:val="00637CF2"/>
    <w:rsid w:val="00641CE9"/>
    <w:rsid w:val="00644580"/>
    <w:rsid w:val="00651D3A"/>
    <w:rsid w:val="00651D7D"/>
    <w:rsid w:val="0065206E"/>
    <w:rsid w:val="00652195"/>
    <w:rsid w:val="00654B70"/>
    <w:rsid w:val="006616E8"/>
    <w:rsid w:val="006719D9"/>
    <w:rsid w:val="00672B0F"/>
    <w:rsid w:val="00682274"/>
    <w:rsid w:val="00684648"/>
    <w:rsid w:val="006859EB"/>
    <w:rsid w:val="00687566"/>
    <w:rsid w:val="0069545B"/>
    <w:rsid w:val="00696313"/>
    <w:rsid w:val="00696DA4"/>
    <w:rsid w:val="006A4130"/>
    <w:rsid w:val="006A694A"/>
    <w:rsid w:val="006B3650"/>
    <w:rsid w:val="006B5B5C"/>
    <w:rsid w:val="006B74D2"/>
    <w:rsid w:val="006C007B"/>
    <w:rsid w:val="006C3F73"/>
    <w:rsid w:val="006C4706"/>
    <w:rsid w:val="006D40F3"/>
    <w:rsid w:val="006E0913"/>
    <w:rsid w:val="006E152A"/>
    <w:rsid w:val="006E1C23"/>
    <w:rsid w:val="006E363D"/>
    <w:rsid w:val="006E63E6"/>
    <w:rsid w:val="006E6F97"/>
    <w:rsid w:val="006F4115"/>
    <w:rsid w:val="006F6E3C"/>
    <w:rsid w:val="006F7C55"/>
    <w:rsid w:val="00701575"/>
    <w:rsid w:val="00703F9B"/>
    <w:rsid w:val="00704CDF"/>
    <w:rsid w:val="00704EC7"/>
    <w:rsid w:val="00706BEC"/>
    <w:rsid w:val="00710A09"/>
    <w:rsid w:val="00713642"/>
    <w:rsid w:val="007147D2"/>
    <w:rsid w:val="00720DA4"/>
    <w:rsid w:val="00726FDC"/>
    <w:rsid w:val="007275E2"/>
    <w:rsid w:val="00730C98"/>
    <w:rsid w:val="0073145A"/>
    <w:rsid w:val="00731C61"/>
    <w:rsid w:val="00732E59"/>
    <w:rsid w:val="00744A6F"/>
    <w:rsid w:val="00750808"/>
    <w:rsid w:val="00752C15"/>
    <w:rsid w:val="00755016"/>
    <w:rsid w:val="00757E64"/>
    <w:rsid w:val="00760BE2"/>
    <w:rsid w:val="0076466B"/>
    <w:rsid w:val="00766C45"/>
    <w:rsid w:val="0077263E"/>
    <w:rsid w:val="00773F60"/>
    <w:rsid w:val="0077568D"/>
    <w:rsid w:val="00776021"/>
    <w:rsid w:val="007A2C19"/>
    <w:rsid w:val="007A4D2A"/>
    <w:rsid w:val="007A7255"/>
    <w:rsid w:val="007B2B83"/>
    <w:rsid w:val="007B48AA"/>
    <w:rsid w:val="007C0D53"/>
    <w:rsid w:val="007C38A8"/>
    <w:rsid w:val="007D203B"/>
    <w:rsid w:val="007D4AF9"/>
    <w:rsid w:val="007E46C0"/>
    <w:rsid w:val="007E62EF"/>
    <w:rsid w:val="007F10CC"/>
    <w:rsid w:val="007F3B88"/>
    <w:rsid w:val="007F49CE"/>
    <w:rsid w:val="008002A0"/>
    <w:rsid w:val="00800DF2"/>
    <w:rsid w:val="00801B5B"/>
    <w:rsid w:val="00815BF5"/>
    <w:rsid w:val="008219A9"/>
    <w:rsid w:val="00822A1F"/>
    <w:rsid w:val="00822D6A"/>
    <w:rsid w:val="00823C78"/>
    <w:rsid w:val="008240F2"/>
    <w:rsid w:val="008342D9"/>
    <w:rsid w:val="0084137F"/>
    <w:rsid w:val="008444BA"/>
    <w:rsid w:val="00846802"/>
    <w:rsid w:val="00861DA3"/>
    <w:rsid w:val="0086355F"/>
    <w:rsid w:val="00873371"/>
    <w:rsid w:val="00873CF3"/>
    <w:rsid w:val="008769C0"/>
    <w:rsid w:val="00881401"/>
    <w:rsid w:val="008909B2"/>
    <w:rsid w:val="00891308"/>
    <w:rsid w:val="00893706"/>
    <w:rsid w:val="008A4D66"/>
    <w:rsid w:val="008A5360"/>
    <w:rsid w:val="008A7A50"/>
    <w:rsid w:val="008C28C1"/>
    <w:rsid w:val="008C31DD"/>
    <w:rsid w:val="008C3CE5"/>
    <w:rsid w:val="008C4060"/>
    <w:rsid w:val="008C43CA"/>
    <w:rsid w:val="008C682B"/>
    <w:rsid w:val="008C7F1F"/>
    <w:rsid w:val="008E0110"/>
    <w:rsid w:val="008E1E10"/>
    <w:rsid w:val="008E32DC"/>
    <w:rsid w:val="008E5326"/>
    <w:rsid w:val="008E6EE6"/>
    <w:rsid w:val="008E71B1"/>
    <w:rsid w:val="008F266E"/>
    <w:rsid w:val="008F78C9"/>
    <w:rsid w:val="0090091B"/>
    <w:rsid w:val="00900ED9"/>
    <w:rsid w:val="0090365E"/>
    <w:rsid w:val="00914E56"/>
    <w:rsid w:val="0091512B"/>
    <w:rsid w:val="00920B5A"/>
    <w:rsid w:val="0093178C"/>
    <w:rsid w:val="009325EB"/>
    <w:rsid w:val="00933472"/>
    <w:rsid w:val="00935D2C"/>
    <w:rsid w:val="00936493"/>
    <w:rsid w:val="0094196A"/>
    <w:rsid w:val="009508E1"/>
    <w:rsid w:val="00952ED3"/>
    <w:rsid w:val="00957863"/>
    <w:rsid w:val="00962A71"/>
    <w:rsid w:val="00972489"/>
    <w:rsid w:val="0097278B"/>
    <w:rsid w:val="00975F12"/>
    <w:rsid w:val="00981D6C"/>
    <w:rsid w:val="0098527F"/>
    <w:rsid w:val="00991E3A"/>
    <w:rsid w:val="0099583D"/>
    <w:rsid w:val="00996965"/>
    <w:rsid w:val="009A0D9A"/>
    <w:rsid w:val="009B1D92"/>
    <w:rsid w:val="009B6659"/>
    <w:rsid w:val="009B6EF4"/>
    <w:rsid w:val="009C4CED"/>
    <w:rsid w:val="009C6B95"/>
    <w:rsid w:val="009C6E55"/>
    <w:rsid w:val="009D1AF5"/>
    <w:rsid w:val="009D1D78"/>
    <w:rsid w:val="009D4B64"/>
    <w:rsid w:val="009D79E8"/>
    <w:rsid w:val="009E5F16"/>
    <w:rsid w:val="009E6D36"/>
    <w:rsid w:val="009E7F61"/>
    <w:rsid w:val="009F48D6"/>
    <w:rsid w:val="009F73EE"/>
    <w:rsid w:val="00A01BC8"/>
    <w:rsid w:val="00A055E3"/>
    <w:rsid w:val="00A1168B"/>
    <w:rsid w:val="00A131A2"/>
    <w:rsid w:val="00A16145"/>
    <w:rsid w:val="00A212F9"/>
    <w:rsid w:val="00A256C0"/>
    <w:rsid w:val="00A30884"/>
    <w:rsid w:val="00A3093A"/>
    <w:rsid w:val="00A335CE"/>
    <w:rsid w:val="00A35E64"/>
    <w:rsid w:val="00A36AF1"/>
    <w:rsid w:val="00A411BD"/>
    <w:rsid w:val="00A4212F"/>
    <w:rsid w:val="00A44CF2"/>
    <w:rsid w:val="00A4695F"/>
    <w:rsid w:val="00A50D11"/>
    <w:rsid w:val="00A55188"/>
    <w:rsid w:val="00A5521F"/>
    <w:rsid w:val="00A60331"/>
    <w:rsid w:val="00A60B85"/>
    <w:rsid w:val="00A722D5"/>
    <w:rsid w:val="00A7573F"/>
    <w:rsid w:val="00A8285E"/>
    <w:rsid w:val="00A85A44"/>
    <w:rsid w:val="00A86550"/>
    <w:rsid w:val="00A92682"/>
    <w:rsid w:val="00A92E42"/>
    <w:rsid w:val="00A946AB"/>
    <w:rsid w:val="00AA0252"/>
    <w:rsid w:val="00AA52A8"/>
    <w:rsid w:val="00AB350A"/>
    <w:rsid w:val="00AB4D8A"/>
    <w:rsid w:val="00AC19E5"/>
    <w:rsid w:val="00AC218C"/>
    <w:rsid w:val="00AC39AE"/>
    <w:rsid w:val="00AC41E2"/>
    <w:rsid w:val="00AC4B7F"/>
    <w:rsid w:val="00AC4D0E"/>
    <w:rsid w:val="00AC5307"/>
    <w:rsid w:val="00AD3117"/>
    <w:rsid w:val="00AE19B5"/>
    <w:rsid w:val="00AE2575"/>
    <w:rsid w:val="00AE5297"/>
    <w:rsid w:val="00AF33A1"/>
    <w:rsid w:val="00AF40D9"/>
    <w:rsid w:val="00AF5A17"/>
    <w:rsid w:val="00B0578D"/>
    <w:rsid w:val="00B05BDB"/>
    <w:rsid w:val="00B0660C"/>
    <w:rsid w:val="00B22351"/>
    <w:rsid w:val="00B237DB"/>
    <w:rsid w:val="00B2684E"/>
    <w:rsid w:val="00B32D6F"/>
    <w:rsid w:val="00B50E94"/>
    <w:rsid w:val="00B52607"/>
    <w:rsid w:val="00B55689"/>
    <w:rsid w:val="00B569D4"/>
    <w:rsid w:val="00B639F4"/>
    <w:rsid w:val="00B658EE"/>
    <w:rsid w:val="00B80042"/>
    <w:rsid w:val="00B873D0"/>
    <w:rsid w:val="00B92811"/>
    <w:rsid w:val="00B93ECE"/>
    <w:rsid w:val="00BA0A2B"/>
    <w:rsid w:val="00BA480B"/>
    <w:rsid w:val="00BB6D7B"/>
    <w:rsid w:val="00BB7788"/>
    <w:rsid w:val="00BC092B"/>
    <w:rsid w:val="00BC1F23"/>
    <w:rsid w:val="00BC38C1"/>
    <w:rsid w:val="00BD16FB"/>
    <w:rsid w:val="00BD253F"/>
    <w:rsid w:val="00BD6046"/>
    <w:rsid w:val="00BE2FF0"/>
    <w:rsid w:val="00BE3981"/>
    <w:rsid w:val="00BE60A6"/>
    <w:rsid w:val="00BE69B0"/>
    <w:rsid w:val="00BF0780"/>
    <w:rsid w:val="00BF75F5"/>
    <w:rsid w:val="00C0011E"/>
    <w:rsid w:val="00C01025"/>
    <w:rsid w:val="00C02992"/>
    <w:rsid w:val="00C03AC3"/>
    <w:rsid w:val="00C06470"/>
    <w:rsid w:val="00C11CA7"/>
    <w:rsid w:val="00C120F6"/>
    <w:rsid w:val="00C21994"/>
    <w:rsid w:val="00C24EE2"/>
    <w:rsid w:val="00C25DE1"/>
    <w:rsid w:val="00C2658C"/>
    <w:rsid w:val="00C32219"/>
    <w:rsid w:val="00C342AF"/>
    <w:rsid w:val="00C34EC1"/>
    <w:rsid w:val="00C354D6"/>
    <w:rsid w:val="00C3741B"/>
    <w:rsid w:val="00C438DE"/>
    <w:rsid w:val="00C43CA7"/>
    <w:rsid w:val="00C442DA"/>
    <w:rsid w:val="00C4581B"/>
    <w:rsid w:val="00C50A51"/>
    <w:rsid w:val="00C54600"/>
    <w:rsid w:val="00C54A81"/>
    <w:rsid w:val="00C54D45"/>
    <w:rsid w:val="00C622C2"/>
    <w:rsid w:val="00C6597A"/>
    <w:rsid w:val="00C70D2F"/>
    <w:rsid w:val="00C75B6D"/>
    <w:rsid w:val="00C77DCA"/>
    <w:rsid w:val="00C822FD"/>
    <w:rsid w:val="00C92D45"/>
    <w:rsid w:val="00CA62DE"/>
    <w:rsid w:val="00CB1AC5"/>
    <w:rsid w:val="00CB3408"/>
    <w:rsid w:val="00CB4E9D"/>
    <w:rsid w:val="00CB5744"/>
    <w:rsid w:val="00CB68BA"/>
    <w:rsid w:val="00CC2DA7"/>
    <w:rsid w:val="00CC47C8"/>
    <w:rsid w:val="00CD0F43"/>
    <w:rsid w:val="00CD563D"/>
    <w:rsid w:val="00CD6A54"/>
    <w:rsid w:val="00CD76BA"/>
    <w:rsid w:val="00CE08ED"/>
    <w:rsid w:val="00CF156B"/>
    <w:rsid w:val="00CF2557"/>
    <w:rsid w:val="00CF400C"/>
    <w:rsid w:val="00D00E38"/>
    <w:rsid w:val="00D10B0A"/>
    <w:rsid w:val="00D20199"/>
    <w:rsid w:val="00D24A11"/>
    <w:rsid w:val="00D33902"/>
    <w:rsid w:val="00D33D52"/>
    <w:rsid w:val="00D35512"/>
    <w:rsid w:val="00D35DF4"/>
    <w:rsid w:val="00D36470"/>
    <w:rsid w:val="00D3764A"/>
    <w:rsid w:val="00D37D1F"/>
    <w:rsid w:val="00D42B23"/>
    <w:rsid w:val="00D4313E"/>
    <w:rsid w:val="00D44F18"/>
    <w:rsid w:val="00D4693C"/>
    <w:rsid w:val="00D47CF6"/>
    <w:rsid w:val="00D50E66"/>
    <w:rsid w:val="00D5107B"/>
    <w:rsid w:val="00D52BAA"/>
    <w:rsid w:val="00D553B9"/>
    <w:rsid w:val="00D5766D"/>
    <w:rsid w:val="00D72FEF"/>
    <w:rsid w:val="00D731BA"/>
    <w:rsid w:val="00D80CE6"/>
    <w:rsid w:val="00D8360D"/>
    <w:rsid w:val="00D87266"/>
    <w:rsid w:val="00D872F9"/>
    <w:rsid w:val="00D90084"/>
    <w:rsid w:val="00D912DC"/>
    <w:rsid w:val="00DA0FD6"/>
    <w:rsid w:val="00DD2D3A"/>
    <w:rsid w:val="00DD32B4"/>
    <w:rsid w:val="00DF6AC5"/>
    <w:rsid w:val="00E10DF9"/>
    <w:rsid w:val="00E13C09"/>
    <w:rsid w:val="00E14C0C"/>
    <w:rsid w:val="00E15DA0"/>
    <w:rsid w:val="00E17384"/>
    <w:rsid w:val="00E23C55"/>
    <w:rsid w:val="00E32157"/>
    <w:rsid w:val="00E32E84"/>
    <w:rsid w:val="00E35CF7"/>
    <w:rsid w:val="00E36020"/>
    <w:rsid w:val="00E363E0"/>
    <w:rsid w:val="00E3689B"/>
    <w:rsid w:val="00E37084"/>
    <w:rsid w:val="00E40AE9"/>
    <w:rsid w:val="00E42C67"/>
    <w:rsid w:val="00E441F4"/>
    <w:rsid w:val="00E44E63"/>
    <w:rsid w:val="00E47B51"/>
    <w:rsid w:val="00E51189"/>
    <w:rsid w:val="00E51224"/>
    <w:rsid w:val="00E54C1F"/>
    <w:rsid w:val="00E603EE"/>
    <w:rsid w:val="00E61770"/>
    <w:rsid w:val="00E62D70"/>
    <w:rsid w:val="00E64E1A"/>
    <w:rsid w:val="00E66AB6"/>
    <w:rsid w:val="00E6716D"/>
    <w:rsid w:val="00E72295"/>
    <w:rsid w:val="00E73612"/>
    <w:rsid w:val="00E75147"/>
    <w:rsid w:val="00E77B0B"/>
    <w:rsid w:val="00E77F49"/>
    <w:rsid w:val="00E86089"/>
    <w:rsid w:val="00E86B90"/>
    <w:rsid w:val="00E92251"/>
    <w:rsid w:val="00E92E81"/>
    <w:rsid w:val="00EA18FE"/>
    <w:rsid w:val="00EA2AC8"/>
    <w:rsid w:val="00EA5F80"/>
    <w:rsid w:val="00EB0107"/>
    <w:rsid w:val="00EB521B"/>
    <w:rsid w:val="00EB6BCD"/>
    <w:rsid w:val="00EC15E7"/>
    <w:rsid w:val="00EC4A78"/>
    <w:rsid w:val="00EC54B6"/>
    <w:rsid w:val="00ED5132"/>
    <w:rsid w:val="00EE3C44"/>
    <w:rsid w:val="00EF14A6"/>
    <w:rsid w:val="00EF2FCB"/>
    <w:rsid w:val="00EF30BA"/>
    <w:rsid w:val="00EF6093"/>
    <w:rsid w:val="00EF618D"/>
    <w:rsid w:val="00F0243C"/>
    <w:rsid w:val="00F0309D"/>
    <w:rsid w:val="00F06CB0"/>
    <w:rsid w:val="00F0766B"/>
    <w:rsid w:val="00F152BA"/>
    <w:rsid w:val="00F15A78"/>
    <w:rsid w:val="00F16FB1"/>
    <w:rsid w:val="00F20725"/>
    <w:rsid w:val="00F25624"/>
    <w:rsid w:val="00F32F9E"/>
    <w:rsid w:val="00F33B58"/>
    <w:rsid w:val="00F3734A"/>
    <w:rsid w:val="00F37847"/>
    <w:rsid w:val="00F4499D"/>
    <w:rsid w:val="00F461BF"/>
    <w:rsid w:val="00F569A4"/>
    <w:rsid w:val="00F63C72"/>
    <w:rsid w:val="00F93968"/>
    <w:rsid w:val="00F94D92"/>
    <w:rsid w:val="00F96BA1"/>
    <w:rsid w:val="00FA6A67"/>
    <w:rsid w:val="00FB25F7"/>
    <w:rsid w:val="00FB39B8"/>
    <w:rsid w:val="00FB506A"/>
    <w:rsid w:val="00FB5BC5"/>
    <w:rsid w:val="00FB694F"/>
    <w:rsid w:val="00FC1C52"/>
    <w:rsid w:val="00FC3B55"/>
    <w:rsid w:val="00FC68CB"/>
    <w:rsid w:val="00FD0BAA"/>
    <w:rsid w:val="00FD5946"/>
    <w:rsid w:val="00FE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5E7E8"/>
  <w15:docId w15:val="{0C4262ED-9C8B-4463-B167-51CC52B86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3E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2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2E59"/>
  </w:style>
  <w:style w:type="paragraph" w:styleId="Stopka">
    <w:name w:val="footer"/>
    <w:basedOn w:val="Normalny"/>
    <w:link w:val="StopkaZnak"/>
    <w:uiPriority w:val="99"/>
    <w:unhideWhenUsed/>
    <w:rsid w:val="00052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2E59"/>
  </w:style>
  <w:style w:type="character" w:styleId="Hipercze">
    <w:name w:val="Hyperlink"/>
    <w:basedOn w:val="Domylnaczcionkaakapitu"/>
    <w:uiPriority w:val="99"/>
    <w:unhideWhenUsed/>
    <w:rsid w:val="00052E59"/>
    <w:rPr>
      <w:color w:val="0563C1" w:themeColor="hyperlink"/>
      <w:u w:val="single"/>
    </w:rPr>
  </w:style>
  <w:style w:type="paragraph" w:styleId="Akapitzlist">
    <w:name w:val="List Paragraph"/>
    <w:aliases w:val="Numerowanie,List Paragraph,Akapit z listą BS,Kolorowa lista — akcent 11,Obiekt,List Paragraph1,Akapit z listą 1,Akapit z listą1,normalny tekst,Akapit z list¹,L1,Akapit z listą5,T_SZ_List Paragraph,Colorful List Accent 1"/>
    <w:basedOn w:val="Normalny"/>
    <w:link w:val="AkapitzlistZnak"/>
    <w:uiPriority w:val="34"/>
    <w:qFormat/>
    <w:rsid w:val="008E1E10"/>
    <w:pPr>
      <w:ind w:left="720"/>
      <w:contextualSpacing/>
    </w:pPr>
  </w:style>
  <w:style w:type="character" w:customStyle="1" w:styleId="marker">
    <w:name w:val="marker"/>
    <w:basedOn w:val="Domylnaczcionkaakapitu"/>
    <w:rsid w:val="00672B0F"/>
  </w:style>
  <w:style w:type="character" w:customStyle="1" w:styleId="colorstealblue">
    <w:name w:val="color_stealblue"/>
    <w:basedOn w:val="Domylnaczcionkaakapitu"/>
    <w:rsid w:val="00672B0F"/>
  </w:style>
  <w:style w:type="character" w:customStyle="1" w:styleId="colororchid">
    <w:name w:val="color_orchid"/>
    <w:basedOn w:val="Domylnaczcionkaakapitu"/>
    <w:rsid w:val="00672B0F"/>
  </w:style>
  <w:style w:type="paragraph" w:styleId="NormalnyWeb">
    <w:name w:val="Normal (Web)"/>
    <w:basedOn w:val="Normalny"/>
    <w:uiPriority w:val="99"/>
    <w:unhideWhenUsed/>
    <w:rsid w:val="00B92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72295"/>
    <w:rPr>
      <w:b/>
      <w:bCs/>
    </w:rPr>
  </w:style>
  <w:style w:type="character" w:styleId="Uwydatnienie">
    <w:name w:val="Emphasis"/>
    <w:basedOn w:val="Domylnaczcionkaakapitu"/>
    <w:uiPriority w:val="20"/>
    <w:qFormat/>
    <w:rsid w:val="00E7229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1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58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umerowanie Znak,List Paragraph Znak,Akapit z listą BS Znak,Kolorowa lista — akcent 11 Znak,Obiekt Znak,List Paragraph1 Znak,Akapit z listą 1 Znak,Akapit z listą1 Znak,normalny tekst Znak,Akapit z list¹ Znak,L1 Znak"/>
    <w:link w:val="Akapitzlist"/>
    <w:uiPriority w:val="34"/>
    <w:qFormat/>
    <w:locked/>
    <w:rsid w:val="004D5690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20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203E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68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68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68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3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tarostwo.krotoszyn.pl" TargetMode="External"/><Relationship Id="rId13" Type="http://schemas.openxmlformats.org/officeDocument/2006/relationships/hyperlink" Target="ftp://ftp.uzp.gov.pl/KIO/Wyroki/2011_2226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ftp://ftp.uzp.gov.pl/KIO/Wyroki/2011_2226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tp://ftp.uzp.gov.pl/KIO/Wyroki/2011_2226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tp://ftp.uzp.gov.pl/KIO/Wyroki/2011_2226.pdf" TargetMode="External"/><Relationship Id="rId10" Type="http://schemas.openxmlformats.org/officeDocument/2006/relationships/hyperlink" Target="ftp://ftp.uzp.gov.pl/KIO/Wyroki/2011_2226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owiat_krotoszyn" TargetMode="External"/><Relationship Id="rId14" Type="http://schemas.openxmlformats.org/officeDocument/2006/relationships/hyperlink" Target="ftp://ftp.uzp.gov.pl/KIO/Wyroki/2011_2226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31356-2FB1-4B08-863D-46DC43B0C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12</Pages>
  <Words>5011</Words>
  <Characters>30072</Characters>
  <Application>Microsoft Office Word</Application>
  <DocSecurity>0</DocSecurity>
  <Lines>250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Liberska</dc:creator>
  <cp:lastModifiedBy>Hanna Liberska</cp:lastModifiedBy>
  <cp:revision>198</cp:revision>
  <cp:lastPrinted>2022-10-18T10:39:00Z</cp:lastPrinted>
  <dcterms:created xsi:type="dcterms:W3CDTF">2022-08-17T06:08:00Z</dcterms:created>
  <dcterms:modified xsi:type="dcterms:W3CDTF">2022-10-18T12:38:00Z</dcterms:modified>
</cp:coreProperties>
</file>