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E2" w:rsidRPr="0012784F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E21E2" w:rsidRPr="004B15A8" w:rsidTr="004966AE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E2" w:rsidRPr="004B15A8" w:rsidRDefault="008E21E2" w:rsidP="004966AE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D62455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190978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190978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Cs/>
          <w:sz w:val="24"/>
          <w:szCs w:val="22"/>
        </w:rPr>
        <w:t>ul. Dębowa 2A</w:t>
      </w:r>
      <w:r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190978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90978" w:rsidRDefault="008E21E2" w:rsidP="00190978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</w:p>
    <w:p w:rsidR="008E21E2" w:rsidRPr="00FD5300" w:rsidRDefault="00190978" w:rsidP="00190978">
      <w:pPr>
        <w:tabs>
          <w:tab w:val="left" w:leader="dot" w:pos="9450"/>
        </w:tabs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8E21E2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DA01D4" w:rsidRDefault="00DA01D4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</w:p>
    <w:p w:rsidR="00D62455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                                           </w:t>
      </w:r>
    </w:p>
    <w:p w:rsidR="008E21E2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D62455" w:rsidRPr="00A277E8" w:rsidRDefault="00E85804" w:rsidP="008875C7">
      <w:pPr>
        <w:spacing w:before="100" w:beforeAutospacing="1"/>
        <w:rPr>
          <w:rFonts w:ascii="Arial" w:hAnsi="Arial" w:cs="Arial"/>
          <w:b/>
          <w:bCs/>
          <w:i/>
          <w:iCs/>
          <w:sz w:val="24"/>
        </w:rPr>
      </w:pPr>
      <w:r w:rsidRPr="00E85804">
        <w:rPr>
          <w:rFonts w:ascii="Arial" w:hAnsi="Arial" w:cs="Arial"/>
          <w:b/>
          <w:bCs/>
          <w:i/>
          <w:iCs/>
          <w:sz w:val="24"/>
        </w:rPr>
        <w:t>Koszenie łąk na terenie Nadleśnictwa Nidzica w 2022 r.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5814F3" w:rsidRDefault="005814F3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posiadamy odpowiednią do właściwości zamówienia zdolność techniczną i zawodową oraz, że jesteśmy w sytuacji finansowej pozwalającej na realizację </w:t>
      </w:r>
      <w:r w:rsidR="00E85804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.</w:t>
      </w:r>
    </w:p>
    <w:p w:rsidR="005814F3" w:rsidRDefault="008E21E2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Pr="0033037A">
        <w:rPr>
          <w:rFonts w:ascii="Arial" w:hAnsi="Arial" w:cs="Arial"/>
          <w:sz w:val="22"/>
          <w:szCs w:val="22"/>
        </w:rPr>
        <w:t xml:space="preserve">Ofertowego </w:t>
      </w:r>
      <w:r w:rsidR="0060504D" w:rsidRPr="0033037A">
        <w:rPr>
          <w:rFonts w:ascii="Arial" w:hAnsi="Arial" w:cs="Arial"/>
          <w:sz w:val="22"/>
          <w:szCs w:val="22"/>
        </w:rPr>
        <w:t>(w tym z wzorem umowy</w:t>
      </w:r>
      <w:r w:rsidR="0033037A">
        <w:rPr>
          <w:rFonts w:ascii="Arial" w:hAnsi="Arial" w:cs="Arial"/>
          <w:sz w:val="22"/>
          <w:szCs w:val="22"/>
        </w:rPr>
        <w:t>/istotnymi postanowieniami umowy</w:t>
      </w:r>
      <w:r w:rsidR="0060504D" w:rsidRPr="0033037A">
        <w:rPr>
          <w:rFonts w:ascii="Arial" w:hAnsi="Arial" w:cs="Arial"/>
          <w:sz w:val="22"/>
          <w:szCs w:val="22"/>
        </w:rPr>
        <w:t xml:space="preserve">) </w:t>
      </w:r>
      <w:r w:rsidRPr="0033037A">
        <w:rPr>
          <w:rFonts w:ascii="Arial" w:hAnsi="Arial" w:cs="Arial"/>
          <w:sz w:val="22"/>
          <w:szCs w:val="22"/>
        </w:rPr>
        <w:t>i nie wnosimy do nich żadnych zastrzeżeń.</w:t>
      </w:r>
    </w:p>
    <w:p w:rsidR="008875C7" w:rsidRPr="0033037A" w:rsidRDefault="008875C7" w:rsidP="008E21E2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</w:p>
    <w:p w:rsidR="00D62455" w:rsidRDefault="008E21E2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</w:t>
      </w:r>
      <w:r w:rsidR="00D62455">
        <w:rPr>
          <w:rFonts w:ascii="Arial" w:hAnsi="Arial" w:cs="Arial"/>
          <w:sz w:val="22"/>
          <w:szCs w:val="22"/>
        </w:rPr>
        <w:t>zamówienia</w:t>
      </w:r>
      <w:r w:rsidR="006E4D97">
        <w:rPr>
          <w:rFonts w:ascii="Arial" w:hAnsi="Arial" w:cs="Arial"/>
          <w:sz w:val="22"/>
          <w:szCs w:val="22"/>
        </w:rPr>
        <w:t xml:space="preserve"> </w:t>
      </w:r>
      <w:r w:rsidRPr="00FD5300">
        <w:rPr>
          <w:rFonts w:ascii="Arial" w:hAnsi="Arial" w:cs="Arial"/>
          <w:sz w:val="22"/>
          <w:szCs w:val="22"/>
        </w:rPr>
        <w:t>zgodnie z Zapytaniem Ofertowym za cenę</w:t>
      </w:r>
      <w:r w:rsidR="00D62455">
        <w:rPr>
          <w:rFonts w:ascii="Arial" w:hAnsi="Arial" w:cs="Arial"/>
          <w:sz w:val="22"/>
          <w:szCs w:val="22"/>
        </w:rPr>
        <w:t>:</w:t>
      </w:r>
    </w:p>
    <w:tbl>
      <w:tblPr>
        <w:tblStyle w:val="Tabela-Siatka1"/>
        <w:tblW w:w="4478" w:type="pct"/>
        <w:jc w:val="center"/>
        <w:tblLook w:val="04A0" w:firstRow="1" w:lastRow="0" w:firstColumn="1" w:lastColumn="0" w:noHBand="0" w:noVBand="1"/>
      </w:tblPr>
      <w:tblGrid>
        <w:gridCol w:w="1114"/>
        <w:gridCol w:w="1205"/>
        <w:gridCol w:w="1335"/>
        <w:gridCol w:w="1916"/>
        <w:gridCol w:w="1751"/>
        <w:gridCol w:w="1751"/>
      </w:tblGrid>
      <w:tr w:rsidR="00E85804" w:rsidRPr="00E85804" w:rsidTr="009E6B1A">
        <w:trPr>
          <w:trHeight w:val="552"/>
          <w:jc w:val="center"/>
        </w:trPr>
        <w:tc>
          <w:tcPr>
            <w:tcW w:w="614" w:type="pct"/>
            <w:shd w:val="clear" w:color="auto" w:fill="C5E0B3" w:themeFill="accent6" w:themeFillTint="66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Cena netto [zł/ha]</w:t>
            </w:r>
          </w:p>
        </w:tc>
        <w:tc>
          <w:tcPr>
            <w:tcW w:w="664" w:type="pct"/>
            <w:shd w:val="clear" w:color="auto" w:fill="C5E0B3" w:themeFill="accent6" w:themeFillTint="66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Podatek VAT w [%]</w:t>
            </w:r>
          </w:p>
        </w:tc>
        <w:tc>
          <w:tcPr>
            <w:tcW w:w="736" w:type="pct"/>
            <w:shd w:val="clear" w:color="auto" w:fill="C5E0B3" w:themeFill="accent6" w:themeFillTint="66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Cena brutto</w:t>
            </w:r>
          </w:p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[zł/ha]</w:t>
            </w:r>
          </w:p>
        </w:tc>
        <w:tc>
          <w:tcPr>
            <w:tcW w:w="1056" w:type="pct"/>
            <w:shd w:val="clear" w:color="auto" w:fill="C5E0B3" w:themeFill="accent6" w:themeFillTint="66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br/>
              <w:t>Powierzchnia</w:t>
            </w:r>
          </w:p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[ha]</w:t>
            </w:r>
          </w:p>
        </w:tc>
        <w:tc>
          <w:tcPr>
            <w:tcW w:w="965" w:type="pct"/>
            <w:shd w:val="clear" w:color="auto" w:fill="C5E0B3" w:themeFill="accent6" w:themeFillTint="66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Cena</w:t>
            </w:r>
          </w:p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netto</w:t>
            </w:r>
          </w:p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>[zł]</w:t>
            </w:r>
          </w:p>
        </w:tc>
        <w:tc>
          <w:tcPr>
            <w:tcW w:w="965" w:type="pct"/>
            <w:shd w:val="clear" w:color="auto" w:fill="C5E0B3" w:themeFill="accent6" w:themeFillTint="66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85804">
              <w:rPr>
                <w:b/>
                <w:bCs/>
                <w:lang w:eastAsia="ar-SA"/>
              </w:rPr>
              <w:t xml:space="preserve">Cena </w:t>
            </w:r>
            <w:r w:rsidRPr="00E85804">
              <w:rPr>
                <w:b/>
                <w:bCs/>
                <w:lang w:eastAsia="ar-SA"/>
              </w:rPr>
              <w:br/>
              <w:t>brutto</w:t>
            </w:r>
            <w:r w:rsidRPr="00E85804">
              <w:rPr>
                <w:b/>
                <w:bCs/>
                <w:lang w:eastAsia="ar-SA"/>
              </w:rPr>
              <w:br/>
              <w:t>[zł]</w:t>
            </w:r>
          </w:p>
        </w:tc>
      </w:tr>
      <w:tr w:rsidR="00E85804" w:rsidRPr="00E85804" w:rsidTr="009E6B1A">
        <w:trPr>
          <w:trHeight w:val="857"/>
          <w:jc w:val="center"/>
        </w:trPr>
        <w:tc>
          <w:tcPr>
            <w:tcW w:w="614" w:type="pct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ind w:left="-675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64" w:type="pct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6" w:type="pct"/>
            <w:vAlign w:val="center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6" w:type="pct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</w:p>
          <w:p w:rsidR="00E85804" w:rsidRPr="00E85804" w:rsidRDefault="00C81240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135,70</w:t>
            </w:r>
          </w:p>
        </w:tc>
        <w:tc>
          <w:tcPr>
            <w:tcW w:w="965" w:type="pct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65" w:type="pct"/>
          </w:tcPr>
          <w:p w:rsidR="00E85804" w:rsidRPr="00E85804" w:rsidRDefault="00E85804" w:rsidP="00E85804">
            <w:pPr>
              <w:widowControl/>
              <w:tabs>
                <w:tab w:val="left" w:pos="4020"/>
                <w:tab w:val="left" w:leader="dot" w:pos="8505"/>
              </w:tabs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</w:p>
        </w:tc>
      </w:tr>
    </w:tbl>
    <w:p w:rsidR="00E85804" w:rsidRDefault="00E85804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Zobowiązujemy się wykonać </w:t>
      </w:r>
      <w:r w:rsidR="00E85804">
        <w:rPr>
          <w:rFonts w:ascii="Arial" w:hAnsi="Arial" w:cs="Arial"/>
          <w:sz w:val="22"/>
          <w:szCs w:val="22"/>
        </w:rPr>
        <w:t>usługę</w:t>
      </w:r>
      <w:r w:rsidR="002A342C">
        <w:rPr>
          <w:rFonts w:ascii="Arial" w:hAnsi="Arial" w:cs="Arial"/>
          <w:sz w:val="22"/>
          <w:szCs w:val="22"/>
        </w:rPr>
        <w:t xml:space="preserve"> w terminach zgodnych z OPZ</w:t>
      </w:r>
      <w:r w:rsidR="006F6C84">
        <w:rPr>
          <w:rFonts w:ascii="Arial" w:hAnsi="Arial" w:cs="Arial"/>
          <w:sz w:val="22"/>
          <w:szCs w:val="22"/>
        </w:rPr>
        <w:t xml:space="preserve"> </w:t>
      </w:r>
      <w:r w:rsidR="002A342C">
        <w:rPr>
          <w:rFonts w:ascii="Arial" w:hAnsi="Arial" w:cs="Arial"/>
          <w:sz w:val="22"/>
          <w:szCs w:val="22"/>
        </w:rPr>
        <w:t xml:space="preserve">(od 1.06.2022 r. </w:t>
      </w:r>
      <w:r w:rsidR="006F6C84">
        <w:rPr>
          <w:rFonts w:ascii="Arial" w:hAnsi="Arial" w:cs="Arial"/>
          <w:sz w:val="22"/>
          <w:szCs w:val="22"/>
        </w:rPr>
        <w:t xml:space="preserve">do </w:t>
      </w:r>
      <w:r w:rsidR="006D2AB4">
        <w:rPr>
          <w:rFonts w:ascii="Arial" w:hAnsi="Arial" w:cs="Arial"/>
          <w:sz w:val="22"/>
          <w:szCs w:val="22"/>
        </w:rPr>
        <w:t>3</w:t>
      </w:r>
      <w:r w:rsidR="00AE2774">
        <w:rPr>
          <w:rFonts w:ascii="Arial" w:hAnsi="Arial" w:cs="Arial"/>
          <w:sz w:val="22"/>
          <w:szCs w:val="22"/>
        </w:rPr>
        <w:t>0</w:t>
      </w:r>
      <w:r w:rsidR="006D2AB4">
        <w:rPr>
          <w:rFonts w:ascii="Arial" w:hAnsi="Arial" w:cs="Arial"/>
          <w:sz w:val="22"/>
          <w:szCs w:val="22"/>
        </w:rPr>
        <w:t>.</w:t>
      </w:r>
      <w:r w:rsidR="00AE2774">
        <w:rPr>
          <w:rFonts w:ascii="Arial" w:hAnsi="Arial" w:cs="Arial"/>
          <w:sz w:val="22"/>
          <w:szCs w:val="22"/>
        </w:rPr>
        <w:t>09</w:t>
      </w:r>
      <w:r w:rsidR="00E85804">
        <w:rPr>
          <w:rFonts w:ascii="Arial" w:hAnsi="Arial" w:cs="Arial"/>
          <w:sz w:val="22"/>
          <w:szCs w:val="22"/>
        </w:rPr>
        <w:t>.2022</w:t>
      </w:r>
      <w:r w:rsidR="00580EDB">
        <w:rPr>
          <w:rFonts w:ascii="Arial" w:hAnsi="Arial" w:cs="Arial"/>
          <w:sz w:val="22"/>
          <w:szCs w:val="22"/>
        </w:rPr>
        <w:t xml:space="preserve"> </w:t>
      </w:r>
      <w:r w:rsidR="006E4D97">
        <w:rPr>
          <w:rFonts w:ascii="Arial" w:hAnsi="Arial" w:cs="Arial"/>
          <w:sz w:val="22"/>
          <w:szCs w:val="22"/>
        </w:rPr>
        <w:t>r</w:t>
      </w:r>
      <w:r w:rsidR="002A342C">
        <w:rPr>
          <w:rFonts w:ascii="Arial" w:hAnsi="Arial" w:cs="Arial"/>
          <w:sz w:val="22"/>
          <w:szCs w:val="22"/>
        </w:rPr>
        <w:t>)</w:t>
      </w:r>
      <w:r w:rsidR="006E4D97">
        <w:rPr>
          <w:rFonts w:ascii="Arial" w:hAnsi="Arial" w:cs="Arial"/>
          <w:sz w:val="22"/>
          <w:szCs w:val="22"/>
        </w:rPr>
        <w:t>.</w:t>
      </w:r>
    </w:p>
    <w:p w:rsidR="00D62455" w:rsidRDefault="00D62455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2297" w:rsidRPr="00580EDB" w:rsidRDefault="008E21E2" w:rsidP="00580EDB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  <w:bookmarkStart w:id="0" w:name="_GoBack"/>
      <w:bookmarkEnd w:id="0"/>
    </w:p>
    <w:sectPr w:rsidR="00832297" w:rsidRPr="00580EDB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F1FFC"/>
    <w:rsid w:val="000F66BB"/>
    <w:rsid w:val="00104E4F"/>
    <w:rsid w:val="00190978"/>
    <w:rsid w:val="00191D14"/>
    <w:rsid w:val="001B28B3"/>
    <w:rsid w:val="00235ECA"/>
    <w:rsid w:val="00236FEA"/>
    <w:rsid w:val="002711DC"/>
    <w:rsid w:val="002A342C"/>
    <w:rsid w:val="0033037A"/>
    <w:rsid w:val="00357511"/>
    <w:rsid w:val="0036714F"/>
    <w:rsid w:val="00373A42"/>
    <w:rsid w:val="003856AB"/>
    <w:rsid w:val="003C4428"/>
    <w:rsid w:val="00447D44"/>
    <w:rsid w:val="0046689C"/>
    <w:rsid w:val="004966AE"/>
    <w:rsid w:val="004A144F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32297"/>
    <w:rsid w:val="00843A04"/>
    <w:rsid w:val="00856B82"/>
    <w:rsid w:val="008827DB"/>
    <w:rsid w:val="00885AE3"/>
    <w:rsid w:val="008875C7"/>
    <w:rsid w:val="008A4993"/>
    <w:rsid w:val="008A5C56"/>
    <w:rsid w:val="008C731F"/>
    <w:rsid w:val="008E21E2"/>
    <w:rsid w:val="008E453A"/>
    <w:rsid w:val="00976533"/>
    <w:rsid w:val="00A1083B"/>
    <w:rsid w:val="00A277E8"/>
    <w:rsid w:val="00A8745B"/>
    <w:rsid w:val="00AE2774"/>
    <w:rsid w:val="00AF34B5"/>
    <w:rsid w:val="00B334E0"/>
    <w:rsid w:val="00B618AC"/>
    <w:rsid w:val="00BD1875"/>
    <w:rsid w:val="00C1503C"/>
    <w:rsid w:val="00C24ABC"/>
    <w:rsid w:val="00C81240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A01D4"/>
    <w:rsid w:val="00DC0D66"/>
    <w:rsid w:val="00E85804"/>
    <w:rsid w:val="00ED0D87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C0A9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table" w:customStyle="1" w:styleId="Tabela-Siatka1">
    <w:name w:val="Tabela - Siatka1"/>
    <w:basedOn w:val="Standardowy"/>
    <w:next w:val="Tabela-Siatka"/>
    <w:uiPriority w:val="99"/>
    <w:rsid w:val="00E858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31B9-9CCC-44D9-B035-FC09EA0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Łukasz Szymański</cp:lastModifiedBy>
  <cp:revision>6</cp:revision>
  <cp:lastPrinted>2016-09-16T05:43:00Z</cp:lastPrinted>
  <dcterms:created xsi:type="dcterms:W3CDTF">2021-07-14T10:31:00Z</dcterms:created>
  <dcterms:modified xsi:type="dcterms:W3CDTF">2021-09-13T06:54:00Z</dcterms:modified>
</cp:coreProperties>
</file>