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C5" w:rsidRDefault="00DA79C5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Pr="00F16204" w:rsidRDefault="00A9229E" w:rsidP="00A9229E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A9229E" w:rsidRPr="00F16204" w:rsidRDefault="00A9229E" w:rsidP="00A9229E">
      <w:pPr>
        <w:jc w:val="right"/>
        <w:rPr>
          <w:rFonts w:ascii="Arial" w:hAnsi="Arial" w:cs="Arial"/>
          <w:i/>
          <w:sz w:val="20"/>
          <w:szCs w:val="20"/>
        </w:rPr>
      </w:pP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A9229E" w:rsidRPr="00F16204" w:rsidRDefault="00A9229E" w:rsidP="00A9229E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9229E" w:rsidRPr="00F16204" w:rsidRDefault="00A9229E" w:rsidP="00A9229E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A9229E" w:rsidRPr="00C05340" w:rsidRDefault="00A9229E" w:rsidP="00C05340">
      <w:pPr>
        <w:spacing w:line="360" w:lineRule="auto"/>
        <w:rPr>
          <w:rFonts w:ascii="Arial" w:hAnsi="Arial" w:cs="Arial"/>
          <w:i/>
        </w:rPr>
      </w:pPr>
      <w:r w:rsidRPr="00F16204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tbl>
      <w:tblPr>
        <w:tblpPr w:leftFromText="141" w:rightFromText="141" w:vertAnchor="page" w:horzAnchor="margin" w:tblpXSpec="center" w:tblpY="1876"/>
        <w:tblW w:w="14227" w:type="dxa"/>
        <w:tblCellMar>
          <w:left w:w="70" w:type="dxa"/>
          <w:right w:w="70" w:type="dxa"/>
        </w:tblCellMar>
        <w:tblLook w:val="04A0"/>
      </w:tblPr>
      <w:tblGrid>
        <w:gridCol w:w="1118"/>
        <w:gridCol w:w="1425"/>
        <w:gridCol w:w="996"/>
        <w:gridCol w:w="1408"/>
        <w:gridCol w:w="1519"/>
        <w:gridCol w:w="1301"/>
        <w:gridCol w:w="1207"/>
        <w:gridCol w:w="1061"/>
        <w:gridCol w:w="841"/>
        <w:gridCol w:w="1070"/>
        <w:gridCol w:w="1068"/>
        <w:gridCol w:w="1215"/>
      </w:tblGrid>
      <w:tr w:rsidR="00C05340" w:rsidRPr="004336E7" w:rsidTr="004B09E0">
        <w:trPr>
          <w:trHeight w:val="1146"/>
        </w:trPr>
        <w:tc>
          <w:tcPr>
            <w:tcW w:w="14227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05340" w:rsidRDefault="00C05340" w:rsidP="005A1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Zadanie nr  1</w:t>
            </w:r>
          </w:p>
          <w:p w:rsidR="00C05340" w:rsidRPr="004336E7" w:rsidRDefault="00C05340" w:rsidP="005A1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C05340" w:rsidRPr="004336E7" w:rsidRDefault="00C05340" w:rsidP="005A1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CPV -2443200-3 ŚRODKI ROZLUŹNIAJĘCE MIĘŚNIE CPV-2442200-8 PRODUKTY LECZNICZE DLA UKŁADU SERCOWO-NACZYNIOWEGO</w:t>
            </w:r>
          </w:p>
        </w:tc>
      </w:tr>
      <w:tr w:rsidR="00C05340" w:rsidRPr="004336E7" w:rsidTr="004B09E0">
        <w:trPr>
          <w:trHeight w:val="94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 miary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zamawiana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w opakowaniu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netto/1op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 1op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Wartość netto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handlowa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Lokren 20 mg. X 28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Plavix 75 mg. X 84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tabl.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Dalfaz sr. 5 mg. X 20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Renagel  800 mg. X 160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Mononit  40 mg. X 30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 xml:space="preserve">Mononit retard 60 mg. X 30 tabl.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No- spa 40 mg. /2ml. X 5  amp.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amp.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No- spa  40 mg. X  20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No-spa forte 80 mg. X 20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tabl.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Rulid do zawiesiny 50 mg. X 10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tabl.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Rulid 150 mg. X 10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Bioxetin  20 mg.  X  30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Cordarone  150 mg./3 ml. X 6 amp.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amp.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Essensiale forte  300 mg. X 50 kaps.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kaps.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Rovamycine 0,3 m.i.u x  10 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 xml:space="preserve">Tiapridal 100 mg. X 20 tabl.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tabl.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97"/>
        </w:trPr>
        <w:tc>
          <w:tcPr>
            <w:tcW w:w="7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05340" w:rsidRPr="004336E7" w:rsidTr="004B09E0">
        <w:trPr>
          <w:trHeight w:val="915"/>
        </w:trPr>
        <w:tc>
          <w:tcPr>
            <w:tcW w:w="142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05340" w:rsidRDefault="00C05340" w:rsidP="005A1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C05340" w:rsidRDefault="00C05340" w:rsidP="005A1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C05340" w:rsidRPr="004336E7" w:rsidRDefault="00C05340" w:rsidP="005A1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Zadanie nr 2</w:t>
            </w:r>
          </w:p>
        </w:tc>
      </w:tr>
      <w:tr w:rsidR="00C05340" w:rsidRPr="004336E7" w:rsidTr="004B09E0">
        <w:trPr>
          <w:trHeight w:val="91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 miary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zamawiana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w opakowaniu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netto/1op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 1op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Wartość netto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handlowa</w:t>
            </w:r>
          </w:p>
        </w:tc>
      </w:tr>
      <w:tr w:rsidR="00C05340" w:rsidRPr="004336E7" w:rsidTr="004B09E0">
        <w:trPr>
          <w:trHeight w:val="58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Fraxiparine 0,4ml 3800j amp-strz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amp-strz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58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Fraxiparine 0,6ml 5700j amp-strz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amp-strz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58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Fraxiparine 0,8ml 7600j am-strz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amp-strz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3300" w:fill="008000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05340" w:rsidRPr="004336E7" w:rsidTr="004B09E0">
        <w:trPr>
          <w:trHeight w:val="31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36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5340" w:rsidRPr="004336E7" w:rsidRDefault="00C05340" w:rsidP="005A1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4B09E0" w:rsidRDefault="004B09E0" w:rsidP="004B09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09E0" w:rsidRPr="004B09E0" w:rsidRDefault="004B09E0" w:rsidP="004B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B09E0" w:rsidRPr="004B09E0" w:rsidRDefault="004B09E0" w:rsidP="004B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B09E0">
        <w:rPr>
          <w:rFonts w:ascii="Arial" w:hAnsi="Arial" w:cs="Arial"/>
          <w:b/>
        </w:rPr>
        <w:t>Zamawiający dopuszcza składanie ofert równoważnych.</w:t>
      </w:r>
    </w:p>
    <w:p w:rsidR="00DA79C5" w:rsidRPr="004B09E0" w:rsidRDefault="004B09E0" w:rsidP="004B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09E0">
        <w:rPr>
          <w:rFonts w:ascii="Arial" w:hAnsi="Arial" w:cs="Arial"/>
        </w:rPr>
        <w:t xml:space="preserve">W przypadku, gdyby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 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 opisie przedmiotu zamówienia. Parametry wskazane przez Zamawiającego są parametrami minimalnymi, granicznymi. Pod pojęciem „parametry” rozumie się funkcjonalność, przeznaczenie, kolorystykę, strukturę, materiały, kształt, wielkość, bezpieczeństwo, wytrzymałość, postać, rozmiar, dawkę itp. W związku z powyższym Zamawiający dopuszcza możliwość zaoferowania produktów o innych znakach towarowych, patentach lub pochodzeniu, natomiast nie o innych właściwościach i </w:t>
      </w:r>
      <w:r>
        <w:rPr>
          <w:rFonts w:ascii="Arial" w:hAnsi="Arial" w:cs="Arial"/>
        </w:rPr>
        <w:lastRenderedPageBreak/>
        <w:t xml:space="preserve">funkcjonalnościach. </w:t>
      </w:r>
      <w:r w:rsidRPr="004B09E0">
        <w:rPr>
          <w:rFonts w:ascii="Arial" w:hAnsi="Arial" w:cs="Arial"/>
        </w:rPr>
        <w:t>W przypadku, gdy w opisie przedmiotu zamówienia zawarto odniesienia do norm europejskich, europejskich ocen technicznych, aprobat, specyfikacji technicznych i systemów odniesienia referencji technicznych, Zamawiający dopuszcza możliwość stosowania norm równoważnych. Wykonawca powołujący się na rozwiązania równoważne musi wykazać, że oferowane dostawy spełniają warunki określone przez Zamawiającego w stopniu nie gorszym. W przypadku, gdy Wykonawca nie złoży w ofercie dokumentów o zastosowaniu innych materiałów i urządzeń, to rozumie się przez to, że do kalkulacji ceny oferty oraz do wykonania umowy ujęto materiały i urządzenia zaproponowane w OPZ.</w:t>
      </w:r>
    </w:p>
    <w:sectPr w:rsidR="00DA79C5" w:rsidRPr="004B09E0" w:rsidSect="00DA79C5">
      <w:head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67" w:rsidRDefault="00517A67" w:rsidP="00A9229E">
      <w:pPr>
        <w:spacing w:after="0" w:line="240" w:lineRule="auto"/>
      </w:pPr>
      <w:r>
        <w:separator/>
      </w:r>
    </w:p>
  </w:endnote>
  <w:endnote w:type="continuationSeparator" w:id="1">
    <w:p w:rsidR="00517A67" w:rsidRDefault="00517A67" w:rsidP="00A9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67" w:rsidRDefault="00517A67" w:rsidP="00A9229E">
      <w:pPr>
        <w:spacing w:after="0" w:line="240" w:lineRule="auto"/>
      </w:pPr>
      <w:r>
        <w:separator/>
      </w:r>
    </w:p>
  </w:footnote>
  <w:footnote w:type="continuationSeparator" w:id="1">
    <w:p w:rsidR="00517A67" w:rsidRDefault="00517A67" w:rsidP="00A9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9E" w:rsidRPr="008023D3" w:rsidRDefault="00C85E5C" w:rsidP="00A9229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3073" style="position:absolute;left:0;text-align:left;z-index:251661312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A9229E">
      <w:rPr>
        <w:rFonts w:ascii="MCM font" w:hAnsi="MCM font"/>
        <w:noProof/>
        <w:color w:val="6D6E71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EC8">
      <w:rPr>
        <w:rFonts w:ascii="MCM font" w:hAnsi="MCM font"/>
        <w:color w:val="6D6E71"/>
      </w:rPr>
      <w:t xml:space="preserve">         </w:t>
    </w:r>
    <w:r w:rsidR="00A9229E">
      <w:rPr>
        <w:rFonts w:ascii="MCM font" w:hAnsi="MCM font"/>
        <w:color w:val="6D6E71"/>
      </w:rPr>
      <w:t xml:space="preserve"> </w:t>
    </w:r>
    <w:r w:rsidR="00A9229E" w:rsidRPr="008023D3">
      <w:rPr>
        <w:rFonts w:ascii="MCM font" w:hAnsi="MCM font"/>
        <w:color w:val="6D6E71"/>
      </w:rPr>
      <w:t>Samodzielny Publiczny Zakład Opieki Zdrowotnej w Mogilnie</w:t>
    </w:r>
  </w:p>
  <w:p w:rsidR="00A9229E" w:rsidRPr="008023D3" w:rsidRDefault="00A9229E" w:rsidP="00A9229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A9229E" w:rsidRPr="008023D3" w:rsidRDefault="00A9229E" w:rsidP="00A9229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A9229E" w:rsidRPr="002670B4" w:rsidRDefault="00A9229E" w:rsidP="00A9229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A9229E" w:rsidRPr="002670B4" w:rsidRDefault="00C85E5C" w:rsidP="00A9229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3074" type="#_x0000_t202" style="position:absolute;margin-left:-79.1pt;margin-top:298.65pt;width:75.75pt;height:98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A9229E" w:rsidRDefault="00A9229E" w:rsidP="00A9229E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9229E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A9229E" w:rsidRPr="001E1D3A" w:rsidRDefault="00A9229E" w:rsidP="00A9229E">
    <w:pPr>
      <w:pStyle w:val="Nagwek"/>
      <w:rPr>
        <w:lang w:val="de-DE"/>
      </w:rPr>
    </w:pPr>
  </w:p>
  <w:p w:rsidR="00A9229E" w:rsidRDefault="00A9229E" w:rsidP="00A9229E">
    <w:pPr>
      <w:pStyle w:val="Nagwek"/>
    </w:pPr>
  </w:p>
  <w:p w:rsidR="00A9229E" w:rsidRDefault="00A922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A79C5"/>
    <w:rsid w:val="002D72F3"/>
    <w:rsid w:val="00363EC8"/>
    <w:rsid w:val="004273B8"/>
    <w:rsid w:val="004B09E0"/>
    <w:rsid w:val="00517A67"/>
    <w:rsid w:val="005A1D14"/>
    <w:rsid w:val="005C1746"/>
    <w:rsid w:val="005E1B7B"/>
    <w:rsid w:val="006243B2"/>
    <w:rsid w:val="007A283D"/>
    <w:rsid w:val="008A08CC"/>
    <w:rsid w:val="00957ABD"/>
    <w:rsid w:val="00A9229E"/>
    <w:rsid w:val="00AC4130"/>
    <w:rsid w:val="00C05340"/>
    <w:rsid w:val="00C85E5C"/>
    <w:rsid w:val="00D17168"/>
    <w:rsid w:val="00D3327D"/>
    <w:rsid w:val="00D709BA"/>
    <w:rsid w:val="00DA79C5"/>
    <w:rsid w:val="00FA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229E"/>
  </w:style>
  <w:style w:type="paragraph" w:styleId="Stopka">
    <w:name w:val="footer"/>
    <w:basedOn w:val="Normalny"/>
    <w:link w:val="Stopka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229E"/>
  </w:style>
  <w:style w:type="paragraph" w:styleId="Tekstdymka">
    <w:name w:val="Balloon Text"/>
    <w:basedOn w:val="Normalny"/>
    <w:link w:val="TekstdymkaZnak"/>
    <w:uiPriority w:val="99"/>
    <w:semiHidden/>
    <w:unhideWhenUsed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772-29B8-408F-BACA-61093D4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6</cp:revision>
  <dcterms:created xsi:type="dcterms:W3CDTF">2022-05-24T06:38:00Z</dcterms:created>
  <dcterms:modified xsi:type="dcterms:W3CDTF">2022-08-24T08:51:00Z</dcterms:modified>
</cp:coreProperties>
</file>