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267DA5E6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740BA4">
        <w:t>Laboratorium technik mikroskopowych (LTM)</w:t>
      </w:r>
    </w:p>
    <w:p w14:paraId="566A101B" w14:textId="795996FD" w:rsidR="002E54A5" w:rsidRPr="00FF43D6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 </w:t>
      </w:r>
      <w:r w:rsidR="00740BA4" w:rsidRPr="00FF43D6">
        <w:t>Laboratorium transmisyjnej mikroskopii elektronowej (TEM-LAB)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0C31D264" w14:textId="77777777" w:rsidR="002E54A5" w:rsidRPr="000D31EE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</w:p>
    <w:p w14:paraId="18E36AF1" w14:textId="2E5150A4" w:rsidR="002E54A5" w:rsidRPr="000D31EE" w:rsidRDefault="00EE7B31" w:rsidP="002E54A5">
      <w:pPr>
        <w:spacing w:after="0" w:line="240" w:lineRule="auto"/>
      </w:pPr>
      <w:r>
        <w:t xml:space="preserve">Laboratorium przeznaczone do przeprowadzania analiz ultrastrukturalnych tkanek roślinnych i zwierzęcych: utrwalanie, odwadnianie, zatapianie, </w:t>
      </w:r>
      <w:r w:rsidR="003A156D">
        <w:t>kontrastowanie</w:t>
      </w:r>
      <w:r>
        <w:t xml:space="preserve">. 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6194D432" w:rsidR="002E54A5" w:rsidRPr="000D31EE" w:rsidRDefault="002E54A5" w:rsidP="14496E53">
      <w:pPr>
        <w:spacing w:after="0" w:line="240" w:lineRule="auto"/>
        <w:rPr>
          <w:b/>
          <w:bCs/>
        </w:rPr>
      </w:pPr>
      <w:r w:rsidRPr="14496E53">
        <w:rPr>
          <w:b/>
          <w:bCs/>
        </w:rPr>
        <w:t>Najważniejsze wyposażenie</w:t>
      </w:r>
      <w:r w:rsidRPr="00973BEE">
        <w:rPr>
          <w:b/>
          <w:bCs/>
        </w:rPr>
        <w:t>:</w:t>
      </w:r>
      <w:r w:rsidR="00740BA4" w:rsidRPr="00973BEE">
        <w:rPr>
          <w:b/>
          <w:bCs/>
        </w:rPr>
        <w:t xml:space="preserve"> </w:t>
      </w:r>
      <w:bookmarkStart w:id="0" w:name="_Hlk65605702"/>
      <w:r w:rsidR="00E679F6" w:rsidRPr="00973BEE">
        <w:t>dygestorium</w:t>
      </w:r>
      <w:r w:rsidR="00B51247" w:rsidRPr="00973BEE">
        <w:t xml:space="preserve">, stoły laboratoryjne, </w:t>
      </w:r>
      <w:proofErr w:type="spellStart"/>
      <w:r w:rsidR="00B51247" w:rsidRPr="00973BEE">
        <w:t>polimeryzatory</w:t>
      </w:r>
      <w:proofErr w:type="spellEnd"/>
      <w:r w:rsidR="00B51247" w:rsidRPr="00973BEE">
        <w:t>, cieplarka, chłodziarka, zamrażarka</w:t>
      </w:r>
      <w:r w:rsidR="2C322D25" w:rsidRPr="00973BEE">
        <w:t>, szaf</w:t>
      </w:r>
      <w:r w:rsidR="00973BEE">
        <w:t>y</w:t>
      </w:r>
      <w:r w:rsidR="2C322D25" w:rsidRPr="00973BEE">
        <w:t xml:space="preserve"> chemiczn</w:t>
      </w:r>
      <w:r w:rsidR="00973BEE">
        <w:t>e z wyciągiem</w:t>
      </w:r>
      <w:bookmarkEnd w:id="0"/>
    </w:p>
    <w:p w14:paraId="227D3748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5412940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1" w:name="_GoBack"/>
            <w:bookmarkEnd w:id="1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5412940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B7B629F" w:rsidR="00671B89" w:rsidRPr="000D31EE" w:rsidRDefault="00EE7B31" w:rsidP="00671B89">
            <w:r>
              <w:t xml:space="preserve">Izabela Poprawa / </w:t>
            </w:r>
            <w:r w:rsidR="00414DE1">
              <w:t>Danuta Urbańska-Jasik</w:t>
            </w:r>
          </w:p>
        </w:tc>
      </w:tr>
      <w:tr w:rsidR="000D31EE" w:rsidRPr="000D31EE" w14:paraId="28B7E5C0" w14:textId="77777777" w:rsidTr="5412940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0EE6E352" w:rsidR="00671B89" w:rsidRPr="000D31EE" w:rsidRDefault="00EF78C0" w:rsidP="00671B89">
            <w:r>
              <w:t xml:space="preserve">Laboratorium przygotowawcze 1 dedykowane dla TEM </w:t>
            </w:r>
          </w:p>
        </w:tc>
      </w:tr>
      <w:tr w:rsidR="000D31EE" w:rsidRPr="000D31EE" w14:paraId="0E74DABD" w14:textId="77777777" w:rsidTr="5412940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BDFEBFD" w:rsidR="00671B89" w:rsidRPr="00414DE1" w:rsidRDefault="00EF78C0" w:rsidP="00671B89">
            <w:pPr>
              <w:rPr>
                <w:vertAlign w:val="superscript"/>
              </w:rPr>
            </w:pPr>
            <w:r>
              <w:t>20</w:t>
            </w:r>
            <w:r w:rsidR="00414DE1">
              <w:t xml:space="preserve"> m</w:t>
            </w:r>
            <w:r w:rsidR="00414DE1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5412940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00CCE609" w:rsidR="00671B89" w:rsidRPr="00414DE1" w:rsidRDefault="00EF78C0" w:rsidP="00671B89">
            <w:r>
              <w:t>1</w:t>
            </w:r>
            <w:r w:rsidR="00401EBD">
              <w:t xml:space="preserve"> x 7</w:t>
            </w:r>
            <w:r w:rsidR="00414DE1">
              <w:t xml:space="preserve"> m</w:t>
            </w:r>
            <w:r w:rsidR="00414DE1">
              <w:rPr>
                <w:vertAlign w:val="superscript"/>
              </w:rPr>
              <w:t>2</w:t>
            </w:r>
            <w:r w:rsidR="00414DE1">
              <w:t xml:space="preserve"> </w:t>
            </w:r>
          </w:p>
        </w:tc>
      </w:tr>
      <w:tr w:rsidR="000D31EE" w:rsidRPr="000D31EE" w14:paraId="49222974" w14:textId="77777777" w:rsidTr="5412940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>
              <w:t>Prognozowana ilość osób w pomieszczeniu</w:t>
            </w:r>
          </w:p>
        </w:tc>
        <w:tc>
          <w:tcPr>
            <w:tcW w:w="5290" w:type="dxa"/>
          </w:tcPr>
          <w:p w14:paraId="4DF19D08" w14:textId="5E41AB9F" w:rsidR="00671B89" w:rsidRPr="000D31EE" w:rsidRDefault="2BE6D344" w:rsidP="00671B89">
            <w:r>
              <w:t>1-</w:t>
            </w:r>
            <w:r w:rsidR="0F375A54">
              <w:t>5</w:t>
            </w:r>
          </w:p>
        </w:tc>
      </w:tr>
      <w:tr w:rsidR="000D31EE" w:rsidRPr="000D31EE" w14:paraId="5A852AAD" w14:textId="77777777" w:rsidTr="5412940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1535EF6A" w14:textId="77777777" w:rsidR="00671B89" w:rsidRDefault="00973BEE" w:rsidP="00671B89">
            <w:r>
              <w:t>Pomieszczenie główne: b</w:t>
            </w:r>
            <w:r w:rsidR="00EF78C0">
              <w:t>adania laboratoryjne</w:t>
            </w:r>
          </w:p>
          <w:p w14:paraId="28A845A9" w14:textId="7E5F51E9" w:rsidR="00973BEE" w:rsidRPr="000D31EE" w:rsidRDefault="00973BEE" w:rsidP="00671B89">
            <w:r>
              <w:t>Pomieszczenie pomocnicze: szafy na odczynniki chemiczne z wyciągiem, półki/szafki na szkło i drobny sprzęt</w:t>
            </w:r>
          </w:p>
        </w:tc>
      </w:tr>
      <w:tr w:rsidR="000D31EE" w:rsidRPr="000D31EE" w14:paraId="66AAAE72" w14:textId="77777777" w:rsidTr="5412940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28551285" w14:textId="77777777" w:rsidR="00EF78C0" w:rsidRPr="00EF78C0" w:rsidRDefault="00EF78C0" w:rsidP="00EF78C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F78C0">
              <w:rPr>
                <w:rFonts w:ascii="Calibri" w:eastAsia="Times New Roman" w:hAnsi="Calibri" w:cs="Calibri"/>
                <w:lang w:eastAsia="pl-PL"/>
              </w:rPr>
              <w:t>Dygestorium: 1 z doprowadzeniem prądu, wody zimnej, kanalizacji, własny wyciąg </w:t>
            </w:r>
          </w:p>
          <w:p w14:paraId="62B43BFA" w14:textId="6020BFBD" w:rsidR="00EF78C0" w:rsidRDefault="00EF78C0" w:rsidP="00EF78C0">
            <w:pPr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 w:rsidRPr="00EF78C0">
              <w:rPr>
                <w:rFonts w:ascii="Calibri" w:eastAsia="Times New Roman" w:hAnsi="Calibri" w:cs="Calibri"/>
                <w:lang w:eastAsia="pl-PL"/>
              </w:rPr>
              <w:t>Stoły laboratoryjne wzdłuż ścian</w:t>
            </w:r>
            <w:r>
              <w:rPr>
                <w:rFonts w:ascii="Calibri" w:eastAsia="Times New Roman" w:hAnsi="Calibri" w:cs="Calibri"/>
                <w:lang w:eastAsia="pl-PL"/>
              </w:rPr>
              <w:t>y</w:t>
            </w:r>
            <w:r w:rsidRPr="00EF78C0">
              <w:rPr>
                <w:rFonts w:ascii="Calibri" w:eastAsia="Times New Roman" w:hAnsi="Calibri" w:cs="Calibri"/>
                <w:lang w:eastAsia="pl-PL"/>
              </w:rPr>
              <w:t xml:space="preserve"> z doprowadzeniem prądu </w:t>
            </w:r>
          </w:p>
          <w:p w14:paraId="720C8DD9" w14:textId="4B306564" w:rsidR="008D292F" w:rsidRPr="000D31EE" w:rsidRDefault="008D292F" w:rsidP="00E679F6">
            <w:pPr>
              <w:textAlignment w:val="baseline"/>
            </w:pPr>
          </w:p>
        </w:tc>
      </w:tr>
      <w:tr w:rsidR="000D31EE" w:rsidRPr="000D31EE" w14:paraId="626C667F" w14:textId="77777777" w:rsidTr="5412940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755BD387" w14:textId="5E035EC2" w:rsidR="00973BEE" w:rsidRPr="009A77D9" w:rsidRDefault="00973BEE" w:rsidP="00973BEE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54129407">
              <w:rPr>
                <w:rFonts w:ascii="Calibri" w:eastAsia="Times New Roman" w:hAnsi="Calibri" w:cs="Calibri"/>
                <w:lang w:eastAsia="pl-PL"/>
              </w:rPr>
              <w:t xml:space="preserve">zlew (stół ze stanowiskami do mycia i </w:t>
            </w:r>
            <w:proofErr w:type="spellStart"/>
            <w:r w:rsidRPr="54129407">
              <w:rPr>
                <w:rFonts w:ascii="Calibri" w:eastAsia="Times New Roman" w:hAnsi="Calibri" w:cs="Calibri"/>
                <w:lang w:eastAsia="pl-PL"/>
              </w:rPr>
              <w:t>ociekaczem</w:t>
            </w:r>
            <w:proofErr w:type="spellEnd"/>
            <w:r w:rsidRPr="54129407">
              <w:rPr>
                <w:rFonts w:ascii="Calibri" w:eastAsia="Times New Roman" w:hAnsi="Calibri" w:cs="Calibri"/>
                <w:lang w:eastAsia="pl-PL"/>
              </w:rPr>
              <w:t>), muszą być wykonane z materiałów odpornych na działanie chemiczne. </w:t>
            </w:r>
          </w:p>
          <w:p w14:paraId="544DDB69" w14:textId="285FA78F" w:rsidR="00973BEE" w:rsidRPr="009A77D9" w:rsidRDefault="44485EA3" w:rsidP="54129407">
            <w:pPr>
              <w:spacing w:after="200"/>
              <w:textAlignment w:val="baseline"/>
              <w:rPr>
                <w:rFonts w:ascii="Calibri" w:eastAsia="Calibri" w:hAnsi="Calibri" w:cs="Calibri"/>
                <w:color w:val="000000" w:themeColor="text1"/>
              </w:rPr>
            </w:pPr>
            <w:r w:rsidRPr="54129407">
              <w:rPr>
                <w:rFonts w:ascii="Calibri" w:eastAsia="Calibri" w:hAnsi="Calibri" w:cs="Calibri"/>
                <w:color w:val="000000" w:themeColor="text1"/>
              </w:rPr>
              <w:t xml:space="preserve">Zawory na: </w:t>
            </w:r>
          </w:p>
          <w:p w14:paraId="0CF73CC6" w14:textId="77DFE26E" w:rsidR="00973BEE" w:rsidRPr="009A77D9" w:rsidRDefault="44485EA3" w:rsidP="54129407">
            <w:pPr>
              <w:spacing w:after="200"/>
              <w:textAlignment w:val="baseline"/>
              <w:rPr>
                <w:rFonts w:ascii="Calibri" w:eastAsia="Calibri" w:hAnsi="Calibri" w:cs="Calibri"/>
                <w:color w:val="000000" w:themeColor="text1"/>
              </w:rPr>
            </w:pPr>
            <w:r w:rsidRPr="54129407">
              <w:rPr>
                <w:rFonts w:ascii="Calibri" w:eastAsia="Calibri" w:hAnsi="Calibri" w:cs="Calibri"/>
                <w:color w:val="000000" w:themeColor="text1"/>
              </w:rPr>
              <w:t>- wodę demineralizowaną (1)</w:t>
            </w:r>
          </w:p>
          <w:p w14:paraId="458AEA16" w14:textId="4834327B" w:rsidR="00973BEE" w:rsidRPr="009A77D9" w:rsidRDefault="44485EA3" w:rsidP="54129407">
            <w:pPr>
              <w:spacing w:after="200"/>
              <w:textAlignment w:val="baseline"/>
              <w:rPr>
                <w:rFonts w:ascii="Calibri" w:eastAsia="Calibri" w:hAnsi="Calibri" w:cs="Calibri"/>
                <w:color w:val="000000" w:themeColor="text1"/>
              </w:rPr>
            </w:pPr>
            <w:r w:rsidRPr="54129407">
              <w:rPr>
                <w:rFonts w:ascii="Calibri" w:eastAsia="Calibri" w:hAnsi="Calibri" w:cs="Calibri"/>
                <w:color w:val="000000" w:themeColor="text1"/>
              </w:rPr>
              <w:t>- sprzężone powietrze (1)</w:t>
            </w:r>
          </w:p>
          <w:p w14:paraId="5ECECB64" w14:textId="78C6119A" w:rsidR="00973BEE" w:rsidRPr="009A77D9" w:rsidRDefault="44485EA3" w:rsidP="54129407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54129407">
              <w:rPr>
                <w:rFonts w:ascii="Calibri" w:eastAsia="Calibri" w:hAnsi="Calibri" w:cs="Calibri"/>
                <w:color w:val="000000" w:themeColor="text1"/>
              </w:rPr>
              <w:t>- próżnię (1)</w:t>
            </w:r>
            <w:r w:rsidRPr="54129407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="00973BEE" w:rsidRPr="54129407">
              <w:rPr>
                <w:rFonts w:ascii="Calibri" w:eastAsia="Times New Roman" w:hAnsi="Calibri" w:cs="Calibri"/>
                <w:lang w:eastAsia="pl-PL"/>
              </w:rPr>
              <w:t> </w:t>
            </w:r>
          </w:p>
          <w:p w14:paraId="3E5DA427" w14:textId="7C44CF49" w:rsidR="00973BEE" w:rsidRPr="009A77D9" w:rsidRDefault="00973BEE" w:rsidP="00973BEE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A77D9">
              <w:rPr>
                <w:rFonts w:ascii="Calibri" w:eastAsia="Times New Roman" w:hAnsi="Calibri" w:cs="Calibri"/>
                <w:lang w:eastAsia="pl-PL"/>
              </w:rPr>
              <w:t>1 natrysk ratunkowy do oczu (oczomyjk</w:t>
            </w:r>
            <w:r>
              <w:rPr>
                <w:rFonts w:ascii="Calibri" w:eastAsia="Times New Roman" w:hAnsi="Calibri" w:cs="Calibri"/>
                <w:lang w:eastAsia="pl-PL"/>
              </w:rPr>
              <w:t>a</w:t>
            </w:r>
            <w:r w:rsidRPr="009A77D9">
              <w:rPr>
                <w:rFonts w:ascii="Calibri" w:eastAsia="Times New Roman" w:hAnsi="Calibri" w:cs="Calibri"/>
                <w:lang w:eastAsia="pl-PL"/>
              </w:rPr>
              <w:t>) </w:t>
            </w:r>
          </w:p>
          <w:p w14:paraId="09AA397F" w14:textId="06974C6E" w:rsidR="00671B89" w:rsidRPr="000D31EE" w:rsidRDefault="00671B89" w:rsidP="00671B89"/>
        </w:tc>
      </w:tr>
      <w:tr w:rsidR="000D31EE" w:rsidRPr="000D31EE" w14:paraId="377F96CD" w14:textId="77777777" w:rsidTr="5412940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7BB50EF0" w14:textId="6FCD7D80" w:rsidR="00973BEE" w:rsidRDefault="00973BEE" w:rsidP="00973BEE">
            <w:r>
              <w:t>Dygestorium-  wyciąg, woda, kanalizacja, gaz</w:t>
            </w:r>
          </w:p>
          <w:p w14:paraId="6C0AFC14" w14:textId="0C863C1F" w:rsidR="00973BEE" w:rsidRDefault="00973BEE" w:rsidP="00973BEE">
            <w:r>
              <w:t xml:space="preserve">Przyścienne stoły laboratoryjne – podłączenie prądu </w:t>
            </w:r>
          </w:p>
          <w:p w14:paraId="6A6ECB71" w14:textId="7C7584DF" w:rsidR="00671B89" w:rsidRPr="000D31EE" w:rsidRDefault="00973BEE" w:rsidP="00973BEE">
            <w:r>
              <w:t>Dwie szafy na odczynniki w pomieszczeniu pomocniczym - wyciągi</w:t>
            </w:r>
          </w:p>
        </w:tc>
      </w:tr>
      <w:tr w:rsidR="000D31EE" w:rsidRPr="000D31EE" w14:paraId="34A66645" w14:textId="77777777" w:rsidTr="5412940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45E89A45" w:rsidR="00671B89" w:rsidRPr="000D31EE" w:rsidRDefault="008D292F" w:rsidP="00671B89">
            <w:r>
              <w:t>zwykła</w:t>
            </w:r>
          </w:p>
        </w:tc>
      </w:tr>
      <w:tr w:rsidR="000D31EE" w:rsidRPr="000D31EE" w14:paraId="3A623C95" w14:textId="77777777" w:rsidTr="5412940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lastRenderedPageBreak/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3EA4FF3C" w:rsidR="00671B89" w:rsidRPr="000D31EE" w:rsidRDefault="00E679F6" w:rsidP="00671B89">
            <w:r>
              <w:t>tak</w:t>
            </w:r>
          </w:p>
        </w:tc>
      </w:tr>
      <w:tr w:rsidR="000D31EE" w:rsidRPr="000D31EE" w14:paraId="5DEDD220" w14:textId="77777777" w:rsidTr="5412940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599037E" w:rsidR="00671B89" w:rsidRPr="000D31EE" w:rsidRDefault="008D292F" w:rsidP="00671B89">
            <w:r>
              <w:t>nie</w:t>
            </w:r>
          </w:p>
        </w:tc>
      </w:tr>
      <w:tr w:rsidR="000D31EE" w:rsidRPr="000D31EE" w14:paraId="01A91CE9" w14:textId="77777777" w:rsidTr="5412940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4CB407CD" w:rsidR="00671B89" w:rsidRPr="000D31EE" w:rsidRDefault="00E679F6" w:rsidP="00671B89">
            <w:r>
              <w:t>Woda demineralizowana</w:t>
            </w:r>
          </w:p>
        </w:tc>
      </w:tr>
      <w:tr w:rsidR="000D31EE" w:rsidRPr="000D31EE" w14:paraId="04DE8EC6" w14:textId="77777777" w:rsidTr="5412940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6A396262" w:rsidR="00671B89" w:rsidRPr="000D31EE" w:rsidRDefault="00E679F6" w:rsidP="00671B89">
            <w:r>
              <w:t>nie</w:t>
            </w:r>
          </w:p>
        </w:tc>
      </w:tr>
      <w:tr w:rsidR="000D31EE" w:rsidRPr="000D31EE" w14:paraId="1C25479E" w14:textId="77777777" w:rsidTr="5412940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5D469162" w:rsidR="00671B89" w:rsidRPr="000D31EE" w:rsidRDefault="00F65D74" w:rsidP="00671B89">
            <w:r>
              <w:t>nie</w:t>
            </w:r>
          </w:p>
        </w:tc>
      </w:tr>
      <w:tr w:rsidR="000D31EE" w:rsidRPr="000D31EE" w14:paraId="2937B410" w14:textId="77777777" w:rsidTr="5412940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ED7A02B" w:rsidR="00671B89" w:rsidRPr="000D31EE" w:rsidRDefault="2DFCB761" w:rsidP="00671B89">
            <w:r>
              <w:t>Zagrożenia mutagenne, rakotwórcze, zagrożenie oparzeniem, działaniem czynników żrących, zagrożenia chemiczne</w:t>
            </w:r>
          </w:p>
        </w:tc>
      </w:tr>
      <w:tr w:rsidR="000D31EE" w:rsidRPr="000D31EE" w14:paraId="668C7AF3" w14:textId="77777777" w:rsidTr="5412940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2AD92EDE" w:rsidR="00671B89" w:rsidRPr="000D31EE" w:rsidRDefault="70CEFF1D" w:rsidP="00671B89">
            <w:r>
              <w:t>nie</w:t>
            </w:r>
          </w:p>
        </w:tc>
      </w:tr>
      <w:tr w:rsidR="000D31EE" w:rsidRPr="000D31EE" w14:paraId="17911C21" w14:textId="77777777" w:rsidTr="54129407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5BF9B11F" w14:textId="59AFCE78" w:rsidR="00F65D74" w:rsidRPr="002C2562" w:rsidRDefault="00F65D74" w:rsidP="17001BE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2C256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Gniazda trójfazowe (siła): </w:t>
            </w:r>
            <w:r w:rsidR="65410D70" w:rsidRPr="002C2562">
              <w:rPr>
                <w:rStyle w:val="normaltextrun"/>
                <w:rFonts w:ascii="Calibri" w:hAnsi="Calibri" w:cs="Calibri"/>
                <w:sz w:val="22"/>
                <w:szCs w:val="22"/>
              </w:rPr>
              <w:t>0</w:t>
            </w:r>
          </w:p>
          <w:p w14:paraId="7CC9FB09" w14:textId="72DF1EE4" w:rsidR="00F65D74" w:rsidRPr="002C2562" w:rsidRDefault="00F65D74" w:rsidP="076F1DE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76F1DEF">
              <w:rPr>
                <w:rStyle w:val="normaltextrun"/>
                <w:rFonts w:ascii="Calibri" w:hAnsi="Calibri" w:cs="Calibri"/>
                <w:sz w:val="22"/>
                <w:szCs w:val="22"/>
              </w:rPr>
              <w:t>Gniazda ogólne [230V]:</w:t>
            </w:r>
            <w:r w:rsidRPr="076F1DEF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0769CB6D" w:rsidRPr="076F1DEF">
              <w:rPr>
                <w:rStyle w:val="eop"/>
                <w:rFonts w:ascii="Calibri" w:hAnsi="Calibri" w:cs="Calibri"/>
                <w:sz w:val="22"/>
                <w:szCs w:val="22"/>
              </w:rPr>
              <w:t>25</w:t>
            </w:r>
            <w:r w:rsidR="00973BEE" w:rsidRPr="076F1DEF">
              <w:rPr>
                <w:rStyle w:val="eop"/>
                <w:rFonts w:ascii="Calibri" w:hAnsi="Calibri" w:cs="Calibri"/>
                <w:sz w:val="22"/>
                <w:szCs w:val="22"/>
              </w:rPr>
              <w:t xml:space="preserve"> + 6 (pomieszczenie pomocnicze) </w:t>
            </w:r>
          </w:p>
          <w:p w14:paraId="6BB07F41" w14:textId="4EE23855" w:rsidR="00F65D74" w:rsidRPr="002C2562" w:rsidRDefault="00F65D74" w:rsidP="17001BE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2C256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Gniazda zasilania „komputerów” [230V]: </w:t>
            </w:r>
            <w:r w:rsidR="5108B829" w:rsidRPr="002C2562">
              <w:rPr>
                <w:rStyle w:val="normaltextrun"/>
                <w:rFonts w:ascii="Calibri" w:hAnsi="Calibri" w:cs="Calibri"/>
                <w:sz w:val="22"/>
                <w:szCs w:val="22"/>
              </w:rPr>
              <w:t>0</w:t>
            </w:r>
          </w:p>
          <w:p w14:paraId="6D0ECB89" w14:textId="7F77A028" w:rsidR="00F65D74" w:rsidRPr="002C2562" w:rsidRDefault="00F65D74" w:rsidP="17001BE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2C2562">
              <w:rPr>
                <w:rStyle w:val="normaltextrun"/>
                <w:rFonts w:ascii="Calibri" w:hAnsi="Calibri" w:cs="Calibri"/>
                <w:sz w:val="22"/>
                <w:szCs w:val="22"/>
              </w:rPr>
              <w:t>Sieć komputerowa (ilość gniazdek):</w:t>
            </w:r>
            <w:r w:rsidRPr="002C2562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61326451" w:rsidRPr="002C2562">
              <w:rPr>
                <w:rStyle w:val="eop"/>
                <w:rFonts w:ascii="Calibri" w:hAnsi="Calibri" w:cs="Calibri"/>
                <w:sz w:val="22"/>
                <w:szCs w:val="22"/>
              </w:rPr>
              <w:t>0</w:t>
            </w:r>
          </w:p>
          <w:p w14:paraId="6BA32866" w14:textId="77777777" w:rsidR="00F65D74" w:rsidRPr="002C2562" w:rsidRDefault="00F65D74" w:rsidP="17001BE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2C2562">
              <w:rPr>
                <w:rStyle w:val="normaltextrun"/>
                <w:rFonts w:ascii="Calibri" w:hAnsi="Calibri" w:cs="Calibri"/>
                <w:sz w:val="22"/>
                <w:szCs w:val="22"/>
              </w:rPr>
              <w:t>Punkt WI-FI: tak</w:t>
            </w:r>
            <w:r w:rsidRPr="002C2562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D51C4F7" w14:textId="74F2D03D" w:rsidR="00F65D74" w:rsidRPr="002C2562" w:rsidRDefault="00F65D74" w:rsidP="17001BE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2C256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Gniazda telefoniczne: </w:t>
            </w:r>
            <w:r w:rsidR="6AB07F67" w:rsidRPr="002C2562">
              <w:rPr>
                <w:rStyle w:val="normaltextrun"/>
                <w:rFonts w:ascii="Calibri" w:hAnsi="Calibri" w:cs="Calibri"/>
                <w:sz w:val="22"/>
                <w:szCs w:val="22"/>
              </w:rPr>
              <w:t>1</w:t>
            </w:r>
          </w:p>
          <w:p w14:paraId="123F0AE1" w14:textId="77777777" w:rsidR="00671B89" w:rsidRPr="002C2562" w:rsidRDefault="00671B89" w:rsidP="00671B89"/>
        </w:tc>
      </w:tr>
      <w:tr w:rsidR="000D31EE" w:rsidRPr="000D31EE" w14:paraId="593F1B9E" w14:textId="77777777" w:rsidTr="5412940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380054B9" w:rsidR="00671B89" w:rsidRPr="000D31EE" w:rsidRDefault="44473FBA" w:rsidP="17001BEF">
            <w:pPr>
              <w:spacing w:after="200" w:line="276" w:lineRule="auto"/>
            </w:pPr>
            <w:r>
              <w:t>nie</w:t>
            </w:r>
          </w:p>
        </w:tc>
      </w:tr>
      <w:tr w:rsidR="000D31EE" w:rsidRPr="000D31EE" w14:paraId="078F3B89" w14:textId="77777777" w:rsidTr="5412940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B028DF1" w:rsidR="00671B89" w:rsidRPr="000D31EE" w:rsidRDefault="000F1EDE" w:rsidP="00671B89">
            <w:r>
              <w:t>nie</w:t>
            </w:r>
          </w:p>
        </w:tc>
      </w:tr>
      <w:tr w:rsidR="000D31EE" w:rsidRPr="000D31EE" w14:paraId="3F781079" w14:textId="77777777" w:rsidTr="5412940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15EFDA08" w:rsidR="00671B89" w:rsidRPr="000D31EE" w:rsidRDefault="00DC132A" w:rsidP="00671B89">
            <w:r>
              <w:t>możliwość wjechania wózka inwalidzkiego</w:t>
            </w:r>
          </w:p>
        </w:tc>
      </w:tr>
      <w:tr w:rsidR="000D31EE" w:rsidRPr="000D31EE" w14:paraId="10D3B449" w14:textId="77777777" w:rsidTr="5412940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052F29D3" w:rsidR="00671B89" w:rsidRPr="000D31EE" w:rsidRDefault="00DC132A" w:rsidP="00671B89">
            <w:r>
              <w:t>nie</w:t>
            </w:r>
          </w:p>
        </w:tc>
      </w:tr>
      <w:tr w:rsidR="000D31EE" w:rsidRPr="000D31EE" w14:paraId="7CABB0C6" w14:textId="77777777" w:rsidTr="5412940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A7595C8" w:rsidR="00671B89" w:rsidRPr="000D31EE" w:rsidRDefault="00DC132A" w:rsidP="00671B89">
            <w:r>
              <w:t>nie</w:t>
            </w:r>
          </w:p>
        </w:tc>
      </w:tr>
      <w:tr w:rsidR="000D31EE" w:rsidRPr="000D31EE" w14:paraId="63F45F3C" w14:textId="77777777" w:rsidTr="5412940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E26D964" w14:textId="6FDFE254" w:rsidR="00671B89" w:rsidRPr="000D31EE" w:rsidRDefault="00973BEE" w:rsidP="00671B89">
            <w:r>
              <w:t>Rolety wewnętrzne</w:t>
            </w:r>
          </w:p>
          <w:p w14:paraId="35038AE6" w14:textId="4B66A1B9" w:rsidR="00671B89" w:rsidRPr="000D31EE" w:rsidRDefault="7878D443" w:rsidP="076F1DEF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76F1DEF">
              <w:rPr>
                <w:rFonts w:ascii="Calibri" w:eastAsia="Calibri" w:hAnsi="Calibri" w:cs="Calibri"/>
                <w:color w:val="000000" w:themeColor="text1"/>
              </w:rPr>
              <w:lastRenderedPageBreak/>
              <w:t>Kontrola dostępu (karty), nieprzeźroczyste drzwi.</w:t>
            </w:r>
            <w:r w:rsidR="00336A01">
              <w:rPr>
                <w:rFonts w:ascii="Calibri" w:eastAsia="Calibri" w:hAnsi="Calibri" w:cs="Calibri"/>
                <w:color w:val="000000" w:themeColor="text1"/>
              </w:rPr>
              <w:t xml:space="preserve"> Pomieszczenie pomocnicze powinno być zlokalizowane pomiędzy pomieszczeniami 21b i 21c .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26A52" w14:textId="77777777" w:rsidR="00C978A5" w:rsidRDefault="00C978A5" w:rsidP="00BF258C">
      <w:pPr>
        <w:spacing w:after="0" w:line="240" w:lineRule="auto"/>
      </w:pPr>
      <w:r>
        <w:separator/>
      </w:r>
    </w:p>
  </w:endnote>
  <w:endnote w:type="continuationSeparator" w:id="0">
    <w:p w14:paraId="3774CB41" w14:textId="77777777" w:rsidR="00C978A5" w:rsidRDefault="00C978A5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E491D" w14:textId="77777777" w:rsidR="00C978A5" w:rsidRDefault="00C978A5" w:rsidP="00BF258C">
      <w:pPr>
        <w:spacing w:after="0" w:line="240" w:lineRule="auto"/>
      </w:pPr>
      <w:r>
        <w:separator/>
      </w:r>
    </w:p>
  </w:footnote>
  <w:footnote w:type="continuationSeparator" w:id="0">
    <w:p w14:paraId="5A701C4B" w14:textId="77777777" w:rsidR="00C978A5" w:rsidRDefault="00C978A5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E4D62" w14:textId="77777777" w:rsidR="001C107A" w:rsidRDefault="001C107A" w:rsidP="001C107A">
    <w:pPr>
      <w:pStyle w:val="Nagwek"/>
      <w:jc w:val="center"/>
    </w:pPr>
    <w:r>
      <w:t>Budowa Centrum Biotechnologii i Bioróżnorodności Uniwersytetu Śląskiego w Katowicach</w:t>
    </w:r>
  </w:p>
  <w:p w14:paraId="1CAB62AC" w14:textId="77777777" w:rsidR="001C107A" w:rsidRDefault="001C107A" w:rsidP="001C107A">
    <w:pPr>
      <w:pStyle w:val="Nagwek"/>
      <w:jc w:val="center"/>
    </w:pPr>
    <w:r>
      <w:t>karta pomieszczenia</w:t>
    </w:r>
  </w:p>
  <w:p w14:paraId="18EBE498" w14:textId="72221CF8" w:rsidR="001410A0" w:rsidRPr="001C107A" w:rsidRDefault="001410A0" w:rsidP="001C10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1231E"/>
    <w:rsid w:val="00023F96"/>
    <w:rsid w:val="00035764"/>
    <w:rsid w:val="00047810"/>
    <w:rsid w:val="000D31EE"/>
    <w:rsid w:val="000F1EDE"/>
    <w:rsid w:val="00100B21"/>
    <w:rsid w:val="00111D94"/>
    <w:rsid w:val="001410A0"/>
    <w:rsid w:val="00153993"/>
    <w:rsid w:val="001575E0"/>
    <w:rsid w:val="001B63A9"/>
    <w:rsid w:val="001C107A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562"/>
    <w:rsid w:val="002C2B17"/>
    <w:rsid w:val="002E54A5"/>
    <w:rsid w:val="00307942"/>
    <w:rsid w:val="00336A01"/>
    <w:rsid w:val="00340F4E"/>
    <w:rsid w:val="0036312E"/>
    <w:rsid w:val="003A156D"/>
    <w:rsid w:val="003A38F1"/>
    <w:rsid w:val="003D4FAC"/>
    <w:rsid w:val="003E6F0E"/>
    <w:rsid w:val="003F5DDE"/>
    <w:rsid w:val="00401EBD"/>
    <w:rsid w:val="00414DE1"/>
    <w:rsid w:val="00416DA0"/>
    <w:rsid w:val="00425F50"/>
    <w:rsid w:val="004C540B"/>
    <w:rsid w:val="00543BC4"/>
    <w:rsid w:val="00561B24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F1F0D"/>
    <w:rsid w:val="00740BA4"/>
    <w:rsid w:val="00756DB1"/>
    <w:rsid w:val="007A2C5A"/>
    <w:rsid w:val="007C31DF"/>
    <w:rsid w:val="00812A9F"/>
    <w:rsid w:val="008240E7"/>
    <w:rsid w:val="00842159"/>
    <w:rsid w:val="008A03C2"/>
    <w:rsid w:val="008A05C6"/>
    <w:rsid w:val="008A59C3"/>
    <w:rsid w:val="008B4E80"/>
    <w:rsid w:val="008B5FBB"/>
    <w:rsid w:val="008C05F8"/>
    <w:rsid w:val="008D292F"/>
    <w:rsid w:val="00920FF8"/>
    <w:rsid w:val="00930768"/>
    <w:rsid w:val="00961CA2"/>
    <w:rsid w:val="00964806"/>
    <w:rsid w:val="00973BEE"/>
    <w:rsid w:val="00980DB1"/>
    <w:rsid w:val="009F249B"/>
    <w:rsid w:val="00A1032E"/>
    <w:rsid w:val="00A20D80"/>
    <w:rsid w:val="00A34778"/>
    <w:rsid w:val="00A4793E"/>
    <w:rsid w:val="00A752D4"/>
    <w:rsid w:val="00A84E68"/>
    <w:rsid w:val="00AC519E"/>
    <w:rsid w:val="00AE58EA"/>
    <w:rsid w:val="00B51247"/>
    <w:rsid w:val="00B57ED8"/>
    <w:rsid w:val="00B6238B"/>
    <w:rsid w:val="00B83709"/>
    <w:rsid w:val="00B92BE4"/>
    <w:rsid w:val="00BF258C"/>
    <w:rsid w:val="00C37877"/>
    <w:rsid w:val="00C978A5"/>
    <w:rsid w:val="00CE7025"/>
    <w:rsid w:val="00CF580A"/>
    <w:rsid w:val="00CF74A0"/>
    <w:rsid w:val="00D170FC"/>
    <w:rsid w:val="00D31C8A"/>
    <w:rsid w:val="00D83C88"/>
    <w:rsid w:val="00DC132A"/>
    <w:rsid w:val="00DE2525"/>
    <w:rsid w:val="00E233E9"/>
    <w:rsid w:val="00E41FB5"/>
    <w:rsid w:val="00E52B8E"/>
    <w:rsid w:val="00E568D4"/>
    <w:rsid w:val="00E679F6"/>
    <w:rsid w:val="00EA025E"/>
    <w:rsid w:val="00EA245B"/>
    <w:rsid w:val="00EC1022"/>
    <w:rsid w:val="00EE7B31"/>
    <w:rsid w:val="00EF78C0"/>
    <w:rsid w:val="00F65D74"/>
    <w:rsid w:val="00F86C86"/>
    <w:rsid w:val="00FC450B"/>
    <w:rsid w:val="00FC4C6B"/>
    <w:rsid w:val="00FD1BBF"/>
    <w:rsid w:val="00FF43D6"/>
    <w:rsid w:val="0769CB6D"/>
    <w:rsid w:val="076F1DEF"/>
    <w:rsid w:val="0F375A54"/>
    <w:rsid w:val="14496E53"/>
    <w:rsid w:val="14EDB1A4"/>
    <w:rsid w:val="15075B32"/>
    <w:rsid w:val="17001BEF"/>
    <w:rsid w:val="248A31BF"/>
    <w:rsid w:val="285D0D44"/>
    <w:rsid w:val="2BE6D344"/>
    <w:rsid w:val="2C322D25"/>
    <w:rsid w:val="2D8DAD97"/>
    <w:rsid w:val="2DFCB761"/>
    <w:rsid w:val="3117E495"/>
    <w:rsid w:val="3CB8849A"/>
    <w:rsid w:val="3D579845"/>
    <w:rsid w:val="44473FBA"/>
    <w:rsid w:val="44485EA3"/>
    <w:rsid w:val="48C29F9B"/>
    <w:rsid w:val="5108B829"/>
    <w:rsid w:val="54129407"/>
    <w:rsid w:val="61326451"/>
    <w:rsid w:val="65410D70"/>
    <w:rsid w:val="6AB07F67"/>
    <w:rsid w:val="70CEFF1D"/>
    <w:rsid w:val="7823EF36"/>
    <w:rsid w:val="7878D443"/>
    <w:rsid w:val="7930DA86"/>
    <w:rsid w:val="7B4B6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F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D74"/>
  </w:style>
  <w:style w:type="character" w:customStyle="1" w:styleId="eop">
    <w:name w:val="eop"/>
    <w:basedOn w:val="Domylnaczcionkaakapitu"/>
    <w:rsid w:val="00F65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0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AFD227-8253-488B-A086-CC8A8DEAFF9B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eba88754-6a94-400c-80cf-1583173b23a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AFB96D-9964-4844-9772-56FF8950F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984238-5DDB-408A-8665-F32F942F69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3180</Characters>
  <Application>Microsoft Office Word</Application>
  <DocSecurity>0</DocSecurity>
  <Lines>26</Lines>
  <Paragraphs>7</Paragraphs>
  <ScaleCrop>false</ScaleCrop>
  <Company>Uniwersystet Śląski w Katowicach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15</cp:revision>
  <cp:lastPrinted>2021-02-04T11:40:00Z</cp:lastPrinted>
  <dcterms:created xsi:type="dcterms:W3CDTF">2021-03-01T18:48:00Z</dcterms:created>
  <dcterms:modified xsi:type="dcterms:W3CDTF">2022-04-12T12:40:00Z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