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F757AFA" w:rsidR="002E54A5" w:rsidRPr="000D31EE" w:rsidRDefault="002E54A5" w:rsidP="002948E9">
      <w:pPr>
        <w:spacing w:after="0" w:line="240" w:lineRule="auto"/>
        <w:jc w:val="both"/>
      </w:pPr>
      <w:r w:rsidRPr="77BB13D1">
        <w:rPr>
          <w:b/>
          <w:bCs/>
        </w:rPr>
        <w:t>Nazwa głównego laboratorium:</w:t>
      </w:r>
      <w:r>
        <w:t xml:space="preserve"> </w:t>
      </w:r>
      <w:r w:rsidR="002948E9">
        <w:rPr>
          <w:bCs/>
        </w:rPr>
        <w:t>Pomieszczenie zamrażarek niskotemperaturowych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38E123ED" w14:textId="79548251" w:rsidR="002C2B17" w:rsidRPr="000D31EE" w:rsidRDefault="002E54A5" w:rsidP="008B4B64">
      <w:pPr>
        <w:spacing w:after="0" w:line="240" w:lineRule="auto"/>
      </w:pPr>
      <w:r w:rsidRPr="000D31EE">
        <w:rPr>
          <w:b/>
        </w:rPr>
        <w:t>Najważniejsze wyposażenie:</w:t>
      </w:r>
      <w:r w:rsidR="007D0479">
        <w:rPr>
          <w:b/>
        </w:rPr>
        <w:t xml:space="preserve"> </w:t>
      </w:r>
      <w:r w:rsidR="008B4B64" w:rsidRPr="00A96944">
        <w:t>zamrażark</w:t>
      </w:r>
      <w:r w:rsidR="003F3D22">
        <w:t>i</w:t>
      </w:r>
      <w:r w:rsidR="002948E9">
        <w:t xml:space="preserve"> </w:t>
      </w:r>
      <w:r w:rsidR="00506B65">
        <w:t>niskotemperaturowe</w:t>
      </w:r>
      <w:bookmarkStart w:id="0" w:name="_GoBack"/>
      <w:bookmarkEnd w:id="0"/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77BB13D1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77BB13D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CEDAE71" w:rsidR="00671B89" w:rsidRPr="000D31EE" w:rsidRDefault="003F3D22" w:rsidP="00671B89">
            <w:r>
              <w:t>Agnieszka Janiak</w:t>
            </w:r>
          </w:p>
        </w:tc>
      </w:tr>
      <w:tr w:rsidR="000D31EE" w:rsidRPr="000D31EE" w14:paraId="28B7E5C0" w14:textId="77777777" w:rsidTr="77BB13D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D52648A" w:rsidR="00671B89" w:rsidRPr="00A96944" w:rsidRDefault="002948E9" w:rsidP="003F3D22">
            <w:pPr>
              <w:rPr>
                <w:bCs/>
              </w:rPr>
            </w:pPr>
            <w:r>
              <w:t>Pomieszczenia zamrażarek</w:t>
            </w:r>
          </w:p>
        </w:tc>
      </w:tr>
      <w:tr w:rsidR="000D31EE" w:rsidRPr="000D31EE" w14:paraId="0E74DABD" w14:textId="77777777" w:rsidTr="77BB13D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7308512" w:rsidR="00671B89" w:rsidRPr="00D601FF" w:rsidRDefault="002948E9" w:rsidP="00671B89">
            <w:r>
              <w:t>3 x 40</w:t>
            </w:r>
            <w:r w:rsidRPr="00A25440">
              <w:t xml:space="preserve"> m</w:t>
            </w:r>
            <w:r w:rsidRPr="00A25440">
              <w:rPr>
                <w:vertAlign w:val="superscript"/>
              </w:rPr>
              <w:t>2</w:t>
            </w:r>
            <w:r w:rsidR="00D601FF">
              <w:t xml:space="preserve"> lub hala (może to być pomieszczenie podłużne, w którym łatwo ustawić duże zamrażarki, przy jednoczesnym zapewnieniu dobrej cyrkulacji powietrza)</w:t>
            </w:r>
          </w:p>
        </w:tc>
      </w:tr>
      <w:tr w:rsidR="000D31EE" w:rsidRPr="000D31EE" w14:paraId="49E89E7A" w14:textId="77777777" w:rsidTr="77BB13D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A3D5977" w:rsidR="00671B89" w:rsidRPr="000D31EE" w:rsidRDefault="00671B89" w:rsidP="00671B89"/>
        </w:tc>
      </w:tr>
      <w:tr w:rsidR="000D31EE" w:rsidRPr="000D31EE" w14:paraId="49222974" w14:textId="77777777" w:rsidTr="77BB13D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5B2F8CD" w:rsidR="00671B89" w:rsidRPr="000D31EE" w:rsidRDefault="002948E9" w:rsidP="00671B89">
            <w:r>
              <w:t>4-8</w:t>
            </w:r>
          </w:p>
        </w:tc>
      </w:tr>
      <w:tr w:rsidR="000D31EE" w:rsidRPr="000D31EE" w14:paraId="5A852AAD" w14:textId="77777777" w:rsidTr="77BB13D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B12017A" w:rsidR="00671B89" w:rsidRPr="000D31EE" w:rsidRDefault="002948E9" w:rsidP="00671B89">
            <w:r>
              <w:t>Pomieszczenia lub hala klimatyzowana (najlepiej w piwnicy), zapewniająca stałą temperaturę otoczenia (nie więcej niż 20-24 stopnie), pozwalająca na umieszczenie 8-10 zamrażarek niskotemperaturowych (-80 C) na 40 m</w:t>
            </w:r>
            <w:r w:rsidRPr="003E062C">
              <w:rPr>
                <w:vertAlign w:val="superscript"/>
              </w:rPr>
              <w:t>2</w:t>
            </w:r>
          </w:p>
        </w:tc>
      </w:tr>
      <w:tr w:rsidR="000D31EE" w:rsidRPr="000D31EE" w14:paraId="66AAAE72" w14:textId="77777777" w:rsidTr="77BB13D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E103625" w:rsidR="00671B89" w:rsidRPr="002948E9" w:rsidRDefault="002948E9" w:rsidP="002948E9">
            <w:r>
              <w:t>Zamrażarki niskotemperaturowe – 8-10 sztuk na 40 m</w:t>
            </w:r>
            <w:r w:rsidRPr="003E062C">
              <w:rPr>
                <w:vertAlign w:val="superscript"/>
              </w:rPr>
              <w:t>2</w:t>
            </w:r>
            <w:r>
              <w:t>, średnia masa ok. 500 kg każda</w:t>
            </w:r>
          </w:p>
        </w:tc>
      </w:tr>
      <w:tr w:rsidR="000D31EE" w:rsidRPr="000D31EE" w14:paraId="626C667F" w14:textId="77777777" w:rsidTr="77BB13D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7948629" w:rsidR="003F3D22" w:rsidRPr="000D31EE" w:rsidRDefault="002948E9" w:rsidP="003F3D22">
            <w:r>
              <w:t xml:space="preserve">Nie </w:t>
            </w:r>
          </w:p>
        </w:tc>
      </w:tr>
      <w:tr w:rsidR="000D31EE" w:rsidRPr="000D31EE" w14:paraId="377F96CD" w14:textId="77777777" w:rsidTr="77BB13D1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5C92909A" w:rsidR="003F3D22" w:rsidRPr="000D31EE" w:rsidRDefault="002948E9" w:rsidP="003F3D22">
            <w:r>
              <w:t>Zamrażarki niskotemperaturowe – 8-10 sztuk na 40 m</w:t>
            </w:r>
            <w:r w:rsidRPr="003E062C">
              <w:rPr>
                <w:vertAlign w:val="superscript"/>
              </w:rPr>
              <w:t>2</w:t>
            </w:r>
            <w:r>
              <w:t xml:space="preserve">, każda zamrażarka wyposażona w system </w:t>
            </w:r>
            <w:proofErr w:type="spellStart"/>
            <w:r>
              <w:t>back-up</w:t>
            </w:r>
            <w:proofErr w:type="spellEnd"/>
            <w:r>
              <w:t xml:space="preserve"> CO</w:t>
            </w:r>
            <w:r w:rsidRPr="002948E9">
              <w:rPr>
                <w:vertAlign w:val="subscript"/>
              </w:rPr>
              <w:t>2</w:t>
            </w:r>
            <w:r>
              <w:t xml:space="preserve"> (butle – konieczność zabezpieczenia stanowisk)</w:t>
            </w:r>
          </w:p>
        </w:tc>
      </w:tr>
      <w:tr w:rsidR="000D31EE" w:rsidRPr="000D31EE" w14:paraId="34A66645" w14:textId="77777777" w:rsidTr="77BB13D1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47496DF" w:rsidR="00671B89" w:rsidRPr="000D31EE" w:rsidRDefault="0090734D" w:rsidP="00671B89">
            <w:r>
              <w:t>Zwykła klimatyzacja</w:t>
            </w:r>
          </w:p>
        </w:tc>
      </w:tr>
      <w:tr w:rsidR="000D31EE" w:rsidRPr="000D31EE" w14:paraId="3A623C95" w14:textId="77777777" w:rsidTr="77BB13D1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DC241C1" w:rsidR="00671B89" w:rsidRPr="000D31EE" w:rsidRDefault="00671B89" w:rsidP="00671B89"/>
        </w:tc>
      </w:tr>
      <w:tr w:rsidR="000D31EE" w:rsidRPr="000D31EE" w14:paraId="5DEDD220" w14:textId="77777777" w:rsidTr="77BB13D1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06172D7" w:rsidR="00671B89" w:rsidRPr="000D31EE" w:rsidRDefault="00671B89" w:rsidP="00671B89"/>
        </w:tc>
      </w:tr>
      <w:tr w:rsidR="000D31EE" w:rsidRPr="000D31EE" w14:paraId="01A91CE9" w14:textId="77777777" w:rsidTr="77BB13D1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57F60F8" w:rsidR="00671B89" w:rsidRPr="000D31EE" w:rsidRDefault="00671B89" w:rsidP="00671B89"/>
        </w:tc>
      </w:tr>
      <w:tr w:rsidR="000D31EE" w:rsidRPr="000D31EE" w14:paraId="04DE8EC6" w14:textId="77777777" w:rsidTr="77BB13D1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FB8FC2D" w:rsidR="00671B89" w:rsidRPr="000D31EE" w:rsidRDefault="00671B89" w:rsidP="00671B89"/>
        </w:tc>
      </w:tr>
      <w:tr w:rsidR="000D31EE" w:rsidRPr="000D31EE" w14:paraId="1C25479E" w14:textId="77777777" w:rsidTr="77BB13D1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lastRenderedPageBreak/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77777777" w:rsidR="00671B89" w:rsidRPr="000D31EE" w:rsidRDefault="00671B89" w:rsidP="00671B89"/>
        </w:tc>
      </w:tr>
      <w:tr w:rsidR="000D31EE" w:rsidRPr="000D31EE" w14:paraId="2937B410" w14:textId="77777777" w:rsidTr="77BB13D1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12B7F325" w:rsidR="00671B89" w:rsidRPr="000D31EE" w:rsidRDefault="00671B89" w:rsidP="00671B89"/>
        </w:tc>
      </w:tr>
      <w:tr w:rsidR="000D31EE" w:rsidRPr="000D31EE" w14:paraId="668C7AF3" w14:textId="77777777" w:rsidTr="77BB13D1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041555CE" w:rsidR="00864C10" w:rsidRPr="000D31EE" w:rsidRDefault="00864C10" w:rsidP="002948E9">
            <w:r>
              <w:t>Zasilanie elektryczne – umożliwia utrzymanie te</w:t>
            </w:r>
            <w:r w:rsidR="002948E9">
              <w:t>mperatury lodówek i zamrażarek</w:t>
            </w:r>
          </w:p>
        </w:tc>
      </w:tr>
      <w:tr w:rsidR="000D31EE" w:rsidRPr="000D31EE" w14:paraId="17911C21" w14:textId="77777777" w:rsidTr="77BB13D1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23F0AE1" w14:textId="0D65CC6F" w:rsidR="00A77246" w:rsidRPr="000D31EE" w:rsidRDefault="002948E9" w:rsidP="002948E9">
            <w:r>
              <w:t>Gniazdka prądowe – 15 na 40 m</w:t>
            </w:r>
            <w:r w:rsidRPr="002948E9">
              <w:rPr>
                <w:vertAlign w:val="superscript"/>
              </w:rPr>
              <w:t>2</w:t>
            </w:r>
          </w:p>
        </w:tc>
      </w:tr>
      <w:tr w:rsidR="000D31EE" w:rsidRPr="000D31EE" w14:paraId="593F1B9E" w14:textId="77777777" w:rsidTr="77BB13D1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2D9270A" w:rsidR="00671B89" w:rsidRPr="000D31EE" w:rsidRDefault="002948E9" w:rsidP="00671B89">
            <w:r>
              <w:t>Tak</w:t>
            </w:r>
          </w:p>
        </w:tc>
      </w:tr>
      <w:tr w:rsidR="000D31EE" w:rsidRPr="000D31EE" w14:paraId="078F3B89" w14:textId="77777777" w:rsidTr="77BB13D1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AA7727F" w:rsidR="00671B89" w:rsidRPr="000D31EE" w:rsidRDefault="002948E9" w:rsidP="00671B89">
            <w:r>
              <w:t>N</w:t>
            </w:r>
            <w:r w:rsidR="00864C10">
              <w:t>ie</w:t>
            </w:r>
          </w:p>
        </w:tc>
      </w:tr>
      <w:tr w:rsidR="000D31EE" w:rsidRPr="000D31EE" w14:paraId="3F781079" w14:textId="77777777" w:rsidTr="77BB13D1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428012F9" w:rsidR="00671B89" w:rsidRPr="000D31EE" w:rsidRDefault="00A77246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77BB13D1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04E0653B" w:rsidR="00671B89" w:rsidRPr="000D31EE" w:rsidRDefault="00671B89" w:rsidP="00671B89"/>
        </w:tc>
      </w:tr>
      <w:tr w:rsidR="000D31EE" w:rsidRPr="000D31EE" w14:paraId="7CABB0C6" w14:textId="77777777" w:rsidTr="77BB13D1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D9E12A9" w:rsidR="00671B89" w:rsidRPr="000D31EE" w:rsidRDefault="00A77246" w:rsidP="00671B89">
            <w:r>
              <w:t>Nie</w:t>
            </w:r>
          </w:p>
        </w:tc>
      </w:tr>
      <w:tr w:rsidR="000D31EE" w:rsidRPr="000D31EE" w14:paraId="63F45F3C" w14:textId="77777777" w:rsidTr="77BB13D1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56D3477A" w:rsidR="00671B89" w:rsidRPr="000D31EE" w:rsidRDefault="7E84FEC8" w:rsidP="2C6708ED">
            <w:r w:rsidRPr="00A96944">
              <w:t xml:space="preserve"> </w:t>
            </w:r>
            <w:r w:rsidR="00D601FF">
              <w:t>Wydajna cyrkulacja i wymiana powietrza (ciągłe chłodzenie pomieszczenia)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EE9C58" w16cex:dateUtc="2021-03-06T23:27:00Z"/>
  <w16cex:commentExtensible w16cex:durableId="23EE98B5" w16cex:dateUtc="2021-03-06T23:11:00Z"/>
  <w16cex:commentExtensible w16cex:durableId="23EE9B25" w16cex:dateUtc="2021-03-06T23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37F23" w14:textId="77777777" w:rsidR="00747825" w:rsidRDefault="00747825" w:rsidP="00BF258C">
      <w:pPr>
        <w:spacing w:after="0" w:line="240" w:lineRule="auto"/>
      </w:pPr>
      <w:r>
        <w:separator/>
      </w:r>
    </w:p>
  </w:endnote>
  <w:endnote w:type="continuationSeparator" w:id="0">
    <w:p w14:paraId="5B30EDF3" w14:textId="77777777" w:rsidR="00747825" w:rsidRDefault="0074782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0BAA1" w14:textId="77777777" w:rsidR="00747825" w:rsidRDefault="00747825" w:rsidP="00BF258C">
      <w:pPr>
        <w:spacing w:after="0" w:line="240" w:lineRule="auto"/>
      </w:pPr>
      <w:r>
        <w:separator/>
      </w:r>
    </w:p>
  </w:footnote>
  <w:footnote w:type="continuationSeparator" w:id="0">
    <w:p w14:paraId="210FA67A" w14:textId="77777777" w:rsidR="00747825" w:rsidRDefault="0074782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847A3" w14:textId="77777777" w:rsidR="00A96B30" w:rsidRPr="0022670A" w:rsidRDefault="00A96B30" w:rsidP="00A96B30">
    <w:pPr>
      <w:pStyle w:val="Nagwek"/>
      <w:jc w:val="center"/>
    </w:pPr>
    <w:r w:rsidRPr="0022670A">
      <w:t>Budowa Centrum Biotechnologii i Bioróżnorodności Uniwersytetu Śląskiego w Katowicach</w:t>
    </w:r>
  </w:p>
  <w:p w14:paraId="4CA0F249" w14:textId="77777777" w:rsidR="00A96B30" w:rsidRDefault="00A96B30" w:rsidP="00A96B30">
    <w:pPr>
      <w:pStyle w:val="Nagwek"/>
      <w:jc w:val="center"/>
    </w:pPr>
    <w:r>
      <w:t>karta pomieszczenia</w:t>
    </w:r>
  </w:p>
  <w:p w14:paraId="18EBE498" w14:textId="1E89BA2E" w:rsidR="001410A0" w:rsidRPr="00A96B30" w:rsidRDefault="001410A0" w:rsidP="00A96B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NzYyNjGyMLEwMDFX0lEKTi0uzszPAykwrAUAzpmC3ywAAAA="/>
  </w:docVars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070B7"/>
    <w:rsid w:val="0024213C"/>
    <w:rsid w:val="00270836"/>
    <w:rsid w:val="002948E9"/>
    <w:rsid w:val="002A5E21"/>
    <w:rsid w:val="002C2B17"/>
    <w:rsid w:val="002D473F"/>
    <w:rsid w:val="002E54A5"/>
    <w:rsid w:val="00340F4E"/>
    <w:rsid w:val="003A38F1"/>
    <w:rsid w:val="003D4FAC"/>
    <w:rsid w:val="003D531C"/>
    <w:rsid w:val="003E6F0E"/>
    <w:rsid w:val="003F3D22"/>
    <w:rsid w:val="003F5DDE"/>
    <w:rsid w:val="00416DA0"/>
    <w:rsid w:val="00425F50"/>
    <w:rsid w:val="00457D2B"/>
    <w:rsid w:val="004C540B"/>
    <w:rsid w:val="00506916"/>
    <w:rsid w:val="00506B65"/>
    <w:rsid w:val="00535336"/>
    <w:rsid w:val="00543BC4"/>
    <w:rsid w:val="00561B24"/>
    <w:rsid w:val="005959FE"/>
    <w:rsid w:val="005A7675"/>
    <w:rsid w:val="005B4680"/>
    <w:rsid w:val="005E6E72"/>
    <w:rsid w:val="005F3BED"/>
    <w:rsid w:val="00601AA9"/>
    <w:rsid w:val="00663CC0"/>
    <w:rsid w:val="00671B89"/>
    <w:rsid w:val="00687209"/>
    <w:rsid w:val="006B458D"/>
    <w:rsid w:val="006B5581"/>
    <w:rsid w:val="006C1BA9"/>
    <w:rsid w:val="006C5A8D"/>
    <w:rsid w:val="006F1F0D"/>
    <w:rsid w:val="00747825"/>
    <w:rsid w:val="00756DB1"/>
    <w:rsid w:val="007A2C5A"/>
    <w:rsid w:val="007C31DF"/>
    <w:rsid w:val="007D0479"/>
    <w:rsid w:val="008240E7"/>
    <w:rsid w:val="00842159"/>
    <w:rsid w:val="00864C10"/>
    <w:rsid w:val="008A03C2"/>
    <w:rsid w:val="008A05C6"/>
    <w:rsid w:val="008A59C3"/>
    <w:rsid w:val="008B4B64"/>
    <w:rsid w:val="008B4E80"/>
    <w:rsid w:val="008B5FBB"/>
    <w:rsid w:val="008C05F8"/>
    <w:rsid w:val="0090734D"/>
    <w:rsid w:val="00930768"/>
    <w:rsid w:val="00961CA2"/>
    <w:rsid w:val="00964806"/>
    <w:rsid w:val="00980DB1"/>
    <w:rsid w:val="009F249B"/>
    <w:rsid w:val="00A1032E"/>
    <w:rsid w:val="00A20D80"/>
    <w:rsid w:val="00A2278B"/>
    <w:rsid w:val="00A34778"/>
    <w:rsid w:val="00A752D4"/>
    <w:rsid w:val="00A77246"/>
    <w:rsid w:val="00A84E68"/>
    <w:rsid w:val="00A85237"/>
    <w:rsid w:val="00A96944"/>
    <w:rsid w:val="00A96B30"/>
    <w:rsid w:val="00AC519E"/>
    <w:rsid w:val="00AE58EA"/>
    <w:rsid w:val="00B55173"/>
    <w:rsid w:val="00B57ED8"/>
    <w:rsid w:val="00B6238B"/>
    <w:rsid w:val="00B83709"/>
    <w:rsid w:val="00B92BE4"/>
    <w:rsid w:val="00BF258C"/>
    <w:rsid w:val="00C37877"/>
    <w:rsid w:val="00CE7025"/>
    <w:rsid w:val="00CF580A"/>
    <w:rsid w:val="00CF74A0"/>
    <w:rsid w:val="00D170FC"/>
    <w:rsid w:val="00D31C8A"/>
    <w:rsid w:val="00D601FF"/>
    <w:rsid w:val="00D83C88"/>
    <w:rsid w:val="00DE2525"/>
    <w:rsid w:val="00E233E9"/>
    <w:rsid w:val="00E31203"/>
    <w:rsid w:val="00E41FB5"/>
    <w:rsid w:val="00E52B8E"/>
    <w:rsid w:val="00E5704F"/>
    <w:rsid w:val="00EA025E"/>
    <w:rsid w:val="00EA245B"/>
    <w:rsid w:val="00EC1022"/>
    <w:rsid w:val="00F17FA6"/>
    <w:rsid w:val="00F61C5D"/>
    <w:rsid w:val="00F86C86"/>
    <w:rsid w:val="00FC450B"/>
    <w:rsid w:val="00FC4C6B"/>
    <w:rsid w:val="0EB296D8"/>
    <w:rsid w:val="125136C9"/>
    <w:rsid w:val="1AA4620B"/>
    <w:rsid w:val="2163DA78"/>
    <w:rsid w:val="2C15F640"/>
    <w:rsid w:val="2C3CE193"/>
    <w:rsid w:val="2C6708ED"/>
    <w:rsid w:val="32F74504"/>
    <w:rsid w:val="3EB15DE3"/>
    <w:rsid w:val="3FA03A7B"/>
    <w:rsid w:val="43DC6E8C"/>
    <w:rsid w:val="5BA4C9F5"/>
    <w:rsid w:val="5D535819"/>
    <w:rsid w:val="5EE9946F"/>
    <w:rsid w:val="6469758E"/>
    <w:rsid w:val="65BB947B"/>
    <w:rsid w:val="677E096A"/>
    <w:rsid w:val="7092D1C6"/>
    <w:rsid w:val="77BB13D1"/>
    <w:rsid w:val="7E84F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C8C03-2770-49DB-ADD9-372A800D02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136789-B253-41A0-BB21-F426B13F7ADF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eba88754-6a94-400c-80cf-1583173b23a7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EFFAE83-C9B8-47C7-983F-7E542A9EB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BD1062-0F30-49E5-AB5E-77A6AC01E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2021-02-04T11:40:00Z</cp:lastPrinted>
  <dcterms:created xsi:type="dcterms:W3CDTF">2021-05-11T12:29:00Z</dcterms:created>
  <dcterms:modified xsi:type="dcterms:W3CDTF">2022-04-13T05:45:00Z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http://www.zotero.org/styles/fems-microbiology-ecology</vt:lpwstr>
  </property>
  <property fmtid="{D5CDD505-2E9C-101B-9397-08002B2CF9AE}" pid="13" name="Mendeley Recent Style Name 5_1">
    <vt:lpwstr>FEMS Microbiology Ecology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http://www.zotero.org/styles/scientific-reports</vt:lpwstr>
  </property>
  <property fmtid="{D5CDD505-2E9C-101B-9397-08002B2CF9AE}" pid="21" name="Mendeley Recent Style Name 9_1">
    <vt:lpwstr>Scientific Reports</vt:lpwstr>
  </property>
  <property fmtid="{D5CDD505-2E9C-101B-9397-08002B2CF9AE}" pid="22" name="ContentTypeId">
    <vt:lpwstr>0x010100CE480C8AD2CF9A4AB3987B7BEF4CD1DC</vt:lpwstr>
  </property>
</Properties>
</file>