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7EFD4DA1" w:rsidR="002C2B17" w:rsidRPr="00AC1746" w:rsidRDefault="002C2B17" w:rsidP="001E2906">
      <w:pPr>
        <w:spacing w:after="0" w:line="240" w:lineRule="auto"/>
        <w:jc w:val="both"/>
      </w:pPr>
      <w:r w:rsidRPr="34CD3774">
        <w:rPr>
          <w:b/>
          <w:bCs/>
        </w:rPr>
        <w:t>Nazwa głównego laboratorium:</w:t>
      </w:r>
      <w:r w:rsidR="00095ED2">
        <w:t xml:space="preserve"> L</w:t>
      </w:r>
      <w:r w:rsidR="6927A801">
        <w:t xml:space="preserve">aboratorium </w:t>
      </w:r>
      <w:r w:rsidR="037488DD">
        <w:t>Technik Mikroskopowych (LTM)</w:t>
      </w:r>
    </w:p>
    <w:p w14:paraId="5DFBD830" w14:textId="4BA89547" w:rsidR="002C2B17" w:rsidRDefault="00ED74C9" w:rsidP="34CD3774">
      <w:pPr>
        <w:spacing w:after="0" w:line="240" w:lineRule="auto"/>
        <w:jc w:val="both"/>
      </w:pPr>
      <w:r w:rsidRPr="34CD3774">
        <w:rPr>
          <w:b/>
          <w:bCs/>
        </w:rPr>
        <w:t xml:space="preserve">Nazwa „pod-laboratorium”: </w:t>
      </w:r>
      <w:r w:rsidR="00095ED2" w:rsidRPr="34CD3774">
        <w:rPr>
          <w:b/>
          <w:bCs/>
        </w:rPr>
        <w:t xml:space="preserve"> </w:t>
      </w:r>
      <w:r w:rsidR="681F3024">
        <w:t>Laboratorium Mikroskopii Konfokalnej</w:t>
      </w:r>
    </w:p>
    <w:p w14:paraId="1BA0BF68" w14:textId="21BC00CB" w:rsidR="0DFCC697" w:rsidRDefault="0DFCC697" w:rsidP="0DFCC697">
      <w:pPr>
        <w:spacing w:after="0" w:line="240" w:lineRule="auto"/>
        <w:jc w:val="both"/>
        <w:rPr>
          <w:b/>
          <w:bCs/>
        </w:rPr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DFCC697">
        <w:rPr>
          <w:b/>
          <w:bCs/>
        </w:rPr>
        <w:t>Ogólny opis prowadzonych prac:</w:t>
      </w:r>
    </w:p>
    <w:p w14:paraId="2340CBE5" w14:textId="7855A371" w:rsidR="3D9190D3" w:rsidRDefault="3D9190D3" w:rsidP="0DFCC697">
      <w:pPr>
        <w:spacing w:after="0" w:line="240" w:lineRule="auto"/>
      </w:pPr>
      <w:r>
        <w:t>Laboratorium mikroskopii konfokalnej; prowadzone prace: obrazowanie o zwiększonej rozdzielczości w trzech wymiarach i rekonstrukcja obrazu w tr</w:t>
      </w:r>
      <w:bookmarkStart w:id="0" w:name="_GoBack"/>
      <w:bookmarkEnd w:id="0"/>
      <w:r>
        <w:t>zech wymiarach; trójwymiarowa budowa struktur biologicznych zarówno roślinnych, jak i zwierzęcych analiza zmian zachodzących w tych strukturach w wyniku różnorodnych procesów fizjologicznych, fluorescencyjne badania przyżyciowe (FRAP, FRET, FLIM);</w:t>
      </w:r>
    </w:p>
    <w:p w14:paraId="509E8F42" w14:textId="279DDB13" w:rsidR="0DFCC697" w:rsidRDefault="0DFCC697" w:rsidP="0DFCC697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DFCC697">
        <w:rPr>
          <w:b/>
          <w:bCs/>
        </w:rPr>
        <w:t>Najważniejsze wyposażenie:</w:t>
      </w:r>
    </w:p>
    <w:p w14:paraId="360765A9" w14:textId="4E3C24DC" w:rsidR="00783304" w:rsidRDefault="1CE4036C" w:rsidP="00286F70">
      <w:pPr>
        <w:spacing w:after="0" w:line="240" w:lineRule="auto"/>
        <w:jc w:val="both"/>
      </w:pPr>
      <w:r>
        <w:t xml:space="preserve">Mikroskop </w:t>
      </w:r>
      <w:r w:rsidR="6E12D135">
        <w:t>konfokalny,</w:t>
      </w:r>
      <w:r>
        <w:t xml:space="preserve"> mikroskop stereoskopowy</w:t>
      </w:r>
      <w:r w:rsidR="1B4A6683">
        <w:t xml:space="preserve"> z kamerą</w:t>
      </w:r>
      <w:r>
        <w:t>, chłodziarka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451B8AE3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451B8AE3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52C5D37" w:rsidR="008A03C2" w:rsidRPr="00AC1746" w:rsidRDefault="1056D76F" w:rsidP="0DFCC697">
            <w:pPr>
              <w:spacing w:after="200" w:line="276" w:lineRule="auto"/>
            </w:pPr>
            <w:r>
              <w:t xml:space="preserve">Aleksandra </w:t>
            </w:r>
            <w:proofErr w:type="spellStart"/>
            <w:r>
              <w:t>Rypień</w:t>
            </w:r>
            <w:proofErr w:type="spellEnd"/>
          </w:p>
        </w:tc>
      </w:tr>
      <w:tr w:rsidR="008A03C2" w:rsidRPr="00AC1746" w14:paraId="28B7E5C0" w14:textId="77777777" w:rsidTr="451B8AE3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C9BEDF5" w14:textId="51D15668" w:rsidR="008A03C2" w:rsidRPr="00AC1746" w:rsidRDefault="4D911A01" w:rsidP="0DFCC697">
            <w:pPr>
              <w:spacing w:after="200" w:line="276" w:lineRule="auto"/>
            </w:pPr>
            <w:r>
              <w:t>Laboratorium Mikroskopii Konfokalnej</w:t>
            </w:r>
          </w:p>
          <w:p w14:paraId="344A7D5B" w14:textId="1C010103" w:rsidR="008A03C2" w:rsidRPr="00AC1746" w:rsidRDefault="0EAFB104" w:rsidP="0DFCC697">
            <w:pPr>
              <w:spacing w:after="200" w:line="276" w:lineRule="auto"/>
            </w:pPr>
            <w:r>
              <w:t>24a</w:t>
            </w:r>
          </w:p>
        </w:tc>
      </w:tr>
      <w:tr w:rsidR="008A03C2" w:rsidRPr="00AC1746" w14:paraId="0E74DABD" w14:textId="77777777" w:rsidTr="451B8AE3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5CC402DF" w:rsidR="001D6717" w:rsidRPr="00AC1746" w:rsidRDefault="005F1367" w:rsidP="0DFCC697">
            <w:pPr>
              <w:spacing w:after="200" w:line="276" w:lineRule="auto"/>
            </w:pPr>
            <w:r>
              <w:t>10</w:t>
            </w:r>
          </w:p>
        </w:tc>
      </w:tr>
      <w:tr w:rsidR="001410A0" w:rsidRPr="00AC1746" w14:paraId="49E89E7A" w14:textId="77777777" w:rsidTr="451B8AE3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139AC2BD" w:rsidR="001410A0" w:rsidRPr="00AC1746" w:rsidRDefault="46E02485" w:rsidP="00AC1746">
            <w:r>
              <w:t>Klimatyzowane pomieszczenie pomocnicze na kompresor</w:t>
            </w:r>
            <w:r w:rsidR="00491F0E">
              <w:t>y</w:t>
            </w:r>
            <w:r>
              <w:t xml:space="preserve"> do stoł</w:t>
            </w:r>
            <w:r w:rsidR="00AE6ED7">
              <w:t>ów</w:t>
            </w:r>
            <w:r>
              <w:t xml:space="preserve"> antywibracyjn</w:t>
            </w:r>
            <w:r w:rsidR="00AE6ED7">
              <w:t>ych</w:t>
            </w:r>
            <w:r>
              <w:t xml:space="preserve"> oraz na lasery z mikroskop</w:t>
            </w:r>
            <w:r w:rsidR="00AE6ED7">
              <w:t>ów</w:t>
            </w:r>
            <w:r>
              <w:t xml:space="preserve"> </w:t>
            </w:r>
            <w:r w:rsidR="5F2BD5E4">
              <w:t>konfokaln</w:t>
            </w:r>
            <w:r w:rsidR="00AE6ED7">
              <w:t>ych</w:t>
            </w:r>
            <w:r w:rsidR="5F2BD5E4">
              <w:t xml:space="preserve"> [ok. </w:t>
            </w:r>
            <w:r w:rsidR="005F1367">
              <w:t>10</w:t>
            </w:r>
            <w:r w:rsidR="6105F302">
              <w:t xml:space="preserve"> m</w:t>
            </w:r>
            <w:r w:rsidR="6105F302" w:rsidRPr="056F07DC">
              <w:rPr>
                <w:vertAlign w:val="superscript"/>
              </w:rPr>
              <w:t>2</w:t>
            </w:r>
            <w:r w:rsidR="6105F302">
              <w:t>]</w:t>
            </w:r>
            <w:r w:rsidR="005F1367">
              <w:t xml:space="preserve">; </w:t>
            </w:r>
            <w:r w:rsidR="005F1367" w:rsidRPr="005F1367">
              <w:rPr>
                <w:b/>
              </w:rPr>
              <w:t>Pomieszczenie pomocnicze pomiędzy laboratorium 24a i 24b</w:t>
            </w:r>
          </w:p>
        </w:tc>
      </w:tr>
      <w:tr w:rsidR="008A03C2" w:rsidRPr="00AC1746" w14:paraId="49222974" w14:textId="77777777" w:rsidTr="451B8AE3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4C492BA6" w:rsidR="008A03C2" w:rsidRPr="00AC1746" w:rsidRDefault="1069CBF6" w:rsidP="0DFCC697">
            <w:pPr>
              <w:spacing w:after="200" w:line="276" w:lineRule="auto"/>
            </w:pPr>
            <w:r>
              <w:t>2</w:t>
            </w:r>
          </w:p>
        </w:tc>
      </w:tr>
      <w:tr w:rsidR="008A03C2" w:rsidRPr="00AC1746" w14:paraId="5A852AAD" w14:textId="77777777" w:rsidTr="451B8AE3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0C316D1D" w14:textId="512278FA" w:rsidR="6105F302" w:rsidRDefault="6105F302" w:rsidP="0DFCC697">
            <w:pPr>
              <w:spacing w:after="200" w:line="276" w:lineRule="auto"/>
            </w:pPr>
            <w:r>
              <w:t xml:space="preserve">Pomieszczenie główne: </w:t>
            </w:r>
            <w:r w:rsidR="3823533E">
              <w:t>obserwacje mikroskopowe</w:t>
            </w:r>
          </w:p>
          <w:p w14:paraId="28A845A9" w14:textId="73FE022A" w:rsidR="00AC1746" w:rsidRPr="00AC1746" w:rsidRDefault="6105F302" w:rsidP="00AC1746">
            <w:r>
              <w:t xml:space="preserve">Pomieszczenie pomocnicze: </w:t>
            </w:r>
            <w:r w:rsidR="077AA65F">
              <w:t>lasery, kompresor</w:t>
            </w:r>
          </w:p>
        </w:tc>
      </w:tr>
      <w:tr w:rsidR="008A03C2" w:rsidRPr="00AC1746" w14:paraId="66AAAE72" w14:textId="77777777" w:rsidTr="451B8AE3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4F1AFEC3" w14:textId="1F1ED977" w:rsidR="3569A930" w:rsidRDefault="3569A930" w:rsidP="0DFCC697">
            <w:pPr>
              <w:spacing w:after="200" w:line="276" w:lineRule="auto"/>
            </w:pPr>
            <w:r>
              <w:t>Granitowy stół antywibracyjny o masie ok 300 kg</w:t>
            </w:r>
            <w:r w:rsidR="25EC5331">
              <w:t xml:space="preserve"> w pomieszczeniu laboratoryjnym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451B8AE3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B393E5" w14:textId="4B204228" w:rsidR="170AB91A" w:rsidRDefault="1423CA0C">
            <w:r>
              <w:t>W pomieszczeniu laboratoryjnym:</w:t>
            </w:r>
          </w:p>
          <w:p w14:paraId="5BE04472" w14:textId="59F07EEB" w:rsidR="170AB91A" w:rsidRDefault="1D4EF278">
            <w:r>
              <w:t>Z</w:t>
            </w:r>
            <w:r w:rsidR="00CC7B43">
              <w:t>lew</w:t>
            </w:r>
            <w:r w:rsidR="07A9FD0C">
              <w:t xml:space="preserve"> </w:t>
            </w:r>
            <w:r w:rsidR="2E6AF22B">
              <w:t xml:space="preserve">z miejscem do mycia, </w:t>
            </w:r>
            <w:proofErr w:type="spellStart"/>
            <w:r w:rsidR="2E6AF22B">
              <w:t>ociekacz</w:t>
            </w:r>
            <w:proofErr w:type="spellEnd"/>
            <w:r w:rsidR="2E6AF22B">
              <w:t xml:space="preserve"> </w:t>
            </w:r>
            <w:r w:rsidR="07A9FD0C">
              <w:t>(1)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74EB1158" w:rsidR="0083674F" w:rsidRDefault="4361937E" w:rsidP="0083674F">
            <w:r>
              <w:t xml:space="preserve">- wodę </w:t>
            </w:r>
            <w:r w:rsidR="170AB91A">
              <w:t>demineralizowaną</w:t>
            </w:r>
            <w:r>
              <w:t xml:space="preserve"> (</w:t>
            </w:r>
            <w:r w:rsidR="42D146E9">
              <w:t>1</w:t>
            </w:r>
            <w:r>
              <w:t>)</w:t>
            </w:r>
          </w:p>
          <w:p w14:paraId="09AA397F" w14:textId="7103ED02" w:rsidR="00794A58" w:rsidRPr="00AC1746" w:rsidRDefault="4361937E" w:rsidP="0083674F">
            <w:r>
              <w:t>- sprzężone powietrze</w:t>
            </w:r>
            <w:r w:rsidR="765D2BB2">
              <w:t xml:space="preserve"> (1)</w:t>
            </w:r>
          </w:p>
        </w:tc>
      </w:tr>
      <w:tr w:rsidR="008A03C2" w:rsidRPr="00AC1746" w14:paraId="377F96CD" w14:textId="77777777" w:rsidTr="451B8AE3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A6ECB71" w14:textId="552EB9B0" w:rsidR="00401F8E" w:rsidRPr="00AC1746" w:rsidRDefault="00401F8E" w:rsidP="009F342B"/>
        </w:tc>
      </w:tr>
      <w:tr w:rsidR="008A03C2" w:rsidRPr="00AC1746" w14:paraId="34A66645" w14:textId="77777777" w:rsidTr="451B8AE3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6C2E9DC7" w:rsidR="008A03C2" w:rsidRPr="00AC1746" w:rsidRDefault="3FF7FEE7" w:rsidP="0DFCC697">
            <w:pPr>
              <w:spacing w:after="200" w:line="276" w:lineRule="auto"/>
            </w:pPr>
            <w:r>
              <w:t xml:space="preserve">Precyzyjna </w:t>
            </w:r>
            <w:r w:rsidR="132BB798">
              <w:t>w obu pomieszczeniach</w:t>
            </w:r>
          </w:p>
        </w:tc>
      </w:tr>
      <w:tr w:rsidR="008A03C2" w:rsidRPr="00AC1746" w14:paraId="3A623C95" w14:textId="77777777" w:rsidTr="451B8AE3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7A57CAD5" w:rsidR="008A03C2" w:rsidRPr="00AC1746" w:rsidRDefault="67CE09A5">
            <w:r>
              <w:t>Nie</w:t>
            </w:r>
          </w:p>
        </w:tc>
      </w:tr>
      <w:tr w:rsidR="008A03C2" w:rsidRPr="00AC1746" w14:paraId="5DEDD220" w14:textId="77777777" w:rsidTr="451B8AE3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B6AD765" w:rsidR="009F342B" w:rsidRPr="009F342B" w:rsidRDefault="009F342B">
            <w:r>
              <w:t>Sprężone powietrze</w:t>
            </w:r>
            <w:r w:rsidR="692A3550">
              <w:t>, klasa 1</w:t>
            </w:r>
          </w:p>
        </w:tc>
      </w:tr>
      <w:tr w:rsidR="00B6238B" w:rsidRPr="00AC1746" w14:paraId="01A91CE9" w14:textId="77777777" w:rsidTr="451B8AE3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451B8AE3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30B50D75" w14:textId="1404479B" w:rsidR="3B264B0A" w:rsidRDefault="3B264B0A" w:rsidP="0DFCC697">
            <w:pPr>
              <w:spacing w:after="200" w:line="276" w:lineRule="auto"/>
            </w:pPr>
            <w:r>
              <w:t>Mikroskop konfokalny (1)</w:t>
            </w:r>
          </w:p>
          <w:p w14:paraId="53AB989E" w14:textId="6DF4F546" w:rsidR="0DFCC697" w:rsidRDefault="0DFCC697" w:rsidP="0DFCC697">
            <w:pPr>
              <w:spacing w:after="200" w:line="276" w:lineRule="auto"/>
            </w:pP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451B8AE3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451B8AE3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86F0B19" w:rsidR="00433831" w:rsidRPr="00AC1746" w:rsidRDefault="031A701C" w:rsidP="0DFCC697">
            <w:pPr>
              <w:spacing w:after="200" w:line="276" w:lineRule="auto"/>
            </w:pPr>
            <w:r>
              <w:t xml:space="preserve">Nie </w:t>
            </w:r>
          </w:p>
        </w:tc>
      </w:tr>
      <w:tr w:rsidR="00433831" w:rsidRPr="00AC1746" w14:paraId="668C7AF3" w14:textId="77777777" w:rsidTr="451B8AE3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334D4FA2" w:rsidR="00433831" w:rsidRDefault="7F4A9489" w:rsidP="00433831">
            <w:r>
              <w:t xml:space="preserve">Konieczność zastosowania </w:t>
            </w:r>
            <w:r w:rsidR="180334FF">
              <w:t>zasilacza</w:t>
            </w:r>
            <w:r>
              <w:t xml:space="preserve"> awaryjn</w:t>
            </w:r>
            <w:r w:rsidR="67943E1D">
              <w:t>ego</w:t>
            </w:r>
            <w:r>
              <w:t xml:space="preserve"> UPS</w:t>
            </w:r>
            <w:r w:rsidR="12430D74">
              <w:t>, dla mikroskopu konfokalnego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451B8AE3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3937346" w14:textId="2217C9C8" w:rsidR="4BF11D8B" w:rsidRDefault="4BF11D8B" w:rsidP="0DFCC697">
            <w:pPr>
              <w:spacing w:after="200" w:line="276" w:lineRule="auto"/>
            </w:pPr>
            <w:r>
              <w:t>Przyłącze internetowe</w:t>
            </w:r>
            <w:r w:rsidR="7F4A9489">
              <w:t xml:space="preserve">: </w:t>
            </w:r>
            <w:r w:rsidR="796C0046">
              <w:t>3 (pomieszczenie laboratoryjne)</w:t>
            </w:r>
          </w:p>
          <w:p w14:paraId="1B7BC97F" w14:textId="0E87CF66" w:rsidR="00433831" w:rsidRDefault="00A86EE9" w:rsidP="00433831">
            <w:r>
              <w:t>Gniazda t</w:t>
            </w:r>
            <w:r w:rsidR="00433831">
              <w:t>elefoniczne: 1</w:t>
            </w:r>
            <w:r w:rsidR="4D76AC1F">
              <w:t xml:space="preserve"> (pomieszczenie laboratoryjne)</w:t>
            </w:r>
          </w:p>
          <w:p w14:paraId="3BED7422" w14:textId="147EF9D3" w:rsidR="00433831" w:rsidRDefault="7CB864A7" w:rsidP="00433831">
            <w:r>
              <w:t>Gniazda p</w:t>
            </w:r>
            <w:r w:rsidR="7F4A9489">
              <w:t>rądowe zwykł</w:t>
            </w:r>
            <w:r w:rsidR="0AD08EC5">
              <w:t>e:</w:t>
            </w:r>
          </w:p>
          <w:p w14:paraId="23BCF3AA" w14:textId="112EF2BB" w:rsidR="23C8529A" w:rsidRDefault="15BA6F42" w:rsidP="056F07DC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eastAsiaTheme="minorEastAsia"/>
              </w:rPr>
            </w:pPr>
            <w:r>
              <w:t xml:space="preserve">w </w:t>
            </w:r>
            <w:r w:rsidR="79EE8228">
              <w:t>pomieszczeniu laboratoryjnym:</w:t>
            </w:r>
            <w:r w:rsidR="25AC651E">
              <w:t xml:space="preserve"> </w:t>
            </w:r>
            <w:r w:rsidR="6395C9C7">
              <w:t>20</w:t>
            </w:r>
          </w:p>
          <w:p w14:paraId="60AFD25B" w14:textId="20407FEA" w:rsidR="77E7CA7D" w:rsidRDefault="77E7CA7D" w:rsidP="056F07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eastAsiaTheme="minorEastAsia"/>
              </w:rPr>
            </w:pPr>
            <w:r>
              <w:t>w</w:t>
            </w:r>
            <w:r w:rsidR="0AD08EC5">
              <w:t xml:space="preserve"> pomieszczeniu pomocniczym</w:t>
            </w:r>
            <w:r w:rsidR="6D84DD93">
              <w:t xml:space="preserve">: </w:t>
            </w:r>
            <w:r w:rsidR="00491F0E">
              <w:t>20</w:t>
            </w:r>
          </w:p>
          <w:p w14:paraId="6CB4BDB2" w14:textId="363B7B05" w:rsidR="04C20021" w:rsidRDefault="04C20021" w:rsidP="056F07DC">
            <w:r>
              <w:t>Gniazda siłowe</w:t>
            </w:r>
            <w:r w:rsidR="4220AC45">
              <w:t xml:space="preserve">: </w:t>
            </w:r>
            <w:r w:rsidR="000D51FC">
              <w:t>2</w:t>
            </w:r>
            <w:r w:rsidR="4220AC45">
              <w:t xml:space="preserve"> (pomieszczenie pomocnicze)</w:t>
            </w:r>
          </w:p>
          <w:p w14:paraId="7F1CB26B" w14:textId="2D970E2A" w:rsidR="00433831" w:rsidRPr="00AC1746" w:rsidRDefault="7CB864A7" w:rsidP="00A86EE9">
            <w:r>
              <w:t xml:space="preserve">Gniazda </w:t>
            </w:r>
            <w:r w:rsidR="7F4A9489">
              <w:t>e</w:t>
            </w:r>
            <w:r w:rsidR="52DAA919">
              <w:t>lektryczne z blokadą (czerwone)</w:t>
            </w:r>
            <w:r w:rsidR="7F4A9489">
              <w:t xml:space="preserve">: </w:t>
            </w:r>
          </w:p>
          <w:p w14:paraId="7EB84D94" w14:textId="62F41F3A" w:rsidR="00433831" w:rsidRPr="00AC1746" w:rsidRDefault="19EDB879" w:rsidP="056F07DC">
            <w:pPr>
              <w:pStyle w:val="Akapitzlist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t>W pomieszczeniu laboratoryjnym: 4</w:t>
            </w:r>
          </w:p>
          <w:p w14:paraId="123F0AE1" w14:textId="388E3859" w:rsidR="00433831" w:rsidRPr="00AC1746" w:rsidRDefault="19EDB879" w:rsidP="056F07DC">
            <w:pPr>
              <w:pStyle w:val="Akapitzlist"/>
              <w:numPr>
                <w:ilvl w:val="0"/>
                <w:numId w:val="1"/>
              </w:numPr>
            </w:pPr>
            <w:r>
              <w:t xml:space="preserve">W pomieszczeniu pomocniczym: </w:t>
            </w:r>
            <w:r w:rsidR="000D51FC">
              <w:t>4</w:t>
            </w:r>
          </w:p>
        </w:tc>
      </w:tr>
      <w:tr w:rsidR="00433831" w:rsidRPr="00AC1746" w14:paraId="593F1B9E" w14:textId="77777777" w:rsidTr="451B8AE3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451B8AE3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451B8AE3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451B8AE3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451B8AE3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 xml:space="preserve">Czy pomieszczenie powinno być włączone do centralnego systemu </w:t>
            </w:r>
            <w:r w:rsidRPr="00794A58">
              <w:lastRenderedPageBreak/>
              <w:t>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lastRenderedPageBreak/>
              <w:t>Nie</w:t>
            </w:r>
          </w:p>
        </w:tc>
      </w:tr>
      <w:tr w:rsidR="00433831" w:rsidRPr="00AC1746" w14:paraId="63F45F3C" w14:textId="77777777" w:rsidTr="451B8AE3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6A6C7149" w14:textId="1AD0F1E0" w:rsidR="00433831" w:rsidRPr="00AC1746" w:rsidRDefault="79D38CA7" w:rsidP="00433831">
            <w:r>
              <w:t xml:space="preserve">Rolety </w:t>
            </w:r>
            <w:r w:rsidR="40F807F9">
              <w:t>zewnętrzne</w:t>
            </w:r>
          </w:p>
          <w:p w14:paraId="1EEB20E8" w14:textId="77777777" w:rsidR="005F1367" w:rsidRDefault="4DAA0B68" w:rsidP="34CD3774">
            <w:pPr>
              <w:spacing w:after="200" w:line="276" w:lineRule="auto"/>
            </w:pPr>
            <w:r>
              <w:t xml:space="preserve">Kontrola dostępu do pomieszczenia (karta). </w:t>
            </w:r>
          </w:p>
          <w:p w14:paraId="35038AE6" w14:textId="722285A4" w:rsidR="005F1367" w:rsidRPr="000D51FC" w:rsidRDefault="005F1367" w:rsidP="34CD3774">
            <w:pPr>
              <w:spacing w:after="200" w:line="276" w:lineRule="auto"/>
              <w:rPr>
                <w:b/>
              </w:rPr>
            </w:pPr>
            <w:r w:rsidRPr="000D51FC">
              <w:rPr>
                <w:b/>
              </w:rPr>
              <w:t xml:space="preserve">Pomieszczenie pomocnicze położone pomiędzy laboratorium 24a i 24b. 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AF681" w14:textId="77777777" w:rsidR="009577F5" w:rsidRDefault="009577F5" w:rsidP="00BF258C">
      <w:pPr>
        <w:spacing w:after="0" w:line="240" w:lineRule="auto"/>
      </w:pPr>
      <w:r>
        <w:separator/>
      </w:r>
    </w:p>
  </w:endnote>
  <w:endnote w:type="continuationSeparator" w:id="0">
    <w:p w14:paraId="3705F9D5" w14:textId="77777777" w:rsidR="009577F5" w:rsidRDefault="009577F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1D9C7" w14:textId="77777777" w:rsidR="009577F5" w:rsidRDefault="009577F5" w:rsidP="00BF258C">
      <w:pPr>
        <w:spacing w:after="0" w:line="240" w:lineRule="auto"/>
      </w:pPr>
      <w:r>
        <w:separator/>
      </w:r>
    </w:p>
  </w:footnote>
  <w:footnote w:type="continuationSeparator" w:id="0">
    <w:p w14:paraId="50275818" w14:textId="77777777" w:rsidR="009577F5" w:rsidRDefault="009577F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CC24A" w14:textId="77777777" w:rsidR="0081301F" w:rsidRDefault="0081301F" w:rsidP="0081301F">
    <w:pPr>
      <w:pStyle w:val="Nagwek"/>
      <w:jc w:val="center"/>
    </w:pPr>
    <w:r>
      <w:t>Budowa Centrum Biotechnologii i Bioróżnorodności Uniwersytetu Śląskiego w Katowicach</w:t>
    </w:r>
  </w:p>
  <w:p w14:paraId="3B563EBD" w14:textId="77777777" w:rsidR="0081301F" w:rsidRDefault="0081301F" w:rsidP="0081301F">
    <w:pPr>
      <w:pStyle w:val="Nagwek"/>
      <w:jc w:val="center"/>
    </w:pPr>
    <w:r>
      <w:t>karta pomieszczenia</w:t>
    </w:r>
  </w:p>
  <w:p w14:paraId="18EBE498" w14:textId="2AA7DED8" w:rsidR="001410A0" w:rsidRPr="0081301F" w:rsidRDefault="001410A0" w:rsidP="008130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602D5"/>
    <w:multiLevelType w:val="hybridMultilevel"/>
    <w:tmpl w:val="B3FA1FDC"/>
    <w:lvl w:ilvl="0" w:tplc="972E25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ACEA2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CD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230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F2BD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522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E0A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46D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B455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7E3"/>
    <w:multiLevelType w:val="hybridMultilevel"/>
    <w:tmpl w:val="569621E8"/>
    <w:lvl w:ilvl="0" w:tplc="27DA4A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E7C3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EE4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88E1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489D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0402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894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520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84E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26BE3"/>
    <w:multiLevelType w:val="hybridMultilevel"/>
    <w:tmpl w:val="8654CC26"/>
    <w:lvl w:ilvl="0" w:tplc="8B20AD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35E05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10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08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809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98BD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1830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EC87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2E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0D51FC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6F70"/>
    <w:rsid w:val="002A5E21"/>
    <w:rsid w:val="002C2B17"/>
    <w:rsid w:val="002F27FE"/>
    <w:rsid w:val="0030223F"/>
    <w:rsid w:val="00340F4E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91F0E"/>
    <w:rsid w:val="004C540B"/>
    <w:rsid w:val="004F681E"/>
    <w:rsid w:val="00543BC4"/>
    <w:rsid w:val="0055659C"/>
    <w:rsid w:val="00561B24"/>
    <w:rsid w:val="00582A3C"/>
    <w:rsid w:val="005B4680"/>
    <w:rsid w:val="005E6E72"/>
    <w:rsid w:val="005F1367"/>
    <w:rsid w:val="005F2A38"/>
    <w:rsid w:val="005F3BED"/>
    <w:rsid w:val="00663CC0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E06C0"/>
    <w:rsid w:val="007E1ABD"/>
    <w:rsid w:val="0081301F"/>
    <w:rsid w:val="008240E7"/>
    <w:rsid w:val="0083674F"/>
    <w:rsid w:val="00842159"/>
    <w:rsid w:val="008A03C2"/>
    <w:rsid w:val="008A05C6"/>
    <w:rsid w:val="00930768"/>
    <w:rsid w:val="009577F5"/>
    <w:rsid w:val="00961CA2"/>
    <w:rsid w:val="00964806"/>
    <w:rsid w:val="00980DB1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401E"/>
    <w:rsid w:val="00A9538C"/>
    <w:rsid w:val="00AC1746"/>
    <w:rsid w:val="00AC519E"/>
    <w:rsid w:val="00AE58EA"/>
    <w:rsid w:val="00AE6ED7"/>
    <w:rsid w:val="00B4046E"/>
    <w:rsid w:val="00B57ED8"/>
    <w:rsid w:val="00B6238B"/>
    <w:rsid w:val="00B83709"/>
    <w:rsid w:val="00B92BE4"/>
    <w:rsid w:val="00BE6119"/>
    <w:rsid w:val="00BF258C"/>
    <w:rsid w:val="00C37877"/>
    <w:rsid w:val="00CC7B43"/>
    <w:rsid w:val="00CE7025"/>
    <w:rsid w:val="00CF580A"/>
    <w:rsid w:val="00CF74A0"/>
    <w:rsid w:val="00D170FC"/>
    <w:rsid w:val="00D31C8A"/>
    <w:rsid w:val="00D83C88"/>
    <w:rsid w:val="00DC150C"/>
    <w:rsid w:val="00DE2525"/>
    <w:rsid w:val="00E233E9"/>
    <w:rsid w:val="00E3095D"/>
    <w:rsid w:val="00E3106C"/>
    <w:rsid w:val="00E41FB5"/>
    <w:rsid w:val="00E52B8E"/>
    <w:rsid w:val="00EA025E"/>
    <w:rsid w:val="00EA245B"/>
    <w:rsid w:val="00EC1022"/>
    <w:rsid w:val="00ED74C9"/>
    <w:rsid w:val="00F53EB4"/>
    <w:rsid w:val="00F74C5D"/>
    <w:rsid w:val="00F750D8"/>
    <w:rsid w:val="00F86C86"/>
    <w:rsid w:val="00FC2EB8"/>
    <w:rsid w:val="00FC4C6B"/>
    <w:rsid w:val="0193C312"/>
    <w:rsid w:val="031A701C"/>
    <w:rsid w:val="037488DD"/>
    <w:rsid w:val="04C20021"/>
    <w:rsid w:val="056F07DC"/>
    <w:rsid w:val="077AA65F"/>
    <w:rsid w:val="07A9FD0C"/>
    <w:rsid w:val="0AD08EC5"/>
    <w:rsid w:val="0DFCC697"/>
    <w:rsid w:val="0EAFB104"/>
    <w:rsid w:val="0F73F63B"/>
    <w:rsid w:val="1056D76F"/>
    <w:rsid w:val="1069CBF6"/>
    <w:rsid w:val="107090C5"/>
    <w:rsid w:val="1076BE88"/>
    <w:rsid w:val="12142673"/>
    <w:rsid w:val="12430D74"/>
    <w:rsid w:val="12C42167"/>
    <w:rsid w:val="13116323"/>
    <w:rsid w:val="132BB798"/>
    <w:rsid w:val="1388AD26"/>
    <w:rsid w:val="1423CA0C"/>
    <w:rsid w:val="15BA6F42"/>
    <w:rsid w:val="170AB91A"/>
    <w:rsid w:val="172BC43C"/>
    <w:rsid w:val="180334FF"/>
    <w:rsid w:val="18BDC180"/>
    <w:rsid w:val="19CFC135"/>
    <w:rsid w:val="19EDB879"/>
    <w:rsid w:val="1B041D59"/>
    <w:rsid w:val="1B4A6683"/>
    <w:rsid w:val="1BAA6BD5"/>
    <w:rsid w:val="1C0847C0"/>
    <w:rsid w:val="1CE4036C"/>
    <w:rsid w:val="1D4EF278"/>
    <w:rsid w:val="1E3427AC"/>
    <w:rsid w:val="20544EDD"/>
    <w:rsid w:val="20592B19"/>
    <w:rsid w:val="23C8529A"/>
    <w:rsid w:val="25271DFF"/>
    <w:rsid w:val="259A9CA5"/>
    <w:rsid w:val="25AC651E"/>
    <w:rsid w:val="25EC5331"/>
    <w:rsid w:val="29170032"/>
    <w:rsid w:val="2BB73AD8"/>
    <w:rsid w:val="2E6AF22B"/>
    <w:rsid w:val="2EE3F5C4"/>
    <w:rsid w:val="2EF57239"/>
    <w:rsid w:val="2EF7926E"/>
    <w:rsid w:val="34CD3774"/>
    <w:rsid w:val="3569A930"/>
    <w:rsid w:val="3622EBA3"/>
    <w:rsid w:val="3651E011"/>
    <w:rsid w:val="36DC55E1"/>
    <w:rsid w:val="36F15DE9"/>
    <w:rsid w:val="37EDB072"/>
    <w:rsid w:val="3823533E"/>
    <w:rsid w:val="38854C57"/>
    <w:rsid w:val="3B264B0A"/>
    <w:rsid w:val="3CC840DF"/>
    <w:rsid w:val="3D9190D3"/>
    <w:rsid w:val="3DD1919E"/>
    <w:rsid w:val="3EC86C50"/>
    <w:rsid w:val="3F30908D"/>
    <w:rsid w:val="3FF7FEE7"/>
    <w:rsid w:val="40CC60EE"/>
    <w:rsid w:val="40F807F9"/>
    <w:rsid w:val="414F279C"/>
    <w:rsid w:val="41CD74E1"/>
    <w:rsid w:val="4220AC45"/>
    <w:rsid w:val="42D146E9"/>
    <w:rsid w:val="4361937E"/>
    <w:rsid w:val="43892F2D"/>
    <w:rsid w:val="44B3FCA4"/>
    <w:rsid w:val="451B8AE3"/>
    <w:rsid w:val="4544875A"/>
    <w:rsid w:val="45714898"/>
    <w:rsid w:val="46E02485"/>
    <w:rsid w:val="498F3314"/>
    <w:rsid w:val="4B3AEA42"/>
    <w:rsid w:val="4B5DFBBF"/>
    <w:rsid w:val="4BF11D8B"/>
    <w:rsid w:val="4D76AC1F"/>
    <w:rsid w:val="4D911A01"/>
    <w:rsid w:val="4DAA0B68"/>
    <w:rsid w:val="4E8FF7D5"/>
    <w:rsid w:val="51FD94C4"/>
    <w:rsid w:val="52DAA919"/>
    <w:rsid w:val="568351A9"/>
    <w:rsid w:val="57038C64"/>
    <w:rsid w:val="5A857D27"/>
    <w:rsid w:val="5B44B746"/>
    <w:rsid w:val="5E508544"/>
    <w:rsid w:val="5F2BD5E4"/>
    <w:rsid w:val="5FDC2800"/>
    <w:rsid w:val="6008E93E"/>
    <w:rsid w:val="6105F302"/>
    <w:rsid w:val="6395C9C7"/>
    <w:rsid w:val="66349F07"/>
    <w:rsid w:val="664D2FEC"/>
    <w:rsid w:val="67943E1D"/>
    <w:rsid w:val="67CE09A5"/>
    <w:rsid w:val="681F3024"/>
    <w:rsid w:val="6927A801"/>
    <w:rsid w:val="692A3550"/>
    <w:rsid w:val="6CAB87BB"/>
    <w:rsid w:val="6D84DD93"/>
    <w:rsid w:val="6E12D135"/>
    <w:rsid w:val="6E312718"/>
    <w:rsid w:val="6E9A0978"/>
    <w:rsid w:val="71001E33"/>
    <w:rsid w:val="712492F6"/>
    <w:rsid w:val="71F7822B"/>
    <w:rsid w:val="743C2E36"/>
    <w:rsid w:val="765D2BB2"/>
    <w:rsid w:val="77E7CA7D"/>
    <w:rsid w:val="78EBA7AF"/>
    <w:rsid w:val="7908A78D"/>
    <w:rsid w:val="796C0046"/>
    <w:rsid w:val="79D38CA7"/>
    <w:rsid w:val="79EE8228"/>
    <w:rsid w:val="7C8B081A"/>
    <w:rsid w:val="7CB864A7"/>
    <w:rsid w:val="7F4A9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D007B8-F7A7-4AA4-8818-EEE70B236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CA942-ED67-4390-A8EA-07E465477F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80C6C-8B6A-44D3-9EBD-354ED5D9EA19}">
  <ds:schemaRefs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ba88754-6a94-400c-80cf-1583173b23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537</Words>
  <Characters>3224</Characters>
  <Application>Microsoft Office Word</Application>
  <DocSecurity>0</DocSecurity>
  <Lines>26</Lines>
  <Paragraphs>7</Paragraphs>
  <ScaleCrop>false</ScaleCrop>
  <Company>Uniwersystet Śląski w Katowicach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34</cp:revision>
  <cp:lastPrinted>2021-02-04T11:40:00Z</cp:lastPrinted>
  <dcterms:created xsi:type="dcterms:W3CDTF">2021-02-12T12:32:00Z</dcterms:created>
  <dcterms:modified xsi:type="dcterms:W3CDTF">2022-04-12T12:45:00Z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