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44971" w14:textId="77777777" w:rsidR="00876F2F" w:rsidRPr="00DF1C4C" w:rsidRDefault="00876F2F" w:rsidP="00BF0E40">
      <w:pPr>
        <w:ind w:left="567" w:firstLine="0"/>
        <w:jc w:val="right"/>
      </w:pPr>
      <w:r w:rsidRPr="00DF1C4C">
        <w:t xml:space="preserve">Załącznik nr 3 </w:t>
      </w:r>
      <w:r w:rsidR="000B32E8" w:rsidRPr="00DF1C4C">
        <w:t xml:space="preserve">do </w:t>
      </w:r>
      <w:proofErr w:type="spellStart"/>
      <w:r w:rsidR="00586CFE">
        <w:t>OPiW</w:t>
      </w:r>
      <w:proofErr w:type="spellEnd"/>
      <w:r w:rsidRPr="00DF1C4C">
        <w:t xml:space="preserve"> DZP.381.</w:t>
      </w:r>
      <w:r w:rsidR="00627640">
        <w:t>030</w:t>
      </w:r>
      <w:r w:rsidRPr="00DF1C4C">
        <w:t>.202</w:t>
      </w:r>
      <w:r w:rsidR="00F858A4">
        <w:t>2</w:t>
      </w:r>
      <w:r w:rsidRPr="00DF1C4C">
        <w:t>.</w:t>
      </w:r>
      <w:r w:rsidR="00983E30">
        <w:t>UGU</w:t>
      </w:r>
    </w:p>
    <w:p w14:paraId="4CB22C06" w14:textId="77777777" w:rsidR="00876F2F" w:rsidRPr="00876F2F" w:rsidRDefault="00876F2F" w:rsidP="00876F2F">
      <w:pPr>
        <w:jc w:val="center"/>
        <w:rPr>
          <w:rFonts w:cs="Arial"/>
          <w:b/>
          <w:bCs/>
          <w:szCs w:val="20"/>
          <w:lang w:val="x-none" w:eastAsia="pl-PL"/>
        </w:rPr>
      </w:pPr>
    </w:p>
    <w:p w14:paraId="6A4FAFF4" w14:textId="77777777" w:rsidR="00C86852" w:rsidRPr="00CE172B" w:rsidRDefault="00E724D2" w:rsidP="00CE172B">
      <w:pPr>
        <w:jc w:val="center"/>
        <w:rPr>
          <w:b/>
          <w:szCs w:val="20"/>
        </w:rPr>
      </w:pPr>
      <w:r>
        <w:rPr>
          <w:b/>
          <w:sz w:val="22"/>
        </w:rPr>
        <w:t>Umowa nr DZP.381.</w:t>
      </w:r>
      <w:r w:rsidR="00627640">
        <w:rPr>
          <w:b/>
          <w:sz w:val="22"/>
        </w:rPr>
        <w:t>030</w:t>
      </w:r>
      <w:r w:rsidR="00F858A4">
        <w:rPr>
          <w:b/>
          <w:sz w:val="22"/>
        </w:rPr>
        <w:t>.2022</w:t>
      </w:r>
      <w:r w:rsidR="00C86852" w:rsidRPr="0077432F">
        <w:rPr>
          <w:b/>
          <w:sz w:val="22"/>
        </w:rPr>
        <w:t>.</w:t>
      </w:r>
      <w:r w:rsidR="00983E30">
        <w:rPr>
          <w:b/>
          <w:sz w:val="22"/>
        </w:rPr>
        <w:t>UGU</w:t>
      </w:r>
      <w:r w:rsidR="00C86852" w:rsidRPr="0077432F">
        <w:rPr>
          <w:b/>
          <w:szCs w:val="20"/>
        </w:rPr>
        <w:t xml:space="preserve"> </w:t>
      </w:r>
      <w:r w:rsidR="00C86852" w:rsidRPr="0077432F">
        <w:rPr>
          <w:i/>
          <w:szCs w:val="20"/>
        </w:rPr>
        <w:t>(wzór)</w:t>
      </w:r>
      <w:r w:rsidR="00C73E1D">
        <w:rPr>
          <w:noProof/>
          <w:lang w:eastAsia="pl-PL"/>
        </w:rPr>
        <mc:AlternateContent>
          <mc:Choice Requires="wps">
            <w:drawing>
              <wp:anchor distT="4294967295" distB="4294967295" distL="114300" distR="114300" simplePos="0" relativeHeight="251659264" behindDoc="0" locked="0" layoutInCell="1" allowOverlap="1" wp14:anchorId="4CDF1C57" wp14:editId="264F02B5">
                <wp:simplePos x="0" y="0"/>
                <wp:positionH relativeFrom="column">
                  <wp:posOffset>-29845</wp:posOffset>
                </wp:positionH>
                <wp:positionV relativeFrom="paragraph">
                  <wp:posOffset>207009</wp:posOffset>
                </wp:positionV>
                <wp:extent cx="6409690" cy="0"/>
                <wp:effectExtent l="0" t="0" r="0" b="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99B3854" id="Łącznik prostoliniow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2j9wEAAM8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Lr1faP3AQAAzw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p>
    <w:p w14:paraId="0E1E1250" w14:textId="77777777" w:rsidR="00876F2F" w:rsidRPr="00BD2ED5" w:rsidRDefault="00876F2F" w:rsidP="008D2BE7">
      <w:pPr>
        <w:spacing w:before="240"/>
        <w:ind w:left="284"/>
        <w:rPr>
          <w:rFonts w:eastAsia="Calibri"/>
          <w:szCs w:val="20"/>
        </w:rPr>
      </w:pPr>
      <w:r w:rsidRPr="00BD2ED5">
        <w:rPr>
          <w:rFonts w:eastAsia="Calibri"/>
          <w:szCs w:val="20"/>
        </w:rPr>
        <w:t>zawarta w Katowicach, pomiędzy:</w:t>
      </w:r>
    </w:p>
    <w:p w14:paraId="32B14567" w14:textId="77777777" w:rsidR="00876F2F" w:rsidRPr="00BD2ED5" w:rsidRDefault="00876F2F" w:rsidP="008D2BE7">
      <w:pPr>
        <w:ind w:left="284"/>
        <w:rPr>
          <w:rFonts w:eastAsia="Calibri"/>
          <w:b/>
          <w:szCs w:val="20"/>
        </w:rPr>
      </w:pPr>
      <w:r w:rsidRPr="00BD2ED5">
        <w:rPr>
          <w:rFonts w:eastAsia="Calibri"/>
          <w:b/>
          <w:szCs w:val="20"/>
        </w:rPr>
        <w:t>Uniwersytetem Śląskim w Katowicach</w:t>
      </w:r>
    </w:p>
    <w:p w14:paraId="55C05F0D" w14:textId="77777777" w:rsidR="00876F2F" w:rsidRPr="00BD2ED5" w:rsidRDefault="00876F2F" w:rsidP="008D2BE7">
      <w:pPr>
        <w:ind w:left="284"/>
        <w:rPr>
          <w:rFonts w:eastAsia="Calibri"/>
          <w:szCs w:val="20"/>
        </w:rPr>
      </w:pPr>
      <w:r w:rsidRPr="00BD2ED5">
        <w:rPr>
          <w:rFonts w:eastAsia="Calibri"/>
          <w:szCs w:val="20"/>
        </w:rPr>
        <w:t>z siedzibą w Katowicach; adres: 40-007 Katowice, ul. Bankowa 12,</w:t>
      </w:r>
    </w:p>
    <w:p w14:paraId="500B5F5F" w14:textId="77777777" w:rsidR="00876F2F" w:rsidRPr="00BD2ED5" w:rsidRDefault="00876F2F" w:rsidP="008D2BE7">
      <w:pPr>
        <w:ind w:left="284"/>
        <w:rPr>
          <w:rFonts w:eastAsia="Calibri"/>
          <w:szCs w:val="20"/>
        </w:rPr>
      </w:pPr>
      <w:r w:rsidRPr="00BD2ED5">
        <w:rPr>
          <w:rFonts w:eastAsia="Calibri"/>
          <w:szCs w:val="20"/>
        </w:rPr>
        <w:t>NIP: 634-019-71-34</w:t>
      </w:r>
    </w:p>
    <w:p w14:paraId="5F569DB2" w14:textId="77777777" w:rsidR="00876F2F" w:rsidRPr="00BD2ED5" w:rsidRDefault="00876F2F" w:rsidP="008D2BE7">
      <w:pPr>
        <w:ind w:left="284"/>
        <w:rPr>
          <w:rFonts w:eastAsia="Calibri"/>
          <w:szCs w:val="20"/>
        </w:rPr>
      </w:pPr>
      <w:r w:rsidRPr="00BD2ED5">
        <w:rPr>
          <w:rFonts w:eastAsia="Calibri"/>
          <w:szCs w:val="20"/>
        </w:rPr>
        <w:t>który reprezentuje:</w:t>
      </w:r>
    </w:p>
    <w:p w14:paraId="18EC9BDE" w14:textId="77777777" w:rsidR="00876F2F" w:rsidRPr="00BD2ED5" w:rsidRDefault="00876F2F" w:rsidP="008D2BE7">
      <w:pPr>
        <w:ind w:left="284"/>
        <w:rPr>
          <w:rFonts w:eastAsia="Calibri"/>
          <w:szCs w:val="20"/>
        </w:rPr>
      </w:pPr>
      <w:r w:rsidRPr="00BD2ED5">
        <w:rPr>
          <w:rFonts w:eastAsia="Calibri"/>
          <w:szCs w:val="20"/>
        </w:rPr>
        <w:t>.............................................................. - ............................................................</w:t>
      </w:r>
    </w:p>
    <w:p w14:paraId="48246432" w14:textId="77777777" w:rsidR="00876F2F" w:rsidRPr="00BD2ED5" w:rsidRDefault="00876F2F" w:rsidP="008D2BE7">
      <w:pPr>
        <w:ind w:left="284"/>
        <w:rPr>
          <w:rFonts w:eastAsia="Calibri"/>
          <w:szCs w:val="20"/>
        </w:rPr>
      </w:pPr>
      <w:r w:rsidRPr="00BD2ED5">
        <w:rPr>
          <w:rFonts w:eastAsia="Calibri"/>
          <w:szCs w:val="20"/>
        </w:rPr>
        <w:t>zwanym dalej Zamawiającym</w:t>
      </w:r>
    </w:p>
    <w:p w14:paraId="3724B61F" w14:textId="77777777" w:rsidR="00876F2F" w:rsidRPr="00BD2ED5" w:rsidRDefault="00876F2F" w:rsidP="008D2BE7">
      <w:pPr>
        <w:ind w:left="284"/>
        <w:rPr>
          <w:rFonts w:eastAsia="Calibri"/>
          <w:szCs w:val="20"/>
        </w:rPr>
      </w:pPr>
      <w:r w:rsidRPr="00BD2ED5">
        <w:rPr>
          <w:rFonts w:eastAsia="Calibri"/>
          <w:szCs w:val="20"/>
        </w:rPr>
        <w:t>a</w:t>
      </w:r>
    </w:p>
    <w:p w14:paraId="166B8294" w14:textId="77777777" w:rsidR="00876F2F" w:rsidRPr="00BD2ED5" w:rsidRDefault="00876F2F" w:rsidP="008D2BE7">
      <w:pPr>
        <w:ind w:left="284"/>
        <w:rPr>
          <w:rFonts w:eastAsia="Calibri"/>
          <w:szCs w:val="20"/>
        </w:rPr>
      </w:pPr>
      <w:r w:rsidRPr="00BD2ED5">
        <w:rPr>
          <w:rFonts w:eastAsia="Calibri"/>
          <w:szCs w:val="20"/>
        </w:rPr>
        <w:t>.............................................................................................................................</w:t>
      </w:r>
    </w:p>
    <w:p w14:paraId="357D2DE6" w14:textId="77777777" w:rsidR="00876F2F" w:rsidRPr="00BD2ED5" w:rsidRDefault="00876F2F" w:rsidP="008D2BE7">
      <w:pPr>
        <w:ind w:left="284"/>
        <w:rPr>
          <w:rFonts w:eastAsia="Calibri"/>
          <w:szCs w:val="20"/>
        </w:rPr>
      </w:pPr>
      <w:r w:rsidRPr="00BD2ED5">
        <w:rPr>
          <w:rFonts w:eastAsia="Calibri"/>
          <w:szCs w:val="20"/>
        </w:rPr>
        <w:t>NIP: ...................................................,</w:t>
      </w:r>
    </w:p>
    <w:p w14:paraId="1E56AAFF" w14:textId="77777777" w:rsidR="00876F2F" w:rsidRPr="00BD2ED5" w:rsidRDefault="00876F2F" w:rsidP="008D2BE7">
      <w:pPr>
        <w:ind w:left="284"/>
        <w:rPr>
          <w:rFonts w:eastAsia="Calibri"/>
          <w:szCs w:val="20"/>
        </w:rPr>
      </w:pPr>
      <w:r w:rsidRPr="00BD2ED5">
        <w:rPr>
          <w:rFonts w:eastAsia="Calibri"/>
          <w:szCs w:val="20"/>
        </w:rPr>
        <w:t>zwanym dalej Wykonawcą</w:t>
      </w:r>
    </w:p>
    <w:p w14:paraId="7DEAB553" w14:textId="77777777" w:rsidR="00876F2F" w:rsidRPr="00787159" w:rsidRDefault="00876F2F" w:rsidP="008D2BE7">
      <w:pPr>
        <w:ind w:left="284"/>
        <w:rPr>
          <w:rFonts w:eastAsia="Calibri"/>
          <w:bCs/>
          <w:szCs w:val="20"/>
        </w:rPr>
      </w:pPr>
      <w:r w:rsidRPr="00787159">
        <w:rPr>
          <w:rFonts w:eastAsia="Calibri"/>
          <w:bCs/>
          <w:szCs w:val="20"/>
        </w:rPr>
        <w:t>albo</w:t>
      </w:r>
      <w:r w:rsidRPr="00787159">
        <w:rPr>
          <w:rFonts w:eastAsia="Calibri"/>
          <w:bCs/>
          <w:sz w:val="22"/>
          <w:vertAlign w:val="superscript"/>
        </w:rPr>
        <w:footnoteReference w:id="1"/>
      </w:r>
    </w:p>
    <w:p w14:paraId="303B364D" w14:textId="77777777" w:rsidR="00876F2F" w:rsidRPr="00BD2ED5" w:rsidRDefault="00876F2F" w:rsidP="008D2BE7">
      <w:pPr>
        <w:ind w:left="284"/>
        <w:rPr>
          <w:rFonts w:eastAsia="Calibri"/>
          <w:szCs w:val="20"/>
        </w:rPr>
      </w:pPr>
      <w:r w:rsidRPr="00BD2ED5">
        <w:rPr>
          <w:rFonts w:eastAsia="Calibri"/>
          <w:szCs w:val="20"/>
        </w:rPr>
        <w:t>.............................................................</w:t>
      </w:r>
    </w:p>
    <w:p w14:paraId="6A9EF945" w14:textId="77777777" w:rsidR="00876F2F" w:rsidRPr="00BD2ED5" w:rsidRDefault="00876F2F" w:rsidP="008D2BE7">
      <w:pPr>
        <w:ind w:left="284"/>
        <w:rPr>
          <w:rFonts w:eastAsia="Calibri"/>
          <w:szCs w:val="20"/>
        </w:rPr>
      </w:pPr>
      <w:r w:rsidRPr="00BD2ED5">
        <w:rPr>
          <w:rFonts w:eastAsia="Calibri"/>
          <w:szCs w:val="20"/>
        </w:rPr>
        <w:t>NIP: .....................................................</w:t>
      </w:r>
    </w:p>
    <w:p w14:paraId="6FCDA8FA" w14:textId="77777777" w:rsidR="00876F2F" w:rsidRPr="00BD2ED5" w:rsidRDefault="00876F2F" w:rsidP="008D2BE7">
      <w:pPr>
        <w:ind w:left="0" w:firstLine="0"/>
        <w:rPr>
          <w:rFonts w:eastAsia="Calibri"/>
          <w:szCs w:val="20"/>
        </w:rPr>
      </w:pPr>
      <w:r w:rsidRPr="00BD2ED5">
        <w:rPr>
          <w:rFonts w:eastAsia="Calibri"/>
          <w:szCs w:val="20"/>
        </w:rPr>
        <w:t>wspólnie ubiegającymi się o udzielenie zamówienia i ponoszącymi z tego tytułu solidarną odpowiedzialność za wykonanie umowy, zwanymi dalej Wykonawcą.</w:t>
      </w:r>
    </w:p>
    <w:p w14:paraId="3FD861A7" w14:textId="77777777" w:rsidR="00036F7C" w:rsidRDefault="00036F7C" w:rsidP="007B7A91">
      <w:pPr>
        <w:ind w:left="0" w:firstLine="0"/>
        <w:rPr>
          <w:rFonts w:eastAsia="Calibri"/>
          <w:szCs w:val="20"/>
        </w:rPr>
      </w:pPr>
    </w:p>
    <w:p w14:paraId="6B270D9F" w14:textId="77777777" w:rsidR="000B32E8" w:rsidRPr="00627640" w:rsidRDefault="000B32E8" w:rsidP="000B32E8">
      <w:pPr>
        <w:ind w:left="0" w:firstLine="0"/>
        <w:rPr>
          <w:rFonts w:cs="Arial"/>
          <w:b/>
          <w:szCs w:val="20"/>
        </w:rPr>
      </w:pPr>
      <w:r w:rsidRPr="00BD2ED5">
        <w:rPr>
          <w:rFonts w:eastAsia="Calibri"/>
          <w:szCs w:val="20"/>
        </w:rPr>
        <w:t xml:space="preserve">W wyniku rozstrzygnięcia postępowania o udzielenie zamówienia publicznego </w:t>
      </w:r>
      <w:bookmarkStart w:id="0" w:name="_Hlk63339188"/>
      <w:r w:rsidRPr="00BD2ED5">
        <w:rPr>
          <w:rFonts w:eastAsia="Calibri"/>
          <w:szCs w:val="20"/>
        </w:rPr>
        <w:t xml:space="preserve">na </w:t>
      </w:r>
      <w:r w:rsidR="00983E30">
        <w:rPr>
          <w:rFonts w:eastAsia="Calibri"/>
          <w:szCs w:val="20"/>
        </w:rPr>
        <w:t>usługę</w:t>
      </w:r>
      <w:r w:rsidRPr="00BD2ED5">
        <w:rPr>
          <w:rFonts w:eastAsia="Calibri"/>
          <w:szCs w:val="20"/>
        </w:rPr>
        <w:t xml:space="preserve"> </w:t>
      </w:r>
      <w:bookmarkEnd w:id="0"/>
      <w:r w:rsidR="00983E30" w:rsidRPr="00455A76">
        <w:t xml:space="preserve">o wartości zamówienia powyżej progu unijnego (powyżej </w:t>
      </w:r>
      <w:r w:rsidR="00F858A4">
        <w:t>215</w:t>
      </w:r>
      <w:r w:rsidR="00983E30" w:rsidRPr="00455A76">
        <w:t> 000 euro)</w:t>
      </w:r>
      <w:r w:rsidRPr="00F65380">
        <w:rPr>
          <w:rFonts w:eastAsia="Calibri"/>
          <w:b/>
          <w:szCs w:val="20"/>
        </w:rPr>
        <w:t xml:space="preserve">, </w:t>
      </w:r>
      <w:r w:rsidR="00983E30" w:rsidRPr="00140517">
        <w:rPr>
          <w:szCs w:val="20"/>
        </w:rPr>
        <w:t>p</w:t>
      </w:r>
      <w:r w:rsidR="00983E30">
        <w:rPr>
          <w:szCs w:val="20"/>
        </w:rPr>
        <w:t>rowadzonego</w:t>
      </w:r>
      <w:r w:rsidR="00983E30" w:rsidRPr="00140517">
        <w:rPr>
          <w:szCs w:val="20"/>
        </w:rPr>
        <w:t xml:space="preserve"> w</w:t>
      </w:r>
      <w:r w:rsidR="00983E30">
        <w:rPr>
          <w:szCs w:val="20"/>
        </w:rPr>
        <w:t xml:space="preserve"> oparciu o przepisy ustawy z dnia 11 września 2019 r. Prawo zamówień publicznych</w:t>
      </w:r>
      <w:r w:rsidR="00983E30" w:rsidRPr="00140517">
        <w:rPr>
          <w:szCs w:val="20"/>
        </w:rPr>
        <w:t xml:space="preserve"> </w:t>
      </w:r>
      <w:r w:rsidR="00983E30" w:rsidRPr="00FA0CAF">
        <w:rPr>
          <w:szCs w:val="20"/>
        </w:rPr>
        <w:t>w</w:t>
      </w:r>
      <w:r w:rsidR="00983E30">
        <w:rPr>
          <w:szCs w:val="20"/>
        </w:rPr>
        <w:t xml:space="preserve"> </w:t>
      </w:r>
      <w:r w:rsidR="00983E30" w:rsidRPr="00140517">
        <w:rPr>
          <w:szCs w:val="20"/>
        </w:rPr>
        <w:t xml:space="preserve">trybie </w:t>
      </w:r>
      <w:r w:rsidR="00F858A4">
        <w:rPr>
          <w:szCs w:val="20"/>
        </w:rPr>
        <w:t>negocjacji z ogłoszeniem</w:t>
      </w:r>
      <w:r w:rsidRPr="00F65380">
        <w:rPr>
          <w:rFonts w:eastAsia="Calibri"/>
          <w:szCs w:val="20"/>
        </w:rPr>
        <w:t xml:space="preserve">, </w:t>
      </w:r>
      <w:r w:rsidR="00983E30">
        <w:rPr>
          <w:rFonts w:eastAsia="Calibri"/>
          <w:szCs w:val="20"/>
        </w:rPr>
        <w:br/>
      </w:r>
      <w:r w:rsidRPr="00F65380">
        <w:rPr>
          <w:rFonts w:eastAsia="Calibri"/>
          <w:szCs w:val="20"/>
        </w:rPr>
        <w:t xml:space="preserve">pod nr: </w:t>
      </w:r>
      <w:r w:rsidR="00E724D2">
        <w:rPr>
          <w:rFonts w:eastAsia="Calibri"/>
          <w:b/>
          <w:szCs w:val="20"/>
        </w:rPr>
        <w:t>DZP.381.</w:t>
      </w:r>
      <w:r w:rsidR="00627640">
        <w:rPr>
          <w:rFonts w:eastAsia="Calibri"/>
          <w:b/>
          <w:szCs w:val="20"/>
        </w:rPr>
        <w:t>030</w:t>
      </w:r>
      <w:r w:rsidRPr="0075126C">
        <w:rPr>
          <w:rFonts w:eastAsia="Calibri"/>
          <w:b/>
          <w:szCs w:val="20"/>
        </w:rPr>
        <w:t>.2</w:t>
      </w:r>
      <w:r w:rsidR="00F858A4">
        <w:rPr>
          <w:rFonts w:eastAsia="Calibri"/>
          <w:b/>
          <w:szCs w:val="20"/>
        </w:rPr>
        <w:t>022</w:t>
      </w:r>
      <w:r w:rsidRPr="0075126C">
        <w:rPr>
          <w:rFonts w:eastAsia="Calibri"/>
          <w:b/>
          <w:szCs w:val="20"/>
        </w:rPr>
        <w:t>.</w:t>
      </w:r>
      <w:r w:rsidR="00983E30">
        <w:rPr>
          <w:rFonts w:eastAsia="Calibri"/>
          <w:b/>
          <w:szCs w:val="20"/>
        </w:rPr>
        <w:t>UGU</w:t>
      </w:r>
      <w:r w:rsidRPr="00F65380">
        <w:rPr>
          <w:rFonts w:eastAsia="Calibri"/>
          <w:szCs w:val="20"/>
        </w:rPr>
        <w:t xml:space="preserve"> o</w:t>
      </w:r>
      <w:r>
        <w:rPr>
          <w:rFonts w:eastAsia="Calibri"/>
          <w:szCs w:val="20"/>
        </w:rPr>
        <w:t> </w:t>
      </w:r>
      <w:r w:rsidRPr="00F65380">
        <w:rPr>
          <w:rFonts w:eastAsia="Calibri"/>
          <w:szCs w:val="20"/>
        </w:rPr>
        <w:t xml:space="preserve">nazwie: </w:t>
      </w:r>
      <w:r w:rsidRPr="00C86852">
        <w:rPr>
          <w:rFonts w:eastAsia="Calibri"/>
          <w:b/>
          <w:szCs w:val="20"/>
        </w:rPr>
        <w:t>„</w:t>
      </w:r>
      <w:r w:rsidR="00627640" w:rsidRPr="00627640">
        <w:rPr>
          <w:rFonts w:cs="Arial"/>
          <w:b/>
          <w:szCs w:val="20"/>
        </w:rPr>
        <w:t>Opracowanie wielobranżowej dokumentacji projektowej dla zadania inwestycyjnego pn. „Budowa Centrum Biotechnologii i Bio</w:t>
      </w:r>
      <w:r w:rsidR="00627640">
        <w:rPr>
          <w:rFonts w:cs="Arial"/>
          <w:b/>
          <w:szCs w:val="20"/>
        </w:rPr>
        <w:t>różnorodności”</w:t>
      </w:r>
      <w:r w:rsidRPr="00C86852">
        <w:rPr>
          <w:rFonts w:eastAsia="Calibri"/>
          <w:szCs w:val="20"/>
        </w:rPr>
        <w:t>,</w:t>
      </w:r>
      <w:r w:rsidRPr="00BD2ED5">
        <w:rPr>
          <w:rFonts w:eastAsia="Calibri"/>
          <w:szCs w:val="20"/>
        </w:rPr>
        <w:t xml:space="preserve"> zawarto umowę </w:t>
      </w:r>
      <w:r w:rsidR="0026487D">
        <w:rPr>
          <w:rFonts w:eastAsia="Calibri"/>
          <w:szCs w:val="20"/>
        </w:rPr>
        <w:t xml:space="preserve">(Umowę) </w:t>
      </w:r>
      <w:r w:rsidRPr="00BD2ED5">
        <w:rPr>
          <w:rFonts w:eastAsia="Calibri"/>
          <w:szCs w:val="20"/>
        </w:rPr>
        <w:t>o następującej treści:</w:t>
      </w:r>
    </w:p>
    <w:p w14:paraId="54427151" w14:textId="77777777" w:rsidR="00876F2F" w:rsidRPr="00BD2ED5" w:rsidRDefault="00876F2F" w:rsidP="003A0349">
      <w:pPr>
        <w:pStyle w:val="Nagwek1"/>
      </w:pPr>
      <w:r w:rsidRPr="00BD2ED5">
        <w:t>§</w:t>
      </w:r>
      <w:r w:rsidR="0026487D">
        <w:rPr>
          <w:lang w:val="pl-PL"/>
        </w:rPr>
        <w:t xml:space="preserve"> </w:t>
      </w:r>
      <w:r w:rsidRPr="00BD2ED5">
        <w:t>1</w:t>
      </w:r>
    </w:p>
    <w:p w14:paraId="14020147" w14:textId="77777777" w:rsidR="00876F2F" w:rsidRPr="00610A91" w:rsidRDefault="004A771D" w:rsidP="003A0349">
      <w:pPr>
        <w:pStyle w:val="Nagwek1"/>
      </w:pPr>
      <w:r>
        <w:t>Przedmiot U</w:t>
      </w:r>
      <w:r w:rsidR="00876F2F" w:rsidRPr="00610A91">
        <w:t>mowy</w:t>
      </w:r>
    </w:p>
    <w:p w14:paraId="2BF7B3E5" w14:textId="5B5C12BA" w:rsidR="00960147" w:rsidRPr="00960147" w:rsidRDefault="00960147" w:rsidP="00627640">
      <w:pPr>
        <w:pStyle w:val="Nagwek2"/>
        <w:numPr>
          <w:ilvl w:val="0"/>
          <w:numId w:val="1"/>
        </w:numPr>
        <w:spacing w:before="0"/>
      </w:pPr>
      <w:r w:rsidRPr="00960147">
        <w:rPr>
          <w:szCs w:val="20"/>
        </w:rPr>
        <w:t xml:space="preserve">W oparciu o dokumenty zamówienia przygotowane dla przeprowadzonego przez Zamawiającego postępowania o udzielenie zamówienia publicznego </w:t>
      </w:r>
      <w:r w:rsidRPr="00960147">
        <w:rPr>
          <w:b/>
          <w:szCs w:val="20"/>
        </w:rPr>
        <w:t>nr DZP.381.</w:t>
      </w:r>
      <w:r w:rsidR="00627640">
        <w:rPr>
          <w:b/>
          <w:szCs w:val="20"/>
        </w:rPr>
        <w:t>030</w:t>
      </w:r>
      <w:r w:rsidR="00DA6214">
        <w:rPr>
          <w:b/>
          <w:szCs w:val="20"/>
        </w:rPr>
        <w:t>.2022</w:t>
      </w:r>
      <w:r w:rsidRPr="00960147">
        <w:rPr>
          <w:b/>
          <w:szCs w:val="20"/>
        </w:rPr>
        <w:t>.UGU</w:t>
      </w:r>
      <w:r w:rsidRPr="00960147">
        <w:rPr>
          <w:szCs w:val="20"/>
        </w:rPr>
        <w:t xml:space="preserve"> oraz ofertę przedstawioną przez Wykonawcę w tym postępowaniu, Zamawiający zamawia a Wykonawca przyjmuje do wykonania usługi polegające na </w:t>
      </w:r>
      <w:r w:rsidRPr="00960147">
        <w:rPr>
          <w:rFonts w:cs="Arial"/>
          <w:szCs w:val="20"/>
        </w:rPr>
        <w:t xml:space="preserve">opracowaniu wielobranżowej dokumentacji projektowej </w:t>
      </w:r>
      <w:r w:rsidR="00DA6214">
        <w:rPr>
          <w:rFonts w:cs="Arial"/>
          <w:szCs w:val="20"/>
        </w:rPr>
        <w:t xml:space="preserve">dla zadania </w:t>
      </w:r>
      <w:r w:rsidR="00DA6214" w:rsidRPr="00D6789B">
        <w:rPr>
          <w:rFonts w:cs="Arial"/>
          <w:szCs w:val="20"/>
        </w:rPr>
        <w:lastRenderedPageBreak/>
        <w:t>inwestycyjnego pn. „</w:t>
      </w:r>
      <w:r w:rsidR="00627640" w:rsidRPr="00D6789B">
        <w:rPr>
          <w:rFonts w:cs="Arial"/>
          <w:szCs w:val="20"/>
        </w:rPr>
        <w:t>Budowa Centrum Biotechnologii i Bioróżnorodności</w:t>
      </w:r>
      <w:r w:rsidR="00DA6214" w:rsidRPr="00D6789B">
        <w:rPr>
          <w:rFonts w:cs="Arial"/>
          <w:szCs w:val="20"/>
        </w:rPr>
        <w:t xml:space="preserve">”, </w:t>
      </w:r>
      <w:r w:rsidR="00DA6214" w:rsidRPr="00D6789B">
        <w:rPr>
          <w:szCs w:val="20"/>
        </w:rPr>
        <w:t>zwane dalej także „Przedmiotem Umowy</w:t>
      </w:r>
      <w:r w:rsidR="00D6789B" w:rsidRPr="00D6789B">
        <w:rPr>
          <w:szCs w:val="20"/>
        </w:rPr>
        <w:t>”.</w:t>
      </w:r>
    </w:p>
    <w:p w14:paraId="58BD2D62" w14:textId="77777777" w:rsidR="00C512D9" w:rsidRPr="00C512D9" w:rsidRDefault="00C512D9" w:rsidP="00C512D9">
      <w:pPr>
        <w:pStyle w:val="Nagwek2"/>
        <w:numPr>
          <w:ilvl w:val="0"/>
          <w:numId w:val="1"/>
        </w:numPr>
        <w:spacing w:before="0"/>
        <w:rPr>
          <w:szCs w:val="20"/>
        </w:rPr>
      </w:pPr>
      <w:r w:rsidRPr="00C512D9">
        <w:rPr>
          <w:szCs w:val="20"/>
        </w:rPr>
        <w:t>W ramach przedmiotowego zamówienia należy wyodrębnić dwa niezależne (możliwe do samodzielnej realizacji, objęte odrębnymi procedurami administracyjnymi) przedsięwzięcia budowlane (etapy), polegające na:</w:t>
      </w:r>
    </w:p>
    <w:p w14:paraId="6C82F698" w14:textId="77777777" w:rsidR="00C512D9" w:rsidRPr="00C512D9" w:rsidRDefault="00C512D9" w:rsidP="00CA77BA">
      <w:pPr>
        <w:pStyle w:val="Akapitzlist"/>
        <w:numPr>
          <w:ilvl w:val="0"/>
          <w:numId w:val="61"/>
        </w:numPr>
        <w:contextualSpacing w:val="0"/>
        <w:rPr>
          <w:rFonts w:cstheme="minorHAnsi"/>
          <w:szCs w:val="20"/>
        </w:rPr>
      </w:pPr>
      <w:r w:rsidRPr="00C512D9">
        <w:rPr>
          <w:rFonts w:cstheme="minorHAnsi"/>
          <w:szCs w:val="20"/>
        </w:rPr>
        <w:t>budowie we wschodniej części działki 22/20 wolnostojącego, wielopoziomowego parkingu naziemnego typu otwartego dla samochodów osobowych;</w:t>
      </w:r>
    </w:p>
    <w:p w14:paraId="773B17EE" w14:textId="77777777" w:rsidR="00C512D9" w:rsidRPr="00C512D9" w:rsidRDefault="00C512D9" w:rsidP="00CA77BA">
      <w:pPr>
        <w:pStyle w:val="Akapitzlist"/>
        <w:numPr>
          <w:ilvl w:val="0"/>
          <w:numId w:val="61"/>
        </w:numPr>
        <w:rPr>
          <w:rFonts w:cstheme="minorHAnsi"/>
          <w:szCs w:val="20"/>
        </w:rPr>
      </w:pPr>
      <w:r w:rsidRPr="00C512D9">
        <w:rPr>
          <w:rFonts w:cstheme="minorHAnsi"/>
          <w:szCs w:val="20"/>
        </w:rPr>
        <w:t>utworzeniu na działce 22/21 nowej siedziby Instytutu Biologii, Biotechnologii i Ochrony Środowiska Wydziału Nauk Przyrodniczych Uniwersytetu Śląskiego w Katowicach, poprzez budowę Centrum Biotechnologii i Bioróżnorodności wraz z zagospodarowaniem terenu przyległego;</w:t>
      </w:r>
    </w:p>
    <w:p w14:paraId="31120943" w14:textId="77777777" w:rsidR="00C512D9" w:rsidRPr="00C512D9" w:rsidRDefault="00C512D9" w:rsidP="00C512D9">
      <w:pPr>
        <w:pStyle w:val="Akapitzlist"/>
        <w:ind w:left="360" w:firstLine="0"/>
        <w:rPr>
          <w:rFonts w:eastAsia="Times New Roman"/>
          <w:bCs/>
          <w:noProof/>
          <w:szCs w:val="20"/>
          <w:lang w:eastAsia="x-none"/>
        </w:rPr>
      </w:pPr>
      <w:r w:rsidRPr="00C512D9">
        <w:rPr>
          <w:rFonts w:cstheme="minorHAnsi"/>
          <w:szCs w:val="20"/>
        </w:rPr>
        <w:t xml:space="preserve">W związku z etapowaniem inwestycji dokumentację projektową (projekt budowlany, wykonawczy oraz przedmiar robót), jak również </w:t>
      </w:r>
      <w:proofErr w:type="spellStart"/>
      <w:r w:rsidRPr="00C512D9">
        <w:rPr>
          <w:rFonts w:cstheme="minorHAnsi"/>
          <w:szCs w:val="20"/>
        </w:rPr>
        <w:t>STWiORB</w:t>
      </w:r>
      <w:proofErr w:type="spellEnd"/>
      <w:r w:rsidRPr="00C512D9">
        <w:rPr>
          <w:rFonts w:cstheme="minorHAnsi"/>
          <w:szCs w:val="20"/>
        </w:rPr>
        <w:t xml:space="preserve"> oraz kosztorys inwestorski należy opracować odrębnie dla każdego z ww. przedsięwzięć (etapów).</w:t>
      </w:r>
    </w:p>
    <w:p w14:paraId="1BFA164D" w14:textId="77777777" w:rsidR="00B57B21" w:rsidRPr="00B57B21" w:rsidRDefault="00B57B21" w:rsidP="00B57B21">
      <w:pPr>
        <w:pStyle w:val="Akapitzlist"/>
        <w:numPr>
          <w:ilvl w:val="0"/>
          <w:numId w:val="1"/>
        </w:numPr>
        <w:rPr>
          <w:rFonts w:eastAsia="Times New Roman"/>
          <w:bCs/>
          <w:noProof/>
          <w:szCs w:val="26"/>
          <w:lang w:eastAsia="x-none"/>
        </w:rPr>
      </w:pPr>
      <w:r w:rsidRPr="00B57B21">
        <w:rPr>
          <w:rFonts w:eastAsia="Times New Roman"/>
          <w:bCs/>
          <w:noProof/>
          <w:szCs w:val="26"/>
          <w:lang w:eastAsia="x-none"/>
        </w:rPr>
        <w:t>Wykonawca zobowiązany jest zaprojektować budynek Centrum Biotechnologii i Bioróżnorodności jako w pełni odpowiadającego potrzebom Instytutu Biologii, Biotechnologii i Ochrony Środowiska Wydziału Nauk Przyrodniczych Uniwersytetu Śląskiego w Katowicach z przeznaczeniem dla realizacji kształcenia i prowadzenia badań oraz pozostałej działalności i pracy statutowej, w tym w szczególności naukowej.</w:t>
      </w:r>
    </w:p>
    <w:p w14:paraId="64363BF9" w14:textId="77777777" w:rsidR="00106B2C" w:rsidRPr="00826347" w:rsidRDefault="00106B2C" w:rsidP="00106B2C">
      <w:pPr>
        <w:pStyle w:val="Nagwek2"/>
        <w:numPr>
          <w:ilvl w:val="0"/>
          <w:numId w:val="1"/>
        </w:numPr>
        <w:spacing w:before="0"/>
      </w:pPr>
      <w:r w:rsidRPr="00826347">
        <w:t>Przed przystąpieniem do opracowywania dokumentacji będącej przedmiotem zamówienia Wykonawca zobowiązany jest do:</w:t>
      </w:r>
    </w:p>
    <w:p w14:paraId="0FA79B8C" w14:textId="77777777" w:rsidR="00106B2C" w:rsidRPr="003653B2" w:rsidRDefault="00106B2C" w:rsidP="003653B2">
      <w:pPr>
        <w:pStyle w:val="Nagwek4"/>
        <w:ind w:left="709" w:hanging="345"/>
        <w:rPr>
          <w:rFonts w:eastAsia="Calibri"/>
        </w:rPr>
      </w:pPr>
      <w:r w:rsidRPr="00826347">
        <w:rPr>
          <w:rFonts w:eastAsia="Calibri"/>
        </w:rPr>
        <w:t xml:space="preserve">zapoznania się ze stanem faktycznym terenu inwestycji oraz urządzeń i obiektów </w:t>
      </w:r>
      <w:r w:rsidRPr="003653B2">
        <w:rPr>
          <w:rFonts w:eastAsia="Calibri"/>
        </w:rPr>
        <w:t>znajdujących</w:t>
      </w:r>
      <w:r w:rsidR="003653B2">
        <w:rPr>
          <w:rFonts w:eastAsia="Calibri"/>
          <w:lang w:val="pl-PL"/>
        </w:rPr>
        <w:t xml:space="preserve"> się w jego przestrzeni</w:t>
      </w:r>
      <w:r w:rsidRPr="003653B2">
        <w:rPr>
          <w:rFonts w:eastAsia="Calibri"/>
        </w:rPr>
        <w:t xml:space="preserve">, </w:t>
      </w:r>
    </w:p>
    <w:p w14:paraId="2C070667" w14:textId="77777777" w:rsidR="00106B2C" w:rsidRPr="00826347" w:rsidRDefault="00106B2C" w:rsidP="00106B2C">
      <w:pPr>
        <w:pStyle w:val="Nagwek4"/>
        <w:ind w:left="709" w:hanging="345"/>
        <w:rPr>
          <w:rFonts w:eastAsia="Calibri"/>
        </w:rPr>
      </w:pPr>
      <w:r w:rsidRPr="00826347">
        <w:rPr>
          <w:rFonts w:eastAsia="Calibri"/>
        </w:rPr>
        <w:t>uzgodnienia zakresu prac z przedstawicielami Zamawiającego.</w:t>
      </w:r>
    </w:p>
    <w:p w14:paraId="248D6E45" w14:textId="26A60CCC" w:rsidR="00B270CF" w:rsidRPr="0080374D" w:rsidRDefault="00B270CF" w:rsidP="00672539">
      <w:pPr>
        <w:pStyle w:val="Nagwek2"/>
        <w:keepNext w:val="0"/>
        <w:numPr>
          <w:ilvl w:val="0"/>
          <w:numId w:val="1"/>
        </w:numPr>
        <w:spacing w:before="0"/>
        <w:ind w:left="284" w:hanging="284"/>
      </w:pPr>
      <w:r w:rsidRPr="0080374D">
        <w:t>Usługi wchodzące w zakres Przedmiotu Umowy należy wykonać zgodnie z dokumentami zamówienia, a także zgodnie z przepisami prawa aktualnymi na dzień realizacji Przedmiotu Umowy, w tym przepisami techniczno-budowlanymi i normami technicznymi oraz zasadami wiedzy technicznej, właściwymi dla Przedmiotu Umowy.</w:t>
      </w:r>
      <w:r w:rsidRPr="0080374D">
        <w:rPr>
          <w:rFonts w:ascii="Gill Sans MT" w:eastAsia="Calibri" w:hAnsi="Gill Sans MT" w:cs="Calibri"/>
          <w:szCs w:val="20"/>
        </w:rPr>
        <w:t xml:space="preserve"> </w:t>
      </w:r>
      <w:r w:rsidR="001B497B" w:rsidRPr="0080374D">
        <w:t>D</w:t>
      </w:r>
      <w:r w:rsidRPr="0080374D">
        <w:t xml:space="preserve">okumentacja </w:t>
      </w:r>
      <w:r w:rsidR="001B497B" w:rsidRPr="0080374D">
        <w:t xml:space="preserve">projektowa </w:t>
      </w:r>
      <w:r w:rsidRPr="0080374D">
        <w:t>winna umożliwić prawidłową wycenę i realizację robót budowlanych, które będą wykonywane w oparciu o nią,</w:t>
      </w:r>
      <w:r w:rsidR="007200F1" w:rsidRPr="0080374D">
        <w:t xml:space="preserve"> </w:t>
      </w:r>
      <w:r w:rsidRPr="0080374D">
        <w:t>w tym w sposób eliminujący ryzyko wystąpienia robót dodatkowych wynikających z jej niekompletności lub nieprawidłowości</w:t>
      </w:r>
      <w:r w:rsidR="00D6789B">
        <w:t>, zgodnie z dokumentami zamówienia, w tym zapisami ujętymi w załącznikach nr 2A i 2B do OPiW</w:t>
      </w:r>
      <w:r w:rsidRPr="0080374D">
        <w:t>.</w:t>
      </w:r>
    </w:p>
    <w:p w14:paraId="60CC002A" w14:textId="77777777" w:rsidR="006E5B1F" w:rsidRPr="0080374D" w:rsidRDefault="00B63D7D" w:rsidP="00672539">
      <w:pPr>
        <w:pStyle w:val="Nagwek2"/>
        <w:keepNext w:val="0"/>
        <w:numPr>
          <w:ilvl w:val="0"/>
          <w:numId w:val="1"/>
        </w:numPr>
        <w:spacing w:before="0"/>
        <w:ind w:left="284" w:hanging="284"/>
      </w:pPr>
      <w:r w:rsidRPr="0080374D">
        <w:t xml:space="preserve">Szczegółowy opis </w:t>
      </w:r>
      <w:r w:rsidR="008637F4" w:rsidRPr="0080374D">
        <w:t>Przedmiotu Umowy</w:t>
      </w:r>
      <w:r w:rsidRPr="0080374D">
        <w:t xml:space="preserve"> zawarty jest w załączniku nr </w:t>
      </w:r>
      <w:r w:rsidR="000C044A" w:rsidRPr="0080374D">
        <w:t>1</w:t>
      </w:r>
      <w:r w:rsidRPr="0080374D">
        <w:t xml:space="preserve"> Umowy. Wskazane w </w:t>
      </w:r>
      <w:r w:rsidR="0028738B" w:rsidRPr="0080374D">
        <w:t>niniejszym załączniku</w:t>
      </w:r>
      <w:r w:rsidRPr="0080374D">
        <w:t xml:space="preserve"> parametry funkcjonalno-użytkowe oraz wymagania są minimalnymi i</w:t>
      </w:r>
      <w:r w:rsidR="0028738B" w:rsidRPr="0080374D">
        <w:t xml:space="preserve"> </w:t>
      </w:r>
      <w:r w:rsidRPr="0080374D">
        <w:t xml:space="preserve">pożądanymi - należy je dostosować do odpowiednich wymogów projektowanego obiektu w uzgodnieniu z Zamawiającym na etapie opracowania dokumentacji projektowej. Zakres wymaganych prac projektowych wskazany w </w:t>
      </w:r>
      <w:r w:rsidR="00D738B6" w:rsidRPr="0080374D">
        <w:t>załączniku nr 1 do Umowy</w:t>
      </w:r>
      <w:r w:rsidRPr="0080374D">
        <w:t xml:space="preserve"> nie jest katalogiem zamkniętym, lecz minimalnym z punktu widzenia celu, któremu dokumentacja projektowa ma służyć.</w:t>
      </w:r>
    </w:p>
    <w:p w14:paraId="0D2F46D1" w14:textId="77777777" w:rsidR="00B57B21" w:rsidRPr="00B57B21" w:rsidRDefault="00B57B21" w:rsidP="00B57B21">
      <w:pPr>
        <w:pStyle w:val="Akapitzlist"/>
        <w:numPr>
          <w:ilvl w:val="0"/>
          <w:numId w:val="1"/>
        </w:numPr>
        <w:rPr>
          <w:rFonts w:eastAsia="Times New Roman"/>
          <w:bCs/>
          <w:noProof/>
          <w:szCs w:val="26"/>
          <w:lang w:eastAsia="x-none"/>
        </w:rPr>
      </w:pPr>
      <w:r w:rsidRPr="00B57B21">
        <w:rPr>
          <w:rFonts w:eastAsia="Times New Roman"/>
          <w:bCs/>
          <w:noProof/>
          <w:szCs w:val="26"/>
          <w:lang w:eastAsia="x-none"/>
        </w:rPr>
        <w:t xml:space="preserve">Zamawiający wymaga przyjęcia rozwiązań projektowych opartych na wysokiej jakości technologiach, materiałach i standardach wykonawczych zapewniających utworzenie budynku przyjaznego w eksploatacji dla użytkowników i środowiska. Należy projektować budynek z uwzględnieniem rozwiązań technicznych, materiałowych i funkcjonalnych opartych o założenia budownictwa cyrkularnego, które przyczynią się do realizacji celów związanych ze zamianami klimatu i innych celów środowiskowych. Wymaga się stosowania w rozwiązaniach projektowych urządzeń wykorzystujących energię </w:t>
      </w:r>
      <w:r w:rsidRPr="00B57B21">
        <w:rPr>
          <w:rFonts w:eastAsia="Times New Roman"/>
          <w:bCs/>
          <w:noProof/>
          <w:szCs w:val="26"/>
          <w:lang w:eastAsia="x-none"/>
        </w:rPr>
        <w:lastRenderedPageBreak/>
        <w:t>wytworzoną w odnawialnych źródłach energii (m.in. pompy ciepła, fotowoltaika lub kogeneracja), a także inne technologie sprzyjające środowisku (m.in. układy cyrkulacyjne – układy odzysku ciepła, odzysku wody deszczowej, ogrody wertykalne - zielone ściany) i wyroby mające na celu budowę budynku o niskim zużyciu energii. Wymaga się, aby zastosowane rozwiązania projektowe dążyły do maksymalnego zapewnienia uzysku energii odnawialnej w strukturze jej zużycia lecz nie mniej niż 50% o ile to możliwe.</w:t>
      </w:r>
    </w:p>
    <w:p w14:paraId="69BC878E" w14:textId="77777777" w:rsidR="00284BF9" w:rsidRPr="00B57B21" w:rsidRDefault="00284BF9" w:rsidP="00284BF9">
      <w:pPr>
        <w:pStyle w:val="Nagwek2"/>
        <w:keepNext w:val="0"/>
        <w:numPr>
          <w:ilvl w:val="0"/>
          <w:numId w:val="1"/>
        </w:numPr>
        <w:spacing w:before="0"/>
        <w:ind w:left="284" w:hanging="284"/>
      </w:pPr>
      <w:r w:rsidRPr="00B57B21">
        <w:t xml:space="preserve">Proponowane rozwiązania winny uwzględniać racjonalizację kosztów realizacji projektowanego obiektu i przyszłych kosztów eksploatacyjnych, w tym planowany koszt budowy i wyposażenia obiektu (w tym m.in. w meble i sprzęt </w:t>
      </w:r>
      <w:r w:rsidR="00B57B21" w:rsidRPr="00B57B21">
        <w:t>laboratoryjny) na poziomie do 16</w:t>
      </w:r>
      <w:r w:rsidRPr="00B57B21">
        <w:t>0 mln złotych brutto.</w:t>
      </w:r>
    </w:p>
    <w:p w14:paraId="00A9454E" w14:textId="77777777" w:rsidR="00B57B21" w:rsidRPr="00B57B21" w:rsidRDefault="00B57B21" w:rsidP="00B57B21">
      <w:pPr>
        <w:pStyle w:val="Akapitzlist"/>
        <w:numPr>
          <w:ilvl w:val="0"/>
          <w:numId w:val="1"/>
        </w:numPr>
        <w:rPr>
          <w:rFonts w:eastAsia="Times New Roman"/>
          <w:bCs/>
          <w:noProof/>
          <w:szCs w:val="26"/>
          <w:lang w:eastAsia="x-none"/>
        </w:rPr>
      </w:pPr>
      <w:r w:rsidRPr="00B57B21">
        <w:rPr>
          <w:rFonts w:eastAsia="Times New Roman"/>
          <w:bCs/>
          <w:noProof/>
          <w:szCs w:val="26"/>
          <w:lang w:eastAsia="x-none"/>
        </w:rPr>
        <w:t>Zakazuje się lokalizowania urządzeń, aparatury, instalacji i infrastruktury technicznej oraz pomieszczeń pracy stałej w rozumieniu Rozporządzenia Ministra Pracy i Polityki Socjalnej w sprawie ogólnych przepisów bezpieczeństwa i higieny pracy w kondygnacji podziemnej (o ile wystąpi).</w:t>
      </w:r>
    </w:p>
    <w:p w14:paraId="78D47855" w14:textId="77777777" w:rsidR="00284BF9" w:rsidRPr="00B57B21" w:rsidRDefault="00284BF9" w:rsidP="00284BF9">
      <w:pPr>
        <w:pStyle w:val="Nagwek2"/>
        <w:keepNext w:val="0"/>
        <w:numPr>
          <w:ilvl w:val="0"/>
          <w:numId w:val="1"/>
        </w:numPr>
        <w:spacing w:before="0"/>
        <w:ind w:left="284" w:hanging="284"/>
      </w:pPr>
      <w:r w:rsidRPr="00B57B21">
        <w:t>Przy projektowaniu dostępności obiektu i zagospodarowania terenu Wykonawca będzie stosował się do zaleceń:</w:t>
      </w:r>
    </w:p>
    <w:p w14:paraId="0A193B29" w14:textId="77777777" w:rsidR="00B57B21" w:rsidRPr="00B57B21" w:rsidRDefault="00B57B21" w:rsidP="00CA77BA">
      <w:pPr>
        <w:pStyle w:val="Nagwek3"/>
        <w:numPr>
          <w:ilvl w:val="0"/>
          <w:numId w:val="50"/>
        </w:numPr>
        <w:spacing w:line="336" w:lineRule="auto"/>
        <w:ind w:left="568" w:hanging="284"/>
        <w:rPr>
          <w:rFonts w:eastAsia="Calibri" w:cs="Arial"/>
          <w:bCs w:val="0"/>
          <w:szCs w:val="20"/>
          <w:lang w:eastAsia="en-US"/>
        </w:rPr>
      </w:pPr>
      <w:r w:rsidRPr="00B57B21">
        <w:rPr>
          <w:rFonts w:eastAsia="Calibri" w:cs="Arial"/>
          <w:bCs w:val="0"/>
          <w:szCs w:val="20"/>
          <w:lang w:eastAsia="en-US"/>
        </w:rPr>
        <w:t>opracowanego przez Ministerstwo Infrastruktury i Budownictwa wydawnictwa pt. „Standardy dostępności budynków dla osób z niepełnosprawnościami uwzględniając koncepcję uniwersalnego projektowania – poradnik”,</w:t>
      </w:r>
    </w:p>
    <w:p w14:paraId="04FF50AA" w14:textId="77777777" w:rsidR="00B57B21" w:rsidRPr="00B57B21" w:rsidRDefault="00B57B21" w:rsidP="00CA77BA">
      <w:pPr>
        <w:pStyle w:val="Nagwek3"/>
        <w:numPr>
          <w:ilvl w:val="0"/>
          <w:numId w:val="50"/>
        </w:numPr>
        <w:spacing w:line="336" w:lineRule="auto"/>
        <w:ind w:left="568" w:hanging="284"/>
        <w:rPr>
          <w:rFonts w:eastAsia="Calibri" w:cs="Arial"/>
          <w:bCs w:val="0"/>
          <w:szCs w:val="20"/>
          <w:lang w:eastAsia="en-US"/>
        </w:rPr>
      </w:pPr>
      <w:r w:rsidRPr="00B57B21">
        <w:rPr>
          <w:rFonts w:eastAsia="Calibri" w:cs="Arial"/>
          <w:bCs w:val="0"/>
          <w:szCs w:val="20"/>
          <w:lang w:eastAsia="en-US"/>
        </w:rPr>
        <w:t>standard dostępności  opracowany w ramach projektu grantowego pn. dostępność plus dla zdrowia (nr powr.05.02.00-00-0044/18)</w:t>
      </w:r>
    </w:p>
    <w:p w14:paraId="51C64925" w14:textId="77777777" w:rsidR="00B57B21" w:rsidRPr="00B57B21" w:rsidRDefault="00B57B21" w:rsidP="00CA77BA">
      <w:pPr>
        <w:pStyle w:val="Nagwek3"/>
        <w:numPr>
          <w:ilvl w:val="0"/>
          <w:numId w:val="50"/>
        </w:numPr>
        <w:spacing w:line="336" w:lineRule="auto"/>
        <w:ind w:left="568" w:hanging="284"/>
        <w:rPr>
          <w:rFonts w:eastAsia="Calibri" w:cs="Arial"/>
          <w:bCs w:val="0"/>
          <w:szCs w:val="20"/>
          <w:lang w:eastAsia="en-US"/>
        </w:rPr>
      </w:pPr>
      <w:r w:rsidRPr="00B57B21">
        <w:rPr>
          <w:rFonts w:eastAsia="Calibri" w:cs="Arial"/>
          <w:bCs w:val="0"/>
          <w:szCs w:val="20"/>
          <w:lang w:eastAsia="en-US"/>
        </w:rPr>
        <w:t>standardów uniwersalnego projektowania, dostępnych pod adresem: https://budowlaneabc.gov.pl/standardy-projektowania-budynkow-dla-osob-iepelnosprawnych/ oraz dążyć do ich spełnienia,</w:t>
      </w:r>
    </w:p>
    <w:p w14:paraId="3EF103E8" w14:textId="77777777" w:rsidR="00B57B21" w:rsidRPr="00B57B21" w:rsidRDefault="00B57B21" w:rsidP="00CA77BA">
      <w:pPr>
        <w:pStyle w:val="Nagwek3"/>
        <w:numPr>
          <w:ilvl w:val="0"/>
          <w:numId w:val="50"/>
        </w:numPr>
        <w:spacing w:line="336" w:lineRule="auto"/>
        <w:ind w:left="568" w:hanging="284"/>
        <w:rPr>
          <w:rFonts w:eastAsia="Calibri" w:cs="Arial"/>
          <w:bCs w:val="0"/>
          <w:szCs w:val="20"/>
          <w:lang w:eastAsia="en-US"/>
        </w:rPr>
      </w:pPr>
      <w:r w:rsidRPr="00B57B21">
        <w:rPr>
          <w:rFonts w:eastAsia="Calibri" w:cs="Arial"/>
          <w:bCs w:val="0"/>
          <w:szCs w:val="20"/>
          <w:lang w:eastAsia="en-US"/>
        </w:rPr>
        <w:t>wytycznych w zakresie realizacji zasady równości szans i niedyskryminacji, w tym dostępności dla osób z niepełnosprawnościami oraz zasady równości szans kobiet i mężczyzn w ramach funduszy unijnych,</w:t>
      </w:r>
    </w:p>
    <w:p w14:paraId="3F2FB199" w14:textId="77777777" w:rsidR="00B57B21" w:rsidRPr="00B57B21" w:rsidRDefault="00B57B21" w:rsidP="00CA77BA">
      <w:pPr>
        <w:pStyle w:val="Nagwek3"/>
        <w:numPr>
          <w:ilvl w:val="0"/>
          <w:numId w:val="50"/>
        </w:numPr>
        <w:spacing w:line="336" w:lineRule="auto"/>
        <w:ind w:left="568" w:hanging="284"/>
        <w:rPr>
          <w:rFonts w:eastAsia="Calibri" w:cs="Arial"/>
          <w:bCs w:val="0"/>
          <w:szCs w:val="20"/>
          <w:lang w:eastAsia="en-US"/>
        </w:rPr>
      </w:pPr>
      <w:r w:rsidRPr="00B57B21">
        <w:rPr>
          <w:rFonts w:eastAsia="Calibri" w:cs="Arial"/>
          <w:bCs w:val="0"/>
          <w:szCs w:val="20"/>
          <w:lang w:eastAsia="en-US"/>
        </w:rPr>
        <w:t>programu pn. „Fundusze Europejskie dla Śląskiego 2021-2027”,</w:t>
      </w:r>
    </w:p>
    <w:p w14:paraId="23BD1E04" w14:textId="77777777" w:rsidR="00B57B21" w:rsidRPr="00B57B21" w:rsidRDefault="00B57B21" w:rsidP="00CA77BA">
      <w:pPr>
        <w:pStyle w:val="Nagwek3"/>
        <w:numPr>
          <w:ilvl w:val="0"/>
          <w:numId w:val="50"/>
        </w:numPr>
        <w:spacing w:line="336" w:lineRule="auto"/>
        <w:ind w:left="568" w:hanging="284"/>
        <w:rPr>
          <w:rFonts w:eastAsia="Calibri" w:cs="Arial"/>
          <w:bCs w:val="0"/>
          <w:szCs w:val="20"/>
          <w:lang w:eastAsia="en-US"/>
        </w:rPr>
      </w:pPr>
      <w:r w:rsidRPr="00B57B21">
        <w:rPr>
          <w:rFonts w:eastAsia="Calibri" w:cs="Arial"/>
          <w:bCs w:val="0"/>
          <w:szCs w:val="20"/>
          <w:lang w:eastAsia="en-US"/>
        </w:rPr>
        <w:t>Regionalnego Planu Sprawiedliwej Transformacji Województwa Śląskiego 2030.</w:t>
      </w:r>
    </w:p>
    <w:p w14:paraId="7044FCC9" w14:textId="667056DB" w:rsidR="00AA0688" w:rsidRPr="00AA0688" w:rsidRDefault="008637F4" w:rsidP="00AA0688">
      <w:pPr>
        <w:pStyle w:val="Nagwek2"/>
        <w:numPr>
          <w:ilvl w:val="0"/>
          <w:numId w:val="1"/>
        </w:numPr>
      </w:pPr>
      <w:r w:rsidRPr="00086199">
        <w:t xml:space="preserve">Wykonawca w ramach realizacji </w:t>
      </w:r>
      <w:r w:rsidR="00457E13" w:rsidRPr="00086199">
        <w:t>P</w:t>
      </w:r>
      <w:r w:rsidRPr="00086199">
        <w:t xml:space="preserve">rzedmiotu </w:t>
      </w:r>
      <w:r w:rsidR="00457E13" w:rsidRPr="00086199">
        <w:t>Umowy</w:t>
      </w:r>
      <w:r w:rsidRPr="00086199">
        <w:t xml:space="preserve"> zobowiązany jest do pełnienia profesjonalnego, kompletnego, ciągłego, stałego wielobranżowego nadzoru autorskiego nad realizacją inwestycji</w:t>
      </w:r>
      <w:r w:rsidR="00345D4A">
        <w:t>.</w:t>
      </w:r>
      <w:r w:rsidR="00AA0688" w:rsidRPr="00AA0688">
        <w:t xml:space="preserve"> </w:t>
      </w:r>
      <w:r w:rsidR="00AA0688">
        <w:t>Jednocześnie</w:t>
      </w:r>
      <w:r w:rsidR="00AA0688" w:rsidRPr="00AA0688">
        <w:t>, Wykonawca w ramach realizacji Przedmiotu Umowy zobowiązany jest do:</w:t>
      </w:r>
    </w:p>
    <w:p w14:paraId="21A2A83A" w14:textId="07BA42A5" w:rsidR="00AA0688" w:rsidRPr="00AA0688" w:rsidRDefault="00AA0688" w:rsidP="00CA77BA">
      <w:pPr>
        <w:pStyle w:val="Nagwek2"/>
        <w:numPr>
          <w:ilvl w:val="0"/>
          <w:numId w:val="63"/>
        </w:numPr>
        <w:ind w:left="709" w:hanging="283"/>
      </w:pPr>
      <w:r w:rsidRPr="00AA0688">
        <w:t>niezwłocznego udzielania odpowiedzi i wyjaśnień do dokumentacji projektowej w trakcie prowadzenia przez Zamawiającego postępowania o udzielenie zamówienia publicznego na wykonanie robót budowlanych na podstawie dokumentacji będącej przedmiotem niniejszego zamówienia, w terminach do trzech (3) dni kalendarzowych chyba, że z Zamawiającym uzgodniony zostanie inny termin</w:t>
      </w:r>
      <w:r>
        <w:t>,</w:t>
      </w:r>
    </w:p>
    <w:p w14:paraId="2935345B" w14:textId="48707CFD" w:rsidR="008637F4" w:rsidRPr="00086199" w:rsidRDefault="00AA0688" w:rsidP="00CA77BA">
      <w:pPr>
        <w:pStyle w:val="Nagwek2"/>
        <w:numPr>
          <w:ilvl w:val="0"/>
          <w:numId w:val="63"/>
        </w:numPr>
        <w:ind w:left="709" w:hanging="283"/>
      </w:pPr>
      <w:r w:rsidRPr="00AA0688">
        <w:t>pełnienia profesjonalnego, kompletnego, ciągłego, stałego wielobranżowego nadzoru autorskiego nad realizacją inwestycji.</w:t>
      </w:r>
    </w:p>
    <w:p w14:paraId="792643AC" w14:textId="77777777" w:rsidR="008637F4" w:rsidRPr="00086199" w:rsidRDefault="008637F4" w:rsidP="00672539">
      <w:pPr>
        <w:pStyle w:val="Nagwek2"/>
        <w:numPr>
          <w:ilvl w:val="0"/>
          <w:numId w:val="1"/>
        </w:numPr>
        <w:spacing w:before="0" w:after="0"/>
      </w:pPr>
      <w:r w:rsidRPr="00086199">
        <w:t xml:space="preserve">W zakresie pełnienia nadzoru autorskiego </w:t>
      </w:r>
      <w:r w:rsidR="00457E13" w:rsidRPr="00086199">
        <w:t>W</w:t>
      </w:r>
      <w:r w:rsidRPr="00086199">
        <w:t>ykonawca zobowiązany jest w szczególności do:</w:t>
      </w:r>
    </w:p>
    <w:p w14:paraId="4BFF1BAA" w14:textId="77777777" w:rsidR="00502BDD" w:rsidRPr="00086199" w:rsidRDefault="00502BDD" w:rsidP="00CA77BA">
      <w:pPr>
        <w:pStyle w:val="Nagwek3"/>
        <w:numPr>
          <w:ilvl w:val="0"/>
          <w:numId w:val="51"/>
        </w:numPr>
        <w:spacing w:line="336" w:lineRule="auto"/>
        <w:ind w:left="567" w:hanging="283"/>
        <w:rPr>
          <w:rFonts w:eastAsia="Calibri" w:cs="Arial"/>
          <w:bCs w:val="0"/>
          <w:szCs w:val="20"/>
          <w:lang w:eastAsia="en-US"/>
        </w:rPr>
      </w:pPr>
      <w:r w:rsidRPr="00086199">
        <w:rPr>
          <w:rFonts w:eastAsia="Calibri" w:cs="Arial"/>
          <w:bCs w:val="0"/>
          <w:szCs w:val="20"/>
          <w:lang w:eastAsia="en-US"/>
        </w:rPr>
        <w:t>nadzoru nad prawidłową realizacją robót budowlanych, pod względem zgodności rozwiązań technicznych, materiałowych i użytkowych z zakresem wynikającym z  dokumentacji projektowej,</w:t>
      </w:r>
    </w:p>
    <w:p w14:paraId="4EF0A103" w14:textId="77777777" w:rsidR="00502BDD" w:rsidRPr="00086199" w:rsidRDefault="00502BDD" w:rsidP="00CA77BA">
      <w:pPr>
        <w:pStyle w:val="Nagwek3"/>
        <w:numPr>
          <w:ilvl w:val="0"/>
          <w:numId w:val="51"/>
        </w:numPr>
        <w:spacing w:line="336" w:lineRule="auto"/>
        <w:ind w:left="568" w:hanging="284"/>
        <w:rPr>
          <w:rFonts w:eastAsia="Calibri" w:cs="Arial"/>
          <w:bCs w:val="0"/>
          <w:szCs w:val="20"/>
          <w:lang w:eastAsia="en-US"/>
        </w:rPr>
      </w:pPr>
      <w:r w:rsidRPr="00086199">
        <w:rPr>
          <w:rFonts w:eastAsia="Calibri" w:cs="Arial"/>
          <w:bCs w:val="0"/>
          <w:szCs w:val="20"/>
          <w:lang w:eastAsia="en-US"/>
        </w:rPr>
        <w:t>wyjaśniania wątpliwości dotyczących części dokumentacji projektowej i zawartych w nich rozwiązań,</w:t>
      </w:r>
    </w:p>
    <w:p w14:paraId="005DDA91" w14:textId="77777777" w:rsidR="00502BDD" w:rsidRPr="00961826" w:rsidRDefault="00502BDD" w:rsidP="00CA77BA">
      <w:pPr>
        <w:pStyle w:val="Nagwek3"/>
        <w:numPr>
          <w:ilvl w:val="0"/>
          <w:numId w:val="51"/>
        </w:numPr>
        <w:spacing w:line="336" w:lineRule="auto"/>
        <w:ind w:left="568" w:hanging="284"/>
        <w:rPr>
          <w:rFonts w:eastAsia="Calibri" w:cs="Arial"/>
          <w:bCs w:val="0"/>
          <w:szCs w:val="20"/>
          <w:lang w:eastAsia="en-US"/>
        </w:rPr>
      </w:pPr>
      <w:r w:rsidRPr="00961826">
        <w:rPr>
          <w:rFonts w:eastAsia="Calibri" w:cs="Arial"/>
          <w:bCs w:val="0"/>
          <w:szCs w:val="20"/>
          <w:lang w:eastAsia="en-US"/>
        </w:rPr>
        <w:t xml:space="preserve">udziału w komisjach, naradach technicznych radach budowy oraz spotkaniach, organizowanych przez Zamawiającego, </w:t>
      </w:r>
      <w:r w:rsidR="00F94F91" w:rsidRPr="00961826">
        <w:rPr>
          <w:rFonts w:eastAsia="Calibri" w:cs="Arial"/>
          <w:bCs w:val="0"/>
          <w:szCs w:val="20"/>
          <w:lang w:eastAsia="en-US"/>
        </w:rPr>
        <w:t>oraz czynnego udziału w trakcie procedury</w:t>
      </w:r>
      <w:r w:rsidR="00961826" w:rsidRPr="00961826">
        <w:rPr>
          <w:rFonts w:eastAsia="Calibri" w:cs="Arial"/>
          <w:bCs w:val="0"/>
          <w:szCs w:val="20"/>
          <w:lang w:eastAsia="en-US"/>
        </w:rPr>
        <w:t xml:space="preserve"> odbioru końcowego budowy,</w:t>
      </w:r>
    </w:p>
    <w:p w14:paraId="2B96A46D" w14:textId="77777777" w:rsidR="00502BDD" w:rsidRPr="00086199" w:rsidRDefault="00502BDD" w:rsidP="00CA77BA">
      <w:pPr>
        <w:pStyle w:val="Nagwek3"/>
        <w:numPr>
          <w:ilvl w:val="0"/>
          <w:numId w:val="51"/>
        </w:numPr>
        <w:spacing w:line="336" w:lineRule="auto"/>
        <w:ind w:left="568" w:hanging="284"/>
        <w:rPr>
          <w:rFonts w:eastAsia="Calibri" w:cs="Arial"/>
          <w:bCs w:val="0"/>
          <w:szCs w:val="20"/>
          <w:lang w:eastAsia="en-US"/>
        </w:rPr>
      </w:pPr>
      <w:r w:rsidRPr="00961826">
        <w:rPr>
          <w:rFonts w:eastAsia="Calibri" w:cs="Arial"/>
          <w:bCs w:val="0"/>
          <w:szCs w:val="20"/>
          <w:lang w:eastAsia="en-US"/>
        </w:rPr>
        <w:lastRenderedPageBreak/>
        <w:t>stwierdzania w toku wykonywania robót budowlanych</w:t>
      </w:r>
      <w:r w:rsidRPr="00086199">
        <w:rPr>
          <w:rFonts w:eastAsia="Calibri" w:cs="Arial"/>
          <w:bCs w:val="0"/>
          <w:szCs w:val="20"/>
          <w:lang w:eastAsia="en-US"/>
        </w:rPr>
        <w:t xml:space="preserve"> ich zgodności realizacji </w:t>
      </w:r>
      <w:r w:rsidRPr="00086199">
        <w:rPr>
          <w:rFonts w:eastAsia="Calibri" w:cs="Arial"/>
          <w:bCs w:val="0"/>
          <w:szCs w:val="20"/>
          <w:lang w:eastAsia="en-US"/>
        </w:rPr>
        <w:br/>
        <w:t>z dokumentacją projektową (w tym opiniowania, do trzech (3) dni roboczych, proponowanych przez wykonawcę materiałów w zakresie zgodności z założeniami projektowymi i przepisami prawa),</w:t>
      </w:r>
    </w:p>
    <w:p w14:paraId="4D2EA278" w14:textId="77777777" w:rsidR="00502BDD" w:rsidRPr="00086199" w:rsidRDefault="00502BDD" w:rsidP="00CA77BA">
      <w:pPr>
        <w:pStyle w:val="Nagwek3"/>
        <w:numPr>
          <w:ilvl w:val="0"/>
          <w:numId w:val="51"/>
        </w:numPr>
        <w:spacing w:line="336" w:lineRule="auto"/>
        <w:ind w:left="568" w:hanging="284"/>
        <w:rPr>
          <w:rFonts w:eastAsia="Calibri" w:cs="Arial"/>
          <w:bCs w:val="0"/>
          <w:szCs w:val="20"/>
          <w:lang w:eastAsia="en-US"/>
        </w:rPr>
      </w:pPr>
      <w:r w:rsidRPr="00086199">
        <w:rPr>
          <w:rFonts w:eastAsia="Calibri" w:cs="Arial"/>
          <w:bCs w:val="0"/>
          <w:szCs w:val="20"/>
          <w:lang w:eastAsia="en-US"/>
        </w:rPr>
        <w:t>oceny wyników badań materiałów i elementów budowlanych w zakresie wynikającym z dokumentacji projektowej,</w:t>
      </w:r>
    </w:p>
    <w:p w14:paraId="111BB8A7" w14:textId="77777777" w:rsidR="00502BDD" w:rsidRPr="00086199" w:rsidRDefault="00502BDD" w:rsidP="00CA77BA">
      <w:pPr>
        <w:pStyle w:val="Nagwek3"/>
        <w:numPr>
          <w:ilvl w:val="0"/>
          <w:numId w:val="51"/>
        </w:numPr>
        <w:spacing w:line="336" w:lineRule="auto"/>
        <w:ind w:left="568" w:hanging="284"/>
        <w:rPr>
          <w:rFonts w:eastAsia="Calibri" w:cs="Arial"/>
          <w:bCs w:val="0"/>
          <w:szCs w:val="20"/>
          <w:lang w:eastAsia="en-US"/>
        </w:rPr>
      </w:pPr>
      <w:r w:rsidRPr="00086199">
        <w:rPr>
          <w:rFonts w:eastAsia="Calibri" w:cs="Arial"/>
          <w:bCs w:val="0"/>
          <w:szCs w:val="20"/>
          <w:lang w:eastAsia="en-US"/>
        </w:rPr>
        <w:t>aktualizacji rozwiązań projektowych w trakcie realizacji,</w:t>
      </w:r>
    </w:p>
    <w:p w14:paraId="6F879716" w14:textId="77777777" w:rsidR="00502BDD" w:rsidRPr="00086199" w:rsidRDefault="00502BDD" w:rsidP="00CA77BA">
      <w:pPr>
        <w:pStyle w:val="Nagwek3"/>
        <w:numPr>
          <w:ilvl w:val="0"/>
          <w:numId w:val="51"/>
        </w:numPr>
        <w:spacing w:line="336" w:lineRule="auto"/>
        <w:ind w:left="568" w:hanging="284"/>
        <w:rPr>
          <w:rFonts w:eastAsia="Calibri" w:cs="Arial"/>
          <w:bCs w:val="0"/>
          <w:szCs w:val="20"/>
          <w:lang w:eastAsia="en-US"/>
        </w:rPr>
      </w:pPr>
      <w:r w:rsidRPr="00086199">
        <w:rPr>
          <w:rFonts w:eastAsia="Calibri" w:cs="Arial"/>
          <w:bCs w:val="0"/>
          <w:szCs w:val="20"/>
          <w:lang w:eastAsia="en-US"/>
        </w:rPr>
        <w:t>uzgadniania możliwości wprowadzenia rozwiązań zamiennych w stosunku do przewidzianych w dokumentacji projektowej,</w:t>
      </w:r>
    </w:p>
    <w:p w14:paraId="3FBC1E94" w14:textId="77777777" w:rsidR="00502BDD" w:rsidRPr="00086199" w:rsidRDefault="00502BDD" w:rsidP="00CA77BA">
      <w:pPr>
        <w:pStyle w:val="Nagwek3"/>
        <w:numPr>
          <w:ilvl w:val="0"/>
          <w:numId w:val="51"/>
        </w:numPr>
        <w:spacing w:line="336" w:lineRule="auto"/>
        <w:ind w:left="568" w:hanging="284"/>
        <w:rPr>
          <w:rFonts w:eastAsia="Calibri" w:cs="Arial"/>
          <w:bCs w:val="0"/>
          <w:szCs w:val="20"/>
          <w:lang w:eastAsia="en-US"/>
        </w:rPr>
      </w:pPr>
      <w:r w:rsidRPr="00086199">
        <w:rPr>
          <w:rFonts w:eastAsia="Calibri" w:cs="Arial"/>
          <w:bCs w:val="0"/>
          <w:szCs w:val="20"/>
          <w:lang w:eastAsia="en-US"/>
        </w:rPr>
        <w:t>kontrolowania, aby wprowadzone zmiany i uzupełnienia dokumentacji projektowej nie powodowały zmian w realizacji inwestycji na niekorzyść Zamawiającego,</w:t>
      </w:r>
    </w:p>
    <w:p w14:paraId="2EEDE9B6" w14:textId="77777777" w:rsidR="00502BDD" w:rsidRPr="00086199" w:rsidRDefault="00502BDD" w:rsidP="00CA77BA">
      <w:pPr>
        <w:pStyle w:val="Nagwek3"/>
        <w:numPr>
          <w:ilvl w:val="0"/>
          <w:numId w:val="51"/>
        </w:numPr>
        <w:spacing w:line="336" w:lineRule="auto"/>
        <w:ind w:left="568" w:hanging="284"/>
        <w:rPr>
          <w:rFonts w:eastAsia="Calibri" w:cs="Arial"/>
          <w:bCs w:val="0"/>
          <w:szCs w:val="20"/>
          <w:lang w:eastAsia="en-US"/>
        </w:rPr>
      </w:pPr>
      <w:r w:rsidRPr="00086199">
        <w:rPr>
          <w:rFonts w:eastAsia="Calibri" w:cs="Arial"/>
          <w:bCs w:val="0"/>
          <w:szCs w:val="20"/>
          <w:lang w:eastAsia="en-US"/>
        </w:rPr>
        <w:t>opracowywania projektów zamiennych i uzupełniających,</w:t>
      </w:r>
    </w:p>
    <w:p w14:paraId="782BABB4" w14:textId="77777777" w:rsidR="00502BDD" w:rsidRPr="00086199" w:rsidRDefault="00502BDD" w:rsidP="00CA77BA">
      <w:pPr>
        <w:pStyle w:val="Nagwek3"/>
        <w:numPr>
          <w:ilvl w:val="0"/>
          <w:numId w:val="51"/>
        </w:numPr>
        <w:spacing w:line="336" w:lineRule="auto"/>
        <w:ind w:left="568" w:hanging="284"/>
        <w:rPr>
          <w:rFonts w:eastAsia="Calibri" w:cs="Arial"/>
          <w:bCs w:val="0"/>
          <w:szCs w:val="20"/>
          <w:lang w:eastAsia="en-US"/>
        </w:rPr>
      </w:pPr>
      <w:r w:rsidRPr="00086199">
        <w:rPr>
          <w:rFonts w:eastAsia="Calibri" w:cs="Arial"/>
          <w:bCs w:val="0"/>
          <w:szCs w:val="20"/>
          <w:lang w:eastAsia="en-US"/>
        </w:rPr>
        <w:t>dokonywania stosownych zapisów na rysunkach wchodzących w skład  dokumentacji projektowej,</w:t>
      </w:r>
    </w:p>
    <w:p w14:paraId="3E670842" w14:textId="77777777" w:rsidR="00502BDD" w:rsidRPr="00053190" w:rsidRDefault="00502BDD" w:rsidP="00CA77BA">
      <w:pPr>
        <w:pStyle w:val="Nagwek3"/>
        <w:numPr>
          <w:ilvl w:val="0"/>
          <w:numId w:val="51"/>
        </w:numPr>
        <w:spacing w:line="336" w:lineRule="auto"/>
        <w:ind w:left="568" w:hanging="284"/>
        <w:rPr>
          <w:rFonts w:eastAsia="Calibri" w:cs="Arial"/>
          <w:bCs w:val="0"/>
          <w:szCs w:val="20"/>
          <w:lang w:eastAsia="en-US"/>
        </w:rPr>
      </w:pPr>
      <w:r w:rsidRPr="00053190">
        <w:rPr>
          <w:rFonts w:eastAsia="Calibri" w:cs="Arial"/>
          <w:bCs w:val="0"/>
          <w:szCs w:val="20"/>
          <w:lang w:eastAsia="en-US"/>
        </w:rPr>
        <w:t>uzupełniania i poprawiania ewentualnych braków i/lub błędów w dokumentacji projektowej, ujawnionych w trakcie realizacji inwestycji, w terminach nie powodujących przerw w realizacji inwestycji i/lub wstrzymania robót, lecz nie później niż do siedmiu (7) dni kalendarzowych chyba, że z Zamawiającym uzgodniony zostanie inny termin,</w:t>
      </w:r>
    </w:p>
    <w:p w14:paraId="11B4AD29" w14:textId="77777777" w:rsidR="00502BDD" w:rsidRPr="00053190" w:rsidRDefault="00502BDD" w:rsidP="00CA77BA">
      <w:pPr>
        <w:pStyle w:val="Nagwek3"/>
        <w:numPr>
          <w:ilvl w:val="0"/>
          <w:numId w:val="51"/>
        </w:numPr>
        <w:spacing w:line="336" w:lineRule="auto"/>
        <w:ind w:left="568" w:hanging="284"/>
        <w:rPr>
          <w:rFonts w:eastAsia="Calibri" w:cs="Arial"/>
          <w:bCs w:val="0"/>
          <w:szCs w:val="20"/>
          <w:lang w:eastAsia="en-US"/>
        </w:rPr>
      </w:pPr>
      <w:r w:rsidRPr="00053190">
        <w:rPr>
          <w:rFonts w:eastAsia="Calibri" w:cs="Arial"/>
          <w:bCs w:val="0"/>
          <w:szCs w:val="20"/>
          <w:lang w:eastAsia="en-US"/>
        </w:rPr>
        <w:t>kwalifikacji zamierzonego odstąpienia od zatwierdzonego projektu budowlanego lub innych warunków pozwolenia na budowę,</w:t>
      </w:r>
    </w:p>
    <w:p w14:paraId="5B63C7EC" w14:textId="77777777" w:rsidR="006A578B" w:rsidRPr="00AA0688" w:rsidRDefault="00502BDD" w:rsidP="00CA77BA">
      <w:pPr>
        <w:pStyle w:val="Nagwek3"/>
        <w:numPr>
          <w:ilvl w:val="0"/>
          <w:numId w:val="51"/>
        </w:numPr>
        <w:spacing w:line="336" w:lineRule="auto"/>
        <w:ind w:left="568" w:hanging="284"/>
        <w:rPr>
          <w:rFonts w:eastAsia="Calibri" w:cs="Arial"/>
          <w:bCs w:val="0"/>
          <w:szCs w:val="20"/>
          <w:lang w:eastAsia="en-US"/>
        </w:rPr>
      </w:pPr>
      <w:r w:rsidRPr="00086199">
        <w:rPr>
          <w:rFonts w:eastAsia="Calibri" w:cs="Arial"/>
          <w:bCs w:val="0"/>
          <w:szCs w:val="20"/>
          <w:lang w:eastAsia="en-US"/>
        </w:rPr>
        <w:t>wykonywania wszelkich innych działań i opracowań celem dostosowania  dokumentacji do prawidłowej realizacji robót budowlanych, w terminach nie powodujących zbędnych przerw w ich realizacji, w tym poprzez udział w komisjach i naradach technicznych, udzielanie stosownych wyjaśnień, obecność na terenie inwestycji</w:t>
      </w:r>
      <w:r w:rsidR="006A578B">
        <w:rPr>
          <w:rFonts w:eastAsia="Calibri" w:cs="Arial"/>
          <w:bCs w:val="0"/>
          <w:szCs w:val="20"/>
          <w:lang w:eastAsia="en-US"/>
        </w:rPr>
        <w:t xml:space="preserve">, </w:t>
      </w:r>
      <w:r w:rsidR="006A578B" w:rsidRPr="00AA0688">
        <w:rPr>
          <w:rFonts w:eastAsia="Calibri" w:cs="Arial"/>
          <w:bCs w:val="0"/>
          <w:szCs w:val="20"/>
          <w:lang w:eastAsia="en-US"/>
        </w:rPr>
        <w:t xml:space="preserve">przy pomocy </w:t>
      </w:r>
      <w:proofErr w:type="spellStart"/>
      <w:r w:rsidR="006A578B" w:rsidRPr="00AA0688">
        <w:rPr>
          <w:rFonts w:eastAsia="Calibri" w:cs="Arial"/>
          <w:bCs w:val="0"/>
          <w:szCs w:val="20"/>
          <w:lang w:eastAsia="en-US"/>
        </w:rPr>
        <w:t>wilobranżowego</w:t>
      </w:r>
      <w:proofErr w:type="spellEnd"/>
      <w:r w:rsidR="006A578B" w:rsidRPr="00AA0688">
        <w:rPr>
          <w:rFonts w:eastAsia="Calibri" w:cs="Arial"/>
          <w:bCs w:val="0"/>
          <w:szCs w:val="20"/>
          <w:lang w:eastAsia="en-US"/>
        </w:rPr>
        <w:t xml:space="preserve"> zespołu projektantów, którym kieruje i za pracę którego odpowiada.</w:t>
      </w:r>
    </w:p>
    <w:p w14:paraId="1DF99442" w14:textId="77777777" w:rsidR="008637F4" w:rsidRPr="00086199" w:rsidRDefault="008637F4" w:rsidP="00053190">
      <w:pPr>
        <w:pStyle w:val="Nagwek2"/>
        <w:keepNext w:val="0"/>
        <w:numPr>
          <w:ilvl w:val="0"/>
          <w:numId w:val="1"/>
        </w:numPr>
        <w:spacing w:before="0"/>
        <w:ind w:left="357" w:hanging="357"/>
      </w:pPr>
      <w:r w:rsidRPr="00086199">
        <w:t>Nadzór autorski zobowiązany będzie wykonywać swoje obowiązki i uprawnienia, rozpatrując sytuacje zaistniałe w ramach realizacji inwestycji, biorąc pod uwagę wszystkie istotne okoliczności, aktywnie i</w:t>
      </w:r>
      <w:r w:rsidR="00457E13" w:rsidRPr="00086199">
        <w:t> </w:t>
      </w:r>
      <w:r w:rsidRPr="00086199">
        <w:t>kompetentnie działając na rzecz prawidłowego wykonania inwestycji.</w:t>
      </w:r>
    </w:p>
    <w:p w14:paraId="0AB9748F" w14:textId="77777777" w:rsidR="008637F4" w:rsidRPr="00086199" w:rsidRDefault="008637F4" w:rsidP="00053190">
      <w:pPr>
        <w:pStyle w:val="Nagwek2"/>
        <w:keepNext w:val="0"/>
        <w:numPr>
          <w:ilvl w:val="0"/>
          <w:numId w:val="1"/>
        </w:numPr>
        <w:spacing w:before="0"/>
        <w:ind w:left="357" w:hanging="357"/>
      </w:pPr>
      <w:r w:rsidRPr="00086199">
        <w:t>W przypadku sporu prawnego, w związku z realizacją inwestycji oraz na każde żądanie Zamawiającego, Wykonawca zobowiązany jest do niezwłocznego wydania wszelkich posiadanych dokumentów otrzymanych od Zamawiającego oraz powstałych w trakcie realizacji inwestycji.</w:t>
      </w:r>
    </w:p>
    <w:p w14:paraId="07B9377E" w14:textId="77777777" w:rsidR="008637F4" w:rsidRPr="00086199" w:rsidRDefault="008637F4" w:rsidP="00053190">
      <w:pPr>
        <w:pStyle w:val="Nagwek2"/>
        <w:keepNext w:val="0"/>
        <w:numPr>
          <w:ilvl w:val="0"/>
          <w:numId w:val="1"/>
        </w:numPr>
        <w:spacing w:before="0"/>
        <w:ind w:left="357" w:hanging="357"/>
      </w:pPr>
      <w:r w:rsidRPr="00086199">
        <w:t>Nadzór autorski wykonuje swoje czynności wydając polecenia, decyzje, opinie, zgody, akceptacje, wnioski, potwierdzając je na piśmie (np. wpisem w dzienniku budowy, notatką lub protokołem potwierdzonym przez strony, mailem, itp.) oraz prowadzi dokumentację z tych czynności w formie rejestru.</w:t>
      </w:r>
    </w:p>
    <w:p w14:paraId="67929052" w14:textId="77777777" w:rsidR="008637F4" w:rsidRPr="00086199" w:rsidRDefault="008637F4" w:rsidP="00053190">
      <w:pPr>
        <w:pStyle w:val="Nagwek2"/>
        <w:keepNext w:val="0"/>
        <w:numPr>
          <w:ilvl w:val="0"/>
          <w:numId w:val="1"/>
        </w:numPr>
        <w:spacing w:before="0"/>
        <w:ind w:left="357" w:hanging="357"/>
      </w:pPr>
      <w:r w:rsidRPr="00086199">
        <w:t xml:space="preserve">Zawsze tam, gdzie będzie to stosowne i nie pozostanie w sprzeczności z </w:t>
      </w:r>
      <w:r w:rsidR="007E6200" w:rsidRPr="00086199">
        <w:t>U</w:t>
      </w:r>
      <w:r w:rsidRPr="00086199">
        <w:t>mową zawartą z</w:t>
      </w:r>
      <w:r w:rsidR="00672539" w:rsidRPr="00086199">
        <w:t> </w:t>
      </w:r>
      <w:r w:rsidRPr="00086199">
        <w:t>Zamawiającym lub etyką zawodową, nadzór autorski winien chronić przede wszystkim interesy Zamawiającego.</w:t>
      </w:r>
    </w:p>
    <w:p w14:paraId="7CB798CA" w14:textId="77777777" w:rsidR="008637F4" w:rsidRPr="00086199" w:rsidRDefault="008637F4" w:rsidP="00053190">
      <w:pPr>
        <w:pStyle w:val="Nagwek2"/>
        <w:keepNext w:val="0"/>
        <w:numPr>
          <w:ilvl w:val="0"/>
          <w:numId w:val="1"/>
        </w:numPr>
        <w:spacing w:before="0"/>
        <w:ind w:left="357" w:hanging="357"/>
      </w:pPr>
      <w:r w:rsidRPr="00086199">
        <w:t>W ramach sprawowanej funkcji nadzór autorski nie jest uprawniony do zaciągania zobowiązań finansowych w imieniu i na rzecz Zamawiającego ani do dokonywania, bez pisemnej akceptacji Zamawiającego, jakichkolwiek zmian ingerujących w zakres robót budowlanych ustalony przez Zamawiającego.</w:t>
      </w:r>
    </w:p>
    <w:p w14:paraId="2A6D7904" w14:textId="1CE609D4" w:rsidR="008637F4" w:rsidRPr="000159B1" w:rsidRDefault="008637F4" w:rsidP="00053190">
      <w:pPr>
        <w:pStyle w:val="Nagwek2"/>
        <w:keepNext w:val="0"/>
        <w:numPr>
          <w:ilvl w:val="0"/>
          <w:numId w:val="1"/>
        </w:numPr>
        <w:spacing w:before="0"/>
        <w:ind w:left="357" w:hanging="357"/>
      </w:pPr>
      <w:r w:rsidRPr="00086199">
        <w:t>Wykonawca zobowiązany jest do aktywnego uczestnictwa w procesie budowlanym i stałej współpracy z</w:t>
      </w:r>
      <w:r w:rsidR="007E6200" w:rsidRPr="00086199">
        <w:t> </w:t>
      </w:r>
      <w:r w:rsidRPr="00086199">
        <w:t xml:space="preserve">jego uczestnikami, celem właściwej realizacji </w:t>
      </w:r>
      <w:r w:rsidR="0060437C">
        <w:t>każdego z etapów inwestycji</w:t>
      </w:r>
      <w:r w:rsidR="0060437C" w:rsidRPr="00086199">
        <w:t xml:space="preserve"> </w:t>
      </w:r>
      <w:r w:rsidRPr="00086199">
        <w:t>pn. „</w:t>
      </w:r>
      <w:r w:rsidR="00086199" w:rsidRPr="00086199">
        <w:t xml:space="preserve">Budowa Centrum Biotechnologii i </w:t>
      </w:r>
      <w:r w:rsidR="00086199" w:rsidRPr="000159B1">
        <w:t>Bioróżnorodności</w:t>
      </w:r>
      <w:r w:rsidRPr="000159B1">
        <w:t>”.</w:t>
      </w:r>
    </w:p>
    <w:p w14:paraId="44C85D34" w14:textId="77777777" w:rsidR="008637F4" w:rsidRPr="000159B1" w:rsidRDefault="008637F4" w:rsidP="00053190">
      <w:pPr>
        <w:pStyle w:val="Nagwek2"/>
        <w:keepNext w:val="0"/>
        <w:numPr>
          <w:ilvl w:val="0"/>
          <w:numId w:val="1"/>
        </w:numPr>
        <w:spacing w:before="0"/>
        <w:ind w:left="357" w:hanging="357"/>
        <w:rPr>
          <w:rFonts w:ascii="Gill Sans MT" w:eastAsia="Calibri" w:hAnsi="Gill Sans MT" w:cs="Calibri"/>
          <w:bCs w:val="0"/>
          <w:szCs w:val="20"/>
        </w:rPr>
      </w:pPr>
      <w:r w:rsidRPr="000159B1">
        <w:lastRenderedPageBreak/>
        <w:t xml:space="preserve">Wszystkie opracowania i dokumenty oraz korespondencja wytworzona na potrzeby i w trakcie realizacji </w:t>
      </w:r>
      <w:r w:rsidR="007E6200" w:rsidRPr="000159B1">
        <w:t>P</w:t>
      </w:r>
      <w:r w:rsidRPr="000159B1">
        <w:t xml:space="preserve">rzedmiotu </w:t>
      </w:r>
      <w:r w:rsidR="007E6200" w:rsidRPr="000159B1">
        <w:t>Umowy</w:t>
      </w:r>
      <w:r w:rsidRPr="000159B1">
        <w:t xml:space="preserve"> oraz przekazywana miedzy </w:t>
      </w:r>
      <w:r w:rsidR="007E6200" w:rsidRPr="000159B1">
        <w:t>S</w:t>
      </w:r>
      <w:r w:rsidRPr="000159B1">
        <w:t xml:space="preserve">tronami winna być </w:t>
      </w:r>
      <w:r w:rsidR="007E6200" w:rsidRPr="000159B1">
        <w:t xml:space="preserve">sporządzona </w:t>
      </w:r>
      <w:r w:rsidRPr="000159B1">
        <w:t>w języku polskim.</w:t>
      </w:r>
    </w:p>
    <w:p w14:paraId="55AC6A0F" w14:textId="77777777" w:rsidR="00876F2F" w:rsidRPr="0080374D" w:rsidRDefault="00876F2F" w:rsidP="003A0349">
      <w:pPr>
        <w:pStyle w:val="Nagwek1"/>
      </w:pPr>
      <w:r w:rsidRPr="0080374D">
        <w:t>§</w:t>
      </w:r>
      <w:r w:rsidR="0026487D" w:rsidRPr="0080374D">
        <w:rPr>
          <w:lang w:val="pl-PL"/>
        </w:rPr>
        <w:t xml:space="preserve"> </w:t>
      </w:r>
      <w:r w:rsidRPr="0080374D">
        <w:t>2</w:t>
      </w:r>
    </w:p>
    <w:p w14:paraId="526D96F1" w14:textId="77777777" w:rsidR="00876F2F" w:rsidRPr="0080374D" w:rsidRDefault="00876F2F" w:rsidP="003A0349">
      <w:pPr>
        <w:pStyle w:val="Nagwek1"/>
      </w:pPr>
      <w:r w:rsidRPr="0080374D">
        <w:t>Oświadczenia i obowiązki Stron</w:t>
      </w:r>
    </w:p>
    <w:p w14:paraId="51447F0E" w14:textId="77777777" w:rsidR="004A0077" w:rsidRPr="0080374D" w:rsidRDefault="004A0077" w:rsidP="00157208">
      <w:pPr>
        <w:pStyle w:val="Nagwek2"/>
        <w:keepNext w:val="0"/>
        <w:numPr>
          <w:ilvl w:val="0"/>
          <w:numId w:val="2"/>
        </w:numPr>
        <w:ind w:left="284" w:hanging="284"/>
        <w:rPr>
          <w:szCs w:val="20"/>
        </w:rPr>
      </w:pPr>
      <w:r w:rsidRPr="0080374D">
        <w:rPr>
          <w:szCs w:val="20"/>
        </w:rPr>
        <w:t>Zamawiający i Wykonawca zobowiązują się współdziałać przy wykonaniu Umowy w celu należytej realizacji zamówienia.</w:t>
      </w:r>
    </w:p>
    <w:p w14:paraId="4BCB1E51" w14:textId="77777777" w:rsidR="00106B2C" w:rsidRPr="0080374D" w:rsidRDefault="00106B2C" w:rsidP="00106B2C">
      <w:pPr>
        <w:pStyle w:val="Nagwek2"/>
        <w:keepNext w:val="0"/>
        <w:numPr>
          <w:ilvl w:val="0"/>
          <w:numId w:val="2"/>
        </w:numPr>
        <w:ind w:left="284" w:hanging="284"/>
        <w:rPr>
          <w:szCs w:val="20"/>
        </w:rPr>
      </w:pPr>
      <w:r w:rsidRPr="0080374D">
        <w:rPr>
          <w:szCs w:val="20"/>
        </w:rPr>
        <w:t>Wykonawca zobowiązany jest do opracowania dokumentacji projektowej oraz do sprawowania nadzoru autorskiego w zorganizowany i sprawny sposób z należytą starannością wynikającą z zawodowego charakteru prowadzonej działalności.</w:t>
      </w:r>
      <w:r w:rsidR="008637F4" w:rsidRPr="0080374D">
        <w:rPr>
          <w:szCs w:val="20"/>
        </w:rPr>
        <w:t xml:space="preserve"> </w:t>
      </w:r>
    </w:p>
    <w:p w14:paraId="4A56E849" w14:textId="77777777" w:rsidR="00284BF9" w:rsidRPr="0080374D" w:rsidRDefault="00284BF9" w:rsidP="00284BF9">
      <w:pPr>
        <w:pStyle w:val="Nagwek2"/>
        <w:keepNext w:val="0"/>
        <w:numPr>
          <w:ilvl w:val="0"/>
          <w:numId w:val="2"/>
        </w:numPr>
        <w:ind w:left="284" w:hanging="284"/>
        <w:rPr>
          <w:szCs w:val="20"/>
        </w:rPr>
      </w:pPr>
      <w:r w:rsidRPr="0080374D">
        <w:rPr>
          <w:szCs w:val="20"/>
        </w:rPr>
        <w:t xml:space="preserve">Wykonawca zobowiązany jest do bieżącego uzgadniania z Zamawiającym rozwiązań na każdym etapie projektowania oraz przedkładania Zamawiającemu do akceptacji kompletnej dokumentacji projektowej dla każdego etapu realizacji </w:t>
      </w:r>
      <w:r w:rsidR="007E6200" w:rsidRPr="0080374D">
        <w:rPr>
          <w:szCs w:val="20"/>
        </w:rPr>
        <w:t>Przedmiotu Umowy</w:t>
      </w:r>
      <w:r w:rsidRPr="0080374D">
        <w:rPr>
          <w:szCs w:val="20"/>
        </w:rPr>
        <w:t>.</w:t>
      </w:r>
    </w:p>
    <w:p w14:paraId="031A10B7" w14:textId="77777777" w:rsidR="0000150B" w:rsidRPr="0080374D" w:rsidRDefault="004A0077" w:rsidP="00CB2181">
      <w:pPr>
        <w:pStyle w:val="Nagwek2"/>
        <w:keepNext w:val="0"/>
        <w:numPr>
          <w:ilvl w:val="0"/>
          <w:numId w:val="2"/>
        </w:numPr>
        <w:spacing w:before="0" w:after="0"/>
        <w:ind w:left="284" w:hanging="284"/>
        <w:rPr>
          <w:szCs w:val="20"/>
        </w:rPr>
      </w:pPr>
      <w:r w:rsidRPr="0080374D">
        <w:rPr>
          <w:szCs w:val="20"/>
        </w:rPr>
        <w:t>Wykonawca oświadcza, że</w:t>
      </w:r>
      <w:r w:rsidR="0000150B" w:rsidRPr="0080374D">
        <w:rPr>
          <w:szCs w:val="20"/>
        </w:rPr>
        <w:t>:</w:t>
      </w:r>
    </w:p>
    <w:p w14:paraId="19FFE7F1" w14:textId="77777777" w:rsidR="004A0077" w:rsidRPr="00B57B21" w:rsidRDefault="004A0077" w:rsidP="00CA77BA">
      <w:pPr>
        <w:pStyle w:val="Nagwek3"/>
        <w:numPr>
          <w:ilvl w:val="0"/>
          <w:numId w:val="40"/>
        </w:numPr>
        <w:spacing w:line="336" w:lineRule="auto"/>
        <w:ind w:left="574" w:hanging="266"/>
        <w:rPr>
          <w:rFonts w:eastAsia="Calibri" w:cs="Arial"/>
          <w:bCs w:val="0"/>
          <w:szCs w:val="20"/>
          <w:lang w:eastAsia="en-US"/>
        </w:rPr>
      </w:pPr>
      <w:r w:rsidRPr="0080374D">
        <w:rPr>
          <w:rFonts w:eastAsia="Calibri" w:cs="Arial"/>
          <w:bCs w:val="0"/>
          <w:szCs w:val="20"/>
          <w:lang w:eastAsia="en-US"/>
        </w:rPr>
        <w:t>posiada odpowiednią wiedzę, doświadczenie oraz potencjał techniczny</w:t>
      </w:r>
      <w:r w:rsidR="00CB2181" w:rsidRPr="0080374D">
        <w:rPr>
          <w:rFonts w:eastAsia="Calibri" w:cs="Arial"/>
          <w:bCs w:val="0"/>
          <w:szCs w:val="20"/>
          <w:lang w:eastAsia="en-US"/>
        </w:rPr>
        <w:t xml:space="preserve"> </w:t>
      </w:r>
      <w:r w:rsidRPr="0080374D">
        <w:rPr>
          <w:rFonts w:eastAsia="Calibri" w:cs="Arial"/>
          <w:bCs w:val="0"/>
          <w:szCs w:val="20"/>
          <w:lang w:eastAsia="en-US"/>
        </w:rPr>
        <w:t>i</w:t>
      </w:r>
      <w:r w:rsidR="00CB2181" w:rsidRPr="0080374D">
        <w:rPr>
          <w:rFonts w:eastAsia="Calibri" w:cs="Arial"/>
          <w:bCs w:val="0"/>
          <w:szCs w:val="20"/>
          <w:lang w:eastAsia="en-US"/>
        </w:rPr>
        <w:t xml:space="preserve"> </w:t>
      </w:r>
      <w:r w:rsidRPr="0080374D">
        <w:rPr>
          <w:rFonts w:eastAsia="Calibri" w:cs="Arial"/>
          <w:bCs w:val="0"/>
          <w:szCs w:val="20"/>
          <w:lang w:eastAsia="en-US"/>
        </w:rPr>
        <w:t xml:space="preserve">zawodowy </w:t>
      </w:r>
      <w:r w:rsidR="00CB2181" w:rsidRPr="0080374D">
        <w:rPr>
          <w:rFonts w:eastAsia="Calibri" w:cs="Arial"/>
          <w:bCs w:val="0"/>
          <w:szCs w:val="20"/>
          <w:lang w:eastAsia="en-US"/>
        </w:rPr>
        <w:t xml:space="preserve">(osoby </w:t>
      </w:r>
      <w:r w:rsidR="00CB2181" w:rsidRPr="00B57B21">
        <w:rPr>
          <w:rFonts w:eastAsia="Calibri" w:cs="Arial"/>
          <w:bCs w:val="0"/>
          <w:szCs w:val="20"/>
          <w:lang w:eastAsia="en-US"/>
        </w:rPr>
        <w:t>z</w:t>
      </w:r>
      <w:r w:rsidR="00672539" w:rsidRPr="00B57B21">
        <w:rPr>
          <w:rFonts w:eastAsia="Calibri" w:cs="Arial"/>
          <w:bCs w:val="0"/>
          <w:szCs w:val="20"/>
          <w:lang w:eastAsia="en-US"/>
        </w:rPr>
        <w:t> </w:t>
      </w:r>
      <w:r w:rsidR="00CB2181" w:rsidRPr="00B57B21">
        <w:rPr>
          <w:rFonts w:eastAsia="Calibri" w:cs="Arial"/>
          <w:bCs w:val="0"/>
          <w:szCs w:val="20"/>
          <w:lang w:eastAsia="en-US"/>
        </w:rPr>
        <w:t>odpowiednimi kwalifikacjami i doświadczeniem, zgodnie z treścią oferty złożonej przez Wykonawcę w postępowaniu poprzedzającym zawarcie Umowy)</w:t>
      </w:r>
      <w:r w:rsidR="0000150B" w:rsidRPr="00B57B21">
        <w:rPr>
          <w:rFonts w:eastAsia="Calibri" w:cs="Arial"/>
          <w:bCs w:val="0"/>
          <w:szCs w:val="20"/>
          <w:lang w:eastAsia="en-US"/>
        </w:rPr>
        <w:t>,</w:t>
      </w:r>
    </w:p>
    <w:p w14:paraId="0971C985" w14:textId="77777777" w:rsidR="0000150B" w:rsidRPr="00B57B21" w:rsidRDefault="0000150B" w:rsidP="00CA77BA">
      <w:pPr>
        <w:pStyle w:val="Nagwek3"/>
        <w:numPr>
          <w:ilvl w:val="0"/>
          <w:numId w:val="40"/>
        </w:numPr>
        <w:spacing w:line="336" w:lineRule="auto"/>
        <w:ind w:left="568" w:hanging="284"/>
        <w:rPr>
          <w:rFonts w:eastAsia="Calibri" w:cs="Arial"/>
          <w:bCs w:val="0"/>
          <w:szCs w:val="20"/>
          <w:lang w:eastAsia="en-US"/>
        </w:rPr>
      </w:pPr>
      <w:r w:rsidRPr="00B57B21">
        <w:rPr>
          <w:rFonts w:eastAsia="Calibri" w:cs="Arial"/>
          <w:bCs w:val="0"/>
          <w:szCs w:val="20"/>
          <w:lang w:eastAsia="en-US"/>
        </w:rPr>
        <w:t xml:space="preserve">uzyskał od Zamawiającego wszelkie informacje, wyjaśnienia oraz dane techniczne niezbędne do prawidłowego wykonania </w:t>
      </w:r>
      <w:r w:rsidR="00CB2181" w:rsidRPr="00B57B21">
        <w:rPr>
          <w:rFonts w:eastAsia="Calibri" w:cs="Arial"/>
          <w:bCs w:val="0"/>
          <w:szCs w:val="20"/>
          <w:lang w:eastAsia="en-US"/>
        </w:rPr>
        <w:t>P</w:t>
      </w:r>
      <w:r w:rsidR="006E5B1F" w:rsidRPr="00B57B21">
        <w:rPr>
          <w:rFonts w:eastAsia="Calibri" w:cs="Arial"/>
          <w:bCs w:val="0"/>
          <w:szCs w:val="20"/>
          <w:lang w:eastAsia="en-US"/>
        </w:rPr>
        <w:t>rzedmiotu Umowy.</w:t>
      </w:r>
    </w:p>
    <w:p w14:paraId="6D4CA9F0" w14:textId="77777777" w:rsidR="00C77534" w:rsidRPr="00B57B21" w:rsidRDefault="00876F2F" w:rsidP="00CB2181">
      <w:pPr>
        <w:pStyle w:val="Nagwek2"/>
        <w:keepNext w:val="0"/>
        <w:numPr>
          <w:ilvl w:val="0"/>
          <w:numId w:val="2"/>
        </w:numPr>
        <w:spacing w:before="0" w:after="0"/>
        <w:ind w:left="284" w:hanging="284"/>
        <w:rPr>
          <w:rFonts w:eastAsia="Calibri" w:cs="Arial"/>
          <w:bCs w:val="0"/>
          <w:noProof w:val="0"/>
          <w:color w:val="000000"/>
          <w:szCs w:val="20"/>
          <w:lang w:eastAsia="en-US"/>
        </w:rPr>
      </w:pPr>
      <w:r w:rsidRPr="00B57B21">
        <w:rPr>
          <w:rFonts w:eastAsia="Calibri" w:cs="Arial"/>
          <w:bCs w:val="0"/>
          <w:noProof w:val="0"/>
          <w:color w:val="000000"/>
          <w:szCs w:val="20"/>
          <w:lang w:eastAsia="en-US"/>
        </w:rPr>
        <w:t xml:space="preserve">Wykonawca zobowiązuje się zrealizować </w:t>
      </w:r>
      <w:r w:rsidR="000236DB" w:rsidRPr="00B57B21">
        <w:rPr>
          <w:rFonts w:eastAsia="Calibri" w:cs="Arial"/>
          <w:bCs w:val="0"/>
          <w:noProof w:val="0"/>
          <w:color w:val="000000"/>
          <w:szCs w:val="20"/>
          <w:lang w:eastAsia="en-US"/>
        </w:rPr>
        <w:t>P</w:t>
      </w:r>
      <w:r w:rsidRPr="00B57B21">
        <w:rPr>
          <w:rFonts w:eastAsia="Calibri" w:cs="Arial"/>
          <w:bCs w:val="0"/>
          <w:noProof w:val="0"/>
          <w:color w:val="000000"/>
          <w:szCs w:val="20"/>
          <w:lang w:eastAsia="en-US"/>
        </w:rPr>
        <w:t>rzedmiot Umowy z zgodnie z</w:t>
      </w:r>
      <w:r w:rsidR="00C77534" w:rsidRPr="00B57B21">
        <w:rPr>
          <w:rFonts w:eastAsia="Calibri" w:cs="Arial"/>
          <w:bCs w:val="0"/>
          <w:noProof w:val="0"/>
          <w:color w:val="000000"/>
          <w:szCs w:val="20"/>
          <w:lang w:eastAsia="en-US"/>
        </w:rPr>
        <w:t>:</w:t>
      </w:r>
    </w:p>
    <w:p w14:paraId="312045FD" w14:textId="77777777" w:rsidR="00C77534" w:rsidRPr="00B57B21" w:rsidRDefault="00C77534" w:rsidP="00CA77BA">
      <w:pPr>
        <w:pStyle w:val="Nagwek3"/>
        <w:numPr>
          <w:ilvl w:val="0"/>
          <w:numId w:val="37"/>
        </w:numPr>
        <w:spacing w:line="336" w:lineRule="auto"/>
        <w:ind w:left="567" w:hanging="283"/>
        <w:rPr>
          <w:rFonts w:eastAsia="Calibri" w:cs="Arial"/>
          <w:bCs w:val="0"/>
          <w:szCs w:val="20"/>
          <w:lang w:eastAsia="en-US"/>
        </w:rPr>
      </w:pPr>
      <w:r w:rsidRPr="00B57B21">
        <w:rPr>
          <w:rFonts w:eastAsia="Calibri" w:cs="Arial"/>
          <w:bCs w:val="0"/>
          <w:szCs w:val="20"/>
          <w:lang w:eastAsia="en-US"/>
        </w:rPr>
        <w:t xml:space="preserve">warunkami </w:t>
      </w:r>
      <w:r w:rsidR="007A375C" w:rsidRPr="00B57B21">
        <w:rPr>
          <w:rFonts w:eastAsia="Calibri" w:cs="Arial"/>
          <w:bCs w:val="0"/>
          <w:szCs w:val="20"/>
          <w:lang w:eastAsia="en-US"/>
        </w:rPr>
        <w:t xml:space="preserve">i terminami </w:t>
      </w:r>
      <w:r w:rsidRPr="00B57B21">
        <w:rPr>
          <w:rFonts w:eastAsia="Calibri" w:cs="Arial"/>
          <w:bCs w:val="0"/>
          <w:szCs w:val="20"/>
          <w:lang w:eastAsia="en-US"/>
        </w:rPr>
        <w:t>określonymi w Umowie,</w:t>
      </w:r>
    </w:p>
    <w:p w14:paraId="3E29C0AB" w14:textId="77777777" w:rsidR="00C77534" w:rsidRPr="0080374D" w:rsidRDefault="00586CFE" w:rsidP="00CA77BA">
      <w:pPr>
        <w:pStyle w:val="Nagwek3"/>
        <w:numPr>
          <w:ilvl w:val="0"/>
          <w:numId w:val="37"/>
        </w:numPr>
        <w:spacing w:line="336" w:lineRule="auto"/>
        <w:ind w:left="568" w:hanging="284"/>
        <w:rPr>
          <w:rFonts w:eastAsia="Calibri" w:cs="Arial"/>
          <w:bCs w:val="0"/>
          <w:szCs w:val="20"/>
          <w:lang w:eastAsia="en-US"/>
        </w:rPr>
      </w:pPr>
      <w:r w:rsidRPr="0080374D">
        <w:rPr>
          <w:rFonts w:eastAsia="Calibri" w:cs="Arial"/>
          <w:bCs w:val="0"/>
          <w:szCs w:val="20"/>
          <w:lang w:eastAsia="en-US"/>
        </w:rPr>
        <w:t>opisem potrzeb i wymagań (</w:t>
      </w:r>
      <w:proofErr w:type="spellStart"/>
      <w:r w:rsidRPr="0080374D">
        <w:rPr>
          <w:rFonts w:eastAsia="Calibri" w:cs="Arial"/>
          <w:bCs w:val="0"/>
          <w:szCs w:val="20"/>
          <w:lang w:eastAsia="en-US"/>
        </w:rPr>
        <w:t>OPiW</w:t>
      </w:r>
      <w:proofErr w:type="spellEnd"/>
      <w:r w:rsidRPr="0080374D">
        <w:rPr>
          <w:rFonts w:eastAsia="Calibri" w:cs="Arial"/>
          <w:bCs w:val="0"/>
          <w:szCs w:val="20"/>
          <w:lang w:eastAsia="en-US"/>
        </w:rPr>
        <w:t>)</w:t>
      </w:r>
      <w:r w:rsidR="007E6200" w:rsidRPr="0080374D">
        <w:rPr>
          <w:rFonts w:eastAsia="Calibri" w:cs="Arial"/>
          <w:bCs w:val="0"/>
          <w:szCs w:val="20"/>
          <w:lang w:eastAsia="en-US"/>
        </w:rPr>
        <w:t xml:space="preserve"> wraz z załącznikami</w:t>
      </w:r>
      <w:r w:rsidR="00B24265" w:rsidRPr="0080374D">
        <w:rPr>
          <w:rFonts w:eastAsia="Calibri" w:cs="Arial"/>
          <w:bCs w:val="0"/>
          <w:szCs w:val="20"/>
          <w:lang w:eastAsia="en-US"/>
        </w:rPr>
        <w:t>,</w:t>
      </w:r>
    </w:p>
    <w:p w14:paraId="62D13E14" w14:textId="77777777" w:rsidR="00C77534" w:rsidRPr="0080374D" w:rsidRDefault="00C77534" w:rsidP="00CA77BA">
      <w:pPr>
        <w:pStyle w:val="Nagwek3"/>
        <w:numPr>
          <w:ilvl w:val="0"/>
          <w:numId w:val="37"/>
        </w:numPr>
        <w:spacing w:line="336" w:lineRule="auto"/>
        <w:ind w:left="568" w:hanging="284"/>
        <w:rPr>
          <w:rFonts w:eastAsia="Calibri" w:cs="Arial"/>
          <w:bCs w:val="0"/>
          <w:szCs w:val="20"/>
          <w:lang w:eastAsia="en-US"/>
        </w:rPr>
      </w:pPr>
      <w:r w:rsidRPr="0080374D">
        <w:rPr>
          <w:rFonts w:eastAsia="Calibri" w:cs="Arial"/>
          <w:bCs w:val="0"/>
          <w:szCs w:val="20"/>
          <w:lang w:eastAsia="en-US"/>
        </w:rPr>
        <w:t xml:space="preserve">warunkami wynikającymi z obowiązujących przepisów </w:t>
      </w:r>
      <w:proofErr w:type="spellStart"/>
      <w:r w:rsidRPr="0080374D">
        <w:rPr>
          <w:rFonts w:eastAsia="Calibri" w:cs="Arial"/>
          <w:bCs w:val="0"/>
          <w:szCs w:val="20"/>
          <w:lang w:eastAsia="en-US"/>
        </w:rPr>
        <w:t>techniczno</w:t>
      </w:r>
      <w:proofErr w:type="spellEnd"/>
      <w:r w:rsidRPr="0080374D">
        <w:rPr>
          <w:rFonts w:eastAsia="Calibri" w:cs="Arial"/>
          <w:bCs w:val="0"/>
          <w:szCs w:val="20"/>
          <w:lang w:eastAsia="en-US"/>
        </w:rPr>
        <w:t xml:space="preserve"> – budowlanych, prawa budowlanego oraz przepisów dotyczących ochrony środowiska</w:t>
      </w:r>
      <w:r w:rsidR="007E6200" w:rsidRPr="0080374D">
        <w:rPr>
          <w:rFonts w:eastAsia="Calibri" w:cs="Arial"/>
          <w:bCs w:val="0"/>
          <w:szCs w:val="20"/>
          <w:lang w:eastAsia="en-US"/>
        </w:rPr>
        <w:t xml:space="preserve"> oraz innymi obowiązującymi przepisami właściwymi ze względu na Przedmiot Umowy</w:t>
      </w:r>
      <w:r w:rsidRPr="0080374D">
        <w:rPr>
          <w:rFonts w:eastAsia="Calibri" w:cs="Arial"/>
          <w:bCs w:val="0"/>
          <w:szCs w:val="20"/>
          <w:lang w:eastAsia="en-US"/>
        </w:rPr>
        <w:t>,</w:t>
      </w:r>
    </w:p>
    <w:p w14:paraId="10477CEE" w14:textId="77777777" w:rsidR="00C77534" w:rsidRPr="0080374D" w:rsidRDefault="00C77534" w:rsidP="00CA77BA">
      <w:pPr>
        <w:pStyle w:val="Nagwek3"/>
        <w:numPr>
          <w:ilvl w:val="0"/>
          <w:numId w:val="37"/>
        </w:numPr>
        <w:spacing w:line="336" w:lineRule="auto"/>
        <w:ind w:left="568" w:hanging="284"/>
        <w:rPr>
          <w:rFonts w:eastAsia="Calibri" w:cs="Arial"/>
          <w:bCs w:val="0"/>
          <w:szCs w:val="20"/>
          <w:lang w:eastAsia="en-US"/>
        </w:rPr>
      </w:pPr>
      <w:r w:rsidRPr="0080374D">
        <w:rPr>
          <w:rFonts w:eastAsia="Calibri" w:cs="Arial"/>
          <w:bCs w:val="0"/>
          <w:szCs w:val="20"/>
          <w:lang w:eastAsia="en-US"/>
        </w:rPr>
        <w:t>ofertą złożoną przez Wykonawcę w postępowaniu poprzedzającym zawarcie Umowy,</w:t>
      </w:r>
    </w:p>
    <w:p w14:paraId="21906D03" w14:textId="77777777" w:rsidR="00C77534" w:rsidRPr="0080374D" w:rsidRDefault="00C77534" w:rsidP="00CA77BA">
      <w:pPr>
        <w:pStyle w:val="Nagwek3"/>
        <w:numPr>
          <w:ilvl w:val="0"/>
          <w:numId w:val="37"/>
        </w:numPr>
        <w:spacing w:line="336" w:lineRule="auto"/>
        <w:ind w:left="568" w:hanging="284"/>
        <w:rPr>
          <w:rFonts w:eastAsia="Calibri" w:cs="Arial"/>
          <w:bCs w:val="0"/>
          <w:szCs w:val="20"/>
          <w:lang w:eastAsia="en-US"/>
        </w:rPr>
      </w:pPr>
      <w:r w:rsidRPr="0080374D">
        <w:rPr>
          <w:rFonts w:eastAsia="Calibri" w:cs="Arial"/>
          <w:bCs w:val="0"/>
          <w:szCs w:val="20"/>
          <w:lang w:eastAsia="en-US"/>
        </w:rPr>
        <w:t>nienaruszającymi postanowień Umowy zasadami rzetelnej wiedzy technicznej i ustalonymi zwyczajami</w:t>
      </w:r>
      <w:r w:rsidR="007A375C" w:rsidRPr="0080374D">
        <w:rPr>
          <w:rFonts w:eastAsia="Calibri" w:cs="Arial"/>
          <w:bCs w:val="0"/>
          <w:szCs w:val="20"/>
          <w:lang w:eastAsia="en-US"/>
        </w:rPr>
        <w:t>,</w:t>
      </w:r>
    </w:p>
    <w:p w14:paraId="3CB2C88F" w14:textId="77777777" w:rsidR="00876F2F" w:rsidRPr="0080374D" w:rsidRDefault="007A375C" w:rsidP="00747E1E">
      <w:pPr>
        <w:pStyle w:val="Nagwek2"/>
        <w:keepNext w:val="0"/>
        <w:numPr>
          <w:ilvl w:val="0"/>
          <w:numId w:val="0"/>
        </w:numPr>
        <w:spacing w:before="0"/>
        <w:ind w:left="284"/>
        <w:rPr>
          <w:szCs w:val="20"/>
        </w:rPr>
      </w:pPr>
      <w:r w:rsidRPr="0080374D">
        <w:rPr>
          <w:szCs w:val="20"/>
        </w:rPr>
        <w:t xml:space="preserve">przy zachowaniu należytej staranności i utrzymaniu wysokiej jakości </w:t>
      </w:r>
      <w:r w:rsidR="00284BF9" w:rsidRPr="0080374D">
        <w:rPr>
          <w:szCs w:val="20"/>
        </w:rPr>
        <w:t>usług</w:t>
      </w:r>
      <w:r w:rsidRPr="0080374D">
        <w:rPr>
          <w:szCs w:val="20"/>
        </w:rPr>
        <w:t>, z uwzględnieniem zawodowego charakteru prowadzonej działalności</w:t>
      </w:r>
      <w:r w:rsidR="00876F2F" w:rsidRPr="0080374D">
        <w:rPr>
          <w:szCs w:val="20"/>
        </w:rPr>
        <w:t>.</w:t>
      </w:r>
    </w:p>
    <w:p w14:paraId="31C4DFD4" w14:textId="77777777" w:rsidR="00284BF9" w:rsidRPr="00086199" w:rsidRDefault="00284BF9" w:rsidP="00284BF9">
      <w:pPr>
        <w:pStyle w:val="Nagwek2"/>
        <w:keepNext w:val="0"/>
        <w:numPr>
          <w:ilvl w:val="0"/>
          <w:numId w:val="2"/>
        </w:numPr>
        <w:spacing w:before="0"/>
        <w:ind w:left="284" w:hanging="284"/>
        <w:rPr>
          <w:szCs w:val="20"/>
        </w:rPr>
      </w:pPr>
      <w:r w:rsidRPr="00B57B21">
        <w:rPr>
          <w:szCs w:val="20"/>
        </w:rPr>
        <w:t>W całości rozwiązań projektowych Wykonawca zobowiązuje się stosować założenia Europejskiego Zielonego Ładu (tzw. European Green Deal), nowego europejskiego Bauhausu i budownictwa w obiegu zamkniętym (recylkularnym), przyczyniając się do osiągnięcia neutralności klimatycznej do 2050 r</w:t>
      </w:r>
      <w:r w:rsidR="007E4218" w:rsidRPr="00B57B21">
        <w:rPr>
          <w:szCs w:val="20"/>
        </w:rPr>
        <w:t>.</w:t>
      </w:r>
      <w:r w:rsidRPr="00B57B21">
        <w:rPr>
          <w:szCs w:val="20"/>
        </w:rPr>
        <w:t xml:space="preserve"> oraz kształtowania piękniejszych, bardziej zrównoważonych i inkluzywnych przestrzeni życiowych przy </w:t>
      </w:r>
      <w:r w:rsidRPr="00086199">
        <w:rPr>
          <w:szCs w:val="20"/>
        </w:rPr>
        <w:t>jednoczesnej minimalizacji powstawania odpadów w wyniku realizacji procesu budowlanego.</w:t>
      </w:r>
    </w:p>
    <w:p w14:paraId="68CBA599" w14:textId="77777777" w:rsidR="00876F2F" w:rsidRPr="00086199" w:rsidRDefault="00876F2F" w:rsidP="00747E1E">
      <w:pPr>
        <w:pStyle w:val="Nagwek2"/>
        <w:keepNext w:val="0"/>
        <w:numPr>
          <w:ilvl w:val="0"/>
          <w:numId w:val="2"/>
        </w:numPr>
        <w:spacing w:before="0"/>
        <w:ind w:left="284" w:hanging="284"/>
        <w:rPr>
          <w:szCs w:val="20"/>
        </w:rPr>
      </w:pPr>
      <w:r w:rsidRPr="00086199">
        <w:rPr>
          <w:szCs w:val="20"/>
        </w:rPr>
        <w:t xml:space="preserve">Do obowiązków Wykonawcy, poza innymi określonymi w Umowie </w:t>
      </w:r>
      <w:r w:rsidR="007E4218" w:rsidRPr="00086199">
        <w:rPr>
          <w:szCs w:val="20"/>
        </w:rPr>
        <w:t xml:space="preserve">i </w:t>
      </w:r>
      <w:r w:rsidR="00D738B6" w:rsidRPr="00086199">
        <w:rPr>
          <w:szCs w:val="20"/>
        </w:rPr>
        <w:t>załączniku nr 1 do Umowy</w:t>
      </w:r>
      <w:r w:rsidR="00C77534" w:rsidRPr="00086199">
        <w:rPr>
          <w:szCs w:val="20"/>
        </w:rPr>
        <w:t xml:space="preserve"> </w:t>
      </w:r>
      <w:r w:rsidRPr="00086199">
        <w:rPr>
          <w:szCs w:val="20"/>
        </w:rPr>
        <w:t xml:space="preserve">należy m.in.: </w:t>
      </w:r>
    </w:p>
    <w:p w14:paraId="679CD9C3" w14:textId="77777777" w:rsidR="007E4218" w:rsidRPr="00086199" w:rsidRDefault="007E4218" w:rsidP="00CA77BA">
      <w:pPr>
        <w:pStyle w:val="Nagwek3"/>
        <w:numPr>
          <w:ilvl w:val="0"/>
          <w:numId w:val="39"/>
        </w:numPr>
        <w:spacing w:line="336" w:lineRule="auto"/>
        <w:ind w:left="567" w:hanging="283"/>
        <w:rPr>
          <w:rFonts w:eastAsia="Calibri" w:cs="Arial"/>
          <w:bCs w:val="0"/>
          <w:szCs w:val="20"/>
          <w:lang w:eastAsia="en-US"/>
        </w:rPr>
      </w:pPr>
      <w:r w:rsidRPr="00086199">
        <w:rPr>
          <w:rFonts w:eastAsia="Calibri" w:cs="Arial"/>
          <w:bCs w:val="0"/>
          <w:szCs w:val="20"/>
          <w:lang w:eastAsia="en-US"/>
        </w:rPr>
        <w:t>pełnienie obowiązków i wykonywanie uprawnień określonych w art. 20 i 21 ustawy Prawo budowlane,</w:t>
      </w:r>
    </w:p>
    <w:p w14:paraId="075AFF5C" w14:textId="77777777" w:rsidR="001427E7" w:rsidRPr="00086199" w:rsidRDefault="001427E7" w:rsidP="00CA77BA">
      <w:pPr>
        <w:pStyle w:val="Nagwek3"/>
        <w:numPr>
          <w:ilvl w:val="0"/>
          <w:numId w:val="39"/>
        </w:numPr>
        <w:spacing w:line="336" w:lineRule="auto"/>
        <w:ind w:left="567" w:hanging="283"/>
        <w:rPr>
          <w:rFonts w:eastAsia="Calibri" w:cs="Arial"/>
          <w:bCs w:val="0"/>
          <w:szCs w:val="20"/>
          <w:lang w:eastAsia="en-US"/>
        </w:rPr>
      </w:pPr>
      <w:r w:rsidRPr="00086199">
        <w:rPr>
          <w:rFonts w:eastAsia="Calibri" w:cs="Arial"/>
          <w:bCs w:val="0"/>
          <w:szCs w:val="20"/>
          <w:lang w:eastAsia="en-US"/>
        </w:rPr>
        <w:t>uczestnictwo w naradach (spotkaniach roboczych) organizowanych przez Zamawiającego, których tematem będzie przedstawienie przez Wykonawcę stanu zaawansowania prac projektowych wraz z</w:t>
      </w:r>
      <w:r w:rsidR="007E6200" w:rsidRPr="00086199">
        <w:rPr>
          <w:rFonts w:eastAsia="Calibri" w:cs="Arial"/>
          <w:bCs w:val="0"/>
          <w:szCs w:val="20"/>
          <w:lang w:eastAsia="en-US"/>
        </w:rPr>
        <w:t> </w:t>
      </w:r>
      <w:r w:rsidRPr="00086199">
        <w:rPr>
          <w:rFonts w:eastAsia="Calibri" w:cs="Arial"/>
          <w:bCs w:val="0"/>
          <w:szCs w:val="20"/>
          <w:lang w:eastAsia="en-US"/>
        </w:rPr>
        <w:t>ich omówieniem.</w:t>
      </w:r>
    </w:p>
    <w:p w14:paraId="18FC9FF1" w14:textId="77777777" w:rsidR="00364C23" w:rsidRPr="00086199" w:rsidRDefault="00364C23" w:rsidP="00CA77BA">
      <w:pPr>
        <w:pStyle w:val="Nagwek3"/>
        <w:numPr>
          <w:ilvl w:val="0"/>
          <w:numId w:val="39"/>
        </w:numPr>
        <w:spacing w:line="336" w:lineRule="auto"/>
        <w:ind w:left="567" w:hanging="283"/>
        <w:rPr>
          <w:rFonts w:cs="Arial"/>
          <w:szCs w:val="20"/>
        </w:rPr>
      </w:pPr>
      <w:r w:rsidRPr="00086199">
        <w:rPr>
          <w:rFonts w:cs="Arial"/>
          <w:szCs w:val="20"/>
        </w:rPr>
        <w:lastRenderedPageBreak/>
        <w:t>angażowania odpowiedniej liczby osób, posiadających niezbędne uprawnienia, wiedzę i</w:t>
      </w:r>
      <w:r w:rsidR="00073280" w:rsidRPr="00086199">
        <w:rPr>
          <w:rFonts w:cs="Arial"/>
          <w:szCs w:val="20"/>
        </w:rPr>
        <w:t> </w:t>
      </w:r>
      <w:r w:rsidRPr="00086199">
        <w:rPr>
          <w:rFonts w:cs="Arial"/>
          <w:szCs w:val="20"/>
        </w:rPr>
        <w:t xml:space="preserve">doświadczenie do wykonywania powierzonych im </w:t>
      </w:r>
      <w:r w:rsidR="001427E7" w:rsidRPr="00086199">
        <w:rPr>
          <w:rFonts w:cs="Arial"/>
          <w:szCs w:val="20"/>
        </w:rPr>
        <w:t>prac</w:t>
      </w:r>
      <w:r w:rsidRPr="00086199">
        <w:rPr>
          <w:rFonts w:cs="Arial"/>
          <w:szCs w:val="20"/>
        </w:rPr>
        <w:t xml:space="preserve"> i innych czynności w ramach wykonania Przedmiotu Umowy, </w:t>
      </w:r>
    </w:p>
    <w:p w14:paraId="2E90B213" w14:textId="77777777" w:rsidR="00364C23" w:rsidRPr="00086199" w:rsidRDefault="00364C23" w:rsidP="00CA77BA">
      <w:pPr>
        <w:pStyle w:val="Nagwek3"/>
        <w:numPr>
          <w:ilvl w:val="0"/>
          <w:numId w:val="39"/>
        </w:numPr>
        <w:spacing w:line="336" w:lineRule="auto"/>
        <w:ind w:left="567" w:hanging="283"/>
        <w:rPr>
          <w:rFonts w:cs="Arial"/>
          <w:szCs w:val="20"/>
        </w:rPr>
      </w:pPr>
      <w:r w:rsidRPr="00086199">
        <w:rPr>
          <w:rFonts w:cs="Arial"/>
          <w:szCs w:val="20"/>
        </w:rPr>
        <w:t xml:space="preserve">przekazywania Zamawiającemu informacji dotyczących realizacji Umowy, w tym do natychmiastowego, pisemnego informowania o wszystkich możliwych zagrożeniach w terminowym wykonaniu Umowy, z podaniem ich przypuszczalnych konsekwencji, a także umożliwiania przeprowadzenia kontroli stanu jej realizacji, </w:t>
      </w:r>
    </w:p>
    <w:p w14:paraId="000C4E5C" w14:textId="77777777" w:rsidR="00364C23" w:rsidRPr="00086199" w:rsidRDefault="00364C23" w:rsidP="00CA77BA">
      <w:pPr>
        <w:pStyle w:val="Nagwek3"/>
        <w:numPr>
          <w:ilvl w:val="0"/>
          <w:numId w:val="39"/>
        </w:numPr>
        <w:spacing w:line="336" w:lineRule="auto"/>
        <w:ind w:left="567" w:hanging="283"/>
        <w:rPr>
          <w:rFonts w:cs="Arial"/>
          <w:szCs w:val="20"/>
        </w:rPr>
      </w:pPr>
      <w:r w:rsidRPr="00086199">
        <w:rPr>
          <w:rFonts w:cs="Arial"/>
          <w:szCs w:val="20"/>
        </w:rPr>
        <w:t xml:space="preserve">stosowania się do poleceń </w:t>
      </w:r>
      <w:r w:rsidR="00D45065" w:rsidRPr="00086199">
        <w:rPr>
          <w:rFonts w:cs="Arial"/>
          <w:szCs w:val="20"/>
        </w:rPr>
        <w:t xml:space="preserve">przedstawicieli </w:t>
      </w:r>
      <w:r w:rsidR="00D45065" w:rsidRPr="00086199">
        <w:rPr>
          <w:szCs w:val="20"/>
        </w:rPr>
        <w:t>Działu Inwestycji i Infrastruktury Budowlanej UŚ</w:t>
      </w:r>
      <w:r w:rsidR="00D45065" w:rsidRPr="00086199">
        <w:rPr>
          <w:rFonts w:cs="Arial"/>
          <w:szCs w:val="20"/>
        </w:rPr>
        <w:t xml:space="preserve"> (</w:t>
      </w:r>
      <w:proofErr w:type="spellStart"/>
      <w:r w:rsidR="00D45065" w:rsidRPr="00086199">
        <w:rPr>
          <w:rFonts w:cs="Arial"/>
          <w:szCs w:val="20"/>
        </w:rPr>
        <w:t>DI</w:t>
      </w:r>
      <w:r w:rsidR="00471D8F" w:rsidRPr="00086199">
        <w:rPr>
          <w:rFonts w:cs="Arial"/>
          <w:szCs w:val="20"/>
        </w:rPr>
        <w:t>i</w:t>
      </w:r>
      <w:r w:rsidR="00D45065" w:rsidRPr="00086199">
        <w:rPr>
          <w:rFonts w:cs="Arial"/>
          <w:szCs w:val="20"/>
        </w:rPr>
        <w:t>IB</w:t>
      </w:r>
      <w:proofErr w:type="spellEnd"/>
      <w:r w:rsidR="00D45065" w:rsidRPr="00086199">
        <w:rPr>
          <w:rFonts w:cs="Arial"/>
          <w:szCs w:val="20"/>
        </w:rPr>
        <w:t>) oraz</w:t>
      </w:r>
      <w:r w:rsidR="00D45065" w:rsidRPr="00086199">
        <w:rPr>
          <w:szCs w:val="20"/>
        </w:rPr>
        <w:t xml:space="preserve"> odpowiednich jednostek organizacyjnych i administracji UŚ wskazanych w </w:t>
      </w:r>
      <w:r w:rsidR="00D45065" w:rsidRPr="00086199">
        <w:t>§ 3 ust. 1</w:t>
      </w:r>
      <w:r w:rsidR="00B270CF" w:rsidRPr="00086199">
        <w:t>8</w:t>
      </w:r>
      <w:r w:rsidR="00D45065" w:rsidRPr="00086199">
        <w:rPr>
          <w:rFonts w:cs="Arial"/>
          <w:szCs w:val="20"/>
        </w:rPr>
        <w:t xml:space="preserve">, </w:t>
      </w:r>
      <w:r w:rsidRPr="00086199">
        <w:rPr>
          <w:rFonts w:cs="Arial"/>
          <w:szCs w:val="20"/>
        </w:rPr>
        <w:t>zgodnych z</w:t>
      </w:r>
      <w:r w:rsidR="0028738B" w:rsidRPr="00086199">
        <w:rPr>
          <w:rFonts w:cs="Arial"/>
          <w:szCs w:val="20"/>
        </w:rPr>
        <w:t> </w:t>
      </w:r>
      <w:r w:rsidRPr="00086199">
        <w:rPr>
          <w:rFonts w:cs="Arial"/>
          <w:szCs w:val="20"/>
        </w:rPr>
        <w:t>przepisami prawa i postanowieniami Umowy,</w:t>
      </w:r>
    </w:p>
    <w:p w14:paraId="7326CF86" w14:textId="77777777" w:rsidR="00364C23" w:rsidRPr="00086199" w:rsidRDefault="00810E8D" w:rsidP="00CA77BA">
      <w:pPr>
        <w:pStyle w:val="Nagwek3"/>
        <w:numPr>
          <w:ilvl w:val="0"/>
          <w:numId w:val="39"/>
        </w:numPr>
        <w:spacing w:line="336" w:lineRule="auto"/>
        <w:ind w:left="567" w:hanging="283"/>
        <w:rPr>
          <w:rFonts w:cs="Arial"/>
          <w:szCs w:val="20"/>
        </w:rPr>
      </w:pPr>
      <w:r w:rsidRPr="00086199">
        <w:rPr>
          <w:rFonts w:cs="Arial"/>
          <w:szCs w:val="20"/>
        </w:rPr>
        <w:t>przedkładania</w:t>
      </w:r>
      <w:r w:rsidR="00364C23" w:rsidRPr="00086199">
        <w:rPr>
          <w:rFonts w:cs="Arial"/>
          <w:szCs w:val="20"/>
        </w:rPr>
        <w:t xml:space="preserve"> do odbioru </w:t>
      </w:r>
      <w:r w:rsidR="00D45065" w:rsidRPr="00086199">
        <w:rPr>
          <w:rFonts w:cs="Arial"/>
          <w:szCs w:val="20"/>
        </w:rPr>
        <w:t xml:space="preserve">Przedmiotu Umowy </w:t>
      </w:r>
      <w:r w:rsidRPr="00086199">
        <w:rPr>
          <w:rFonts w:cs="Arial"/>
          <w:szCs w:val="20"/>
        </w:rPr>
        <w:t xml:space="preserve">i jego odpowiednich części </w:t>
      </w:r>
      <w:r w:rsidR="00364C23" w:rsidRPr="00086199">
        <w:rPr>
          <w:rFonts w:cs="Arial"/>
          <w:szCs w:val="20"/>
        </w:rPr>
        <w:t>w wyznaczonych terminach,</w:t>
      </w:r>
    </w:p>
    <w:p w14:paraId="32F4390C" w14:textId="77777777" w:rsidR="00364C23" w:rsidRPr="00086199" w:rsidRDefault="00364C23" w:rsidP="00CA77BA">
      <w:pPr>
        <w:pStyle w:val="Nagwek3"/>
        <w:numPr>
          <w:ilvl w:val="0"/>
          <w:numId w:val="39"/>
        </w:numPr>
        <w:spacing w:line="336" w:lineRule="auto"/>
        <w:ind w:left="567" w:hanging="283"/>
        <w:rPr>
          <w:rFonts w:cs="Arial"/>
          <w:szCs w:val="20"/>
        </w:rPr>
      </w:pPr>
      <w:r w:rsidRPr="00086199">
        <w:rPr>
          <w:rFonts w:cs="Arial"/>
          <w:szCs w:val="20"/>
        </w:rPr>
        <w:t xml:space="preserve">terminowego usuwania wad, ujawnionych w czasie wykonywania </w:t>
      </w:r>
      <w:r w:rsidR="007E6200" w:rsidRPr="00086199">
        <w:rPr>
          <w:rFonts w:cs="Arial"/>
          <w:szCs w:val="20"/>
        </w:rPr>
        <w:t>Przedmiotu Umowy</w:t>
      </w:r>
      <w:r w:rsidRPr="00086199">
        <w:rPr>
          <w:rFonts w:cs="Arial"/>
          <w:szCs w:val="20"/>
        </w:rPr>
        <w:t>, w czasie odbiorów lub w czasie obowiązywania gwarancji i rękojmi.</w:t>
      </w:r>
    </w:p>
    <w:p w14:paraId="5E3D6217" w14:textId="77777777" w:rsidR="00761F01" w:rsidRPr="00D13013" w:rsidRDefault="00761F01" w:rsidP="00597B7E">
      <w:pPr>
        <w:pStyle w:val="Nagwek2"/>
        <w:keepNext w:val="0"/>
        <w:numPr>
          <w:ilvl w:val="0"/>
          <w:numId w:val="2"/>
        </w:numPr>
        <w:spacing w:before="0"/>
        <w:ind w:left="284" w:hanging="284"/>
        <w:rPr>
          <w:szCs w:val="20"/>
        </w:rPr>
      </w:pPr>
      <w:r w:rsidRPr="00D13013">
        <w:rPr>
          <w:szCs w:val="20"/>
        </w:rPr>
        <w:t>Wykonawca ponosi odpowiedzialność:</w:t>
      </w:r>
    </w:p>
    <w:p w14:paraId="73E8F94C" w14:textId="77777777" w:rsidR="00157208" w:rsidRPr="00D13013" w:rsidRDefault="00157208" w:rsidP="000159B1">
      <w:pPr>
        <w:pStyle w:val="Nagwek3"/>
        <w:numPr>
          <w:ilvl w:val="0"/>
          <w:numId w:val="21"/>
        </w:numPr>
        <w:spacing w:line="336" w:lineRule="auto"/>
        <w:ind w:left="567" w:hanging="283"/>
        <w:rPr>
          <w:szCs w:val="20"/>
        </w:rPr>
      </w:pPr>
      <w:r w:rsidRPr="00D13013">
        <w:rPr>
          <w:szCs w:val="20"/>
        </w:rPr>
        <w:t>za osoby wyznaczone przez niego do realizacji Przedmiotu Umowy, w tym za ewentualne działanie tych osób, które stałoby w sprzeczności z obowiązującymi przepisami prawa (np. BHP, ppoż.) lub postanowieniami Umowy w okresie jej realizacji i</w:t>
      </w:r>
      <w:r w:rsidR="007E6200" w:rsidRPr="00D13013">
        <w:rPr>
          <w:szCs w:val="20"/>
        </w:rPr>
        <w:t xml:space="preserve"> </w:t>
      </w:r>
      <w:r w:rsidRPr="00D13013">
        <w:rPr>
          <w:szCs w:val="20"/>
        </w:rPr>
        <w:t xml:space="preserve">podczas wykonywania czynności objętych jej zakresem, </w:t>
      </w:r>
    </w:p>
    <w:p w14:paraId="4BB0DCDC" w14:textId="77777777" w:rsidR="00157208" w:rsidRPr="00D13013" w:rsidRDefault="00157208" w:rsidP="000159B1">
      <w:pPr>
        <w:pStyle w:val="Nagwek3"/>
        <w:numPr>
          <w:ilvl w:val="0"/>
          <w:numId w:val="21"/>
        </w:numPr>
        <w:spacing w:line="336" w:lineRule="auto"/>
        <w:ind w:left="567" w:hanging="283"/>
        <w:rPr>
          <w:szCs w:val="20"/>
        </w:rPr>
      </w:pPr>
      <w:r w:rsidRPr="00D13013">
        <w:rPr>
          <w:szCs w:val="20"/>
        </w:rPr>
        <w:t xml:space="preserve">za jakość wykonywanych </w:t>
      </w:r>
      <w:r w:rsidR="001427E7" w:rsidRPr="00D13013">
        <w:rPr>
          <w:szCs w:val="20"/>
        </w:rPr>
        <w:t>usług</w:t>
      </w:r>
      <w:r w:rsidR="007E4218" w:rsidRPr="00D13013">
        <w:rPr>
          <w:rFonts w:cs="Arial"/>
          <w:szCs w:val="20"/>
        </w:rPr>
        <w:t xml:space="preserve"> oraz </w:t>
      </w:r>
      <w:r w:rsidR="007E4218" w:rsidRPr="00D13013">
        <w:rPr>
          <w:rFonts w:eastAsia="Calibri" w:cs="Arial"/>
          <w:bCs w:val="0"/>
          <w:szCs w:val="20"/>
          <w:lang w:eastAsia="en-US"/>
        </w:rPr>
        <w:t>pełnienie obowiązków i wykonywanie uprawnień określonych w art. 20 i 21 ustawy Prawo budowlane,</w:t>
      </w:r>
    </w:p>
    <w:p w14:paraId="5B15AE53" w14:textId="77777777" w:rsidR="0027173A" w:rsidRPr="00D13013" w:rsidRDefault="0027173A" w:rsidP="000159B1">
      <w:pPr>
        <w:pStyle w:val="Nagwek3"/>
        <w:numPr>
          <w:ilvl w:val="0"/>
          <w:numId w:val="21"/>
        </w:numPr>
        <w:spacing w:line="336" w:lineRule="auto"/>
        <w:ind w:left="567" w:hanging="283"/>
        <w:rPr>
          <w:szCs w:val="20"/>
        </w:rPr>
      </w:pPr>
      <w:r w:rsidRPr="00D13013">
        <w:rPr>
          <w:szCs w:val="20"/>
        </w:rPr>
        <w:t>za wady dokumentacji projektowej, obejmując</w:t>
      </w:r>
      <w:r w:rsidR="0072744A" w:rsidRPr="00D13013">
        <w:rPr>
          <w:szCs w:val="20"/>
        </w:rPr>
        <w:t xml:space="preserve">ą </w:t>
      </w:r>
      <w:r w:rsidRPr="00D13013">
        <w:rPr>
          <w:szCs w:val="20"/>
        </w:rPr>
        <w:t>odpowiedzialność za wady robót budowlanych (obiektu budowlanego) wskutek wad w tej dokumentacji,</w:t>
      </w:r>
    </w:p>
    <w:p w14:paraId="69CD8E27" w14:textId="77777777" w:rsidR="0027173A" w:rsidRPr="00D13013" w:rsidRDefault="0027173A" w:rsidP="000159B1">
      <w:pPr>
        <w:pStyle w:val="Nagwek3"/>
        <w:numPr>
          <w:ilvl w:val="0"/>
          <w:numId w:val="21"/>
        </w:numPr>
        <w:spacing w:line="336" w:lineRule="auto"/>
        <w:ind w:left="567" w:hanging="283"/>
        <w:rPr>
          <w:szCs w:val="20"/>
        </w:rPr>
      </w:pPr>
      <w:r w:rsidRPr="00D13013">
        <w:t>finansową za skutki wad dokumentacji projektowej powstałych z jego winy, a powodujących dodatkowe nieuzasadnione koszty związane z prawidłową realizacją robót budowlanych,</w:t>
      </w:r>
    </w:p>
    <w:p w14:paraId="0DD34C82" w14:textId="77777777" w:rsidR="00761F01" w:rsidRPr="00D13013" w:rsidRDefault="00761F01" w:rsidP="000159B1">
      <w:pPr>
        <w:pStyle w:val="Nagwek3"/>
        <w:numPr>
          <w:ilvl w:val="0"/>
          <w:numId w:val="21"/>
        </w:numPr>
        <w:spacing w:line="336" w:lineRule="auto"/>
        <w:ind w:left="567" w:hanging="283"/>
        <w:rPr>
          <w:szCs w:val="20"/>
        </w:rPr>
      </w:pPr>
      <w:r w:rsidRPr="00D13013">
        <w:rPr>
          <w:szCs w:val="20"/>
        </w:rPr>
        <w:t>wobec osób trzecich za szkody i inne zdarzenia powstałe w związku z</w:t>
      </w:r>
      <w:r w:rsidR="007E6200" w:rsidRPr="00D13013">
        <w:rPr>
          <w:szCs w:val="20"/>
        </w:rPr>
        <w:t xml:space="preserve"> </w:t>
      </w:r>
      <w:r w:rsidRPr="00D13013">
        <w:rPr>
          <w:szCs w:val="20"/>
        </w:rPr>
        <w:t xml:space="preserve">wykonywaniem </w:t>
      </w:r>
      <w:r w:rsidR="007E6200" w:rsidRPr="00D13013">
        <w:rPr>
          <w:szCs w:val="20"/>
        </w:rPr>
        <w:t>Przedmiotu Umowy</w:t>
      </w:r>
      <w:r w:rsidRPr="00D13013">
        <w:rPr>
          <w:szCs w:val="20"/>
        </w:rPr>
        <w:t>, chyba że wyłącznie odpowiedzialnym za powstałe szkody jest poszkodowany (w tym Zamawiający) lub osoba trzecia, za którą Wykonawca nie ponosi odpowiedzialności, lub szkoda powstała w wyniku działania siły wyższej</w:t>
      </w:r>
      <w:r w:rsidR="009D4098" w:rsidRPr="00D13013">
        <w:rPr>
          <w:szCs w:val="20"/>
        </w:rPr>
        <w:t>.</w:t>
      </w:r>
    </w:p>
    <w:p w14:paraId="7E2ABEA3" w14:textId="77777777" w:rsidR="00876F2F" w:rsidRPr="00D13013" w:rsidRDefault="00876F2F" w:rsidP="0020079A">
      <w:pPr>
        <w:pStyle w:val="Nagwek3"/>
        <w:keepNext/>
        <w:numPr>
          <w:ilvl w:val="0"/>
          <w:numId w:val="2"/>
        </w:numPr>
        <w:ind w:left="426" w:hanging="426"/>
        <w:rPr>
          <w:szCs w:val="20"/>
        </w:rPr>
      </w:pPr>
      <w:r w:rsidRPr="00D13013">
        <w:rPr>
          <w:szCs w:val="20"/>
        </w:rPr>
        <w:t>Do obowiązków Zamawiającego należy:</w:t>
      </w:r>
    </w:p>
    <w:p w14:paraId="48E061E2" w14:textId="77777777" w:rsidR="00876F2F" w:rsidRPr="00D13013" w:rsidRDefault="000236DB" w:rsidP="000159B1">
      <w:pPr>
        <w:pStyle w:val="Nagwek3"/>
        <w:numPr>
          <w:ilvl w:val="0"/>
          <w:numId w:val="33"/>
        </w:numPr>
        <w:spacing w:line="336" w:lineRule="auto"/>
        <w:ind w:left="568" w:hanging="284"/>
        <w:rPr>
          <w:rFonts w:eastAsia="Times New Roman"/>
          <w:color w:val="auto"/>
          <w:szCs w:val="20"/>
        </w:rPr>
      </w:pPr>
      <w:r w:rsidRPr="00D13013">
        <w:rPr>
          <w:rFonts w:eastAsia="Times New Roman"/>
          <w:color w:val="auto"/>
          <w:szCs w:val="20"/>
        </w:rPr>
        <w:t>przystąpienie do odbioru P</w:t>
      </w:r>
      <w:r w:rsidR="00876F2F" w:rsidRPr="00D13013">
        <w:rPr>
          <w:rFonts w:eastAsia="Times New Roman"/>
          <w:color w:val="auto"/>
          <w:szCs w:val="20"/>
        </w:rPr>
        <w:t xml:space="preserve">rzedmiotu Umowy </w:t>
      </w:r>
      <w:r w:rsidR="00BA1A2A" w:rsidRPr="00D13013">
        <w:rPr>
          <w:rFonts w:eastAsia="Times New Roman"/>
          <w:color w:val="auto"/>
          <w:szCs w:val="20"/>
        </w:rPr>
        <w:t xml:space="preserve">lub jego części </w:t>
      </w:r>
      <w:r w:rsidR="00876F2F" w:rsidRPr="00D13013">
        <w:rPr>
          <w:rFonts w:eastAsia="Times New Roman"/>
          <w:color w:val="auto"/>
          <w:szCs w:val="20"/>
        </w:rPr>
        <w:t xml:space="preserve">po </w:t>
      </w:r>
      <w:r w:rsidR="00810E8D" w:rsidRPr="00D13013">
        <w:rPr>
          <w:rFonts w:eastAsia="Times New Roman"/>
          <w:color w:val="auto"/>
          <w:szCs w:val="20"/>
        </w:rPr>
        <w:t>przedłożeniu</w:t>
      </w:r>
      <w:r w:rsidR="00876F2F" w:rsidRPr="00D13013">
        <w:rPr>
          <w:rFonts w:eastAsia="Times New Roman"/>
          <w:color w:val="auto"/>
          <w:szCs w:val="20"/>
        </w:rPr>
        <w:t xml:space="preserve"> </w:t>
      </w:r>
      <w:r w:rsidR="00810E8D" w:rsidRPr="00D13013">
        <w:rPr>
          <w:rFonts w:eastAsia="Times New Roman"/>
          <w:color w:val="auto"/>
          <w:szCs w:val="20"/>
        </w:rPr>
        <w:t xml:space="preserve">kompletu wymaganych dokumentów, opracowań i oświadczeń przez </w:t>
      </w:r>
      <w:r w:rsidR="00876F2F" w:rsidRPr="00D13013">
        <w:rPr>
          <w:rFonts w:eastAsia="Times New Roman"/>
          <w:color w:val="auto"/>
          <w:szCs w:val="20"/>
        </w:rPr>
        <w:t xml:space="preserve">Wykonawcę </w:t>
      </w:r>
    </w:p>
    <w:p w14:paraId="6317FFE1" w14:textId="77777777" w:rsidR="00876F2F" w:rsidRPr="00D13013" w:rsidRDefault="000236DB" w:rsidP="000159B1">
      <w:pPr>
        <w:pStyle w:val="Nagwek3"/>
        <w:numPr>
          <w:ilvl w:val="0"/>
          <w:numId w:val="33"/>
        </w:numPr>
        <w:spacing w:line="336" w:lineRule="auto"/>
        <w:ind w:left="568" w:hanging="284"/>
        <w:rPr>
          <w:rFonts w:eastAsia="Times New Roman"/>
          <w:color w:val="auto"/>
          <w:szCs w:val="20"/>
        </w:rPr>
      </w:pPr>
      <w:r w:rsidRPr="00D13013">
        <w:rPr>
          <w:rFonts w:eastAsia="Times New Roman"/>
          <w:color w:val="auto"/>
          <w:szCs w:val="20"/>
        </w:rPr>
        <w:t>dokonanie odbioru P</w:t>
      </w:r>
      <w:r w:rsidR="00876F2F" w:rsidRPr="00D13013">
        <w:rPr>
          <w:rFonts w:eastAsia="Times New Roman"/>
          <w:color w:val="auto"/>
          <w:szCs w:val="20"/>
        </w:rPr>
        <w:t>rzedmiotu Umowy</w:t>
      </w:r>
      <w:r w:rsidR="00BA1A2A" w:rsidRPr="00D13013">
        <w:rPr>
          <w:rFonts w:eastAsia="Times New Roman"/>
          <w:color w:val="auto"/>
          <w:szCs w:val="20"/>
        </w:rPr>
        <w:t xml:space="preserve"> lub jego części</w:t>
      </w:r>
      <w:r w:rsidR="00876F2F" w:rsidRPr="00D13013">
        <w:rPr>
          <w:rFonts w:eastAsia="Times New Roman"/>
          <w:color w:val="auto"/>
          <w:szCs w:val="20"/>
        </w:rPr>
        <w:t>, ewentualnie zgłoszenie zastrzeżeń</w:t>
      </w:r>
      <w:r w:rsidR="00597B7E" w:rsidRPr="00D13013">
        <w:rPr>
          <w:rFonts w:eastAsia="Times New Roman"/>
          <w:color w:val="auto"/>
          <w:szCs w:val="20"/>
        </w:rPr>
        <w:t>,</w:t>
      </w:r>
    </w:p>
    <w:p w14:paraId="2AC04058" w14:textId="77777777" w:rsidR="00876F2F" w:rsidRPr="00D13013" w:rsidRDefault="00876F2F" w:rsidP="000159B1">
      <w:pPr>
        <w:pStyle w:val="Nagwek3"/>
        <w:numPr>
          <w:ilvl w:val="0"/>
          <w:numId w:val="33"/>
        </w:numPr>
        <w:spacing w:line="336" w:lineRule="auto"/>
        <w:ind w:left="568" w:hanging="284"/>
        <w:rPr>
          <w:rFonts w:eastAsia="Times New Roman"/>
          <w:color w:val="auto"/>
          <w:szCs w:val="20"/>
        </w:rPr>
      </w:pPr>
      <w:r w:rsidRPr="00D13013">
        <w:rPr>
          <w:rFonts w:eastAsia="Times New Roman"/>
          <w:color w:val="auto"/>
          <w:szCs w:val="20"/>
        </w:rPr>
        <w:t xml:space="preserve">odebranie od Wykonawcy </w:t>
      </w:r>
      <w:r w:rsidR="00876D8A" w:rsidRPr="00D13013">
        <w:rPr>
          <w:rFonts w:eastAsia="Times New Roman"/>
          <w:color w:val="auto"/>
          <w:szCs w:val="20"/>
        </w:rPr>
        <w:t>dokumentów przekazywanych przez Wykonawcę w związku z realizacją Umowy</w:t>
      </w:r>
      <w:r w:rsidRPr="00D13013">
        <w:rPr>
          <w:rFonts w:eastAsia="Times New Roman"/>
          <w:color w:val="auto"/>
          <w:szCs w:val="20"/>
        </w:rPr>
        <w:t xml:space="preserve">; </w:t>
      </w:r>
    </w:p>
    <w:p w14:paraId="2C712F23" w14:textId="77777777" w:rsidR="00597B7E" w:rsidRPr="00D13013" w:rsidRDefault="00876F2F" w:rsidP="000159B1">
      <w:pPr>
        <w:pStyle w:val="Nagwek3"/>
        <w:numPr>
          <w:ilvl w:val="0"/>
          <w:numId w:val="33"/>
        </w:numPr>
        <w:spacing w:line="336" w:lineRule="auto"/>
        <w:ind w:left="568" w:hanging="284"/>
        <w:rPr>
          <w:rFonts w:eastAsia="Times New Roman"/>
          <w:color w:val="auto"/>
          <w:szCs w:val="20"/>
        </w:rPr>
      </w:pPr>
      <w:r w:rsidRPr="00D13013">
        <w:rPr>
          <w:rFonts w:eastAsia="Times New Roman"/>
          <w:color w:val="auto"/>
          <w:szCs w:val="20"/>
        </w:rPr>
        <w:t>terminowa zapłat</w:t>
      </w:r>
      <w:r w:rsidR="00B2385E" w:rsidRPr="00D13013">
        <w:rPr>
          <w:rFonts w:eastAsia="Times New Roman"/>
          <w:color w:val="auto"/>
          <w:szCs w:val="20"/>
        </w:rPr>
        <w:t xml:space="preserve">a </w:t>
      </w:r>
      <w:r w:rsidR="0026487D" w:rsidRPr="00D13013">
        <w:rPr>
          <w:rFonts w:eastAsia="Times New Roman"/>
          <w:color w:val="auto"/>
          <w:szCs w:val="20"/>
        </w:rPr>
        <w:t xml:space="preserve">wynagrodzenia </w:t>
      </w:r>
      <w:r w:rsidR="00B2385E" w:rsidRPr="00D13013">
        <w:rPr>
          <w:rFonts w:eastAsia="Times New Roman"/>
          <w:color w:val="auto"/>
          <w:szCs w:val="20"/>
        </w:rPr>
        <w:t xml:space="preserve">za </w:t>
      </w:r>
      <w:r w:rsidR="000236DB" w:rsidRPr="00D13013">
        <w:rPr>
          <w:rFonts w:eastAsia="Times New Roman"/>
          <w:color w:val="auto"/>
          <w:szCs w:val="20"/>
        </w:rPr>
        <w:t>P</w:t>
      </w:r>
      <w:r w:rsidRPr="00D13013">
        <w:rPr>
          <w:rFonts w:eastAsia="Times New Roman"/>
          <w:color w:val="auto"/>
          <w:szCs w:val="20"/>
        </w:rPr>
        <w:t>rzedmiot Umowy</w:t>
      </w:r>
      <w:r w:rsidR="006C56A3" w:rsidRPr="00D13013">
        <w:rPr>
          <w:rFonts w:eastAsia="Times New Roman"/>
          <w:color w:val="auto"/>
          <w:szCs w:val="20"/>
        </w:rPr>
        <w:t xml:space="preserve"> lub jego część</w:t>
      </w:r>
      <w:r w:rsidRPr="00D13013">
        <w:rPr>
          <w:rFonts w:eastAsia="Times New Roman"/>
          <w:color w:val="auto"/>
          <w:szCs w:val="20"/>
        </w:rPr>
        <w:t xml:space="preserve">. </w:t>
      </w:r>
    </w:p>
    <w:p w14:paraId="0D2A09EA" w14:textId="77777777" w:rsidR="00876F2F" w:rsidRPr="00B57B21" w:rsidRDefault="00876F2F" w:rsidP="003A0349">
      <w:pPr>
        <w:pStyle w:val="Nagwek1"/>
      </w:pPr>
      <w:r w:rsidRPr="00B57B21">
        <w:t>§</w:t>
      </w:r>
      <w:r w:rsidR="0026487D" w:rsidRPr="00B57B21">
        <w:t xml:space="preserve"> </w:t>
      </w:r>
      <w:r w:rsidRPr="00B57B21">
        <w:t>3</w:t>
      </w:r>
    </w:p>
    <w:p w14:paraId="20CB1254" w14:textId="77777777" w:rsidR="00876F2F" w:rsidRPr="00B57B21" w:rsidRDefault="00876F2F" w:rsidP="003A0349">
      <w:pPr>
        <w:pStyle w:val="Nagwek1"/>
        <w:rPr>
          <w:lang w:val="pl-PL"/>
        </w:rPr>
      </w:pPr>
      <w:r w:rsidRPr="00B57B21">
        <w:t>Termin oraz pozostałe wa</w:t>
      </w:r>
      <w:r w:rsidR="00597D05" w:rsidRPr="00B57B21">
        <w:t>runki realizacji Umowy</w:t>
      </w:r>
    </w:p>
    <w:p w14:paraId="298ADC76" w14:textId="77777777" w:rsidR="001427E7" w:rsidRPr="00B57B21" w:rsidRDefault="001427E7" w:rsidP="00CA77BA">
      <w:pPr>
        <w:pStyle w:val="Nagwek3"/>
        <w:numPr>
          <w:ilvl w:val="0"/>
          <w:numId w:val="38"/>
        </w:numPr>
        <w:rPr>
          <w:szCs w:val="20"/>
        </w:rPr>
      </w:pPr>
      <w:r w:rsidRPr="00B57B21">
        <w:rPr>
          <w:szCs w:val="20"/>
        </w:rPr>
        <w:t xml:space="preserve">Wykonawca zrealizuje Przedmiot Umowy </w:t>
      </w:r>
      <w:bookmarkStart w:id="1" w:name="_Hlk90127502"/>
      <w:r w:rsidRPr="00B57B21">
        <w:rPr>
          <w:szCs w:val="20"/>
        </w:rPr>
        <w:t>w zakresie opracowania wielobranżowej dokumentacji projektowej dla zadania inwestycyjnego pod nazwą „</w:t>
      </w:r>
      <w:r w:rsidR="00B57B21" w:rsidRPr="00B57B21">
        <w:rPr>
          <w:szCs w:val="20"/>
        </w:rPr>
        <w:t>Budowa Centrum Biotechnologii i Bioróżnorodności</w:t>
      </w:r>
      <w:r w:rsidRPr="00B57B21">
        <w:rPr>
          <w:szCs w:val="20"/>
        </w:rPr>
        <w:t xml:space="preserve">” w terminie do </w:t>
      </w:r>
      <w:r w:rsidR="00B57B21" w:rsidRPr="00B57B21">
        <w:rPr>
          <w:b/>
          <w:szCs w:val="20"/>
        </w:rPr>
        <w:t>24</w:t>
      </w:r>
      <w:r w:rsidRPr="00B57B21">
        <w:rPr>
          <w:b/>
          <w:szCs w:val="20"/>
        </w:rPr>
        <w:t xml:space="preserve"> miesięcy</w:t>
      </w:r>
      <w:r w:rsidRPr="00B57B21">
        <w:rPr>
          <w:szCs w:val="20"/>
        </w:rPr>
        <w:t xml:space="preserve"> od daty zawarcia umowy, z zastrzeżeniem, iż:</w:t>
      </w:r>
    </w:p>
    <w:p w14:paraId="4F385A55" w14:textId="77777777" w:rsidR="00B57B21" w:rsidRPr="00B57B21" w:rsidRDefault="00B57B21" w:rsidP="00CA77BA">
      <w:pPr>
        <w:pStyle w:val="Nagwek4"/>
        <w:numPr>
          <w:ilvl w:val="0"/>
          <w:numId w:val="48"/>
        </w:numPr>
        <w:ind w:left="686" w:hanging="308"/>
      </w:pPr>
      <w:r w:rsidRPr="00B57B21">
        <w:lastRenderedPageBreak/>
        <w:t>inwentaryzację architektoniczno-konstrukcyjną i instalacyjną istniejących obiektów oraz urządzeń budowlanych wraz z inwentaryzacją zagospodarowania terenu – należy wykonać do 2 miesięcy od daty zawarcia umowy,</w:t>
      </w:r>
    </w:p>
    <w:p w14:paraId="3FEE42F3" w14:textId="77777777" w:rsidR="00B57B21" w:rsidRPr="00B57B21" w:rsidRDefault="00B57B21" w:rsidP="00CA77BA">
      <w:pPr>
        <w:pStyle w:val="Nagwek4"/>
        <w:numPr>
          <w:ilvl w:val="0"/>
          <w:numId w:val="48"/>
        </w:numPr>
        <w:ind w:left="686" w:hanging="308"/>
      </w:pPr>
      <w:r w:rsidRPr="00B57B21">
        <w:t>koncepcje programowo-przestrzenne wraz z wizualizacjami – należy wykonać do 5 miesięcy od daty zawarcia umowy,</w:t>
      </w:r>
    </w:p>
    <w:p w14:paraId="328B367A" w14:textId="77777777" w:rsidR="00B57B21" w:rsidRPr="0093325D" w:rsidRDefault="00B57B21" w:rsidP="00CA77BA">
      <w:pPr>
        <w:pStyle w:val="Nagwek4"/>
        <w:numPr>
          <w:ilvl w:val="0"/>
          <w:numId w:val="48"/>
        </w:numPr>
        <w:ind w:left="686" w:hanging="308"/>
      </w:pPr>
      <w:r w:rsidRPr="00B57B21">
        <w:t xml:space="preserve">projekt budowlany wraz z niezbędnymi opiniami i uzgodnieniami oraz uzyskaniem pozwolenia na </w:t>
      </w:r>
      <w:r w:rsidRPr="0093325D">
        <w:t>budowę – należy wykonać do 18 miesięcy od daty zawarcia umowy.</w:t>
      </w:r>
    </w:p>
    <w:p w14:paraId="21B5A3C4" w14:textId="77777777" w:rsidR="001427E7" w:rsidRPr="0093325D" w:rsidRDefault="001427E7" w:rsidP="00CA77BA">
      <w:pPr>
        <w:pStyle w:val="Nagwek3"/>
        <w:numPr>
          <w:ilvl w:val="0"/>
          <w:numId w:val="38"/>
        </w:numPr>
        <w:rPr>
          <w:szCs w:val="20"/>
        </w:rPr>
      </w:pPr>
      <w:r w:rsidRPr="0093325D">
        <w:rPr>
          <w:szCs w:val="20"/>
        </w:rPr>
        <w:t>Wykonawca zrealizuje Przedmiot Umowy w zakresie aktualizacji kosztorysu inwestorskiego na</w:t>
      </w:r>
      <w:r w:rsidR="007E6200" w:rsidRPr="0093325D">
        <w:rPr>
          <w:szCs w:val="20"/>
        </w:rPr>
        <w:t> </w:t>
      </w:r>
      <w:r w:rsidRPr="0093325D">
        <w:rPr>
          <w:szCs w:val="20"/>
        </w:rPr>
        <w:t>podstawie opracowanej przez Wykonawcę dokumentacji, na pisemne wezwanie Zamawiającego (należy przyjąć dwukrotną aktualizację w okresie od zakończenia opracowania wielobranżowej dokumentacji projektowej do wszczęcia przez Zamawiającego postępowania o udzielenie zamówienia na wykonanie robót budowlanych na jej podstawie), w terminie do 14 dni od otrzymania wezwania do</w:t>
      </w:r>
      <w:r w:rsidR="007E6200" w:rsidRPr="0093325D">
        <w:rPr>
          <w:szCs w:val="20"/>
        </w:rPr>
        <w:t> </w:t>
      </w:r>
      <w:r w:rsidRPr="0093325D">
        <w:rPr>
          <w:szCs w:val="20"/>
        </w:rPr>
        <w:t>aktualizacji.</w:t>
      </w:r>
    </w:p>
    <w:p w14:paraId="50584795" w14:textId="3AF8EBF7" w:rsidR="001427E7" w:rsidRPr="0093325D" w:rsidRDefault="001427E7" w:rsidP="00CA77BA">
      <w:pPr>
        <w:pStyle w:val="Nagwek3"/>
        <w:numPr>
          <w:ilvl w:val="0"/>
          <w:numId w:val="38"/>
        </w:numPr>
        <w:rPr>
          <w:szCs w:val="20"/>
        </w:rPr>
      </w:pPr>
      <w:r w:rsidRPr="0093325D">
        <w:rPr>
          <w:szCs w:val="20"/>
        </w:rPr>
        <w:t xml:space="preserve">Wykonawca będzie realizował Przedmiot Umowy w zakresie pełnienia nadzoru autorskiego od daty </w:t>
      </w:r>
      <w:r w:rsidR="002C5324">
        <w:rPr>
          <w:szCs w:val="20"/>
        </w:rPr>
        <w:t xml:space="preserve">rozpoczęcia robót budowlanych </w:t>
      </w:r>
      <w:r w:rsidRPr="0093325D">
        <w:rPr>
          <w:szCs w:val="20"/>
        </w:rPr>
        <w:t>do czasu protokolarnego odbioru końcowego tych robót - szacowany termin zakończenia usł</w:t>
      </w:r>
      <w:r w:rsidR="000F4900">
        <w:rPr>
          <w:szCs w:val="20"/>
        </w:rPr>
        <w:t>ugi nadzoru autorskiego: 12.2027</w:t>
      </w:r>
      <w:r w:rsidRPr="0093325D">
        <w:rPr>
          <w:szCs w:val="20"/>
        </w:rPr>
        <w:t xml:space="preserve"> r.</w:t>
      </w:r>
    </w:p>
    <w:bookmarkEnd w:id="1"/>
    <w:p w14:paraId="65BEED80" w14:textId="77777777" w:rsidR="00B270CF" w:rsidRPr="0080374D" w:rsidRDefault="00B270CF" w:rsidP="00CA77BA">
      <w:pPr>
        <w:pStyle w:val="Nagwek3"/>
        <w:numPr>
          <w:ilvl w:val="0"/>
          <w:numId w:val="38"/>
        </w:numPr>
        <w:rPr>
          <w:szCs w:val="20"/>
        </w:rPr>
      </w:pPr>
      <w:r w:rsidRPr="0080374D">
        <w:rPr>
          <w:szCs w:val="20"/>
        </w:rPr>
        <w:t>Wykonawca zobowiązany jest najpóźniej w terminie 5 dni licząc od daty zawarcia umowy do</w:t>
      </w:r>
      <w:r w:rsidR="00C858E1" w:rsidRPr="0080374D">
        <w:rPr>
          <w:szCs w:val="20"/>
        </w:rPr>
        <w:t> </w:t>
      </w:r>
      <w:r w:rsidRPr="0080374D">
        <w:rPr>
          <w:szCs w:val="20"/>
        </w:rPr>
        <w:t>przedłożenia Zamawiającemu:</w:t>
      </w:r>
    </w:p>
    <w:p w14:paraId="68AA478D" w14:textId="77777777" w:rsidR="00B270CF" w:rsidRPr="0080374D" w:rsidRDefault="00B270CF" w:rsidP="00CA77BA">
      <w:pPr>
        <w:pStyle w:val="Nagwek4"/>
        <w:numPr>
          <w:ilvl w:val="0"/>
          <w:numId w:val="41"/>
        </w:numPr>
        <w:ind w:left="686" w:hanging="322"/>
      </w:pPr>
      <w:r w:rsidRPr="0080374D">
        <w:t>kserokopii potwierdzonej za zgodność z oryginałem przez osobę/osoby upoważnione do reprezentowania Wykonawcy</w:t>
      </w:r>
      <w:r w:rsidR="00101627" w:rsidRPr="0080374D">
        <w:rPr>
          <w:lang w:val="pl-PL"/>
        </w:rPr>
        <w:t xml:space="preserve"> </w:t>
      </w:r>
      <w:r w:rsidRPr="0080374D">
        <w:t>polisy lub innego dokumentu potwierdzającego, że Wykonawca jest ubezpieczony od</w:t>
      </w:r>
      <w:r w:rsidR="001B497B" w:rsidRPr="0080374D">
        <w:rPr>
          <w:lang w:val="pl-PL"/>
        </w:rPr>
        <w:t xml:space="preserve"> </w:t>
      </w:r>
      <w:r w:rsidR="001B497B" w:rsidRPr="0080374D">
        <w:t>odpowiedzialności cywilnej w zakresie prowadzonej działalności związanej z</w:t>
      </w:r>
      <w:r w:rsidR="00C858E1" w:rsidRPr="0080374D">
        <w:rPr>
          <w:lang w:val="pl-PL"/>
        </w:rPr>
        <w:t> </w:t>
      </w:r>
      <w:r w:rsidR="001B497B" w:rsidRPr="0080374D">
        <w:t>przedmiotem umowy,</w:t>
      </w:r>
      <w:r w:rsidR="001B497B" w:rsidRPr="0080374D">
        <w:rPr>
          <w:lang w:val="pl-PL"/>
        </w:rPr>
        <w:t xml:space="preserve"> </w:t>
      </w:r>
      <w:r w:rsidRPr="0080374D">
        <w:t xml:space="preserve"> na sumę ubezpieczenia nie niższą niż </w:t>
      </w:r>
      <w:r w:rsidR="0080374D" w:rsidRPr="0080374D">
        <w:rPr>
          <w:lang w:val="pl-PL"/>
        </w:rPr>
        <w:t>wartość Umowy</w:t>
      </w:r>
      <w:r w:rsidRPr="0080374D">
        <w:t xml:space="preserve"> wraz z dowodem opłaty należnej z tego tytułu składki</w:t>
      </w:r>
      <w:r w:rsidR="001B497B" w:rsidRPr="0080374D">
        <w:rPr>
          <w:lang w:val="pl-PL"/>
        </w:rPr>
        <w:t>,</w:t>
      </w:r>
    </w:p>
    <w:p w14:paraId="6787D652" w14:textId="77777777" w:rsidR="00B270CF" w:rsidRPr="0080374D" w:rsidRDefault="00B270CF" w:rsidP="00CA77BA">
      <w:pPr>
        <w:pStyle w:val="Nagwek4"/>
        <w:numPr>
          <w:ilvl w:val="0"/>
          <w:numId w:val="41"/>
        </w:numPr>
        <w:ind w:left="686" w:hanging="322"/>
      </w:pPr>
      <w:r w:rsidRPr="0080374D">
        <w:t>potwierdzone za zgodność z oryginałem: kopie uprawnień budowlanych osób skierowanych do realizacji przedmiotu zamówienia (projektantów/projektantów sprawdzających) wraz z  kopiami wpisów, w drodze decyzji, do centralnego rejestru, o którym mowa w art. 88a ust. 1 pkt 3 lit. a ustawy Prawo budowlane</w:t>
      </w:r>
      <w:r w:rsidR="001B497B" w:rsidRPr="0080374D">
        <w:rPr>
          <w:lang w:val="pl-PL"/>
        </w:rPr>
        <w:t>,</w:t>
      </w:r>
    </w:p>
    <w:p w14:paraId="6135E96B" w14:textId="77777777" w:rsidR="00B270CF" w:rsidRPr="0080374D" w:rsidRDefault="00B270CF" w:rsidP="00CA77BA">
      <w:pPr>
        <w:pStyle w:val="Nagwek4"/>
        <w:numPr>
          <w:ilvl w:val="0"/>
          <w:numId w:val="41"/>
        </w:numPr>
        <w:ind w:left="686" w:hanging="322"/>
      </w:pPr>
      <w:r w:rsidRPr="0080374D">
        <w:t>zaświadczenia wydane przez właściwe izby samorządu zawodowego o wpisie ww. osób na listę członków  z określonymi w nich terminami ważności.</w:t>
      </w:r>
    </w:p>
    <w:p w14:paraId="6C48A1B5" w14:textId="77777777" w:rsidR="001427E7" w:rsidRPr="00B57B21" w:rsidRDefault="001427E7" w:rsidP="00CA77BA">
      <w:pPr>
        <w:pStyle w:val="Nagwek3"/>
        <w:numPr>
          <w:ilvl w:val="0"/>
          <w:numId w:val="38"/>
        </w:numPr>
        <w:rPr>
          <w:szCs w:val="20"/>
        </w:rPr>
      </w:pPr>
      <w:r w:rsidRPr="00B57B21">
        <w:rPr>
          <w:szCs w:val="20"/>
        </w:rPr>
        <w:t xml:space="preserve">Przed przystąpieniem do opracowania koncepcji projektowej Wykonawca zobowiązany jest wykonać lub pozyskać w szczególności geodezyjne pomiary sytuacyjne i wysokościowe na potrzeby projektowania oraz mapę do celów projektowych, a także wymagane inwentaryzacje. </w:t>
      </w:r>
    </w:p>
    <w:p w14:paraId="397095EA" w14:textId="77777777" w:rsidR="000159B1" w:rsidRPr="002C5324" w:rsidRDefault="002C5324" w:rsidP="00CA77BA">
      <w:pPr>
        <w:pStyle w:val="Akapitzlist"/>
        <w:numPr>
          <w:ilvl w:val="0"/>
          <w:numId w:val="38"/>
        </w:numPr>
        <w:rPr>
          <w:rFonts w:eastAsia="SimSun"/>
          <w:bCs/>
          <w:color w:val="000000"/>
          <w:szCs w:val="20"/>
          <w:lang w:eastAsia="x-none"/>
        </w:rPr>
      </w:pPr>
      <w:r w:rsidRPr="002C5324">
        <w:rPr>
          <w:rFonts w:cstheme="minorHAnsi"/>
          <w:szCs w:val="20"/>
        </w:rPr>
        <w:t>Wykonawca zobligowany jest do przeprowadzenia samodzielnych, szczegółowych ustaleń z Użytkownikiem (wskazanym każdorazowo w karcie pomieszczenia, jako osoba odpowiedzialna za pomieszczenie), w tym pozyskania dodatkowych informacji (w przypadku gdy zajdzie taka potrzeba) oraz każdorazowe uzyskanie jego akceptacji, co do zaprojektowanych rozwiązań, w tym w szczególności w zakresie lokalizacji, gabarytów pomieszczeń, połączeń funkcjonalnych, ich wyposażenia w niezbędne instalacje oraz elementy wyposażenia meblowego i sprzętowego, wystroju wnętrza itp.”</w:t>
      </w:r>
      <w:r w:rsidR="000159B1" w:rsidRPr="002C5324">
        <w:rPr>
          <w:rFonts w:eastAsia="SimSun"/>
          <w:bCs/>
          <w:color w:val="000000"/>
          <w:szCs w:val="20"/>
          <w:lang w:eastAsia="x-none"/>
        </w:rPr>
        <w:t>.</w:t>
      </w:r>
    </w:p>
    <w:p w14:paraId="2F3400E9" w14:textId="77777777" w:rsidR="00B57B21" w:rsidRPr="002C5324" w:rsidRDefault="00B57B21" w:rsidP="00CA77BA">
      <w:pPr>
        <w:pStyle w:val="Akapitzlist"/>
        <w:numPr>
          <w:ilvl w:val="0"/>
          <w:numId w:val="38"/>
        </w:numPr>
        <w:rPr>
          <w:rFonts w:eastAsia="SimSun"/>
          <w:bCs/>
          <w:color w:val="000000"/>
          <w:szCs w:val="20"/>
          <w:lang w:eastAsia="x-none"/>
        </w:rPr>
      </w:pPr>
      <w:r w:rsidRPr="002C5324">
        <w:rPr>
          <w:rFonts w:eastAsia="SimSun"/>
          <w:bCs/>
          <w:color w:val="000000"/>
          <w:szCs w:val="20"/>
          <w:lang w:eastAsia="x-none"/>
        </w:rPr>
        <w:t xml:space="preserve">Następnie należy uzyskać akceptację koncepcji </w:t>
      </w:r>
      <w:r w:rsidR="006A578B" w:rsidRPr="002C5324">
        <w:rPr>
          <w:rFonts w:eastAsia="SimSun"/>
          <w:bCs/>
          <w:szCs w:val="20"/>
          <w:lang w:eastAsia="x-none"/>
        </w:rPr>
        <w:t xml:space="preserve">Dyrektor </w:t>
      </w:r>
      <w:r w:rsidRPr="002C5324">
        <w:rPr>
          <w:rFonts w:eastAsia="SimSun"/>
          <w:bCs/>
          <w:szCs w:val="20"/>
          <w:lang w:eastAsia="x-none"/>
        </w:rPr>
        <w:t xml:space="preserve">Instytutu </w:t>
      </w:r>
      <w:r w:rsidRPr="002C5324">
        <w:rPr>
          <w:rFonts w:eastAsia="SimSun"/>
          <w:bCs/>
          <w:color w:val="000000"/>
          <w:szCs w:val="20"/>
          <w:lang w:eastAsia="x-none"/>
        </w:rPr>
        <w:t>Biologii, Biotechnologii i Ochrony Środowiska Wydziału Nauk Przyrodniczych.</w:t>
      </w:r>
    </w:p>
    <w:p w14:paraId="7913A862" w14:textId="77777777" w:rsidR="001427E7" w:rsidRPr="002C5324" w:rsidRDefault="001427E7" w:rsidP="00CA77BA">
      <w:pPr>
        <w:pStyle w:val="Nagwek3"/>
        <w:numPr>
          <w:ilvl w:val="0"/>
          <w:numId w:val="38"/>
        </w:numPr>
        <w:rPr>
          <w:szCs w:val="20"/>
        </w:rPr>
      </w:pPr>
      <w:r w:rsidRPr="002C5324">
        <w:rPr>
          <w:szCs w:val="20"/>
        </w:rPr>
        <w:lastRenderedPageBreak/>
        <w:t>Wykonawca opracuje i przedłoży do akceptacji ostateczną koncepcję architektoniczno-budowlaną wraz z niezbędnymi instalacjami (należy przygotować min. 2 warianty koncepcji) w formie graficznej i</w:t>
      </w:r>
      <w:r w:rsidR="007E6200" w:rsidRPr="002C5324">
        <w:rPr>
          <w:szCs w:val="20"/>
        </w:rPr>
        <w:t> </w:t>
      </w:r>
      <w:r w:rsidRPr="002C5324">
        <w:rPr>
          <w:szCs w:val="20"/>
        </w:rPr>
        <w:t xml:space="preserve">opisowej. </w:t>
      </w:r>
    </w:p>
    <w:p w14:paraId="022FAB38" w14:textId="77777777" w:rsidR="001427E7" w:rsidRPr="002C5324" w:rsidRDefault="001427E7" w:rsidP="00CA77BA">
      <w:pPr>
        <w:pStyle w:val="Nagwek3"/>
        <w:numPr>
          <w:ilvl w:val="0"/>
          <w:numId w:val="38"/>
        </w:numPr>
        <w:rPr>
          <w:szCs w:val="20"/>
        </w:rPr>
      </w:pPr>
      <w:r w:rsidRPr="002C5324">
        <w:rPr>
          <w:szCs w:val="20"/>
        </w:rPr>
        <w:t>Zamawiający zgłosi swoje ewentualne uwagi do proponowanych rozwiązań i wyda zalecenia do uwzględnienia w projekcie budowlanym i wykonawczym.</w:t>
      </w:r>
    </w:p>
    <w:p w14:paraId="4128F4F1" w14:textId="77777777" w:rsidR="001427E7" w:rsidRPr="0093325D" w:rsidRDefault="001427E7" w:rsidP="00CA77BA">
      <w:pPr>
        <w:pStyle w:val="Nagwek3"/>
        <w:numPr>
          <w:ilvl w:val="0"/>
          <w:numId w:val="38"/>
        </w:numPr>
        <w:rPr>
          <w:szCs w:val="20"/>
        </w:rPr>
      </w:pPr>
      <w:r w:rsidRPr="0093325D">
        <w:rPr>
          <w:szCs w:val="20"/>
        </w:rPr>
        <w:t>Projekt zagospodarowania terenu powinien uwzględniać rozwiązania z obszaru błękitno-zielonej infrastruktury, w tym dążyć do maksymalizacji ilości terenów biologicznie czynnych i nawierzchni przepuszczalnych oraz małej retencji.</w:t>
      </w:r>
    </w:p>
    <w:p w14:paraId="5B4999F7" w14:textId="77777777" w:rsidR="001427E7" w:rsidRPr="0093325D" w:rsidRDefault="001427E7" w:rsidP="00CA77BA">
      <w:pPr>
        <w:pStyle w:val="Nagwek3"/>
        <w:numPr>
          <w:ilvl w:val="0"/>
          <w:numId w:val="38"/>
        </w:numPr>
        <w:rPr>
          <w:szCs w:val="20"/>
        </w:rPr>
      </w:pPr>
      <w:r w:rsidRPr="0093325D">
        <w:rPr>
          <w:szCs w:val="20"/>
        </w:rPr>
        <w:t xml:space="preserve">Projekt wykonawczy powinien stanowić uszczegółowienie projektu budowlanego w zakresie i stopniu dokładności niezbędnym do sporządzenia STWIORB, przedmiaru robót, kosztorysu inwestorskiego, przygotowania oferty przez wykonawcę i realizacji robót </w:t>
      </w:r>
      <w:r w:rsidRPr="00C912DC">
        <w:rPr>
          <w:szCs w:val="20"/>
        </w:rPr>
        <w:t>budowlanych</w:t>
      </w:r>
      <w:r w:rsidR="00C912DC" w:rsidRPr="00C912DC">
        <w:rPr>
          <w:szCs w:val="20"/>
        </w:rPr>
        <w:t xml:space="preserve"> </w:t>
      </w:r>
      <w:r w:rsidR="00C912DC" w:rsidRPr="00C912DC">
        <w:rPr>
          <w:rFonts w:eastAsia="Calibri" w:cs="Calibri"/>
          <w:szCs w:val="20"/>
        </w:rPr>
        <w:t>(w tym m.in. stali konstrukcyjnej, wyrobów prefabrykowanych, nadproży, stolarki/ślusarki, elementów instalacji, osprzętu elektrycznego i opraw oświetleniowych, urządzeń, białego montażu, wyposażenia itp.).</w:t>
      </w:r>
    </w:p>
    <w:p w14:paraId="31A47F75" w14:textId="77777777" w:rsidR="001427E7" w:rsidRPr="0093325D" w:rsidRDefault="001427E7" w:rsidP="00CA77BA">
      <w:pPr>
        <w:pStyle w:val="Nagwek3"/>
        <w:numPr>
          <w:ilvl w:val="0"/>
          <w:numId w:val="38"/>
        </w:numPr>
        <w:rPr>
          <w:szCs w:val="20"/>
        </w:rPr>
      </w:pPr>
      <w:r w:rsidRPr="0093325D">
        <w:rPr>
          <w:szCs w:val="20"/>
        </w:rPr>
        <w:t xml:space="preserve">Wykonawca zobowiązany jest zaprojektować w uzgodnieniu z Użytkownikiem pełne wyposażenie budynku we wszystkie elementy umożliwiające rozpoczęcie funkcjonowania obiektu, w tym między innymi wyposażenie </w:t>
      </w:r>
      <w:proofErr w:type="spellStart"/>
      <w:r w:rsidRPr="0093325D">
        <w:rPr>
          <w:szCs w:val="20"/>
        </w:rPr>
        <w:t>sal</w:t>
      </w:r>
      <w:proofErr w:type="spellEnd"/>
      <w:r w:rsidRPr="0093325D">
        <w:rPr>
          <w:szCs w:val="20"/>
        </w:rPr>
        <w:t xml:space="preserve"> ćwiczeniowych, dydaktycznych, audytoryjnych, laboratoriów, przestrzeni komunikacyjnych, pomieszczeń magazynowych i pomocniczych, pomieszczeń sanitarnych, szatni, serwerowni i innych. Projekt wyposażenia i aranżacji wnętrz powinien stanowić odrębny tom projektu wykonawczego.</w:t>
      </w:r>
    </w:p>
    <w:p w14:paraId="0EBA8678" w14:textId="77777777" w:rsidR="001427E7" w:rsidRPr="0093325D" w:rsidRDefault="001427E7" w:rsidP="00CA77BA">
      <w:pPr>
        <w:pStyle w:val="Nagwek3"/>
        <w:numPr>
          <w:ilvl w:val="0"/>
          <w:numId w:val="38"/>
        </w:numPr>
        <w:rPr>
          <w:szCs w:val="20"/>
        </w:rPr>
      </w:pPr>
      <w:r w:rsidRPr="0093325D">
        <w:rPr>
          <w:szCs w:val="20"/>
        </w:rPr>
        <w:t xml:space="preserve">Wykonawca zobowiązany jest tak projektować roboty budowlane, aby umożliwić ich etapową realizację z podziałem na: </w:t>
      </w:r>
    </w:p>
    <w:p w14:paraId="24C570B4" w14:textId="77777777" w:rsidR="0093325D" w:rsidRPr="0093325D" w:rsidRDefault="0093325D" w:rsidP="00CA77BA">
      <w:pPr>
        <w:pStyle w:val="Nagwek4"/>
        <w:numPr>
          <w:ilvl w:val="0"/>
          <w:numId w:val="52"/>
        </w:numPr>
        <w:ind w:left="709" w:hanging="283"/>
      </w:pPr>
      <w:r w:rsidRPr="0093325D">
        <w:t>budowę we wschodniej części działki 22/20 wolnostojącego, wielopoziomowego parkingu naziemnego typu otwartego dla samochodów osobowych;</w:t>
      </w:r>
    </w:p>
    <w:p w14:paraId="45816B54" w14:textId="77777777" w:rsidR="0093325D" w:rsidRPr="0093325D" w:rsidRDefault="0093325D" w:rsidP="00CA77BA">
      <w:pPr>
        <w:pStyle w:val="Nagwek4"/>
        <w:numPr>
          <w:ilvl w:val="0"/>
          <w:numId w:val="52"/>
        </w:numPr>
        <w:ind w:left="686" w:hanging="322"/>
      </w:pPr>
      <w:r w:rsidRPr="0093325D">
        <w:t>utworzenia na działce 22/21 nowej siedziby Instytutu Biologii, Biotechnologii i Ochrony Środowiska Wydziału Nauk Przyrodniczych Uniwersytetu Śląskiego w Katowicach, poprzez budowę Centrum Biotechnologii i Bioróżnorodności wraz z zagospodarowaniem terenu przyległego;</w:t>
      </w:r>
    </w:p>
    <w:p w14:paraId="2CAE3214" w14:textId="77777777" w:rsidR="001427E7" w:rsidRPr="0093325D" w:rsidRDefault="001427E7" w:rsidP="00CA77BA">
      <w:pPr>
        <w:pStyle w:val="Nagwek3"/>
        <w:numPr>
          <w:ilvl w:val="0"/>
          <w:numId w:val="38"/>
        </w:numPr>
        <w:rPr>
          <w:szCs w:val="20"/>
        </w:rPr>
      </w:pPr>
      <w:r w:rsidRPr="0093325D">
        <w:rPr>
          <w:szCs w:val="20"/>
        </w:rPr>
        <w:t>W opracowaniach projektowych zabrania się Wykonawcy stosowania nazw własnych, wskazania marki lub znaków towarów, patentów lub pochodzenia, źródła lub szczególnego procesu, który charakteryzuje produkty lub usługi dostarczane przez konkretnego wykonawcę. Wszelkie materiały i</w:t>
      </w:r>
      <w:r w:rsidR="00073280" w:rsidRPr="0093325D">
        <w:rPr>
          <w:szCs w:val="20"/>
        </w:rPr>
        <w:t> </w:t>
      </w:r>
      <w:r w:rsidRPr="0093325D">
        <w:rPr>
          <w:szCs w:val="20"/>
        </w:rPr>
        <w:t>urządzenia należy opisać poprzez wskazanie minimalnych wymagań, co do ich parametrów technicznych i</w:t>
      </w:r>
      <w:r w:rsidR="00D45065" w:rsidRPr="0093325D">
        <w:rPr>
          <w:szCs w:val="20"/>
        </w:rPr>
        <w:t> </w:t>
      </w:r>
      <w:r w:rsidRPr="0093325D">
        <w:rPr>
          <w:szCs w:val="20"/>
        </w:rPr>
        <w:t>eksploatacyjnych, bądź użytkowych jakie winny one spełniać.</w:t>
      </w:r>
    </w:p>
    <w:p w14:paraId="31C3F312" w14:textId="77777777" w:rsidR="001427E7" w:rsidRPr="0093325D" w:rsidRDefault="001427E7" w:rsidP="00CA77BA">
      <w:pPr>
        <w:pStyle w:val="Nagwek3"/>
        <w:numPr>
          <w:ilvl w:val="0"/>
          <w:numId w:val="38"/>
        </w:numPr>
        <w:rPr>
          <w:szCs w:val="20"/>
        </w:rPr>
      </w:pPr>
      <w:r w:rsidRPr="0093325D">
        <w:rPr>
          <w:szCs w:val="20"/>
        </w:rPr>
        <w:t>Wykonawca ponosi pełną odpowiedzialność za prawidłowe przygotowanie dokumentacji projektowej i</w:t>
      </w:r>
      <w:r w:rsidR="00D45065" w:rsidRPr="0093325D">
        <w:rPr>
          <w:szCs w:val="20"/>
        </w:rPr>
        <w:t> </w:t>
      </w:r>
      <w:r w:rsidRPr="0093325D">
        <w:rPr>
          <w:szCs w:val="20"/>
        </w:rPr>
        <w:t>specyfikacji technicznych wykonania i odbioru robót budowlanych, stanowiącej dla Zamawiającego podstawę do dokonania prawidłowego opisu przedmiotu zamówienia zgodnie z ustawą Prawo zamówień publicznych.</w:t>
      </w:r>
    </w:p>
    <w:p w14:paraId="4550D028" w14:textId="7A812B2F" w:rsidR="001427E7" w:rsidRPr="0093325D" w:rsidRDefault="001427E7" w:rsidP="00CA77BA">
      <w:pPr>
        <w:pStyle w:val="Nagwek3"/>
        <w:numPr>
          <w:ilvl w:val="0"/>
          <w:numId w:val="38"/>
        </w:numPr>
        <w:rPr>
          <w:szCs w:val="20"/>
        </w:rPr>
      </w:pPr>
      <w:r w:rsidRPr="0093325D">
        <w:rPr>
          <w:szCs w:val="20"/>
        </w:rPr>
        <w:t>Całość dokumentacji projektowej oraz jej poszczególne elementy/części należy uzgodnić z Działem Inwestycji i Infrastruktury Budowlanej UŚ</w:t>
      </w:r>
      <w:r w:rsidR="00D45065" w:rsidRPr="0093325D">
        <w:rPr>
          <w:szCs w:val="20"/>
        </w:rPr>
        <w:t xml:space="preserve"> (</w:t>
      </w:r>
      <w:proofErr w:type="spellStart"/>
      <w:r w:rsidR="00D45065" w:rsidRPr="0093325D">
        <w:rPr>
          <w:szCs w:val="20"/>
        </w:rPr>
        <w:t>DI</w:t>
      </w:r>
      <w:r w:rsidR="000F4900">
        <w:rPr>
          <w:szCs w:val="20"/>
        </w:rPr>
        <w:t>i</w:t>
      </w:r>
      <w:r w:rsidR="00D45065" w:rsidRPr="0093325D">
        <w:rPr>
          <w:szCs w:val="20"/>
        </w:rPr>
        <w:t>IB</w:t>
      </w:r>
      <w:proofErr w:type="spellEnd"/>
      <w:r w:rsidR="00D45065" w:rsidRPr="0093325D">
        <w:rPr>
          <w:szCs w:val="20"/>
        </w:rPr>
        <w:t>)</w:t>
      </w:r>
      <w:r w:rsidRPr="0093325D">
        <w:rPr>
          <w:szCs w:val="20"/>
        </w:rPr>
        <w:t xml:space="preserve">. Przed przedłożeniem dokumentacji do uzgodnienia przez </w:t>
      </w:r>
      <w:proofErr w:type="spellStart"/>
      <w:r w:rsidRPr="0093325D">
        <w:rPr>
          <w:szCs w:val="20"/>
        </w:rPr>
        <w:t>DIiIB</w:t>
      </w:r>
      <w:proofErr w:type="spellEnd"/>
      <w:r w:rsidRPr="0093325D">
        <w:rPr>
          <w:szCs w:val="20"/>
        </w:rPr>
        <w:t xml:space="preserve"> obowiązkiem Wykonawcy jest wcześniejsze uzyskanie akceptacji dla poszczególnych rozwiązań projektowych przez odpowiednie jednostki organizacyjne i administracji UŚ:</w:t>
      </w:r>
    </w:p>
    <w:p w14:paraId="484E6779" w14:textId="77777777" w:rsidR="0093325D" w:rsidRPr="0093325D" w:rsidRDefault="0093325D" w:rsidP="00CA77BA">
      <w:pPr>
        <w:pStyle w:val="Nagwek4"/>
        <w:numPr>
          <w:ilvl w:val="0"/>
          <w:numId w:val="53"/>
        </w:numPr>
        <w:ind w:left="709" w:hanging="283"/>
      </w:pPr>
      <w:r w:rsidRPr="0093325D">
        <w:t xml:space="preserve">w </w:t>
      </w:r>
      <w:r w:rsidRPr="00411110">
        <w:t>zakresie rozwiązań funkcjonalno-użytkowych, rozdziału pomieszczeń i wyposażenia –</w:t>
      </w:r>
      <w:r w:rsidR="006A578B" w:rsidRPr="00411110">
        <w:rPr>
          <w:lang w:val="pl-PL"/>
        </w:rPr>
        <w:t>Dyrektor</w:t>
      </w:r>
      <w:r w:rsidR="00411110" w:rsidRPr="00411110">
        <w:rPr>
          <w:lang w:val="pl-PL"/>
        </w:rPr>
        <w:t xml:space="preserve"> </w:t>
      </w:r>
      <w:r w:rsidRPr="00411110">
        <w:t>Instytutu Biologii</w:t>
      </w:r>
      <w:r w:rsidRPr="0093325D">
        <w:t>, Biotechnologii i Ochrony Środowiska Wydziału Nauk Przyrodniczych,</w:t>
      </w:r>
    </w:p>
    <w:p w14:paraId="02E457BD" w14:textId="77777777" w:rsidR="0093325D" w:rsidRPr="0093325D" w:rsidRDefault="0093325D" w:rsidP="00CA77BA">
      <w:pPr>
        <w:pStyle w:val="Nagwek4"/>
        <w:numPr>
          <w:ilvl w:val="0"/>
          <w:numId w:val="53"/>
        </w:numPr>
        <w:ind w:left="709" w:hanging="283"/>
      </w:pPr>
      <w:r w:rsidRPr="0093325D">
        <w:lastRenderedPageBreak/>
        <w:t>w zakresie monitoringu wizyjnego i systemów zabezpieczeń elektronicznych Kierownik DSOO (Dział Spraw Obronnych i Ochrony),</w:t>
      </w:r>
    </w:p>
    <w:p w14:paraId="0D06ABC7" w14:textId="77777777" w:rsidR="0093325D" w:rsidRPr="0093325D" w:rsidRDefault="0093325D" w:rsidP="00CA77BA">
      <w:pPr>
        <w:pStyle w:val="Nagwek4"/>
        <w:numPr>
          <w:ilvl w:val="0"/>
          <w:numId w:val="53"/>
        </w:numPr>
        <w:ind w:left="709" w:hanging="283"/>
      </w:pPr>
      <w:r w:rsidRPr="0093325D">
        <w:t>w zakresie bezpieczeństwa i higieny pracy - Kierownik Inspektoratu BHP i OP,</w:t>
      </w:r>
    </w:p>
    <w:p w14:paraId="53F8BB06" w14:textId="77777777" w:rsidR="0093325D" w:rsidRPr="0093325D" w:rsidRDefault="0093325D" w:rsidP="00CA77BA">
      <w:pPr>
        <w:pStyle w:val="Nagwek4"/>
        <w:numPr>
          <w:ilvl w:val="0"/>
          <w:numId w:val="53"/>
        </w:numPr>
        <w:ind w:left="709" w:hanging="283"/>
      </w:pPr>
      <w:r w:rsidRPr="0093325D">
        <w:t>w zakresie sieci komputerowych, internetowych, infrastruktury informatycznej, systemu łączności telefonicznej, serwerowni, automatyki budynkowej, instalacji AV - Dyrektor ds. Informatyzacji,</w:t>
      </w:r>
    </w:p>
    <w:p w14:paraId="082BBBD3" w14:textId="77777777" w:rsidR="0093325D" w:rsidRPr="0093325D" w:rsidRDefault="0093325D" w:rsidP="00CA77BA">
      <w:pPr>
        <w:pStyle w:val="Nagwek4"/>
        <w:numPr>
          <w:ilvl w:val="0"/>
          <w:numId w:val="53"/>
        </w:numPr>
        <w:ind w:left="709" w:hanging="283"/>
      </w:pPr>
      <w:r w:rsidRPr="0093325D">
        <w:t xml:space="preserve">w zakresie dostępności i pokoi </w:t>
      </w:r>
      <w:proofErr w:type="spellStart"/>
      <w:r w:rsidRPr="0093325D">
        <w:t>wyciszeń</w:t>
      </w:r>
      <w:proofErr w:type="spellEnd"/>
      <w:r w:rsidRPr="0093325D">
        <w:t xml:space="preserve"> – Kierownik COS,</w:t>
      </w:r>
    </w:p>
    <w:p w14:paraId="10D1525D" w14:textId="77777777" w:rsidR="0093325D" w:rsidRPr="0093325D" w:rsidRDefault="0093325D" w:rsidP="00CA77BA">
      <w:pPr>
        <w:pStyle w:val="Nagwek4"/>
        <w:numPr>
          <w:ilvl w:val="0"/>
          <w:numId w:val="53"/>
        </w:numPr>
        <w:ind w:left="709" w:hanging="283"/>
      </w:pPr>
      <w:r w:rsidRPr="0093325D">
        <w:t>w zakresie systemu identyfikacji wizualnej – Kierownik Działu Marketingu,</w:t>
      </w:r>
    </w:p>
    <w:p w14:paraId="495182EA" w14:textId="77777777" w:rsidR="0093325D" w:rsidRPr="0093325D" w:rsidRDefault="0093325D" w:rsidP="00CA77BA">
      <w:pPr>
        <w:pStyle w:val="Nagwek4"/>
        <w:numPr>
          <w:ilvl w:val="0"/>
          <w:numId w:val="53"/>
        </w:numPr>
        <w:ind w:left="709" w:hanging="283"/>
      </w:pPr>
      <w:r w:rsidRPr="0093325D">
        <w:t>w zakresie warunków dostaw mediów i odbioru ścieków – Kierownik DGN,</w:t>
      </w:r>
    </w:p>
    <w:p w14:paraId="57182FA3" w14:textId="77777777" w:rsidR="0093325D" w:rsidRPr="0093325D" w:rsidRDefault="0093325D" w:rsidP="00CA77BA">
      <w:pPr>
        <w:pStyle w:val="Nagwek4"/>
        <w:numPr>
          <w:ilvl w:val="0"/>
          <w:numId w:val="53"/>
        </w:numPr>
        <w:ind w:left="709" w:hanging="283"/>
      </w:pPr>
      <w:r w:rsidRPr="0093325D">
        <w:t>w zakresie automatyki budynkowej i systemów sterowania oraz w zakresie zagospodarowania terenu – kierownicy DGN i DAG Katowice.</w:t>
      </w:r>
    </w:p>
    <w:p w14:paraId="55E857E1" w14:textId="77777777" w:rsidR="001427E7" w:rsidRPr="0093325D" w:rsidRDefault="001427E7" w:rsidP="00CA77BA">
      <w:pPr>
        <w:pStyle w:val="Nagwek3"/>
        <w:numPr>
          <w:ilvl w:val="0"/>
          <w:numId w:val="38"/>
        </w:numPr>
        <w:rPr>
          <w:szCs w:val="20"/>
        </w:rPr>
      </w:pPr>
      <w:r w:rsidRPr="0093325D">
        <w:rPr>
          <w:szCs w:val="20"/>
        </w:rPr>
        <w:t xml:space="preserve">Dokumentację projektową należy sporządzić w formie pisemnej w wersji papierowej w wymaganej liczbie egzemplarzy wskazanej w </w:t>
      </w:r>
      <w:r w:rsidR="00586CFE" w:rsidRPr="0093325D">
        <w:rPr>
          <w:szCs w:val="20"/>
        </w:rPr>
        <w:t>załączniku nr 1 do Umowy</w:t>
      </w:r>
      <w:r w:rsidRPr="0093325D">
        <w:rPr>
          <w:szCs w:val="20"/>
        </w:rPr>
        <w:t xml:space="preserve"> oraz w wersji elektronicznej tożsamej z</w:t>
      </w:r>
      <w:r w:rsidR="00586CFE" w:rsidRPr="0093325D">
        <w:rPr>
          <w:szCs w:val="20"/>
        </w:rPr>
        <w:t> </w:t>
      </w:r>
      <w:r w:rsidRPr="0093325D">
        <w:rPr>
          <w:szCs w:val="20"/>
        </w:rPr>
        <w:t xml:space="preserve">wersją papierową na nośniku </w:t>
      </w:r>
      <w:r w:rsidR="0093325D" w:rsidRPr="0093325D">
        <w:rPr>
          <w:szCs w:val="20"/>
        </w:rPr>
        <w:t>CD/DVD w formacie *.pdf oraz w formatach edytowalnych np. *.</w:t>
      </w:r>
      <w:proofErr w:type="spellStart"/>
      <w:r w:rsidR="0093325D" w:rsidRPr="0093325D">
        <w:rPr>
          <w:szCs w:val="20"/>
        </w:rPr>
        <w:t>doc</w:t>
      </w:r>
      <w:proofErr w:type="spellEnd"/>
      <w:r w:rsidR="0093325D" w:rsidRPr="0093325D">
        <w:rPr>
          <w:szCs w:val="20"/>
        </w:rPr>
        <w:t xml:space="preserve"> lub *.rtf, *.</w:t>
      </w:r>
      <w:proofErr w:type="spellStart"/>
      <w:r w:rsidR="0093325D" w:rsidRPr="0093325D">
        <w:rPr>
          <w:szCs w:val="20"/>
        </w:rPr>
        <w:t>dwg</w:t>
      </w:r>
      <w:proofErr w:type="spellEnd"/>
      <w:r w:rsidR="0093325D" w:rsidRPr="0093325D">
        <w:rPr>
          <w:szCs w:val="20"/>
        </w:rPr>
        <w:t>, *.</w:t>
      </w:r>
      <w:proofErr w:type="spellStart"/>
      <w:r w:rsidR="0093325D" w:rsidRPr="0093325D">
        <w:rPr>
          <w:szCs w:val="20"/>
        </w:rPr>
        <w:t>dxf</w:t>
      </w:r>
      <w:proofErr w:type="spellEnd"/>
      <w:r w:rsidR="0093325D" w:rsidRPr="0093325D">
        <w:rPr>
          <w:szCs w:val="20"/>
        </w:rPr>
        <w:t>, *.</w:t>
      </w:r>
      <w:proofErr w:type="spellStart"/>
      <w:r w:rsidR="0093325D" w:rsidRPr="0093325D">
        <w:rPr>
          <w:szCs w:val="20"/>
        </w:rPr>
        <w:t>ath</w:t>
      </w:r>
      <w:proofErr w:type="spellEnd"/>
      <w:r w:rsidR="0093325D" w:rsidRPr="0093325D">
        <w:rPr>
          <w:szCs w:val="20"/>
        </w:rPr>
        <w:t xml:space="preserve"> lub *.</w:t>
      </w:r>
      <w:proofErr w:type="spellStart"/>
      <w:r w:rsidR="0093325D" w:rsidRPr="0093325D">
        <w:rPr>
          <w:szCs w:val="20"/>
        </w:rPr>
        <w:t>kst</w:t>
      </w:r>
      <w:proofErr w:type="spellEnd"/>
      <w:r w:rsidR="0093325D" w:rsidRPr="0093325D">
        <w:rPr>
          <w:szCs w:val="20"/>
        </w:rPr>
        <w:t>.</w:t>
      </w:r>
    </w:p>
    <w:p w14:paraId="4D804082" w14:textId="77777777" w:rsidR="0093325D" w:rsidRPr="0093325D" w:rsidRDefault="0093325D" w:rsidP="00CA77BA">
      <w:pPr>
        <w:pStyle w:val="Akapitzlist"/>
        <w:numPr>
          <w:ilvl w:val="0"/>
          <w:numId w:val="38"/>
        </w:numPr>
        <w:rPr>
          <w:rFonts w:eastAsia="SimSun"/>
          <w:bCs/>
          <w:color w:val="000000"/>
          <w:szCs w:val="20"/>
          <w:lang w:eastAsia="x-none"/>
        </w:rPr>
      </w:pPr>
      <w:r w:rsidRPr="0093325D">
        <w:rPr>
          <w:rFonts w:eastAsia="SimSun"/>
          <w:bCs/>
          <w:color w:val="000000"/>
          <w:szCs w:val="20"/>
          <w:lang w:eastAsia="x-none"/>
        </w:rPr>
        <w:t xml:space="preserve">Przed złożeniem przez Wykonawcę wniosku o wydanie decyzji zatwierdzającej projekt budowlany i zezwalającej na budowę, Wykonawca zobowiązany jest przedłożyć Zamawiającemu do zaopiniowania i akceptacji opracowany projekt budowlany w wersji papierowej i tożsamej wersji elektronicznej. Akceptacja przez Zamawiającego ww. dokumentacji nie zwalnia Wykonawcy z odpowiedzialności za prawidłową realizację całości przedmiotu Umowy, w tym m.in. za jego jakość i terminowość oraz za ewentualne jego wady. </w:t>
      </w:r>
    </w:p>
    <w:p w14:paraId="4C379909" w14:textId="77777777" w:rsidR="001427E7" w:rsidRPr="0093325D" w:rsidRDefault="001427E7" w:rsidP="00CA77BA">
      <w:pPr>
        <w:pStyle w:val="Nagwek3"/>
        <w:numPr>
          <w:ilvl w:val="0"/>
          <w:numId w:val="38"/>
        </w:numPr>
        <w:rPr>
          <w:szCs w:val="20"/>
        </w:rPr>
      </w:pPr>
      <w:r w:rsidRPr="0093325D">
        <w:rPr>
          <w:szCs w:val="20"/>
        </w:rPr>
        <w:t>Zamawiający udzieli Wykonawcy pełnomocnictwa do wystąpienia w jego imieniu w celu uzyskania potrzebnych opinii, uzgodnień, zezwoleń i decyzji administracyjnych umożliwiających zatwierdzenie opracowanej dokumentacji projektowej i prawidłową realizację prac projektowych.</w:t>
      </w:r>
    </w:p>
    <w:p w14:paraId="0BF6D7FF" w14:textId="77777777" w:rsidR="001427E7" w:rsidRPr="0093325D" w:rsidRDefault="001427E7" w:rsidP="00CA77BA">
      <w:pPr>
        <w:pStyle w:val="Nagwek3"/>
        <w:numPr>
          <w:ilvl w:val="0"/>
          <w:numId w:val="38"/>
        </w:numPr>
        <w:rPr>
          <w:szCs w:val="20"/>
        </w:rPr>
      </w:pPr>
      <w:r w:rsidRPr="0093325D">
        <w:rPr>
          <w:szCs w:val="20"/>
        </w:rPr>
        <w:t xml:space="preserve">Wykonawca winien przedłożyć Zamawiającemu wraz z dokumentacją projektową pozostałe wymagane opracowania, a także wszelkie pozyskane lub wytworzone w trakcie i/lub na potrzeby realizacji </w:t>
      </w:r>
      <w:r w:rsidR="00D45065" w:rsidRPr="0093325D">
        <w:rPr>
          <w:szCs w:val="20"/>
        </w:rPr>
        <w:t>P</w:t>
      </w:r>
      <w:r w:rsidRPr="0093325D">
        <w:rPr>
          <w:szCs w:val="20"/>
        </w:rPr>
        <w:t xml:space="preserve">rzedmiotu </w:t>
      </w:r>
      <w:r w:rsidR="00D45065" w:rsidRPr="0093325D">
        <w:rPr>
          <w:szCs w:val="20"/>
        </w:rPr>
        <w:t>Umowy</w:t>
      </w:r>
      <w:r w:rsidRPr="0093325D">
        <w:rPr>
          <w:szCs w:val="20"/>
        </w:rPr>
        <w:t>: opinie, decyzje pozwolenia, uzgodnienia, ekspertyzy, itp. dokumenty, w tym obrazujące przebieg toczącego się procesu projektowania oraz niezbędne do jego prawidłowego wykonania. Dokumenty te należy przekazać Zamawiającemu w oryginałach oraz ich kopie potwierdzone za zgodność z oryginałem.</w:t>
      </w:r>
    </w:p>
    <w:p w14:paraId="17C9106E" w14:textId="74615ABE" w:rsidR="001427E7" w:rsidRPr="0093325D" w:rsidRDefault="00D45065" w:rsidP="00CA77BA">
      <w:pPr>
        <w:pStyle w:val="Nagwek3"/>
        <w:numPr>
          <w:ilvl w:val="0"/>
          <w:numId w:val="38"/>
        </w:numPr>
        <w:rPr>
          <w:szCs w:val="20"/>
        </w:rPr>
      </w:pPr>
      <w:r w:rsidRPr="0093325D">
        <w:rPr>
          <w:szCs w:val="20"/>
        </w:rPr>
        <w:t>Postanowienia u</w:t>
      </w:r>
      <w:r w:rsidR="00834204">
        <w:rPr>
          <w:szCs w:val="20"/>
        </w:rPr>
        <w:t>st. 20</w:t>
      </w:r>
      <w:r w:rsidRPr="0093325D">
        <w:rPr>
          <w:szCs w:val="20"/>
        </w:rPr>
        <w:t xml:space="preserve"> </w:t>
      </w:r>
      <w:r w:rsidR="001427E7" w:rsidRPr="0093325D">
        <w:rPr>
          <w:szCs w:val="20"/>
        </w:rPr>
        <w:t>dotycz</w:t>
      </w:r>
      <w:r w:rsidRPr="0093325D">
        <w:rPr>
          <w:szCs w:val="20"/>
        </w:rPr>
        <w:t>ą</w:t>
      </w:r>
      <w:r w:rsidR="001427E7" w:rsidRPr="0093325D">
        <w:rPr>
          <w:szCs w:val="20"/>
        </w:rPr>
        <w:t xml:space="preserve"> również przekazywanych części dokumentacji</w:t>
      </w:r>
      <w:r w:rsidRPr="0093325D">
        <w:rPr>
          <w:szCs w:val="20"/>
        </w:rPr>
        <w:t xml:space="preserve"> projektowej</w:t>
      </w:r>
      <w:r w:rsidR="001427E7" w:rsidRPr="0093325D">
        <w:rPr>
          <w:szCs w:val="20"/>
        </w:rPr>
        <w:t xml:space="preserve">. Wykonawca zobowiązany jest do zaopatrzenia każdej części dokumentacji projektowej, stanowiącej odrębną część całości, w wykaz opracowań oraz pisemne oświadczenie, że jest ona zgodnie z </w:t>
      </w:r>
      <w:r w:rsidRPr="0093325D">
        <w:rPr>
          <w:szCs w:val="20"/>
        </w:rPr>
        <w:t>U</w:t>
      </w:r>
      <w:r w:rsidR="001427E7" w:rsidRPr="0093325D">
        <w:rPr>
          <w:szCs w:val="20"/>
        </w:rPr>
        <w:t xml:space="preserve">mową, obowiązującymi przepisami prawa, w tym techniczno-budowlanymi i normami oraz zasadami wiedzy technicznej w sposób gwarantujący prawidłową wycenę i realizację robót budowlanych oraz że zostaje wydana w stanie kompletnym z punktu widzenia celu, któremu ma służyć. </w:t>
      </w:r>
    </w:p>
    <w:p w14:paraId="178807AE" w14:textId="77777777" w:rsidR="001427E7" w:rsidRDefault="001427E7" w:rsidP="00CA77BA">
      <w:pPr>
        <w:pStyle w:val="Nagwek3"/>
        <w:numPr>
          <w:ilvl w:val="0"/>
          <w:numId w:val="38"/>
        </w:numPr>
        <w:rPr>
          <w:szCs w:val="20"/>
        </w:rPr>
      </w:pPr>
      <w:r w:rsidRPr="0093325D">
        <w:rPr>
          <w:szCs w:val="20"/>
        </w:rPr>
        <w:t xml:space="preserve">Wykonawca na potrzeby odbioru </w:t>
      </w:r>
      <w:r w:rsidR="00E958EF" w:rsidRPr="0093325D">
        <w:rPr>
          <w:szCs w:val="20"/>
        </w:rPr>
        <w:t>Przedmiotu Umowy</w:t>
      </w:r>
      <w:r w:rsidRPr="0093325D">
        <w:rPr>
          <w:szCs w:val="20"/>
        </w:rPr>
        <w:t xml:space="preserve"> lub jego części zobowiązuje się do złożenia oświadczenia, że dokumentacja projektowa, będąca </w:t>
      </w:r>
      <w:r w:rsidR="00E958EF" w:rsidRPr="0093325D">
        <w:rPr>
          <w:szCs w:val="20"/>
        </w:rPr>
        <w:t>P</w:t>
      </w:r>
      <w:r w:rsidRPr="0093325D">
        <w:rPr>
          <w:szCs w:val="20"/>
        </w:rPr>
        <w:t xml:space="preserve">rzedmiotem </w:t>
      </w:r>
      <w:r w:rsidR="00E958EF" w:rsidRPr="0093325D">
        <w:rPr>
          <w:szCs w:val="20"/>
        </w:rPr>
        <w:t>Umowy</w:t>
      </w:r>
      <w:r w:rsidRPr="0093325D">
        <w:rPr>
          <w:szCs w:val="20"/>
        </w:rPr>
        <w:t xml:space="preserve">, stanowi przedmiot jego wyłącznych praw autorskich, w rozumieniu przepisów ustawy z dnia 4 lutego 1994 r. o prawie autorskim i prawach pokrewnych. Wykonawca oświadcza i gwarantuje, że dokumentacja stanowiąca </w:t>
      </w:r>
      <w:r w:rsidR="00E958EF" w:rsidRPr="0093325D">
        <w:rPr>
          <w:szCs w:val="20"/>
        </w:rPr>
        <w:t>P</w:t>
      </w:r>
      <w:r w:rsidRPr="0093325D">
        <w:rPr>
          <w:szCs w:val="20"/>
        </w:rPr>
        <w:t xml:space="preserve">rzedmiot </w:t>
      </w:r>
      <w:r w:rsidR="00E958EF" w:rsidRPr="0093325D">
        <w:rPr>
          <w:szCs w:val="20"/>
        </w:rPr>
        <w:t>Umowy</w:t>
      </w:r>
      <w:r w:rsidRPr="0093325D">
        <w:rPr>
          <w:szCs w:val="20"/>
        </w:rPr>
        <w:t xml:space="preserve">, będzie wolna od jakichkolwiek praw osób trzecich, zaś prawo Wykonawcy do rozporządzania tą dokumentacją nie będzie w jakikolwiek sposób ograniczone. W razie naruszenia </w:t>
      </w:r>
      <w:r w:rsidRPr="0093325D">
        <w:rPr>
          <w:szCs w:val="20"/>
        </w:rPr>
        <w:lastRenderedPageBreak/>
        <w:t>powyższego zobowiązania Wykonawca będzie odpowiedzialny za wszelkie poniesione przez Zamawiającego szkody.</w:t>
      </w:r>
    </w:p>
    <w:p w14:paraId="589B6F22" w14:textId="77777777" w:rsidR="00E52B50" w:rsidRPr="00E52B50" w:rsidRDefault="00E52B50" w:rsidP="00CA77BA">
      <w:pPr>
        <w:pStyle w:val="Nagwek3"/>
        <w:numPr>
          <w:ilvl w:val="0"/>
          <w:numId w:val="38"/>
        </w:numPr>
        <w:rPr>
          <w:szCs w:val="20"/>
        </w:rPr>
      </w:pPr>
      <w:r w:rsidRPr="00E52B50">
        <w:rPr>
          <w:szCs w:val="20"/>
        </w:rPr>
        <w:t>Ponadto, Zamawiający wymaga złożenia dodatkowego oświadczenia projektantów sprawdzających</w:t>
      </w:r>
      <w:r w:rsidRPr="00E52B50">
        <w:rPr>
          <w:szCs w:val="20"/>
        </w:rPr>
        <w:br/>
        <w:t>o dokonanej przez nich weryfikacji dokumentacji zgodnie z obowiązującymi przepisami prawa, zasadami wiedzy technicznej, w ramach której dokonano co najmniej:</w:t>
      </w:r>
    </w:p>
    <w:p w14:paraId="5E034BC8"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analizy projektu budowlanego i wykonawczego w zakresie zgodności opracowania z przepisami</w:t>
      </w:r>
      <w:r w:rsidRPr="00E52B50">
        <w:rPr>
          <w:rFonts w:cstheme="minorHAnsi"/>
          <w:szCs w:val="20"/>
        </w:rPr>
        <w:br/>
        <w:t>i obowiązującymi normami, włącznie z wykazaniem ewentualnych różnic w stosunku</w:t>
      </w:r>
      <w:r w:rsidRPr="00E52B50">
        <w:rPr>
          <w:rFonts w:cstheme="minorHAnsi"/>
          <w:szCs w:val="20"/>
        </w:rPr>
        <w:br/>
        <w:t>do obowiązujących regulacji;</w:t>
      </w:r>
    </w:p>
    <w:p w14:paraId="3F7F2F18"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analizy projektu budowlanego i wykonawczego w zakresie zgodności z obowiązującymi normami</w:t>
      </w:r>
      <w:r w:rsidRPr="00E52B50">
        <w:rPr>
          <w:rFonts w:cstheme="minorHAnsi"/>
          <w:szCs w:val="20"/>
        </w:rPr>
        <w:br/>
        <w:t>i przepisami dotyczącymi bezpieczeństwa pożarowego, w szczególności: weryfikacji długości dróg ewakuacyjnych, wydzielenia stref pożarowych, doboru klasy odporności poszczególnych przegród, określenia gęstości obciążenia ogniowego oraz poszerzonych analiz bezpieczeństwa użytkowania wynikających ze specyfiki pracy w projektowanym obiekcie;</w:t>
      </w:r>
    </w:p>
    <w:p w14:paraId="0D3E73BA"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sprawdzenia kompletności opracowań w poszczególnych branżach, w szczególności zbadanie właściwego doboru parametrów wymiany powietrza, ogrzewania i klimatyzacji, chłodzenia urządzeń,  sprawdzenie bilansu mocy docelowej urządzeń i oświetlenia;</w:t>
      </w:r>
      <w:r w:rsidRPr="00E52B50">
        <w:rPr>
          <w:rFonts w:cstheme="minorHAnsi"/>
          <w:szCs w:val="20"/>
        </w:rPr>
        <w:t> </w:t>
      </w:r>
    </w:p>
    <w:p w14:paraId="2FEA6F67"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weryfikacji zestawienia obciążeń od urządzeń przewidzianych do zamontowania i wbudowania,</w:t>
      </w:r>
      <w:r w:rsidRPr="00E52B50">
        <w:rPr>
          <w:rFonts w:cstheme="minorHAnsi"/>
          <w:szCs w:val="20"/>
        </w:rPr>
        <w:br/>
        <w:t>w szczególności urządzeń technologicznych oraz związanych z wentylacją i klimatyzacją;</w:t>
      </w:r>
    </w:p>
    <w:p w14:paraId="4FC08B2C"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weryfikacji uwzględnienia w projektach wytycznych międzybranżowych np.: zaprojektowanie wzmocnień pod urządzenia, podwieszeń i podstaw dachowych, zaprojektowania przejść przez stropy i ściany, otworów dla instalacji, zasilania wszystkich urządzeń, obudów instalacji i szachtów, wytycznych przyłączenia mediów dla urządzeń technologicznych;</w:t>
      </w:r>
    </w:p>
    <w:p w14:paraId="28A7FF23"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sprawdzenia wysokości pomieszczeń i ciągów komunikacyjnych pod względem zapewnienia dostępności do serwisowania i obsługi, zapewnienia właściwej wysokości pomieszczeń na drogach ewakuacyjnych w miejscach przebiegu i krzyżowania się kanałów, przewodów i ciągów instalacji wewnętrznych;</w:t>
      </w:r>
    </w:p>
    <w:p w14:paraId="4FF3A79F"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sprawdzenia koordynacji branżowej pod kątem wzajemnych relacji technicznych (np. zasilania BMS, sterowania urządzeń (źródeł i odbiorników ciepła lub chłodu) wentylacji i klimatyzacji, chłodzenia, ogrzewania oraz współdziałania i funkcjonowania systemów niskoprądowych i sygnalizacji ppoż.);</w:t>
      </w:r>
    </w:p>
    <w:p w14:paraId="51726AA8"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sprawdzenia możliwości technicznego wykonania poszczególnych zakresów robót (kontrola ewentualnych kolizji kanałów, rurarzu i koryt kablowych, sprawdzenie wykazania w części budowlanej otworowań w ścianach i stropach, lokalizacja otworów montażowych do transportu, wstawienia</w:t>
      </w:r>
      <w:r w:rsidRPr="00E52B50">
        <w:rPr>
          <w:rFonts w:cstheme="minorHAnsi"/>
          <w:szCs w:val="20"/>
        </w:rPr>
        <w:br/>
        <w:t>i montażu urządzeń wielkogabarytowych);</w:t>
      </w:r>
    </w:p>
    <w:p w14:paraId="2D729E73"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sprawdzenia kompletności i poprawności części opisowej i obliczeniowej projektów;</w:t>
      </w:r>
    </w:p>
    <w:p w14:paraId="21357F71"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 xml:space="preserve">sprawdzenia przedmiarów robót pod względem zgodności zawartych w nim pozycji przedmiarowych z zaprojektowanym zakresem robót; </w:t>
      </w:r>
    </w:p>
    <w:p w14:paraId="1C66C77A" w14:textId="77777777" w:rsidR="00E52B50" w:rsidRPr="00E52B50" w:rsidRDefault="00E52B50" w:rsidP="00CA77BA">
      <w:pPr>
        <w:pStyle w:val="Akapitzlist"/>
        <w:numPr>
          <w:ilvl w:val="0"/>
          <w:numId w:val="62"/>
        </w:numPr>
        <w:contextualSpacing w:val="0"/>
        <w:jc w:val="left"/>
        <w:rPr>
          <w:rFonts w:cstheme="minorHAnsi"/>
          <w:szCs w:val="20"/>
        </w:rPr>
      </w:pPr>
      <w:r w:rsidRPr="00E52B50">
        <w:rPr>
          <w:rFonts w:cstheme="minorHAnsi"/>
          <w:szCs w:val="20"/>
        </w:rPr>
        <w:t>sprawdzenia STWIORB pod względem jej zgodności i kompletności z zaprojektowanymi grupami, klasami oraz kategoriami robót, w tym w szczególności w zakresie opisanych wymagań dotyczących właściwości wyrobów budowlanych, właściwości dot. wykonania robót budowlanych oraz działań związanych z kontrolą, badaniami i odbiorem.</w:t>
      </w:r>
    </w:p>
    <w:p w14:paraId="2DFF5A5B" w14:textId="77777777" w:rsidR="00E52B50" w:rsidRPr="00E52B50" w:rsidRDefault="00E52B50" w:rsidP="00E52B50">
      <w:pPr>
        <w:rPr>
          <w:lang w:eastAsia="x-none"/>
        </w:rPr>
      </w:pPr>
    </w:p>
    <w:p w14:paraId="383A1007" w14:textId="77777777" w:rsidR="00CF0347" w:rsidRPr="00086199" w:rsidRDefault="00CF0347" w:rsidP="003A0349">
      <w:pPr>
        <w:pStyle w:val="Nagwek1"/>
        <w:rPr>
          <w:lang w:val="pl-PL"/>
        </w:rPr>
      </w:pPr>
      <w:r w:rsidRPr="00086199">
        <w:t xml:space="preserve">§ </w:t>
      </w:r>
      <w:r w:rsidR="00D41DFF" w:rsidRPr="00086199">
        <w:rPr>
          <w:lang w:val="pl-PL"/>
        </w:rPr>
        <w:t>4</w:t>
      </w:r>
    </w:p>
    <w:p w14:paraId="2685B483" w14:textId="77777777" w:rsidR="00CF0347" w:rsidRPr="00086199" w:rsidRDefault="00CF0347" w:rsidP="003A0349">
      <w:pPr>
        <w:pStyle w:val="Nagwek1"/>
      </w:pPr>
      <w:r w:rsidRPr="00086199">
        <w:t xml:space="preserve">Personel biorący udział w realizacji przedmiotu Umowy </w:t>
      </w:r>
    </w:p>
    <w:p w14:paraId="726AC281" w14:textId="77777777" w:rsidR="00106B2C" w:rsidRPr="00086199" w:rsidRDefault="00106B2C" w:rsidP="000159B1">
      <w:pPr>
        <w:pStyle w:val="Nagwek2"/>
        <w:keepNext w:val="0"/>
        <w:numPr>
          <w:ilvl w:val="0"/>
          <w:numId w:val="22"/>
        </w:numPr>
        <w:ind w:left="284" w:hanging="284"/>
      </w:pPr>
      <w:r w:rsidRPr="00086199">
        <w:t xml:space="preserve">Wykonawca zobowiązany jest do </w:t>
      </w:r>
      <w:r w:rsidR="00E958EF" w:rsidRPr="00086199">
        <w:t>realizacji Przedmiotu Umowy</w:t>
      </w:r>
      <w:r w:rsidRPr="00086199">
        <w:t xml:space="preserve"> przy udziale wielobranżowego zespołu projektantów (posiadających uprawnienia budowlane do projektowania w odpowiedniej specjalności), którym kieruje i za pracę którego odpowiada. </w:t>
      </w:r>
    </w:p>
    <w:p w14:paraId="04B4C28E" w14:textId="77777777" w:rsidR="00CF0347" w:rsidRPr="00086199" w:rsidRDefault="00CF0347" w:rsidP="000159B1">
      <w:pPr>
        <w:pStyle w:val="Nagwek2"/>
        <w:keepNext w:val="0"/>
        <w:numPr>
          <w:ilvl w:val="0"/>
          <w:numId w:val="22"/>
        </w:numPr>
        <w:ind w:left="284" w:hanging="284"/>
      </w:pPr>
      <w:r w:rsidRPr="00086199">
        <w:t xml:space="preserve">Wykonawca oświadcza, że posiada wiedzę i doświadczenie wymagane do realizacji </w:t>
      </w:r>
      <w:r w:rsidR="00A534D0" w:rsidRPr="00086199">
        <w:t>P</w:t>
      </w:r>
      <w:r w:rsidRPr="00086199">
        <w:t>rzedmiot</w:t>
      </w:r>
      <w:r w:rsidR="00E958EF" w:rsidRPr="00086199">
        <w:t>u</w:t>
      </w:r>
      <w:r w:rsidRPr="00086199">
        <w:t xml:space="preserve"> Umowy oraz że w celu realizacji Umowy zapewni odpowiednie zasoby techniczne oraz personel posiadający zdolności, doświadczenie, wiedzę, a także wymagane uprawnienia, w zakresie niezbędnym do wykonania </w:t>
      </w:r>
      <w:r w:rsidR="00A534D0" w:rsidRPr="00086199">
        <w:t>P</w:t>
      </w:r>
      <w:r w:rsidRPr="00086199">
        <w:t>rzedmiotu Umowy, zgodnie ze złożoną ofertą.</w:t>
      </w:r>
    </w:p>
    <w:p w14:paraId="25988672" w14:textId="77777777" w:rsidR="00CF0347" w:rsidRPr="00086199" w:rsidRDefault="00CF0347" w:rsidP="000159B1">
      <w:pPr>
        <w:pStyle w:val="Nagwek2"/>
        <w:numPr>
          <w:ilvl w:val="0"/>
          <w:numId w:val="22"/>
        </w:numPr>
        <w:ind w:left="284" w:hanging="284"/>
      </w:pPr>
      <w:r w:rsidRPr="00086199">
        <w:t>Wykonawca na swój koszt i odpowiedzialność ustanawia:</w:t>
      </w:r>
      <w:r w:rsidRPr="00086199">
        <w:rPr>
          <w:szCs w:val="20"/>
          <w:vertAlign w:val="superscript"/>
        </w:rPr>
        <w:footnoteReference w:id="2"/>
      </w:r>
    </w:p>
    <w:p w14:paraId="676A9A7B" w14:textId="77777777" w:rsidR="003A0349" w:rsidRPr="00086199" w:rsidRDefault="003A0349" w:rsidP="000159B1">
      <w:pPr>
        <w:pStyle w:val="Nagwek3"/>
        <w:numPr>
          <w:ilvl w:val="0"/>
          <w:numId w:val="23"/>
        </w:numPr>
        <w:spacing w:line="336" w:lineRule="auto"/>
        <w:ind w:left="568" w:hanging="284"/>
        <w:rPr>
          <w:rFonts w:eastAsia="Times New Roman"/>
          <w:color w:val="auto"/>
        </w:rPr>
      </w:pPr>
      <w:r w:rsidRPr="00086199">
        <w:rPr>
          <w:rFonts w:eastAsia="Times New Roman"/>
          <w:color w:val="auto"/>
        </w:rPr>
        <w:t>Koordynatora prac projektowych - Projektanta posiadającego uprawnienia budowalne do projektowania bez ograniczeń w specjalności architektonicznej - p.………………</w:t>
      </w:r>
      <w:r w:rsidR="00E958EF" w:rsidRPr="00086199">
        <w:rPr>
          <w:rFonts w:eastAsia="Times New Roman"/>
          <w:color w:val="auto"/>
        </w:rPr>
        <w:t>………………………</w:t>
      </w:r>
      <w:r w:rsidRPr="00086199">
        <w:rPr>
          <w:rFonts w:eastAsia="Times New Roman"/>
          <w:color w:val="auto"/>
        </w:rPr>
        <w:t>, tel.:………………………., e-mail:…………………</w:t>
      </w:r>
    </w:p>
    <w:p w14:paraId="7FB53D11" w14:textId="77777777" w:rsidR="00CF0347" w:rsidRPr="00086199" w:rsidRDefault="003A0349" w:rsidP="000159B1">
      <w:pPr>
        <w:pStyle w:val="Nagwek3"/>
        <w:numPr>
          <w:ilvl w:val="0"/>
          <w:numId w:val="23"/>
        </w:numPr>
        <w:spacing w:line="336" w:lineRule="auto"/>
        <w:ind w:left="568" w:hanging="284"/>
        <w:rPr>
          <w:rFonts w:eastAsia="Times New Roman"/>
          <w:color w:val="auto"/>
        </w:rPr>
      </w:pPr>
      <w:r w:rsidRPr="00086199">
        <w:rPr>
          <w:rFonts w:eastAsia="Times New Roman"/>
          <w:color w:val="auto"/>
        </w:rPr>
        <w:t>Projektanta</w:t>
      </w:r>
      <w:r w:rsidR="00CF0347" w:rsidRPr="00086199">
        <w:rPr>
          <w:rFonts w:eastAsia="Times New Roman"/>
          <w:color w:val="auto"/>
        </w:rPr>
        <w:t xml:space="preserve"> </w:t>
      </w:r>
      <w:r w:rsidRPr="00086199">
        <w:rPr>
          <w:rFonts w:eastAsia="Times New Roman"/>
          <w:color w:val="auto"/>
        </w:rPr>
        <w:t xml:space="preserve">posiadającego uprawnienia budowalne do projektowania bez ograniczeń </w:t>
      </w:r>
      <w:r w:rsidR="00CF0347" w:rsidRPr="00086199">
        <w:rPr>
          <w:rFonts w:eastAsia="Times New Roman"/>
          <w:color w:val="auto"/>
        </w:rPr>
        <w:t>w specjalności konstrukcyjno-budowlanej -  p.………………</w:t>
      </w:r>
      <w:r w:rsidR="00E958EF" w:rsidRPr="00086199">
        <w:rPr>
          <w:rFonts w:eastAsia="Times New Roman"/>
          <w:color w:val="auto"/>
        </w:rPr>
        <w:t>………………………………….</w:t>
      </w:r>
      <w:r w:rsidR="00CF0347" w:rsidRPr="00086199">
        <w:rPr>
          <w:rFonts w:eastAsia="Times New Roman"/>
          <w:color w:val="auto"/>
        </w:rPr>
        <w:t xml:space="preserve">, </w:t>
      </w:r>
    </w:p>
    <w:p w14:paraId="66F4B3F4" w14:textId="77777777" w:rsidR="00CF0347" w:rsidRPr="00086199" w:rsidRDefault="003A0349" w:rsidP="000159B1">
      <w:pPr>
        <w:pStyle w:val="Nagwek3"/>
        <w:numPr>
          <w:ilvl w:val="0"/>
          <w:numId w:val="23"/>
        </w:numPr>
        <w:spacing w:line="336" w:lineRule="auto"/>
        <w:ind w:left="568" w:hanging="284"/>
        <w:rPr>
          <w:rFonts w:eastAsia="Times New Roman"/>
          <w:color w:val="auto"/>
        </w:rPr>
      </w:pPr>
      <w:r w:rsidRPr="00086199">
        <w:rPr>
          <w:rFonts w:eastAsia="Times New Roman"/>
          <w:color w:val="auto"/>
        </w:rPr>
        <w:t xml:space="preserve">Projektanta posiadającego uprawnienia budowalne do projektowania bez ograniczeń w specjalności </w:t>
      </w:r>
      <w:r w:rsidR="00CF0347" w:rsidRPr="00086199">
        <w:rPr>
          <w:rFonts w:eastAsia="Times New Roman"/>
          <w:color w:val="auto"/>
        </w:rPr>
        <w:t xml:space="preserve">instalacyjnej w zakresie </w:t>
      </w:r>
      <w:r w:rsidRPr="00086199">
        <w:rPr>
          <w:rFonts w:eastAsia="Times New Roman"/>
          <w:color w:val="auto"/>
        </w:rPr>
        <w:t xml:space="preserve">sieci, </w:t>
      </w:r>
      <w:r w:rsidR="001134BA" w:rsidRPr="00086199">
        <w:rPr>
          <w:rFonts w:eastAsia="Times New Roman"/>
          <w:color w:val="auto"/>
        </w:rPr>
        <w:t>instalacji i urządzeń cieplnych, wentylacyjnych, gazowych, wodociągowych i kanalizacyjnych</w:t>
      </w:r>
      <w:r w:rsidR="00CF0347" w:rsidRPr="00086199">
        <w:rPr>
          <w:rFonts w:eastAsia="Times New Roman"/>
          <w:color w:val="auto"/>
        </w:rPr>
        <w:t>– p</w:t>
      </w:r>
      <w:r w:rsidR="00CF0347" w:rsidRPr="003802EA">
        <w:rPr>
          <w:rFonts w:eastAsia="Times New Roman"/>
          <w:color w:val="auto"/>
        </w:rPr>
        <w:t>…………………</w:t>
      </w:r>
      <w:r w:rsidR="00E958EF" w:rsidRPr="003802EA">
        <w:rPr>
          <w:rFonts w:eastAsia="Times New Roman"/>
          <w:color w:val="auto"/>
        </w:rPr>
        <w:t>………………………………..</w:t>
      </w:r>
      <w:r w:rsidR="00CF0347" w:rsidRPr="003802EA">
        <w:rPr>
          <w:rFonts w:eastAsia="Times New Roman"/>
          <w:color w:val="auto"/>
        </w:rPr>
        <w:t>,</w:t>
      </w:r>
    </w:p>
    <w:p w14:paraId="54A87E5E" w14:textId="77777777" w:rsidR="0090123C" w:rsidRPr="00086199" w:rsidRDefault="003A0349" w:rsidP="000159B1">
      <w:pPr>
        <w:pStyle w:val="Nagwek3"/>
        <w:numPr>
          <w:ilvl w:val="0"/>
          <w:numId w:val="23"/>
        </w:numPr>
        <w:spacing w:line="336" w:lineRule="auto"/>
        <w:ind w:left="568" w:hanging="284"/>
        <w:rPr>
          <w:rFonts w:eastAsia="Times New Roman"/>
          <w:color w:val="auto"/>
        </w:rPr>
      </w:pPr>
      <w:r w:rsidRPr="00086199">
        <w:rPr>
          <w:rFonts w:eastAsia="Times New Roman"/>
          <w:color w:val="auto"/>
        </w:rPr>
        <w:t xml:space="preserve">Projektanta posiadającego uprawnienia budowalne do projektowania bez ograniczeń w specjalności instalacyjnej </w:t>
      </w:r>
      <w:r w:rsidR="0090123C" w:rsidRPr="00086199">
        <w:rPr>
          <w:rFonts w:eastAsia="Times New Roman"/>
          <w:color w:val="auto"/>
        </w:rPr>
        <w:t>w zakresie sieci, instalacji i urządzeń elektrycznych i elektroenergetycznych – p…………………</w:t>
      </w:r>
      <w:r w:rsidR="00E958EF" w:rsidRPr="00086199">
        <w:rPr>
          <w:rFonts w:eastAsia="Times New Roman"/>
          <w:color w:val="auto"/>
        </w:rPr>
        <w:t>………………………………………</w:t>
      </w:r>
    </w:p>
    <w:p w14:paraId="5F04B71C" w14:textId="77777777" w:rsidR="00086199" w:rsidRPr="00086199" w:rsidRDefault="00086199" w:rsidP="000159B1">
      <w:pPr>
        <w:pStyle w:val="Nagwek3"/>
        <w:numPr>
          <w:ilvl w:val="0"/>
          <w:numId w:val="23"/>
        </w:numPr>
        <w:spacing w:line="336" w:lineRule="auto"/>
        <w:ind w:left="568" w:hanging="284"/>
        <w:rPr>
          <w:rFonts w:eastAsia="Times New Roman"/>
          <w:color w:val="auto"/>
        </w:rPr>
      </w:pPr>
      <w:r w:rsidRPr="00086199">
        <w:rPr>
          <w:rFonts w:eastAsia="Times New Roman"/>
          <w:color w:val="auto"/>
        </w:rPr>
        <w:t xml:space="preserve">Projektanta posiadającego uprawnienia budowalne do </w:t>
      </w:r>
      <w:r w:rsidRPr="00741B11">
        <w:rPr>
          <w:rFonts w:eastAsia="Times New Roman"/>
          <w:color w:val="auto"/>
        </w:rPr>
        <w:t xml:space="preserve">projektowania bez ograniczeń w specjalności </w:t>
      </w:r>
      <w:r w:rsidRPr="00086199">
        <w:rPr>
          <w:rFonts w:eastAsia="Times New Roman"/>
          <w:color w:val="auto"/>
        </w:rPr>
        <w:t>instalacyjnej w zakresie sieci, instalacji i urządzeń telekomunikacyjnych – p…………………………………………………………</w:t>
      </w:r>
    </w:p>
    <w:p w14:paraId="52F19AA4" w14:textId="77777777" w:rsidR="001A38E6" w:rsidRPr="00086199" w:rsidRDefault="001A38E6" w:rsidP="0072744A">
      <w:pPr>
        <w:ind w:left="284" w:firstLine="0"/>
        <w:rPr>
          <w:lang w:eastAsia="x-none"/>
        </w:rPr>
      </w:pPr>
      <w:r w:rsidRPr="00086199">
        <w:rPr>
          <w:lang w:eastAsia="x-none"/>
        </w:rPr>
        <w:t>Powyższe nie zwalnia Wykonawcy z konieczności realizacji obowiązku wynikającego z art. 20 ust 1 pkt. 1a) ustawy Prawo budowlane, tj. zapewnienia, w razie potrzeby, udziału w opracowaniu projektu budowlanego osób posiadających uprawnienia budowlane do projektowania w odpowiedniej specjalności.</w:t>
      </w:r>
    </w:p>
    <w:p w14:paraId="19C66DE2" w14:textId="77777777" w:rsidR="00CF0347" w:rsidRPr="00086199" w:rsidRDefault="00CF0347" w:rsidP="000159B1">
      <w:pPr>
        <w:pStyle w:val="Nagwek2"/>
        <w:numPr>
          <w:ilvl w:val="0"/>
          <w:numId w:val="22"/>
        </w:numPr>
        <w:ind w:left="284" w:hanging="284"/>
      </w:pPr>
      <w:r w:rsidRPr="00086199">
        <w:t>Zamawiający wyznacza:</w:t>
      </w:r>
    </w:p>
    <w:p w14:paraId="6C722495" w14:textId="77777777" w:rsidR="00CF0347" w:rsidRPr="00086199" w:rsidRDefault="00E958EF" w:rsidP="000159B1">
      <w:pPr>
        <w:pStyle w:val="Nagwek3"/>
        <w:numPr>
          <w:ilvl w:val="0"/>
          <w:numId w:val="24"/>
        </w:numPr>
        <w:spacing w:line="336" w:lineRule="auto"/>
        <w:ind w:left="567" w:hanging="283"/>
        <w:rPr>
          <w:rFonts w:eastAsia="Times New Roman"/>
          <w:color w:val="auto"/>
        </w:rPr>
      </w:pPr>
      <w:r w:rsidRPr="00086199">
        <w:rPr>
          <w:rFonts w:eastAsia="Times New Roman"/>
          <w:color w:val="auto"/>
        </w:rPr>
        <w:t>I</w:t>
      </w:r>
      <w:r w:rsidR="00CF0347" w:rsidRPr="00086199">
        <w:rPr>
          <w:rFonts w:eastAsia="Times New Roman"/>
          <w:color w:val="auto"/>
        </w:rPr>
        <w:t>nspektora nadzoru inwestorskiego (branża budowlana)</w:t>
      </w:r>
      <w:r w:rsidR="0061754A" w:rsidRPr="00086199">
        <w:rPr>
          <w:rFonts w:eastAsia="Times New Roman"/>
          <w:color w:val="auto"/>
        </w:rPr>
        <w:t xml:space="preserve"> – p. …………..… </w:t>
      </w:r>
      <w:r w:rsidR="00CF0347" w:rsidRPr="00086199">
        <w:rPr>
          <w:rFonts w:eastAsia="Times New Roman"/>
          <w:color w:val="auto"/>
        </w:rPr>
        <w:t>tel.:…</w:t>
      </w:r>
      <w:r w:rsidR="0061754A" w:rsidRPr="00086199">
        <w:rPr>
          <w:rFonts w:eastAsia="Times New Roman"/>
          <w:color w:val="auto"/>
        </w:rPr>
        <w:t>…….</w:t>
      </w:r>
      <w:r w:rsidR="00CF0347" w:rsidRPr="00086199">
        <w:rPr>
          <w:rFonts w:eastAsia="Times New Roman"/>
          <w:color w:val="auto"/>
        </w:rPr>
        <w:t>….e-mail:…………...…….,</w:t>
      </w:r>
    </w:p>
    <w:p w14:paraId="71F24BC8" w14:textId="77777777" w:rsidR="00CF0347" w:rsidRPr="00086199" w:rsidRDefault="00E958EF" w:rsidP="000159B1">
      <w:pPr>
        <w:pStyle w:val="Nagwek3"/>
        <w:numPr>
          <w:ilvl w:val="0"/>
          <w:numId w:val="24"/>
        </w:numPr>
        <w:spacing w:line="336" w:lineRule="auto"/>
        <w:ind w:left="567" w:hanging="283"/>
        <w:rPr>
          <w:rFonts w:eastAsia="Times New Roman"/>
          <w:color w:val="auto"/>
        </w:rPr>
      </w:pPr>
      <w:r w:rsidRPr="00086199">
        <w:rPr>
          <w:rFonts w:eastAsia="Times New Roman"/>
          <w:color w:val="auto"/>
        </w:rPr>
        <w:t>I</w:t>
      </w:r>
      <w:r w:rsidR="00CF0347" w:rsidRPr="00086199">
        <w:rPr>
          <w:rFonts w:eastAsia="Times New Roman"/>
          <w:color w:val="auto"/>
        </w:rPr>
        <w:t>nspektora nadzoru inwestorskiego (branża elektryczna)</w:t>
      </w:r>
      <w:r w:rsidR="0061754A" w:rsidRPr="00086199">
        <w:rPr>
          <w:rFonts w:eastAsia="Times New Roman"/>
          <w:color w:val="auto"/>
        </w:rPr>
        <w:t xml:space="preserve"> – p. ………  ….</w:t>
      </w:r>
      <w:r w:rsidR="00CF0347" w:rsidRPr="00086199">
        <w:rPr>
          <w:rFonts w:eastAsia="Times New Roman"/>
          <w:color w:val="auto"/>
        </w:rPr>
        <w:t xml:space="preserve"> tel.:……</w:t>
      </w:r>
      <w:r w:rsidR="0061754A" w:rsidRPr="00086199">
        <w:rPr>
          <w:rFonts w:eastAsia="Times New Roman"/>
          <w:color w:val="auto"/>
        </w:rPr>
        <w:t>…….</w:t>
      </w:r>
      <w:r w:rsidR="00CF0347" w:rsidRPr="00086199">
        <w:rPr>
          <w:rFonts w:eastAsia="Times New Roman"/>
          <w:color w:val="auto"/>
        </w:rPr>
        <w:t>.e-mail:………………….</w:t>
      </w:r>
    </w:p>
    <w:p w14:paraId="775227F9" w14:textId="77777777" w:rsidR="003949EC" w:rsidRPr="00086199" w:rsidRDefault="00E958EF" w:rsidP="000159B1">
      <w:pPr>
        <w:pStyle w:val="Nagwek3"/>
        <w:numPr>
          <w:ilvl w:val="0"/>
          <w:numId w:val="24"/>
        </w:numPr>
        <w:spacing w:line="336" w:lineRule="auto"/>
        <w:ind w:left="567" w:hanging="283"/>
        <w:rPr>
          <w:rFonts w:eastAsia="Times New Roman"/>
          <w:color w:val="auto"/>
        </w:rPr>
      </w:pPr>
      <w:r w:rsidRPr="00086199">
        <w:rPr>
          <w:rFonts w:eastAsia="Times New Roman"/>
          <w:color w:val="auto"/>
        </w:rPr>
        <w:t>I</w:t>
      </w:r>
      <w:r w:rsidR="003949EC" w:rsidRPr="00086199">
        <w:rPr>
          <w:rFonts w:eastAsia="Times New Roman"/>
          <w:color w:val="auto"/>
        </w:rPr>
        <w:t xml:space="preserve">nspektora nadzoru inwestorskiego (branża </w:t>
      </w:r>
      <w:r w:rsidR="00C41D3A" w:rsidRPr="00086199">
        <w:rPr>
          <w:rFonts w:eastAsia="Times New Roman"/>
          <w:color w:val="auto"/>
        </w:rPr>
        <w:t>sanitarna</w:t>
      </w:r>
      <w:r w:rsidR="003949EC" w:rsidRPr="00086199">
        <w:rPr>
          <w:rFonts w:eastAsia="Times New Roman"/>
          <w:color w:val="auto"/>
        </w:rPr>
        <w:t>) – p. ………  …. tel.:…………..e-mail:………………….</w:t>
      </w:r>
    </w:p>
    <w:p w14:paraId="25D46016" w14:textId="77777777" w:rsidR="00CF0347" w:rsidRPr="00086199" w:rsidRDefault="003A0349" w:rsidP="003A0349">
      <w:pPr>
        <w:pStyle w:val="Nagwek3"/>
        <w:numPr>
          <w:ilvl w:val="0"/>
          <w:numId w:val="0"/>
        </w:numPr>
        <w:spacing w:line="336" w:lineRule="auto"/>
        <w:ind w:left="567"/>
        <w:rPr>
          <w:rFonts w:eastAsia="Times New Roman"/>
          <w:color w:val="auto"/>
        </w:rPr>
      </w:pPr>
      <w:r w:rsidRPr="00086199">
        <w:rPr>
          <w:rFonts w:eastAsia="Times New Roman"/>
          <w:color w:val="auto"/>
        </w:rPr>
        <w:t>jako osoby upoważnione do kontaktów z Wykonawcą w sprawach technicznych, w tym w zakresie zgodności realizacji z Umową i pozostałymi wymaganiami Zamawiającego</w:t>
      </w:r>
      <w:r w:rsidR="00CF0347" w:rsidRPr="00086199">
        <w:rPr>
          <w:rFonts w:eastAsia="Times New Roman"/>
          <w:color w:val="auto"/>
        </w:rPr>
        <w:t>,</w:t>
      </w:r>
    </w:p>
    <w:p w14:paraId="5F7703BB" w14:textId="77777777" w:rsidR="00CF0347" w:rsidRPr="00086199" w:rsidRDefault="00E958EF" w:rsidP="000159B1">
      <w:pPr>
        <w:pStyle w:val="Nagwek3"/>
        <w:numPr>
          <w:ilvl w:val="0"/>
          <w:numId w:val="24"/>
        </w:numPr>
        <w:spacing w:line="336" w:lineRule="auto"/>
        <w:ind w:left="567" w:hanging="283"/>
        <w:rPr>
          <w:rFonts w:eastAsia="Times New Roman"/>
          <w:color w:val="auto"/>
        </w:rPr>
      </w:pPr>
      <w:r w:rsidRPr="00086199">
        <w:rPr>
          <w:rFonts w:eastAsia="Times New Roman"/>
          <w:color w:val="auto"/>
        </w:rPr>
        <w:t>R</w:t>
      </w:r>
      <w:r w:rsidR="00CF0347" w:rsidRPr="00086199">
        <w:rPr>
          <w:rFonts w:eastAsia="Times New Roman"/>
          <w:color w:val="auto"/>
        </w:rPr>
        <w:t>eferent</w:t>
      </w:r>
      <w:r w:rsidR="0061754A" w:rsidRPr="00086199">
        <w:rPr>
          <w:rFonts w:eastAsia="Times New Roman"/>
          <w:color w:val="auto"/>
        </w:rPr>
        <w:t>a w zakresie formalno-prawnej, administracyjno-organizacyjnej i finansowej obsługi Umowy – p. ………………….</w:t>
      </w:r>
      <w:r w:rsidR="00CF0347" w:rsidRPr="00086199">
        <w:rPr>
          <w:rFonts w:eastAsia="Times New Roman"/>
          <w:color w:val="auto"/>
        </w:rPr>
        <w:t>,  tel.:……….,   e-mail:……………..,</w:t>
      </w:r>
    </w:p>
    <w:p w14:paraId="73D711AB" w14:textId="77777777" w:rsidR="00CF0347" w:rsidRPr="00086199" w:rsidRDefault="00CF0347" w:rsidP="000159B1">
      <w:pPr>
        <w:pStyle w:val="Nagwek3"/>
        <w:numPr>
          <w:ilvl w:val="0"/>
          <w:numId w:val="25"/>
        </w:numPr>
        <w:tabs>
          <w:tab w:val="left" w:pos="851"/>
        </w:tabs>
        <w:spacing w:line="336" w:lineRule="auto"/>
        <w:ind w:left="709" w:hanging="142"/>
        <w:rPr>
          <w:lang w:eastAsia="pl-PL"/>
        </w:rPr>
      </w:pPr>
      <w:r w:rsidRPr="00086199">
        <w:rPr>
          <w:rFonts w:eastAsia="Times New Roman"/>
          <w:color w:val="auto"/>
        </w:rPr>
        <w:t>a także kierownictwo Działu Inwestycji i Infrastruktury Budowlanej</w:t>
      </w:r>
      <w:r w:rsidR="00E958EF" w:rsidRPr="00086199">
        <w:rPr>
          <w:rFonts w:eastAsia="Times New Roman"/>
          <w:color w:val="auto"/>
        </w:rPr>
        <w:t xml:space="preserve"> (DIIB)</w:t>
      </w:r>
      <w:r w:rsidRPr="00086199">
        <w:rPr>
          <w:rFonts w:eastAsia="Times New Roman"/>
          <w:color w:val="auto"/>
        </w:rPr>
        <w:t xml:space="preserve"> Uniwersytetu Śląskiego w</w:t>
      </w:r>
      <w:r w:rsidR="00E958EF" w:rsidRPr="00086199">
        <w:rPr>
          <w:rFonts w:eastAsia="Times New Roman"/>
          <w:color w:val="auto"/>
        </w:rPr>
        <w:t> </w:t>
      </w:r>
      <w:r w:rsidRPr="00086199">
        <w:rPr>
          <w:rFonts w:eastAsia="Times New Roman"/>
          <w:color w:val="auto"/>
        </w:rPr>
        <w:t xml:space="preserve">Katowicach do kontaktów z Wykonawcą w każdym zakresie związanym z realizacją </w:t>
      </w:r>
      <w:r w:rsidR="00A534D0" w:rsidRPr="00086199">
        <w:rPr>
          <w:rFonts w:eastAsia="Times New Roman"/>
          <w:color w:val="auto"/>
        </w:rPr>
        <w:t>P</w:t>
      </w:r>
      <w:r w:rsidRPr="00086199">
        <w:rPr>
          <w:rFonts w:eastAsia="Times New Roman"/>
          <w:color w:val="auto"/>
        </w:rPr>
        <w:t xml:space="preserve">rzedmiotu </w:t>
      </w:r>
      <w:r w:rsidRPr="00086199">
        <w:rPr>
          <w:rFonts w:eastAsia="Times New Roman"/>
          <w:color w:val="auto"/>
        </w:rPr>
        <w:lastRenderedPageBreak/>
        <w:t>Umowy.</w:t>
      </w:r>
      <w:r w:rsidR="0061754A" w:rsidRPr="00086199">
        <w:rPr>
          <w:rFonts w:eastAsia="Times New Roman"/>
          <w:color w:val="auto"/>
        </w:rPr>
        <w:t xml:space="preserve"> </w:t>
      </w:r>
      <w:r w:rsidRPr="00086199">
        <w:rPr>
          <w:rFonts w:eastAsia="Times New Roman"/>
          <w:color w:val="auto"/>
        </w:rPr>
        <w:t>Jako godziny kontaktu z ww. pracownikami, w związku z realizacją Umowy, wyznacza się przedział czasowy od godz. 8:00 do godz. 14:00 w dni robocze.</w:t>
      </w:r>
    </w:p>
    <w:p w14:paraId="1CCDCD2D" w14:textId="77777777" w:rsidR="00CF0347" w:rsidRPr="003802EA" w:rsidRDefault="00CF0347" w:rsidP="000159B1">
      <w:pPr>
        <w:pStyle w:val="Nagwek2"/>
        <w:keepNext w:val="0"/>
        <w:numPr>
          <w:ilvl w:val="0"/>
          <w:numId w:val="22"/>
        </w:numPr>
        <w:ind w:left="284" w:hanging="284"/>
      </w:pPr>
      <w:r w:rsidRPr="003802EA">
        <w:t xml:space="preserve">Ewentualna zmiana osoby lub osób, o których mowa w ust. </w:t>
      </w:r>
      <w:r w:rsidR="00AA768D" w:rsidRPr="003802EA">
        <w:t>4</w:t>
      </w:r>
      <w:r w:rsidRPr="003802EA">
        <w:t>, wymaga pisemnej notyfikacji Zamawiającego.</w:t>
      </w:r>
    </w:p>
    <w:p w14:paraId="1E44FB29" w14:textId="77777777" w:rsidR="00CF0347" w:rsidRPr="00741B11" w:rsidRDefault="00CF0347" w:rsidP="000159B1">
      <w:pPr>
        <w:pStyle w:val="Nagwek2"/>
        <w:keepNext w:val="0"/>
        <w:numPr>
          <w:ilvl w:val="0"/>
          <w:numId w:val="22"/>
        </w:numPr>
        <w:ind w:left="284" w:hanging="284"/>
      </w:pPr>
      <w:r w:rsidRPr="00741B11">
        <w:t xml:space="preserve">Ewentualna zmiana osób, o których mowa w ust. </w:t>
      </w:r>
      <w:r w:rsidR="00AA768D" w:rsidRPr="00741B11">
        <w:t>3</w:t>
      </w:r>
      <w:r w:rsidRPr="00741B11">
        <w:t xml:space="preserve"> wymaga pisemnej notyfikacji Wykonawcy, przy zastrzeżeniu posiadania przez nowe osoby kwalifikacji i doświadczenia wymaganych w dokumentacji postępowania o udzielenie zamówienia publicznego poprzedzającego zawarcie Umowy</w:t>
      </w:r>
      <w:r w:rsidR="0039227A" w:rsidRPr="00741B11">
        <w:t xml:space="preserve"> oraz stanowiącego podstawę przyznania Wykonawcy punktów w ramach pozacenowych kryteriów oceny ofert, dotyczących doświadczenia tych osób</w:t>
      </w:r>
      <w:r w:rsidRPr="00741B11">
        <w:t>. Zamawiający nie wyrazi zgody na zmianę, jeżeli nowa osoba nie będzie posiadać kwalifikacji i doświadczenia wymaganych w ww. dokumentacji</w:t>
      </w:r>
      <w:r w:rsidR="0039227A" w:rsidRPr="00741B11">
        <w:t xml:space="preserve"> oraz stanowiącego podstawę przyznania Wykonawcy punktów w ramach pozacenowego kryterium oceny ofert, dotyczącego doświadczenia tej osoby (jeśli skutkowałoby to zmianą rankingu wykonawców)</w:t>
      </w:r>
      <w:r w:rsidRPr="00741B11">
        <w:t>. Brak pisemnej zgody Zamawiającego w takich okolicznościach, skutkował będzie nieważnością wprowadzonej zmiany.</w:t>
      </w:r>
    </w:p>
    <w:p w14:paraId="57641621" w14:textId="77777777" w:rsidR="00284BF9" w:rsidRPr="00086199" w:rsidRDefault="00284BF9" w:rsidP="000159B1">
      <w:pPr>
        <w:pStyle w:val="Nagwek2"/>
        <w:keepNext w:val="0"/>
        <w:numPr>
          <w:ilvl w:val="0"/>
          <w:numId w:val="22"/>
        </w:numPr>
        <w:ind w:left="284" w:hanging="284"/>
      </w:pPr>
      <w:r w:rsidRPr="00826347">
        <w:t xml:space="preserve">Wykonawca zobowiązany jest do zapewnienia stałej dyspozycyjności osób wchodzących w skład personelu </w:t>
      </w:r>
      <w:r w:rsidR="00E958EF" w:rsidRPr="00826347">
        <w:t>W</w:t>
      </w:r>
      <w:r w:rsidRPr="00826347">
        <w:t xml:space="preserve">ykonawcy w zakresie kontaktu telefonicznego oraz drogą elektroniczną (e-mail). Wykonawca zobowiązany będzie dostosować godziny pracy swoje i swojego personelu do godzin pracy </w:t>
      </w:r>
      <w:r w:rsidRPr="00086199">
        <w:t>Zamawiającego i wykonawcy robót.</w:t>
      </w:r>
    </w:p>
    <w:p w14:paraId="35B1DFB5" w14:textId="77777777" w:rsidR="00284BF9" w:rsidRPr="00086199" w:rsidRDefault="00284BF9" w:rsidP="000159B1">
      <w:pPr>
        <w:pStyle w:val="Nagwek2"/>
        <w:keepNext w:val="0"/>
        <w:numPr>
          <w:ilvl w:val="0"/>
          <w:numId w:val="22"/>
        </w:numPr>
        <w:ind w:left="284" w:hanging="284"/>
      </w:pPr>
      <w:r w:rsidRPr="00086199">
        <w:t xml:space="preserve">Osoby skierowane do realizacji </w:t>
      </w:r>
      <w:r w:rsidR="003A0349" w:rsidRPr="00086199">
        <w:t>Przedmiotu Umowy</w:t>
      </w:r>
      <w:r w:rsidRPr="00086199">
        <w:t xml:space="preserve"> winny przez cały okres jego realizacji spełniać wymóg określony w art. 12 ust 7. Ustawy Prawo budowlane, będący podstawą do wykonywania samodzielnych funkcji technicznych w budownictwie. Przed upływem terminu ważności wpisu ww. osób na listę członków, Wykonawca zobowiązany jest do przedkładania Zamawiającemu aktualnych zaświadczeń wydanych na kolejny okres przez właściwe izby samorządu zawodowego. Wykonawca zobowiązany jest do bezzwłocznego informowania Zamawiającego o ewentualnym wykreśleniu z listy członków właściwej izby samorządu zawodowego osób skierowanych do realizacji </w:t>
      </w:r>
      <w:r w:rsidR="00E958EF" w:rsidRPr="00086199">
        <w:t>P</w:t>
      </w:r>
      <w:r w:rsidRPr="00086199">
        <w:t xml:space="preserve">rzedmiotu </w:t>
      </w:r>
      <w:r w:rsidR="00E958EF" w:rsidRPr="00086199">
        <w:t>Umowy</w:t>
      </w:r>
      <w:r w:rsidRPr="00086199">
        <w:t>.</w:t>
      </w:r>
    </w:p>
    <w:p w14:paraId="03DFF5EE" w14:textId="77777777" w:rsidR="008637F4" w:rsidRPr="00086199" w:rsidRDefault="008637F4" w:rsidP="000159B1">
      <w:pPr>
        <w:pStyle w:val="Nagwek2"/>
        <w:keepNext w:val="0"/>
        <w:numPr>
          <w:ilvl w:val="0"/>
          <w:numId w:val="22"/>
        </w:numPr>
        <w:ind w:left="284" w:hanging="284"/>
      </w:pPr>
      <w:r w:rsidRPr="00086199">
        <w:t xml:space="preserve">Wszystkie osoby biorące udział w realizacji </w:t>
      </w:r>
      <w:r w:rsidR="00E958EF" w:rsidRPr="00086199">
        <w:t>Umowy</w:t>
      </w:r>
      <w:r w:rsidRPr="00086199">
        <w:t xml:space="preserve"> ze strony Wykonawcy winny posiadać biegłą znajomość języka polskiego. Zamawiający uzna warunek za spełniony również wtedy, gdy </w:t>
      </w:r>
      <w:r w:rsidR="00E958EF" w:rsidRPr="00086199">
        <w:t>W</w:t>
      </w:r>
      <w:r w:rsidRPr="00086199">
        <w:t>ykonawca na własny koszt zapewni tłumacza języka polskiego, który zapewni stałe i biegłe tłumaczenie w</w:t>
      </w:r>
      <w:r w:rsidR="00E958EF" w:rsidRPr="00086199">
        <w:t> </w:t>
      </w:r>
      <w:r w:rsidRPr="00086199">
        <w:t xml:space="preserve">kontaktach pomiędzy Zamawiającym a zespołem projektowym </w:t>
      </w:r>
      <w:r w:rsidR="00E958EF" w:rsidRPr="00086199">
        <w:t>W</w:t>
      </w:r>
      <w:r w:rsidRPr="00086199">
        <w:t xml:space="preserve">ykonawcy, a także zapewni tłumaczenie na bieżąco wszystkich dokumentów związanych z realizacją przedmiotowego zamówienia, stworzonych zarówno przez Wykonawcę, jak i dostarczonych przez Zamawiającego. Wykonawca zatrudniając tłumacza winien wziąć pod uwagę, iż z uwagi na złożony zakres </w:t>
      </w:r>
      <w:r w:rsidR="00E958EF" w:rsidRPr="00086199">
        <w:t>P</w:t>
      </w:r>
      <w:r w:rsidRPr="00086199">
        <w:t xml:space="preserve">rzedmiotu </w:t>
      </w:r>
      <w:r w:rsidR="00E958EF" w:rsidRPr="00086199">
        <w:t>Umowy</w:t>
      </w:r>
      <w:r w:rsidRPr="00086199">
        <w:t>, tłumacz ten winien być biegły w bezbłędnym i jednoznacznym tłumaczeniu zagadnień technicznych, ekonomicznych i prawnych.</w:t>
      </w:r>
    </w:p>
    <w:p w14:paraId="41EA5067" w14:textId="77777777" w:rsidR="00CF0347" w:rsidRPr="003802EA" w:rsidRDefault="00CF0347" w:rsidP="003A0349">
      <w:pPr>
        <w:pStyle w:val="Nagwek1"/>
        <w:rPr>
          <w:lang w:val="pl-PL"/>
        </w:rPr>
      </w:pPr>
      <w:r w:rsidRPr="003802EA">
        <w:t xml:space="preserve">§ </w:t>
      </w:r>
      <w:r w:rsidR="00D41DFF" w:rsidRPr="003802EA">
        <w:rPr>
          <w:lang w:val="pl-PL"/>
        </w:rPr>
        <w:t>5</w:t>
      </w:r>
    </w:p>
    <w:p w14:paraId="551B47F3" w14:textId="77777777" w:rsidR="00CF0347" w:rsidRPr="003802EA" w:rsidRDefault="00CF0347" w:rsidP="003A0349">
      <w:pPr>
        <w:pStyle w:val="Nagwek1"/>
      </w:pPr>
      <w:r w:rsidRPr="003802EA">
        <w:t>Podwykonawcy</w:t>
      </w:r>
    </w:p>
    <w:p w14:paraId="12A40887" w14:textId="77777777" w:rsidR="00CF0347" w:rsidRPr="003802EA" w:rsidRDefault="00CF0347" w:rsidP="000159B1">
      <w:pPr>
        <w:pStyle w:val="Nagwek2"/>
        <w:keepNext w:val="0"/>
        <w:numPr>
          <w:ilvl w:val="0"/>
          <w:numId w:val="26"/>
        </w:numPr>
        <w:ind w:left="284" w:hanging="284"/>
        <w:rPr>
          <w:szCs w:val="20"/>
        </w:rPr>
      </w:pPr>
      <w:r w:rsidRPr="003802EA">
        <w:rPr>
          <w:szCs w:val="20"/>
        </w:rPr>
        <w:t xml:space="preserve">Wykonawca ma prawo powierzyć wykonanie części </w:t>
      </w:r>
      <w:r w:rsidR="00A534D0" w:rsidRPr="003802EA">
        <w:rPr>
          <w:szCs w:val="20"/>
        </w:rPr>
        <w:t>P</w:t>
      </w:r>
      <w:r w:rsidRPr="003802EA">
        <w:rPr>
          <w:szCs w:val="20"/>
        </w:rPr>
        <w:t xml:space="preserve">rzedmiotu Umowy podwykonawcom na zasadach określonych w przepisach ustawy </w:t>
      </w:r>
      <w:r w:rsidR="00AC75DD" w:rsidRPr="003802EA">
        <w:rPr>
          <w:szCs w:val="20"/>
        </w:rPr>
        <w:t>Pzp</w:t>
      </w:r>
      <w:r w:rsidRPr="003802EA">
        <w:rPr>
          <w:szCs w:val="20"/>
        </w:rPr>
        <w:t>, przepisie art. 647</w:t>
      </w:r>
      <w:r w:rsidRPr="003802EA">
        <w:rPr>
          <w:szCs w:val="20"/>
          <w:vertAlign w:val="superscript"/>
        </w:rPr>
        <w:t>1</w:t>
      </w:r>
      <w:r w:rsidRPr="003802EA">
        <w:rPr>
          <w:szCs w:val="20"/>
        </w:rPr>
        <w:t xml:space="preserve"> Kodeksu cywilnego oraz w postanowieniach Umowy. Do zawarcia przez podwykonawcę umowy z dalszymi podwykonawcami wymagana jest zgoda Zamawiającego i Wykonawcy.</w:t>
      </w:r>
    </w:p>
    <w:p w14:paraId="39E7CEF4" w14:textId="77777777" w:rsidR="00CF0347" w:rsidRPr="003802EA" w:rsidRDefault="00CF0347" w:rsidP="000159B1">
      <w:pPr>
        <w:pStyle w:val="Nagwek2"/>
        <w:keepNext w:val="0"/>
        <w:numPr>
          <w:ilvl w:val="0"/>
          <w:numId w:val="26"/>
        </w:numPr>
        <w:ind w:left="284" w:hanging="284"/>
        <w:rPr>
          <w:szCs w:val="20"/>
        </w:rPr>
      </w:pPr>
      <w:r w:rsidRPr="003802EA">
        <w:rPr>
          <w:szCs w:val="20"/>
        </w:rPr>
        <w:t xml:space="preserve">Wykonawca zrealizuje </w:t>
      </w:r>
      <w:r w:rsidR="00A534D0" w:rsidRPr="003802EA">
        <w:rPr>
          <w:szCs w:val="20"/>
        </w:rPr>
        <w:t>P</w:t>
      </w:r>
      <w:r w:rsidRPr="003802EA">
        <w:rPr>
          <w:szCs w:val="20"/>
        </w:rPr>
        <w:t>rzedmiot Umowy samodzielnie (bez udziału podwykonawców).</w:t>
      </w:r>
    </w:p>
    <w:p w14:paraId="0CFB2B0E" w14:textId="77777777" w:rsidR="00CF0347" w:rsidRPr="003802EA" w:rsidRDefault="00CF0347" w:rsidP="00CF6C34">
      <w:pPr>
        <w:tabs>
          <w:tab w:val="left" w:pos="284"/>
        </w:tabs>
        <w:ind w:left="284"/>
        <w:jc w:val="center"/>
        <w:rPr>
          <w:rFonts w:eastAsia="Times New Roman" w:cs="Arial"/>
          <w:szCs w:val="20"/>
          <w:lang w:val="x-none" w:eastAsia="x-none"/>
        </w:rPr>
      </w:pPr>
      <w:r w:rsidRPr="003802EA">
        <w:rPr>
          <w:rFonts w:eastAsia="Times New Roman" w:cs="Arial"/>
          <w:szCs w:val="20"/>
          <w:lang w:val="x-none" w:eastAsia="x-none"/>
        </w:rPr>
        <w:lastRenderedPageBreak/>
        <w:t>albo</w:t>
      </w:r>
      <w:r w:rsidRPr="003802EA">
        <w:rPr>
          <w:rFonts w:eastAsia="Times New Roman" w:cs="Arial"/>
          <w:szCs w:val="20"/>
          <w:vertAlign w:val="superscript"/>
          <w:lang w:val="x-none" w:eastAsia="x-none"/>
        </w:rPr>
        <w:footnoteReference w:id="3"/>
      </w:r>
    </w:p>
    <w:p w14:paraId="1AAF6558" w14:textId="77777777" w:rsidR="00446A81" w:rsidRPr="003802EA" w:rsidRDefault="00CF0347" w:rsidP="00CF6C34">
      <w:pPr>
        <w:ind w:left="284" w:hanging="142"/>
        <w:rPr>
          <w:color w:val="2F5496" w:themeColor="accent1" w:themeShade="BF"/>
          <w:szCs w:val="20"/>
        </w:rPr>
      </w:pPr>
      <w:r w:rsidRPr="003802EA">
        <w:rPr>
          <w:rFonts w:eastAsia="Times New Roman" w:cs="Arial"/>
          <w:szCs w:val="20"/>
          <w:lang w:eastAsia="x-none"/>
        </w:rPr>
        <w:tab/>
      </w:r>
      <w:r w:rsidR="00446A81" w:rsidRPr="003802EA">
        <w:rPr>
          <w:szCs w:val="20"/>
        </w:rPr>
        <w:t>Z zastrzeżeniem postanowień ust. 3, Wykonawca wykona Przedmiot Umowy przy udziale podwykonawców</w:t>
      </w:r>
      <w:r w:rsidR="00281070" w:rsidRPr="003802EA">
        <w:rPr>
          <w:szCs w:val="20"/>
        </w:rPr>
        <w:t>:</w:t>
      </w:r>
      <w:r w:rsidR="00446A81" w:rsidRPr="003802EA">
        <w:rPr>
          <w:szCs w:val="20"/>
        </w:rPr>
        <w:t xml:space="preserve"> …………………………………………… w zakresie: ..............................................................................................</w:t>
      </w:r>
      <w:r w:rsidR="005529D0" w:rsidRPr="003802EA">
        <w:rPr>
          <w:szCs w:val="20"/>
        </w:rPr>
        <w:t xml:space="preserve">...... </w:t>
      </w:r>
    </w:p>
    <w:p w14:paraId="55CFAFB8" w14:textId="77777777" w:rsidR="00446A81" w:rsidRPr="003802EA" w:rsidRDefault="00446A81" w:rsidP="000159B1">
      <w:pPr>
        <w:pStyle w:val="Nagwek2"/>
        <w:keepNext w:val="0"/>
        <w:numPr>
          <w:ilvl w:val="0"/>
          <w:numId w:val="26"/>
        </w:numPr>
        <w:spacing w:before="0"/>
        <w:ind w:left="284" w:hanging="284"/>
        <w:rPr>
          <w:szCs w:val="20"/>
        </w:rPr>
      </w:pPr>
      <w:r w:rsidRPr="003802EA">
        <w:rPr>
          <w:szCs w:val="20"/>
        </w:rPr>
        <w:t xml:space="preserve">Wykonawca nie może powierzyć wykonania Przedmiotu Umowy w całości lub w części innym osobom (podwykonawcom) bez pisemnej zgody Zamawiającego. </w:t>
      </w:r>
    </w:p>
    <w:p w14:paraId="1B94FC04" w14:textId="77777777" w:rsidR="00CF0347" w:rsidRPr="003802EA" w:rsidRDefault="00446A81" w:rsidP="000159B1">
      <w:pPr>
        <w:pStyle w:val="Nagwek2"/>
        <w:keepNext w:val="0"/>
        <w:numPr>
          <w:ilvl w:val="0"/>
          <w:numId w:val="26"/>
        </w:numPr>
        <w:tabs>
          <w:tab w:val="left" w:pos="284"/>
        </w:tabs>
        <w:ind w:left="284" w:hanging="284"/>
        <w:rPr>
          <w:rFonts w:cs="Arial"/>
          <w:szCs w:val="20"/>
          <w:lang w:val="x-none"/>
        </w:rPr>
      </w:pPr>
      <w:r w:rsidRPr="003802EA">
        <w:rPr>
          <w:szCs w:val="20"/>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3D94D495" w14:textId="77777777" w:rsidR="00CF0347" w:rsidRPr="003802EA" w:rsidRDefault="00CF0347" w:rsidP="000159B1">
      <w:pPr>
        <w:pStyle w:val="Nagwek2"/>
        <w:keepNext w:val="0"/>
        <w:numPr>
          <w:ilvl w:val="0"/>
          <w:numId w:val="26"/>
        </w:numPr>
        <w:tabs>
          <w:tab w:val="left" w:pos="284"/>
        </w:tabs>
        <w:ind w:left="284" w:hanging="284"/>
        <w:rPr>
          <w:szCs w:val="20"/>
        </w:rPr>
      </w:pPr>
      <w:r w:rsidRPr="003802EA">
        <w:rPr>
          <w:szCs w:val="20"/>
        </w:rPr>
        <w:t xml:space="preserve">W przypadku zmiany albo rezygnacji z podwykonawcy wskazanego w ust. 2 powyżej, na którego zasoby Wykonawca powoływał się, na zasadach określonych w art. </w:t>
      </w:r>
      <w:r w:rsidR="00C37144" w:rsidRPr="003802EA">
        <w:rPr>
          <w:szCs w:val="20"/>
        </w:rPr>
        <w:t>118 ust. 1</w:t>
      </w:r>
      <w:r w:rsidRPr="003802EA">
        <w:rPr>
          <w:szCs w:val="20"/>
        </w:rPr>
        <w:t xml:space="preserve">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3802EA">
        <w:rPr>
          <w:szCs w:val="20"/>
          <w:vertAlign w:val="superscript"/>
        </w:rPr>
        <w:footnoteReference w:id="4"/>
      </w:r>
      <w:r w:rsidRPr="003802EA">
        <w:rPr>
          <w:szCs w:val="20"/>
        </w:rPr>
        <w:t xml:space="preserve"> W tym zakresie zmiana przyjmuje formę aneksu do Umowy na podstawie §</w:t>
      </w:r>
      <w:r w:rsidR="00C37144" w:rsidRPr="003802EA">
        <w:rPr>
          <w:szCs w:val="20"/>
        </w:rPr>
        <w:t xml:space="preserve"> </w:t>
      </w:r>
      <w:r w:rsidRPr="003802EA">
        <w:rPr>
          <w:szCs w:val="20"/>
        </w:rPr>
        <w:t>1</w:t>
      </w:r>
      <w:r w:rsidR="00A60E72" w:rsidRPr="003802EA">
        <w:rPr>
          <w:szCs w:val="20"/>
        </w:rPr>
        <w:t>4</w:t>
      </w:r>
      <w:r w:rsidRPr="003802EA">
        <w:rPr>
          <w:szCs w:val="20"/>
        </w:rPr>
        <w:t xml:space="preserve"> ust. 2 pkt 6, a Wykonawca zobowiązany jest przedłożyć dodatkowo stosowne dokumenty i dowody na potwierdzenie spełniania warunków, o których mowa w zdaniu pierwszym przez nowego podwykonawcę lub samodzielnie przez Wykonawcę.</w:t>
      </w:r>
    </w:p>
    <w:p w14:paraId="11AC3BA3" w14:textId="77777777" w:rsidR="00CF0347" w:rsidRPr="003802EA" w:rsidRDefault="00CF0347" w:rsidP="000159B1">
      <w:pPr>
        <w:pStyle w:val="Nagwek2"/>
        <w:keepNext w:val="0"/>
        <w:numPr>
          <w:ilvl w:val="0"/>
          <w:numId w:val="26"/>
        </w:numPr>
        <w:tabs>
          <w:tab w:val="left" w:pos="284"/>
        </w:tabs>
        <w:spacing w:before="0"/>
        <w:ind w:left="284" w:hanging="284"/>
        <w:rPr>
          <w:szCs w:val="20"/>
        </w:rPr>
      </w:pPr>
      <w:r w:rsidRPr="003802EA">
        <w:rPr>
          <w:szCs w:val="20"/>
        </w:rPr>
        <w:t xml:space="preserve">Za działania i zaniechania podwykonawców Wykonawca ponosi odpowiedzialność jak za własne działania i zaniechania.  </w:t>
      </w:r>
    </w:p>
    <w:p w14:paraId="17789816" w14:textId="77777777" w:rsidR="00CF0347" w:rsidRPr="00741B11" w:rsidRDefault="00CF0347" w:rsidP="003A0349">
      <w:pPr>
        <w:pStyle w:val="Nagwek1"/>
        <w:rPr>
          <w:lang w:val="pl-PL"/>
        </w:rPr>
      </w:pPr>
      <w:r w:rsidRPr="00741B11">
        <w:t xml:space="preserve">§ </w:t>
      </w:r>
      <w:r w:rsidR="00D41DFF" w:rsidRPr="00741B11">
        <w:rPr>
          <w:lang w:val="pl-PL"/>
        </w:rPr>
        <w:t>6</w:t>
      </w:r>
    </w:p>
    <w:p w14:paraId="086F3C7E" w14:textId="77777777" w:rsidR="00CF0347" w:rsidRPr="00741B11" w:rsidRDefault="00CF0347" w:rsidP="003A0349">
      <w:pPr>
        <w:pStyle w:val="Nagwek1"/>
        <w:rPr>
          <w:lang w:val="pl-PL"/>
        </w:rPr>
      </w:pPr>
      <w:r w:rsidRPr="00741B11">
        <w:t>Odbi</w:t>
      </w:r>
      <w:r w:rsidR="009522D1" w:rsidRPr="00741B11">
        <w:rPr>
          <w:lang w:val="pl-PL"/>
        </w:rPr>
        <w:t>ór Przedmiotu Umowy</w:t>
      </w:r>
    </w:p>
    <w:p w14:paraId="2E705F9A" w14:textId="77777777" w:rsidR="005272DD" w:rsidRPr="00741B11" w:rsidRDefault="005272DD" w:rsidP="00CA77BA">
      <w:pPr>
        <w:pStyle w:val="Nagwek2"/>
        <w:keepNext w:val="0"/>
        <w:numPr>
          <w:ilvl w:val="0"/>
          <w:numId w:val="47"/>
        </w:numPr>
        <w:spacing w:before="0"/>
        <w:ind w:left="284" w:hanging="284"/>
      </w:pPr>
      <w:r w:rsidRPr="00741B11">
        <w:rPr>
          <w:szCs w:val="20"/>
        </w:rPr>
        <w:t>Rozliczenia za Przedmiot Umowy odbywać się</w:t>
      </w:r>
      <w:r w:rsidR="007347F6" w:rsidRPr="00741B11">
        <w:rPr>
          <w:szCs w:val="20"/>
        </w:rPr>
        <w:t xml:space="preserve"> będą</w:t>
      </w:r>
      <w:r w:rsidRPr="00741B11">
        <w:rPr>
          <w:szCs w:val="20"/>
        </w:rPr>
        <w:t xml:space="preserve"> częściowo po podpisaniu przez Zamawiającego protokołu odbioru za realizację danej części Przedmiotu Umowy, zgodnie z §7 ust. 4. </w:t>
      </w:r>
    </w:p>
    <w:p w14:paraId="281068C5" w14:textId="2B05CBA7" w:rsidR="00D20B95" w:rsidRPr="00741B11" w:rsidRDefault="00D20B95" w:rsidP="00CA77BA">
      <w:pPr>
        <w:pStyle w:val="Nagwek2"/>
        <w:keepNext w:val="0"/>
        <w:numPr>
          <w:ilvl w:val="0"/>
          <w:numId w:val="47"/>
        </w:numPr>
        <w:spacing w:before="0"/>
        <w:ind w:left="284" w:hanging="284"/>
        <w:rPr>
          <w:szCs w:val="20"/>
        </w:rPr>
      </w:pPr>
      <w:r w:rsidRPr="00741B11">
        <w:rPr>
          <w:szCs w:val="20"/>
        </w:rPr>
        <w:t>Wykonawca dostarczy Zamawiającemu dokumentację projektową o której mowa w §</w:t>
      </w:r>
      <w:r w:rsidR="0038068F" w:rsidRPr="00741B11">
        <w:rPr>
          <w:szCs w:val="20"/>
        </w:rPr>
        <w:t xml:space="preserve"> 1 ust. 2</w:t>
      </w:r>
      <w:r w:rsidRPr="00741B11">
        <w:rPr>
          <w:szCs w:val="20"/>
        </w:rPr>
        <w:t xml:space="preserve"> w terminach wskazanych w § 3 ust. 1 w  ilościach określonych </w:t>
      </w:r>
      <w:r w:rsidR="00586CFE" w:rsidRPr="00741B11">
        <w:rPr>
          <w:szCs w:val="20"/>
        </w:rPr>
        <w:t>w załączniku nr 1 do Umowy</w:t>
      </w:r>
      <w:r w:rsidRPr="00741B11">
        <w:rPr>
          <w:szCs w:val="20"/>
        </w:rPr>
        <w:t xml:space="preserve"> oraz w wersji elektro</w:t>
      </w:r>
      <w:r w:rsidR="00741B11">
        <w:rPr>
          <w:szCs w:val="20"/>
        </w:rPr>
        <w:t>nicznej, wskazanej w § 3 ust. 17</w:t>
      </w:r>
      <w:r w:rsidRPr="00741B11">
        <w:rPr>
          <w:szCs w:val="20"/>
        </w:rPr>
        <w:t>.</w:t>
      </w:r>
    </w:p>
    <w:p w14:paraId="20C81E56" w14:textId="77777777" w:rsidR="000F4900" w:rsidRDefault="000F4900" w:rsidP="00CA77BA">
      <w:pPr>
        <w:pStyle w:val="Nagwek2"/>
        <w:keepNext w:val="0"/>
        <w:numPr>
          <w:ilvl w:val="0"/>
          <w:numId w:val="47"/>
        </w:numPr>
        <w:spacing w:before="0"/>
        <w:ind w:left="284" w:hanging="284"/>
        <w:rPr>
          <w:szCs w:val="20"/>
        </w:rPr>
      </w:pPr>
      <w:r>
        <w:rPr>
          <w:szCs w:val="20"/>
        </w:rPr>
        <w:t>Opracowaną kompletną dokumentację projektową należy złożyć w Dziale Inwestycji i Infrastruktury Budowlanej w Katowicach przy Ul. Bankowej 14, pok. 431 (II piętro), celem sprawdzenia przez branżowych inspektorów nadzoru inwestorskiego, w zakresie zgodności i kompletności z przedmiotem zamówienia.</w:t>
      </w:r>
    </w:p>
    <w:p w14:paraId="698A3D63" w14:textId="77777777" w:rsidR="00D20B95" w:rsidRPr="00741B11" w:rsidRDefault="00D20B95" w:rsidP="00CA77BA">
      <w:pPr>
        <w:pStyle w:val="Nagwek2"/>
        <w:keepNext w:val="0"/>
        <w:numPr>
          <w:ilvl w:val="0"/>
          <w:numId w:val="47"/>
        </w:numPr>
        <w:tabs>
          <w:tab w:val="left" w:pos="284"/>
        </w:tabs>
        <w:spacing w:before="0"/>
        <w:ind w:left="284" w:hanging="284"/>
        <w:rPr>
          <w:szCs w:val="20"/>
        </w:rPr>
      </w:pPr>
      <w:r w:rsidRPr="00741B11">
        <w:rPr>
          <w:szCs w:val="20"/>
        </w:rPr>
        <w:t>Dokumentem potwierdzającym przekazanie dokumentacji projektowej jest protokół przekazania dokumentacji, przygotowany i podpisany przez Wykonawcę oraz przedstawicieli Zamawiającego, zawierający zestawienie przekazywanych opracowań wraz z oświadczeniem Wykonawcy, że Przedmiot Umowy został opracowany zgodnie z Umową, obowiązującymi przepisami prawa, w tym techniczno-budowlanymi i normami oraz zasadami wiedzy technicznej, w sposób gwarantujący prawidłową wycenę i realizację robót budowlanych oraz że zostaje wydany w stanie kompletnym ze względu na cel, któremu ma służyć.</w:t>
      </w:r>
    </w:p>
    <w:p w14:paraId="7761F1D4" w14:textId="2867BCB9" w:rsidR="00D20B95" w:rsidRPr="00741B11" w:rsidRDefault="00D20B95" w:rsidP="00CA77BA">
      <w:pPr>
        <w:pStyle w:val="Nagwek2"/>
        <w:keepNext w:val="0"/>
        <w:numPr>
          <w:ilvl w:val="0"/>
          <w:numId w:val="47"/>
        </w:numPr>
        <w:tabs>
          <w:tab w:val="left" w:pos="284"/>
        </w:tabs>
        <w:spacing w:before="0"/>
        <w:ind w:left="284" w:hanging="284"/>
        <w:rPr>
          <w:szCs w:val="20"/>
        </w:rPr>
      </w:pPr>
      <w:r w:rsidRPr="00741B11">
        <w:rPr>
          <w:szCs w:val="20"/>
        </w:rPr>
        <w:lastRenderedPageBreak/>
        <w:t>Wykonawca zobowiązany jest przedłożyć do akceptacji Zamawiającego dokument</w:t>
      </w:r>
      <w:r w:rsidR="0038068F" w:rsidRPr="00741B11">
        <w:rPr>
          <w:szCs w:val="20"/>
        </w:rPr>
        <w:t>ację, o której mowa w § 1 ust. 2</w:t>
      </w:r>
      <w:r w:rsidRPr="00741B11">
        <w:rPr>
          <w:szCs w:val="20"/>
        </w:rPr>
        <w:t xml:space="preserve"> w ilości 1 (jednego) egzemplarza w formie papierowej oraz w tożsamej w formie elektronic</w:t>
      </w:r>
      <w:r w:rsidR="00741B11" w:rsidRPr="00741B11">
        <w:rPr>
          <w:szCs w:val="20"/>
        </w:rPr>
        <w:t>znej wskazanej w §3 ust. 17</w:t>
      </w:r>
      <w:r w:rsidRPr="00741B11">
        <w:rPr>
          <w:szCs w:val="20"/>
        </w:rPr>
        <w:t xml:space="preserve">, w liczbie 1 (jednego) egzemplarza. </w:t>
      </w:r>
    </w:p>
    <w:p w14:paraId="03873D51" w14:textId="77777777" w:rsidR="00D20B95" w:rsidRPr="00741B11" w:rsidRDefault="00D20B95" w:rsidP="00CA77BA">
      <w:pPr>
        <w:pStyle w:val="Nagwek2"/>
        <w:keepNext w:val="0"/>
        <w:numPr>
          <w:ilvl w:val="0"/>
          <w:numId w:val="47"/>
        </w:numPr>
        <w:tabs>
          <w:tab w:val="left" w:pos="284"/>
        </w:tabs>
        <w:spacing w:before="0"/>
        <w:ind w:left="284" w:hanging="284"/>
        <w:rPr>
          <w:szCs w:val="20"/>
        </w:rPr>
      </w:pPr>
      <w:r w:rsidRPr="00741B11">
        <w:rPr>
          <w:szCs w:val="20"/>
        </w:rPr>
        <w:t xml:space="preserve">Zamawiający dokona weryfikacji dokumentacji o której mowa powyżej, w terminie do 21 dni od daty jej złożenia. W przypadku stwierdzenia wad dokumentacji </w:t>
      </w:r>
      <w:r w:rsidR="00810E8D" w:rsidRPr="00741B11">
        <w:rPr>
          <w:szCs w:val="20"/>
        </w:rPr>
        <w:t xml:space="preserve">lub wniesieniu uwag do jej treści lub zawartości, </w:t>
      </w:r>
      <w:r w:rsidRPr="00741B11">
        <w:rPr>
          <w:szCs w:val="20"/>
        </w:rPr>
        <w:t>Zamawiający poinformuje o tym Wykonawcę pisemnie przesyłając listę wad</w:t>
      </w:r>
      <w:r w:rsidR="00810E8D" w:rsidRPr="00741B11">
        <w:rPr>
          <w:szCs w:val="20"/>
        </w:rPr>
        <w:t>/uwag</w:t>
      </w:r>
      <w:r w:rsidRPr="00741B11">
        <w:rPr>
          <w:szCs w:val="20"/>
        </w:rPr>
        <w:t xml:space="preserve">. W przypadku nie stwierdzenia wad dokumentacji </w:t>
      </w:r>
      <w:r w:rsidR="00810E8D" w:rsidRPr="00741B11">
        <w:rPr>
          <w:szCs w:val="20"/>
        </w:rPr>
        <w:t xml:space="preserve">lub nie wniesienia do niej uwag </w:t>
      </w:r>
      <w:r w:rsidRPr="00741B11">
        <w:rPr>
          <w:szCs w:val="20"/>
        </w:rPr>
        <w:t>Zamawiający zaakceptuje ją</w:t>
      </w:r>
      <w:r w:rsidR="006A578B" w:rsidRPr="00741B11">
        <w:rPr>
          <w:szCs w:val="20"/>
        </w:rPr>
        <w:t>, informując o tym fakcie Wykonawcę.</w:t>
      </w:r>
      <w:r w:rsidRPr="00741B11">
        <w:rPr>
          <w:szCs w:val="20"/>
        </w:rPr>
        <w:t xml:space="preserve"> W toku weryfikacji Zamawiający ma prawo do wskazania wad dokumentacji, żądania wyjaśnień lub uzupełnienia dokumentacji o niezbędne jego zdaniem informacje.</w:t>
      </w:r>
    </w:p>
    <w:p w14:paraId="76480418" w14:textId="77777777" w:rsidR="00D20B95" w:rsidRPr="00741B11" w:rsidRDefault="00D20B95" w:rsidP="00CA77BA">
      <w:pPr>
        <w:pStyle w:val="Nagwek2"/>
        <w:keepNext w:val="0"/>
        <w:numPr>
          <w:ilvl w:val="0"/>
          <w:numId w:val="47"/>
        </w:numPr>
        <w:tabs>
          <w:tab w:val="left" w:pos="284"/>
        </w:tabs>
        <w:spacing w:before="0"/>
        <w:ind w:left="284" w:hanging="284"/>
        <w:rPr>
          <w:szCs w:val="20"/>
        </w:rPr>
      </w:pPr>
      <w:r w:rsidRPr="00741B11">
        <w:rPr>
          <w:szCs w:val="20"/>
        </w:rPr>
        <w:t>W przypadku wykrycia wad, żądania wyjaśnień lub uzupełnienia dokumentacji Wykonawca będzie zobowiązany do usunięcia wad, uzupełnienia dokumentacji lub udzielenia wyjaśnień w terminie wskazanym przez Zamawiającego i ponownego złożenia dokumentacji do weryfikacji wraz z pisemnym odniesieniem do każdej uwagi Zamawiającego.</w:t>
      </w:r>
    </w:p>
    <w:p w14:paraId="43D20B59" w14:textId="77777777" w:rsidR="00D20B95" w:rsidRPr="007347F6" w:rsidRDefault="00D20B95" w:rsidP="00CA77BA">
      <w:pPr>
        <w:pStyle w:val="Nagwek2"/>
        <w:keepNext w:val="0"/>
        <w:numPr>
          <w:ilvl w:val="0"/>
          <w:numId w:val="47"/>
        </w:numPr>
        <w:tabs>
          <w:tab w:val="left" w:pos="284"/>
        </w:tabs>
        <w:spacing w:before="0"/>
        <w:ind w:left="284" w:hanging="284"/>
        <w:rPr>
          <w:szCs w:val="20"/>
        </w:rPr>
      </w:pPr>
      <w:r w:rsidRPr="007347F6">
        <w:rPr>
          <w:szCs w:val="20"/>
        </w:rPr>
        <w:t>Po dokonaniu akceptacji</w:t>
      </w:r>
      <w:r w:rsidR="006222F3" w:rsidRPr="007347F6">
        <w:rPr>
          <w:szCs w:val="20"/>
        </w:rPr>
        <w:t xml:space="preserve"> przez Zamawiającego</w:t>
      </w:r>
      <w:r w:rsidRPr="007347F6">
        <w:rPr>
          <w:szCs w:val="20"/>
        </w:rPr>
        <w:t>,  przedłożonego 1 (jednego) egzemplarza dokumentacji, Wykonawca złoży pozostałe egzemplarze dokumentacji w wymaganej ilości i formie, wskazanej powyżej</w:t>
      </w:r>
      <w:r w:rsidR="006222F3" w:rsidRPr="007347F6">
        <w:rPr>
          <w:szCs w:val="20"/>
        </w:rPr>
        <w:t xml:space="preserve">, zgodnej z wymaganiami zawartymii w </w:t>
      </w:r>
      <w:r w:rsidR="00586CFE" w:rsidRPr="007347F6">
        <w:rPr>
          <w:szCs w:val="20"/>
        </w:rPr>
        <w:t>załączniku nr 1 do Umowy</w:t>
      </w:r>
      <w:r w:rsidR="006A578B" w:rsidRPr="007347F6">
        <w:rPr>
          <w:szCs w:val="20"/>
        </w:rPr>
        <w:t xml:space="preserve"> co zostanie potwierdzone stosownym protokół odbioru dokumentacji.</w:t>
      </w:r>
    </w:p>
    <w:p w14:paraId="6C0A2E45" w14:textId="77777777" w:rsidR="00D20B95" w:rsidRPr="007347F6" w:rsidRDefault="00D20B95" w:rsidP="00CA77BA">
      <w:pPr>
        <w:pStyle w:val="Nagwek2"/>
        <w:keepNext w:val="0"/>
        <w:numPr>
          <w:ilvl w:val="0"/>
          <w:numId w:val="47"/>
        </w:numPr>
        <w:tabs>
          <w:tab w:val="left" w:pos="284"/>
        </w:tabs>
        <w:spacing w:before="0"/>
        <w:ind w:left="284" w:hanging="284"/>
        <w:rPr>
          <w:szCs w:val="20"/>
        </w:rPr>
      </w:pPr>
      <w:r w:rsidRPr="007347F6">
        <w:rPr>
          <w:szCs w:val="20"/>
        </w:rPr>
        <w:t>Wykonawca na potrzeby odbioru Przedmiotu Umowy lub jego części zobowiązuje się do złożenia oświadczenia, że dokumentacja projektowa, będąca Przedmiotem Umowy, stanowi przedmiot jego wyłącznych praw autorskich, w rozumieniu przepisów ustawy z dnia 4 lutego 1994 r. o prawie autorskim i prawach pokrewnych. Wykonawca oświadcza i gwarantuje, że dokumentacja stanowiąca Przedmiot Umowy, będzie wolna od jakichkolwiek praw osób trzecich, zaś prawo Wykonawcy do rozporządzania tą dokumentacją nie będzie w jakikolwiek sposób ograniczone. W razie naruszenia powyższego zobowiązania Wykonawca będzie odpowiedzialny za wszelkie poniesione przez Zamawiającego szkody.</w:t>
      </w:r>
    </w:p>
    <w:p w14:paraId="74248370" w14:textId="77777777" w:rsidR="000F4900" w:rsidRPr="000F4900" w:rsidRDefault="000F4900" w:rsidP="00CA77BA">
      <w:pPr>
        <w:pStyle w:val="Akapitzlist"/>
        <w:numPr>
          <w:ilvl w:val="0"/>
          <w:numId w:val="47"/>
        </w:numPr>
        <w:rPr>
          <w:rFonts w:eastAsia="Times New Roman"/>
          <w:bCs/>
          <w:noProof/>
          <w:szCs w:val="20"/>
          <w:lang w:eastAsia="x-none"/>
        </w:rPr>
      </w:pPr>
      <w:r w:rsidRPr="000F4900">
        <w:rPr>
          <w:rFonts w:eastAsia="Times New Roman"/>
          <w:bCs/>
          <w:noProof/>
          <w:szCs w:val="20"/>
          <w:lang w:eastAsia="x-none"/>
        </w:rPr>
        <w:t>Potwierdzeniem dokonania przez Zamawiającego odbioru Przedmiotu Umowy lub jego części jest protokół odbioru częściowego dokumentacji /protokół odbioru końcowego dokumentacji / karta potwierdzenia wykonania nadzoru autorskiego, podpisany przez upoważnionych przedstawicieli Stron. Podpisany protokół odbioru częściowego/ protokół odbioru końcowego/karty potwierdzenie wykonania nadzoru autorskiego są podstawą do wystawienia przez Wykonawcę faktur za usługi nią objęte.</w:t>
      </w:r>
    </w:p>
    <w:p w14:paraId="112E1BE3" w14:textId="77777777" w:rsidR="00D20B95" w:rsidRPr="007347F6" w:rsidRDefault="00D20B95" w:rsidP="00CA77BA">
      <w:pPr>
        <w:pStyle w:val="Nagwek2"/>
        <w:keepNext w:val="0"/>
        <w:numPr>
          <w:ilvl w:val="0"/>
          <w:numId w:val="47"/>
        </w:numPr>
        <w:tabs>
          <w:tab w:val="left" w:pos="284"/>
        </w:tabs>
        <w:spacing w:before="0"/>
        <w:ind w:left="284" w:hanging="284"/>
        <w:rPr>
          <w:szCs w:val="20"/>
        </w:rPr>
      </w:pPr>
      <w:r w:rsidRPr="007347F6">
        <w:rPr>
          <w:szCs w:val="20"/>
        </w:rPr>
        <w:t>Wykonawca zobowiązuje się do niezwłocznego usunięcia ewentualnych wad dokumentacji projektowej będącej Przedmiotem U</w:t>
      </w:r>
      <w:r w:rsidR="005B7C2F" w:rsidRPr="007347F6">
        <w:rPr>
          <w:szCs w:val="20"/>
        </w:rPr>
        <w:t>mowy</w:t>
      </w:r>
      <w:r w:rsidRPr="007347F6">
        <w:rPr>
          <w:szCs w:val="20"/>
        </w:rPr>
        <w:t>, w ramach wynagrodzenia umownego, w terminach wskazanych przez Zamawiającego, w tym na etapie realizacji robót budowlanych.</w:t>
      </w:r>
    </w:p>
    <w:p w14:paraId="30F084C5" w14:textId="3147414A" w:rsidR="00876F2F" w:rsidRPr="006A5CC1" w:rsidRDefault="0018364E" w:rsidP="0018364E">
      <w:pPr>
        <w:pStyle w:val="Nagwek1"/>
        <w:keepNext w:val="0"/>
        <w:tabs>
          <w:tab w:val="left" w:pos="3650"/>
          <w:tab w:val="center" w:pos="4819"/>
        </w:tabs>
        <w:jc w:val="left"/>
        <w:rPr>
          <w:lang w:val="pl-PL"/>
        </w:rPr>
      </w:pPr>
      <w:r>
        <w:tab/>
      </w:r>
      <w:r>
        <w:tab/>
      </w:r>
      <w:r>
        <w:tab/>
      </w:r>
      <w:r w:rsidR="00FF6124" w:rsidRPr="006A5CC1">
        <w:t>§</w:t>
      </w:r>
      <w:r w:rsidR="0026487D" w:rsidRPr="006A5CC1">
        <w:t xml:space="preserve"> </w:t>
      </w:r>
      <w:r w:rsidR="00D41DFF" w:rsidRPr="006A5CC1">
        <w:rPr>
          <w:lang w:val="pl-PL"/>
        </w:rPr>
        <w:t>7</w:t>
      </w:r>
    </w:p>
    <w:p w14:paraId="162240FA" w14:textId="77777777" w:rsidR="00876F2F" w:rsidRPr="006A5CC1" w:rsidRDefault="00876F2F" w:rsidP="0018364E">
      <w:pPr>
        <w:pStyle w:val="Nagwek1"/>
        <w:keepNext w:val="0"/>
      </w:pPr>
      <w:r w:rsidRPr="006A5CC1">
        <w:t>Wynagrodzenie i warunki płatności</w:t>
      </w:r>
    </w:p>
    <w:p w14:paraId="3B236E45" w14:textId="77777777" w:rsidR="00717303" w:rsidRPr="00717303" w:rsidRDefault="00A60212" w:rsidP="0018364E">
      <w:pPr>
        <w:pStyle w:val="Nagwek2"/>
        <w:keepNext w:val="0"/>
        <w:numPr>
          <w:ilvl w:val="0"/>
          <w:numId w:val="6"/>
        </w:numPr>
        <w:ind w:left="284" w:hanging="284"/>
      </w:pPr>
      <w:r w:rsidRPr="006A5CC1">
        <w:t xml:space="preserve">Za wykonanie </w:t>
      </w:r>
      <w:r w:rsidR="001C26BA" w:rsidRPr="006A5CC1">
        <w:t>P</w:t>
      </w:r>
      <w:r w:rsidRPr="006A5CC1">
        <w:t xml:space="preserve">rzedmiotu Umowy Wykonawca otrzyma wynagrodzenie brutto w wysokości: </w:t>
      </w:r>
      <w:r w:rsidRPr="006A5CC1">
        <w:rPr>
          <w:b/>
        </w:rPr>
        <w:t>...............</w:t>
      </w:r>
      <w:r w:rsidR="00CF1977" w:rsidRPr="006A5CC1">
        <w:rPr>
          <w:b/>
        </w:rPr>
        <w:t>..............</w:t>
      </w:r>
      <w:r w:rsidRPr="006A5CC1">
        <w:rPr>
          <w:b/>
        </w:rPr>
        <w:t xml:space="preserve"> </w:t>
      </w:r>
      <w:r w:rsidR="001C26BA" w:rsidRPr="006A5CC1">
        <w:t>zł</w:t>
      </w:r>
      <w:r w:rsidRPr="006A5CC1">
        <w:rPr>
          <w:sz w:val="22"/>
          <w:szCs w:val="22"/>
          <w:vertAlign w:val="superscript"/>
        </w:rPr>
        <w:footnoteReference w:id="5"/>
      </w:r>
      <w:r w:rsidRPr="006A5CC1">
        <w:t xml:space="preserve"> (słownie: …................................) - wartość Umowy</w:t>
      </w:r>
      <w:r w:rsidR="00431491" w:rsidRPr="006A5CC1">
        <w:t>.</w:t>
      </w:r>
      <w:r w:rsidR="00717303" w:rsidRPr="00717303">
        <w:rPr>
          <w:rFonts w:ascii="Gill Sans MT" w:eastAsia="Calibri" w:hAnsi="Gill Sans MT" w:cs="Calibri"/>
          <w:bCs w:val="0"/>
          <w:szCs w:val="20"/>
        </w:rPr>
        <w:t xml:space="preserve"> </w:t>
      </w:r>
      <w:r w:rsidR="00717303" w:rsidRPr="00717303">
        <w:t>Wartość wynagrodzenia Wykonawcy stanowi sumę następujących cen:</w:t>
      </w:r>
    </w:p>
    <w:p w14:paraId="594A106D" w14:textId="77777777" w:rsidR="00717303" w:rsidRDefault="00717303" w:rsidP="00CA77BA">
      <w:pPr>
        <w:pStyle w:val="Nagwek2"/>
        <w:numPr>
          <w:ilvl w:val="0"/>
          <w:numId w:val="54"/>
        </w:numPr>
      </w:pPr>
      <w:r w:rsidRPr="00717303">
        <w:lastRenderedPageBreak/>
        <w:t xml:space="preserve">za opracowanie dokumentacji projektowej budowy wolnostojącego wielopoziomowego parkingu przy Centrum Biotechnologii i Bioróżnorodności, </w:t>
      </w:r>
    </w:p>
    <w:p w14:paraId="09650AC1" w14:textId="77777777" w:rsidR="00717303" w:rsidRPr="00717303" w:rsidRDefault="00717303" w:rsidP="00CA77BA">
      <w:pPr>
        <w:pStyle w:val="Nagwek2"/>
        <w:numPr>
          <w:ilvl w:val="0"/>
          <w:numId w:val="54"/>
        </w:numPr>
      </w:pPr>
      <w:r w:rsidRPr="00717303">
        <w:t>za opracowanie dokumentacji projektowej budowy Centrum Biotechnologii i Bioróżnorodności,</w:t>
      </w:r>
    </w:p>
    <w:p w14:paraId="045A49D6" w14:textId="77777777" w:rsidR="00717303" w:rsidRPr="00717303" w:rsidRDefault="00717303" w:rsidP="00CA77BA">
      <w:pPr>
        <w:pStyle w:val="Nagwek2"/>
        <w:numPr>
          <w:ilvl w:val="0"/>
          <w:numId w:val="54"/>
        </w:numPr>
      </w:pPr>
      <w:r w:rsidRPr="00717303">
        <w:t xml:space="preserve">za pełnienie usługi nadzoru autorskiego nad robotami budowlanymi obejmującymi budowę wolnostojącego wielopoziomowego parkingu przy Centrum Biotechnologii i Bioróżnorodności, </w:t>
      </w:r>
    </w:p>
    <w:p w14:paraId="16CF414E" w14:textId="77777777" w:rsidR="00A60212" w:rsidRPr="006A5CC1" w:rsidRDefault="00717303" w:rsidP="00CA77BA">
      <w:pPr>
        <w:pStyle w:val="Nagwek2"/>
        <w:numPr>
          <w:ilvl w:val="0"/>
          <w:numId w:val="54"/>
        </w:numPr>
      </w:pPr>
      <w:r w:rsidRPr="00717303">
        <w:t>za pełnienie usługi nadzoru autorskiego nad robotami budowlanymi obejmującymi Centrum Biotechnologii i Bioróżnorodności.</w:t>
      </w:r>
    </w:p>
    <w:p w14:paraId="28090768" w14:textId="77777777" w:rsidR="00A60212" w:rsidRPr="006A5CC1" w:rsidRDefault="00A60212" w:rsidP="003A0349">
      <w:pPr>
        <w:pStyle w:val="Nagwek2"/>
        <w:keepNext w:val="0"/>
        <w:numPr>
          <w:ilvl w:val="0"/>
          <w:numId w:val="6"/>
        </w:numPr>
        <w:spacing w:before="0"/>
        <w:ind w:left="284" w:hanging="284"/>
      </w:pPr>
      <w:r w:rsidRPr="006A5CC1">
        <w:t xml:space="preserve">Wynagrodzenie za wykonanie </w:t>
      </w:r>
      <w:r w:rsidR="001C26BA" w:rsidRPr="006A5CC1">
        <w:t>P</w:t>
      </w:r>
      <w:r w:rsidRPr="006A5CC1">
        <w:t>rzedmiotu Umowy ma charakter ryczałtowy, nie podlega waloryzacji i</w:t>
      </w:r>
      <w:r w:rsidR="00CF1977" w:rsidRPr="006A5CC1">
        <w:t> </w:t>
      </w:r>
      <w:r w:rsidRPr="006A5CC1">
        <w:t xml:space="preserve">zmianom, za wyjątkiem przypadków opisanych w  Umowie. Wynagrodzenie ryczałtowe oznacza, że Wykonawca nie może żądać podwyższenia wynagrodzenia, chociażby w czasie zawarcia Umowy nie można było przewidzieć rozmiaru, zakresu i kosztów </w:t>
      </w:r>
      <w:r w:rsidR="00F406A3" w:rsidRPr="006A5CC1">
        <w:t>prac</w:t>
      </w:r>
      <w:r w:rsidRPr="006A5CC1">
        <w:t xml:space="preserve"> oraz innych kosztów ponoszonych w celu należytego wykonania </w:t>
      </w:r>
      <w:r w:rsidR="001C26BA" w:rsidRPr="006A5CC1">
        <w:t>P</w:t>
      </w:r>
      <w:r w:rsidRPr="006A5CC1">
        <w:t xml:space="preserve">rzedmiotu </w:t>
      </w:r>
      <w:r w:rsidR="001C26BA" w:rsidRPr="006A5CC1">
        <w:t>Umowy</w:t>
      </w:r>
      <w:r w:rsidRPr="006A5CC1">
        <w:t xml:space="preserve">. Wynagrodzenie nie zwiększy się nawet wówczas, gdy w trakcie realizacji Umowy okaże się, iż cena ofertowa została nieprawidłowo określona przez Wykonawcę w postępowaniu o udzielenie zamówienia publicznego, w oparciu o dostarczoną dokumentację przetargową, pod względem ilościowym i jakościowym. Niedoszacowanie, pominięcie lub nierozpoznanie przez Wykonawcę kosztów realizacji czy zakresu </w:t>
      </w:r>
      <w:r w:rsidR="00433D6F" w:rsidRPr="006A5CC1">
        <w:t>P</w:t>
      </w:r>
      <w:r w:rsidRPr="006A5CC1">
        <w:t xml:space="preserve">rzedmiotu </w:t>
      </w:r>
      <w:r w:rsidR="00433D6F" w:rsidRPr="006A5CC1">
        <w:t>Umowy</w:t>
      </w:r>
      <w:r w:rsidRPr="006A5CC1">
        <w:t xml:space="preserve"> nie może być podstawą do żądania podwyższenia wynagrodzenia ryczałtowego.</w:t>
      </w:r>
    </w:p>
    <w:p w14:paraId="7D6DF1DA" w14:textId="77777777" w:rsidR="00717303" w:rsidRPr="00717303" w:rsidRDefault="00A60212" w:rsidP="00717303">
      <w:pPr>
        <w:pStyle w:val="Nagwek2"/>
        <w:keepNext w:val="0"/>
        <w:numPr>
          <w:ilvl w:val="0"/>
          <w:numId w:val="6"/>
        </w:numPr>
        <w:spacing w:before="0" w:after="0"/>
        <w:ind w:left="284" w:hanging="284"/>
      </w:pPr>
      <w:r w:rsidRPr="006A5CC1">
        <w:t xml:space="preserve">Wynagrodzenie, określone w ust. 1 zawiera wszelkie koszty poniesione w celu należytego wykonania </w:t>
      </w:r>
      <w:r w:rsidR="00CF1977" w:rsidRPr="006A5CC1">
        <w:t xml:space="preserve">Przedmiotu </w:t>
      </w:r>
      <w:r w:rsidRPr="006A5CC1">
        <w:t xml:space="preserve">Umowy, zgodnie z wymaganiami opisanymi w dokumentacji postępowania o udzielenie zamówienia publicznego poprzedzającego zawarcie Umowy oraz koszty, bez których nie jest możliwe prawidłowe wykonanie zamówienia. Wynagrodzenie Wykonawcy zawiera w szczególności: </w:t>
      </w:r>
      <w:bookmarkStart w:id="2" w:name="_Hlk90129027"/>
      <w:r w:rsidR="008A426E" w:rsidRPr="006A5CC1">
        <w:t xml:space="preserve">koszty realizacji całości zakresu wskazanego w </w:t>
      </w:r>
      <w:r w:rsidR="007200F1" w:rsidRPr="006A5CC1">
        <w:t>dokumentach zamówienia</w:t>
      </w:r>
      <w:r w:rsidR="008A426E" w:rsidRPr="006A5CC1">
        <w:t xml:space="preserve"> i Umowie, w tym m.in. koszty opracowania dokumentacji projektowej, uzyskania pozwoleń, opinii, ocen, uzgodnień, zatwierdzeń, odstępstw, postanowień i decyzji wraz z przygotowaniem stosownych dokumentów do wniosków i opracowaniem wniosków wymaganych przez poszczególne podmioty/organy w powyższym zakresie, koszty innych wymaganych przepisami prawa opracowań niezbędnych do rozpoczęcia robót i zrealizowania całości przedmiotowej inwestycji jakie będą wymagane, wynagrodzenie z tytułu przeniesienia praw autorskich, koszty wynagrodzeń, dojazdów i delegacji, koszty nadzoru autorskiego oraz wszelkie inne koszty, które mogą wyniknąć przy realizacji umowy w tym również wszelkie koszty pośrednie i bezpośrednie, podatki (także należny podatek VAT), opłaty, ubezpieczenia i inne należności płatne przez Wykonawcę oraz wszelkie elementy ryzyka związane z realizacją zamówienia, a także zysk</w:t>
      </w:r>
      <w:bookmarkEnd w:id="2"/>
      <w:r w:rsidR="008A426E" w:rsidRPr="006A5CC1">
        <w:rPr>
          <w:szCs w:val="20"/>
        </w:rPr>
        <w:t xml:space="preserve"> </w:t>
      </w:r>
      <w:r w:rsidR="008A426E" w:rsidRPr="006A5CC1">
        <w:t>Wykonawcy</w:t>
      </w:r>
      <w:r w:rsidR="00431491" w:rsidRPr="006A5CC1">
        <w:t xml:space="preserve">. </w:t>
      </w:r>
    </w:p>
    <w:p w14:paraId="7DE42690" w14:textId="011899AB" w:rsidR="00F406A3" w:rsidRPr="00717303" w:rsidRDefault="00F406A3" w:rsidP="00F406A3">
      <w:pPr>
        <w:pStyle w:val="Nagwek2"/>
        <w:keepNext w:val="0"/>
        <w:numPr>
          <w:ilvl w:val="0"/>
          <w:numId w:val="6"/>
        </w:numPr>
        <w:spacing w:before="0" w:after="0"/>
        <w:ind w:left="284" w:hanging="284"/>
      </w:pPr>
      <w:r w:rsidRPr="00717303">
        <w:t xml:space="preserve">Wynagrodzenie </w:t>
      </w:r>
      <w:r w:rsidR="003C7293">
        <w:t>za opracowanie dokumentacji projektowej</w:t>
      </w:r>
      <w:r w:rsidR="003C7293" w:rsidRPr="00717303">
        <w:t xml:space="preserve"> </w:t>
      </w:r>
      <w:r w:rsidRPr="00717303">
        <w:t xml:space="preserve">należne Wykonawcy płatne będzie w następujący sposób: </w:t>
      </w:r>
    </w:p>
    <w:p w14:paraId="34A85195" w14:textId="77777777" w:rsidR="007200F1" w:rsidRPr="00717303" w:rsidRDefault="007200F1" w:rsidP="00CA77BA">
      <w:pPr>
        <w:pStyle w:val="Nagwek3"/>
        <w:numPr>
          <w:ilvl w:val="0"/>
          <w:numId w:val="42"/>
        </w:numPr>
        <w:spacing w:line="336" w:lineRule="auto"/>
        <w:ind w:left="567" w:hanging="283"/>
        <w:rPr>
          <w:rFonts w:eastAsia="Times New Roman"/>
          <w:color w:val="auto"/>
          <w:szCs w:val="20"/>
        </w:rPr>
      </w:pPr>
      <w:r w:rsidRPr="00717303">
        <w:rPr>
          <w:rFonts w:eastAsia="Times New Roman"/>
          <w:color w:val="auto"/>
          <w:szCs w:val="20"/>
        </w:rPr>
        <w:t xml:space="preserve">Pierwsza płatność – w wysokości </w:t>
      </w:r>
      <w:r w:rsidR="00717303" w:rsidRPr="00717303">
        <w:rPr>
          <w:rFonts w:eastAsia="Times New Roman"/>
          <w:color w:val="auto"/>
          <w:szCs w:val="20"/>
        </w:rPr>
        <w:t>1</w:t>
      </w:r>
      <w:r w:rsidRPr="00717303">
        <w:rPr>
          <w:rFonts w:eastAsia="Times New Roman"/>
          <w:color w:val="auto"/>
          <w:szCs w:val="20"/>
        </w:rPr>
        <w:t>5 % wynagrodzenia wskazanego w formularzu oferty, nastąpi po opracowaniu i dostarczeniu Zamawiającemu koncepcji programowo-przestrzennej</w:t>
      </w:r>
      <w:r w:rsidR="00717303" w:rsidRPr="00717303">
        <w:rPr>
          <w:rFonts w:eastAsia="Times New Roman"/>
          <w:color w:val="auto"/>
          <w:szCs w:val="20"/>
        </w:rPr>
        <w:t xml:space="preserve"> laboratoriów badawczych oraz inwestycji</w:t>
      </w:r>
      <w:r w:rsidRPr="00717303">
        <w:rPr>
          <w:rFonts w:eastAsia="Times New Roman"/>
          <w:color w:val="auto"/>
          <w:szCs w:val="20"/>
        </w:rPr>
        <w:t>, potwierdzonym protokołem odbioru częściowego dokumentacji, podpisanym przez upoważnionych przedstawicieli Stron.</w:t>
      </w:r>
    </w:p>
    <w:p w14:paraId="384E90EE" w14:textId="77777777" w:rsidR="00C954DC" w:rsidRPr="00C954DC" w:rsidRDefault="00C954DC" w:rsidP="00CA77BA">
      <w:pPr>
        <w:pStyle w:val="Nagwek3"/>
        <w:numPr>
          <w:ilvl w:val="0"/>
          <w:numId w:val="42"/>
        </w:numPr>
        <w:spacing w:line="336" w:lineRule="auto"/>
        <w:ind w:left="567" w:hanging="283"/>
        <w:rPr>
          <w:rFonts w:eastAsia="Times New Roman"/>
          <w:color w:val="auto"/>
          <w:szCs w:val="20"/>
        </w:rPr>
      </w:pPr>
      <w:r w:rsidRPr="00C954DC">
        <w:rPr>
          <w:rFonts w:eastAsia="Times New Roman"/>
          <w:color w:val="auto"/>
          <w:szCs w:val="20"/>
        </w:rPr>
        <w:t>druga płatność – w wysokości 40 % wynagrodzenia nastąpi po zatwierdzeniu przez Zamawiającego projektu rozbiórki oraz projektów budowlanych wraz z uzyskaniem ostatecznych pozwoleń na rozbiórkę oraz budowę,</w:t>
      </w:r>
    </w:p>
    <w:p w14:paraId="391ABF19" w14:textId="77777777" w:rsidR="00C954DC" w:rsidRPr="00C954DC" w:rsidRDefault="00C954DC" w:rsidP="00CA77BA">
      <w:pPr>
        <w:pStyle w:val="Nagwek3"/>
        <w:numPr>
          <w:ilvl w:val="0"/>
          <w:numId w:val="42"/>
        </w:numPr>
        <w:spacing w:line="336" w:lineRule="auto"/>
        <w:ind w:left="567" w:hanging="283"/>
        <w:rPr>
          <w:rFonts w:eastAsia="Times New Roman"/>
          <w:color w:val="auto"/>
          <w:szCs w:val="20"/>
        </w:rPr>
      </w:pPr>
      <w:r w:rsidRPr="00C954DC">
        <w:rPr>
          <w:rFonts w:eastAsia="Times New Roman"/>
          <w:color w:val="auto"/>
          <w:szCs w:val="20"/>
        </w:rPr>
        <w:t xml:space="preserve">trzecia płatność – w wysokości 45 % wynagrodzenia nastąpi po zatwierdzeniu przez Zamawiającego wszelkich pozostałych opracowań (w tym m.in. projektów wykonawczych, </w:t>
      </w:r>
      <w:proofErr w:type="spellStart"/>
      <w:r w:rsidRPr="00C954DC">
        <w:rPr>
          <w:rFonts w:eastAsia="Times New Roman"/>
          <w:color w:val="auto"/>
          <w:szCs w:val="20"/>
        </w:rPr>
        <w:t>STWiORB</w:t>
      </w:r>
      <w:proofErr w:type="spellEnd"/>
      <w:r w:rsidRPr="00C954DC">
        <w:rPr>
          <w:rFonts w:eastAsia="Times New Roman"/>
          <w:color w:val="auto"/>
          <w:szCs w:val="20"/>
        </w:rPr>
        <w:t>, przedmiarów robót, kosztorysów inwestorskich oraz wizualizacji).</w:t>
      </w:r>
    </w:p>
    <w:p w14:paraId="5221E43E" w14:textId="77777777" w:rsidR="00717303" w:rsidRPr="00717303" w:rsidRDefault="00717303" w:rsidP="00717303">
      <w:pPr>
        <w:pStyle w:val="Nagwek2"/>
        <w:keepNext w:val="0"/>
        <w:numPr>
          <w:ilvl w:val="0"/>
          <w:numId w:val="6"/>
        </w:numPr>
        <w:spacing w:before="0" w:after="0"/>
        <w:ind w:left="284" w:hanging="284"/>
      </w:pPr>
      <w:r w:rsidRPr="00717303">
        <w:lastRenderedPageBreak/>
        <w:t>Wynagrodzenie za pełnienie nadzoru inwestorskiego wypłacane będzie odrębnie dla każdego z etapów, po faktycznym wykonaniu nadzoru potwierdzonego przez Zamawiającego, na podstawie faktur częściowych oraz faktury końcowej. Wartość faktur częściowych nie przekroczy 75% i wypłacane będzie miesięcznie; wysokość wynagrodzenia określona zostanie proporcjonalnie do okresu realizacji robót budowlanych. Pozostała część wynagrodzenia wypłacona zostanie po uzyskaniu prawomocnego pozwolenia na użytkowanie obiektów oraz odbiorze końcowym robót budowlanych.</w:t>
      </w:r>
    </w:p>
    <w:p w14:paraId="793E0745" w14:textId="77777777" w:rsidR="00A60212" w:rsidRPr="00717303" w:rsidRDefault="00A60212" w:rsidP="00BE2EE0">
      <w:pPr>
        <w:pStyle w:val="Nagwek2"/>
        <w:keepNext w:val="0"/>
        <w:numPr>
          <w:ilvl w:val="0"/>
          <w:numId w:val="6"/>
        </w:numPr>
        <w:spacing w:before="0" w:after="0"/>
        <w:ind w:left="284" w:hanging="284"/>
      </w:pPr>
      <w:r w:rsidRPr="00717303">
        <w:t xml:space="preserve">Zamawiający dokona płatności przelewem na rachunek bankowy Wykonawcy wskazany na fakturze w terminie do </w:t>
      </w:r>
      <w:r w:rsidR="00F546A3" w:rsidRPr="00717303">
        <w:t>30</w:t>
      </w:r>
      <w:r w:rsidRPr="00717303">
        <w:t xml:space="preserve"> dni od daty </w:t>
      </w:r>
      <w:r w:rsidR="00F406A3" w:rsidRPr="00717303">
        <w:t>przyjęcia prze</w:t>
      </w:r>
      <w:r w:rsidRPr="00717303">
        <w:t xml:space="preserve"> Zamawiające</w:t>
      </w:r>
      <w:r w:rsidR="00F406A3" w:rsidRPr="00717303">
        <w:t>go</w:t>
      </w:r>
      <w:r w:rsidRPr="00717303">
        <w:t xml:space="preserve"> prawidłowo sporządzonej faktury, wraz z dołączonym</w:t>
      </w:r>
      <w:r w:rsidR="00F406A3" w:rsidRPr="00717303">
        <w:t xml:space="preserve">, zatwierdzonym przez Zamawiającego, </w:t>
      </w:r>
      <w:r w:rsidR="00CF1977" w:rsidRPr="00717303">
        <w:t xml:space="preserve">odpowiednio </w:t>
      </w:r>
      <w:r w:rsidRPr="00717303">
        <w:t xml:space="preserve">protokołem odbioru częściowego </w:t>
      </w:r>
      <w:r w:rsidR="00F406A3" w:rsidRPr="00717303">
        <w:t>dokumentacji / protokołem odbioru końcowego dokumentacji / karty potwierdzenia wykonania nadzoru autorskiego</w:t>
      </w:r>
      <w:r w:rsidR="00717303" w:rsidRPr="00717303">
        <w:t xml:space="preserve"> potwierdzonym przez Zamawiajacego</w:t>
      </w:r>
      <w:r w:rsidRPr="00717303">
        <w:t xml:space="preserve">. </w:t>
      </w:r>
    </w:p>
    <w:p w14:paraId="5BA9DFB8" w14:textId="77777777" w:rsidR="00A2702C" w:rsidRPr="00717303" w:rsidRDefault="00A2702C" w:rsidP="00A2702C">
      <w:pPr>
        <w:pStyle w:val="Nagwek2"/>
        <w:keepNext w:val="0"/>
        <w:numPr>
          <w:ilvl w:val="0"/>
          <w:numId w:val="6"/>
        </w:numPr>
        <w:ind w:left="284" w:hanging="284"/>
      </w:pPr>
      <w:r w:rsidRPr="00717303">
        <w:t>Zamawiający zastrzega sobie prawo do wypłaty na rzecz Wykonawcy wynagrodzenia za faktycznie spełnione w ramach transzy świadczenia. W przypadku</w:t>
      </w:r>
      <w:r w:rsidR="00CF1977" w:rsidRPr="00717303">
        <w:t xml:space="preserve">, </w:t>
      </w:r>
      <w:r w:rsidRPr="00717303">
        <w:t>gdy świadczenia w ramach danej transzy nie zostaną zrealizowane, Wykonawca nie otrzyma wynagrodzenia za daną transzę.</w:t>
      </w:r>
    </w:p>
    <w:p w14:paraId="1EF88736" w14:textId="77777777" w:rsidR="00876F2F" w:rsidRPr="00717303" w:rsidRDefault="00401E51" w:rsidP="003A0349">
      <w:pPr>
        <w:pStyle w:val="Nagwek2"/>
        <w:keepNext w:val="0"/>
        <w:numPr>
          <w:ilvl w:val="0"/>
          <w:numId w:val="6"/>
        </w:numPr>
        <w:ind w:left="284" w:hanging="284"/>
      </w:pPr>
      <w:r w:rsidRPr="00717303">
        <w:t>Za</w:t>
      </w:r>
      <w:r w:rsidR="00876F2F" w:rsidRPr="00717303">
        <w:t>płata wynagrodzenia i wszystkie inne płatności dokonywane na podstawie Umowy będą realizowane przez Zamawiającego w złotych polskich.</w:t>
      </w:r>
    </w:p>
    <w:p w14:paraId="3F67F5A3" w14:textId="77777777" w:rsidR="00876F2F" w:rsidRPr="00717303" w:rsidRDefault="00876F2F" w:rsidP="003A0349">
      <w:pPr>
        <w:pStyle w:val="Nagwek2"/>
        <w:keepNext w:val="0"/>
        <w:numPr>
          <w:ilvl w:val="0"/>
          <w:numId w:val="6"/>
        </w:numPr>
        <w:ind w:left="284" w:hanging="284"/>
      </w:pPr>
      <w:r w:rsidRPr="00717303">
        <w:t>Za datę dokonania zapłaty przyjmuje się datę obciążenia rachunku bankowego Zamawiającego.</w:t>
      </w:r>
    </w:p>
    <w:p w14:paraId="124751F3" w14:textId="77777777" w:rsidR="00876F2F" w:rsidRPr="00717303" w:rsidRDefault="00876F2F" w:rsidP="003A0349">
      <w:pPr>
        <w:pStyle w:val="Nagwek2"/>
        <w:keepNext w:val="0"/>
        <w:numPr>
          <w:ilvl w:val="0"/>
          <w:numId w:val="6"/>
        </w:numPr>
        <w:ind w:left="284" w:hanging="284"/>
      </w:pPr>
      <w:r w:rsidRPr="00717303">
        <w:t xml:space="preserve">Wykonawca oświadcza, że jest czynnym podatnikiem podatku od towarów i usług.    </w:t>
      </w:r>
    </w:p>
    <w:p w14:paraId="551F81B0" w14:textId="25286D71" w:rsidR="00876F2F" w:rsidRPr="00717303" w:rsidRDefault="00876F2F" w:rsidP="003A0349">
      <w:pPr>
        <w:pStyle w:val="Nagwek2"/>
        <w:keepNext w:val="0"/>
        <w:numPr>
          <w:ilvl w:val="0"/>
          <w:numId w:val="6"/>
        </w:numPr>
        <w:ind w:left="284" w:hanging="284"/>
      </w:pPr>
      <w:r w:rsidRPr="00717303">
        <w:t>Wykonawca oświadcza, iż wskazany przez niego na fakturze</w:t>
      </w:r>
      <w:bookmarkStart w:id="3" w:name="_GoBack"/>
      <w:bookmarkEnd w:id="3"/>
      <w:r w:rsidRPr="00717303">
        <w:t xml:space="preserve"> rachunek bankowy, na który ma być dokonywana płatność jest rachunkiem rozliczeniowym, o którym mowa w art. 49 ust. 1 pkt 1 ustawy z</w:t>
      </w:r>
      <w:r w:rsidR="00CF1977" w:rsidRPr="00717303">
        <w:t xml:space="preserve"> </w:t>
      </w:r>
      <w:r w:rsidRPr="00717303">
        <w:t xml:space="preserve">dnia 29 sierpnia 1997 r. – Prawo bankowe </w:t>
      </w:r>
      <w:r w:rsidR="0038410D">
        <w:t>(t.j. Dz. U. z 2021 r. poz. 2439</w:t>
      </w:r>
      <w:r w:rsidR="008A5A2B" w:rsidRPr="00717303">
        <w:t xml:space="preserve"> </w:t>
      </w:r>
      <w:r w:rsidR="00BE4B20" w:rsidRPr="00717303">
        <w:t xml:space="preserve">z późn. zm.) </w:t>
      </w:r>
      <w:r w:rsidRPr="00717303">
        <w:t xml:space="preserve">i został zgłoszony do właściwego urzędu skarbowego. </w:t>
      </w:r>
    </w:p>
    <w:p w14:paraId="34BF0F6F" w14:textId="70963894" w:rsidR="00876F2F" w:rsidRPr="00717303" w:rsidRDefault="00876F2F" w:rsidP="0038410D">
      <w:pPr>
        <w:pStyle w:val="Nagwek2"/>
        <w:keepNext w:val="0"/>
        <w:numPr>
          <w:ilvl w:val="0"/>
          <w:numId w:val="6"/>
        </w:numPr>
      </w:pPr>
      <w:r w:rsidRPr="00717303">
        <w:t xml:space="preserve">Wykonawca zobowiązuje się powiadomić w ciągu 24 godzin Zamawiającego </w:t>
      </w:r>
      <w:r w:rsidR="0026487D" w:rsidRPr="00717303">
        <w:t>od momentu wykreślenia</w:t>
      </w:r>
      <w:r w:rsidRPr="00717303">
        <w:t xml:space="preserve"> jego rachunku bankowego z wykazu, o którym mowa w przepisie art. 96b ust. 1 ustawy z dnia 11 marca 2004 r. o podatku od towarów i usług</w:t>
      </w:r>
      <w:r w:rsidR="00BE4B20" w:rsidRPr="00717303">
        <w:t xml:space="preserve"> (</w:t>
      </w:r>
      <w:r w:rsidR="0038410D">
        <w:t xml:space="preserve">t.j. Dz. U. z 2022 r. poz. 931 </w:t>
      </w:r>
      <w:r w:rsidR="00CF6C34" w:rsidRPr="00717303">
        <w:t>z późn. zm</w:t>
      </w:r>
      <w:r w:rsidR="00BE4B20" w:rsidRPr="00717303">
        <w:t>.),</w:t>
      </w:r>
      <w:r w:rsidR="00CF6C34" w:rsidRPr="00717303">
        <w:t xml:space="preserve"> </w:t>
      </w:r>
      <w:r w:rsidRPr="00717303">
        <w:t>prowadzonym przez Szefa Krajowej Administracji Skarbowej lub o</w:t>
      </w:r>
      <w:r w:rsidR="00CF1977" w:rsidRPr="00717303">
        <w:t xml:space="preserve"> </w:t>
      </w:r>
      <w:r w:rsidRPr="00717303">
        <w:t xml:space="preserve">utracie statusu czynnego podatnika VAT. Naruszenie powyższego obowiązku skutkuje powstaniem roszczenia odszkodowawczego do wysokości poniesionej </w:t>
      </w:r>
      <w:r w:rsidR="005277BB" w:rsidRPr="00717303">
        <w:t xml:space="preserve">przez Zamawiającego </w:t>
      </w:r>
      <w:r w:rsidRPr="00717303">
        <w:t xml:space="preserve">szkody. </w:t>
      </w:r>
    </w:p>
    <w:p w14:paraId="20BFEEA4" w14:textId="77777777" w:rsidR="00876F2F" w:rsidRPr="00717303" w:rsidRDefault="00876F2F" w:rsidP="003A0349">
      <w:pPr>
        <w:pStyle w:val="Nagwek2"/>
        <w:keepNext w:val="0"/>
        <w:numPr>
          <w:ilvl w:val="0"/>
          <w:numId w:val="6"/>
        </w:numPr>
        <w:ind w:left="284" w:hanging="284"/>
      </w:pPr>
      <w:r w:rsidRPr="00717303">
        <w:t xml:space="preserve">Jeżeli rachunek bankowy nie został uwidoczniony w wykazie, o którym mowa w ust. </w:t>
      </w:r>
      <w:r w:rsidR="0003576E" w:rsidRPr="00717303">
        <w:t>1</w:t>
      </w:r>
      <w:r w:rsidR="00717303">
        <w:t>2</w:t>
      </w:r>
      <w:r w:rsidRPr="00717303">
        <w:t xml:space="preserve">, Zamawiający zastrzega sobie możliwość wstrzymania płatności </w:t>
      </w:r>
      <w:r w:rsidR="0026487D" w:rsidRPr="00717303">
        <w:t xml:space="preserve">wynagrodzenia, o którym mowa w ust. 1, </w:t>
      </w:r>
      <w:r w:rsidRPr="00717303">
        <w:t>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w:t>
      </w:r>
    </w:p>
    <w:p w14:paraId="7E32D0D5" w14:textId="45C47D9C" w:rsidR="00876F2F" w:rsidRPr="00717303" w:rsidRDefault="00876F2F" w:rsidP="0038410D">
      <w:pPr>
        <w:pStyle w:val="Nagwek2"/>
        <w:keepNext w:val="0"/>
        <w:numPr>
          <w:ilvl w:val="0"/>
          <w:numId w:val="6"/>
        </w:numPr>
      </w:pPr>
      <w:r w:rsidRPr="00717303">
        <w:t xml:space="preserve">Zamawiający przy dokonywaniu płatności ma prawo zastosować </w:t>
      </w:r>
      <w:bookmarkStart w:id="4" w:name="_Hlk67495043"/>
      <w:r w:rsidRPr="00717303">
        <w:t xml:space="preserve">mechanizm podzielonej płatności, o którym mowa w ustawie z dnia 11 marca 2004 r. o podatku od towarów i usług </w:t>
      </w:r>
      <w:r w:rsidR="00CF6C34" w:rsidRPr="00717303">
        <w:t>(</w:t>
      </w:r>
      <w:r w:rsidR="0038410D" w:rsidRPr="0038410D">
        <w:t>t.j. Dz. U. z 2022 r. poz. 931,</w:t>
      </w:r>
      <w:r w:rsidR="00CF6C34" w:rsidRPr="00717303">
        <w:t xml:space="preserve"> z późn. zm.)</w:t>
      </w:r>
      <w:r w:rsidR="00F04A6F" w:rsidRPr="00717303">
        <w:t>.</w:t>
      </w:r>
      <w:r w:rsidRPr="00717303">
        <w:rPr>
          <w:sz w:val="22"/>
          <w:szCs w:val="22"/>
          <w:vertAlign w:val="superscript"/>
        </w:rPr>
        <w:footnoteReference w:id="6"/>
      </w:r>
    </w:p>
    <w:bookmarkEnd w:id="4"/>
    <w:p w14:paraId="7E82719D" w14:textId="4E9CF0A8" w:rsidR="00876F2F" w:rsidRPr="00717303" w:rsidRDefault="00876F2F" w:rsidP="0038410D">
      <w:pPr>
        <w:pStyle w:val="Nagwek2"/>
        <w:keepNext w:val="0"/>
        <w:numPr>
          <w:ilvl w:val="0"/>
          <w:numId w:val="6"/>
        </w:numPr>
      </w:pPr>
      <w:r w:rsidRPr="00717303">
        <w:t>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w:t>
      </w:r>
      <w:r w:rsidR="00901C22" w:rsidRPr="00717303">
        <w:t xml:space="preserve"> </w:t>
      </w:r>
      <w:r w:rsidR="002E1650" w:rsidRPr="00717303">
        <w:t>(</w:t>
      </w:r>
      <w:r w:rsidR="0038410D" w:rsidRPr="0038410D">
        <w:t>t.j. Dz. U. z 2022 r. poz. 893.</w:t>
      </w:r>
      <w:r w:rsidR="002E1650" w:rsidRPr="00717303">
        <w:t>)</w:t>
      </w:r>
      <w:r w:rsidRPr="00717303">
        <w:t>, z zastrzeżeniem ust. 1</w:t>
      </w:r>
      <w:r w:rsidR="00717303">
        <w:t>3</w:t>
      </w:r>
      <w:r w:rsidRPr="00717303">
        <w:t>.</w:t>
      </w:r>
    </w:p>
    <w:p w14:paraId="6D4D8626" w14:textId="77777777" w:rsidR="00CF0347" w:rsidRPr="00986076" w:rsidRDefault="00CF0347" w:rsidP="003A0349">
      <w:pPr>
        <w:pStyle w:val="Nagwek1"/>
        <w:rPr>
          <w:lang w:val="pl-PL"/>
        </w:rPr>
      </w:pPr>
      <w:r w:rsidRPr="00986076">
        <w:lastRenderedPageBreak/>
        <w:t xml:space="preserve">§ </w:t>
      </w:r>
      <w:r w:rsidR="00D41DFF" w:rsidRPr="00986076">
        <w:rPr>
          <w:lang w:val="pl-PL"/>
        </w:rPr>
        <w:t>8</w:t>
      </w:r>
    </w:p>
    <w:p w14:paraId="52205238" w14:textId="77777777" w:rsidR="00CF0347" w:rsidRPr="00986076" w:rsidRDefault="00CF0347" w:rsidP="003A0349">
      <w:pPr>
        <w:pStyle w:val="Nagwek1"/>
      </w:pPr>
      <w:r w:rsidRPr="00986076">
        <w:t>Gwarancja jakości</w:t>
      </w:r>
    </w:p>
    <w:p w14:paraId="3CFF1645" w14:textId="77777777" w:rsidR="00CF0347" w:rsidRPr="00986076" w:rsidRDefault="00CF0347" w:rsidP="000159B1">
      <w:pPr>
        <w:pStyle w:val="Nagwek2"/>
        <w:keepNext w:val="0"/>
        <w:numPr>
          <w:ilvl w:val="0"/>
          <w:numId w:val="27"/>
        </w:numPr>
        <w:ind w:left="284" w:hanging="284"/>
      </w:pPr>
      <w:r w:rsidRPr="00986076">
        <w:t>Wykonawca udziela Zamawiającemu</w:t>
      </w:r>
      <w:r w:rsidR="008637F4" w:rsidRPr="00986076">
        <w:t xml:space="preserve"> na Przedmiotu Umowy</w:t>
      </w:r>
      <w:r w:rsidRPr="00986076">
        <w:t xml:space="preserve"> gwarancji </w:t>
      </w:r>
      <w:r w:rsidR="008637F4" w:rsidRPr="00986076">
        <w:t xml:space="preserve">jakości </w:t>
      </w:r>
      <w:r w:rsidRPr="00986076">
        <w:t xml:space="preserve">na </w:t>
      </w:r>
      <w:r w:rsidR="008637F4" w:rsidRPr="00986076">
        <w:t xml:space="preserve">okres </w:t>
      </w:r>
      <w:r w:rsidR="00AB273D" w:rsidRPr="00986076">
        <w:t>odpowiadający okresowi rękojmi, zgodnie z §9 ust. 3</w:t>
      </w:r>
      <w:r w:rsidR="00A8689D" w:rsidRPr="00986076">
        <w:t xml:space="preserve">. </w:t>
      </w:r>
      <w:r w:rsidRPr="00986076">
        <w:t xml:space="preserve">Wykonawca jest zobowiązany do usuwania </w:t>
      </w:r>
      <w:r w:rsidR="002F2FAB" w:rsidRPr="00986076">
        <w:t xml:space="preserve">wad </w:t>
      </w:r>
      <w:r w:rsidR="00A8689D" w:rsidRPr="00986076">
        <w:t>P</w:t>
      </w:r>
      <w:r w:rsidRPr="00986076">
        <w:t>rzedmiotu Umowy</w:t>
      </w:r>
      <w:r w:rsidR="002F2FAB" w:rsidRPr="00986076">
        <w:t xml:space="preserve"> (np. </w:t>
      </w:r>
      <w:r w:rsidR="002F2FAB" w:rsidRPr="00BC5158">
        <w:t>braków</w:t>
      </w:r>
      <w:r w:rsidR="00575860" w:rsidRPr="00BC5158">
        <w:t>,</w:t>
      </w:r>
      <w:r w:rsidR="002F2FAB" w:rsidRPr="00BC5158">
        <w:t xml:space="preserve"> błędów, sprzeczno</w:t>
      </w:r>
      <w:r w:rsidR="00CF1977" w:rsidRPr="00BC5158">
        <w:t>ś</w:t>
      </w:r>
      <w:r w:rsidR="002F2FAB" w:rsidRPr="00BC5158">
        <w:t>ci</w:t>
      </w:r>
      <w:r w:rsidR="002F2FAB" w:rsidRPr="00986076">
        <w:t>, niejasności)</w:t>
      </w:r>
      <w:r w:rsidRPr="00986076">
        <w:t>, które zostaną ujawnione w</w:t>
      </w:r>
      <w:r w:rsidR="002F2FAB" w:rsidRPr="00986076">
        <w:t> </w:t>
      </w:r>
      <w:r w:rsidRPr="00986076">
        <w:t>okresie gwarancji</w:t>
      </w:r>
      <w:r w:rsidR="00CF1977" w:rsidRPr="00986076">
        <w:t>.</w:t>
      </w:r>
    </w:p>
    <w:p w14:paraId="21062C6F" w14:textId="77777777" w:rsidR="00CF0347" w:rsidRPr="00986076" w:rsidRDefault="00CF0347" w:rsidP="000159B1">
      <w:pPr>
        <w:pStyle w:val="Nagwek2"/>
        <w:keepNext w:val="0"/>
        <w:numPr>
          <w:ilvl w:val="0"/>
          <w:numId w:val="27"/>
        </w:numPr>
        <w:spacing w:before="0"/>
        <w:ind w:left="284" w:hanging="284"/>
      </w:pPr>
      <w:r w:rsidRPr="00986076">
        <w:t xml:space="preserve">Wykonawca gwarantuje najwyższą jakość </w:t>
      </w:r>
      <w:r w:rsidR="002E1368" w:rsidRPr="00986076">
        <w:t>P</w:t>
      </w:r>
      <w:r w:rsidRPr="00986076">
        <w:t>rzedmiotu Umowy zwłaszcza w zakresie:</w:t>
      </w:r>
    </w:p>
    <w:p w14:paraId="04E3703A" w14:textId="77777777" w:rsidR="00CF0347" w:rsidRPr="00986076" w:rsidRDefault="00CF0347" w:rsidP="000159B1">
      <w:pPr>
        <w:pStyle w:val="Nagwek3"/>
        <w:numPr>
          <w:ilvl w:val="0"/>
          <w:numId w:val="28"/>
        </w:numPr>
        <w:spacing w:line="336" w:lineRule="auto"/>
        <w:ind w:left="568" w:hanging="284"/>
        <w:rPr>
          <w:rFonts w:eastAsia="Times New Roman"/>
          <w:color w:val="auto"/>
        </w:rPr>
      </w:pPr>
      <w:r w:rsidRPr="00986076">
        <w:rPr>
          <w:rFonts w:eastAsia="Times New Roman"/>
          <w:color w:val="auto"/>
        </w:rPr>
        <w:t>zgodności z Umową,</w:t>
      </w:r>
    </w:p>
    <w:p w14:paraId="245502A4" w14:textId="77777777" w:rsidR="00CF0347" w:rsidRPr="00986076" w:rsidRDefault="00CF0347" w:rsidP="000159B1">
      <w:pPr>
        <w:pStyle w:val="Nagwek3"/>
        <w:numPr>
          <w:ilvl w:val="0"/>
          <w:numId w:val="28"/>
        </w:numPr>
        <w:spacing w:line="336" w:lineRule="auto"/>
        <w:ind w:left="567" w:hanging="283"/>
        <w:rPr>
          <w:rFonts w:eastAsia="Times New Roman"/>
          <w:color w:val="auto"/>
        </w:rPr>
      </w:pPr>
      <w:r w:rsidRPr="00986076">
        <w:rPr>
          <w:rFonts w:eastAsia="Times New Roman"/>
          <w:color w:val="auto"/>
        </w:rPr>
        <w:t xml:space="preserve">zgodności z obowiązującymi przepisami </w:t>
      </w:r>
      <w:proofErr w:type="spellStart"/>
      <w:r w:rsidRPr="00986076">
        <w:rPr>
          <w:rFonts w:eastAsia="Times New Roman"/>
          <w:color w:val="auto"/>
        </w:rPr>
        <w:t>techniczno</w:t>
      </w:r>
      <w:proofErr w:type="spellEnd"/>
      <w:r w:rsidRPr="00986076">
        <w:rPr>
          <w:rFonts w:eastAsia="Times New Roman"/>
          <w:color w:val="auto"/>
        </w:rPr>
        <w:t xml:space="preserve"> - budowlanymi oraz normami państwowymi,</w:t>
      </w:r>
    </w:p>
    <w:p w14:paraId="6C530F70" w14:textId="77777777" w:rsidR="00CF0347" w:rsidRPr="00986076" w:rsidRDefault="00CF0347" w:rsidP="000159B1">
      <w:pPr>
        <w:pStyle w:val="Nagwek3"/>
        <w:numPr>
          <w:ilvl w:val="0"/>
          <w:numId w:val="28"/>
        </w:numPr>
        <w:spacing w:line="336" w:lineRule="auto"/>
        <w:ind w:left="567" w:hanging="283"/>
        <w:rPr>
          <w:rFonts w:eastAsia="Times New Roman"/>
          <w:color w:val="auto"/>
        </w:rPr>
      </w:pPr>
      <w:r w:rsidRPr="00986076">
        <w:rPr>
          <w:rFonts w:eastAsia="Times New Roman"/>
          <w:color w:val="auto"/>
        </w:rPr>
        <w:t>kompletności z punktu widzenia celu, któremu ma służyć.</w:t>
      </w:r>
    </w:p>
    <w:p w14:paraId="49842EED" w14:textId="77777777" w:rsidR="00CF0347" w:rsidRPr="00986076" w:rsidRDefault="00CF0347" w:rsidP="000159B1">
      <w:pPr>
        <w:pStyle w:val="Nagwek2"/>
        <w:keepNext w:val="0"/>
        <w:numPr>
          <w:ilvl w:val="0"/>
          <w:numId w:val="27"/>
        </w:numPr>
        <w:spacing w:before="0"/>
        <w:ind w:left="284" w:hanging="284"/>
      </w:pPr>
      <w:r w:rsidRPr="00986076">
        <w:t>Nie podlegają uprawnieniom z tytułu gwarancji wady powstałe wskutek</w:t>
      </w:r>
      <w:r w:rsidR="008637F4" w:rsidRPr="00986076">
        <w:t xml:space="preserve"> </w:t>
      </w:r>
      <w:r w:rsidRPr="00986076">
        <w:t>działania siły wyższej albo wyłącznie z winy Zamawiającego lub osoby trzeciej, za którą Wykonawca nie ponosi odpowiedzialności</w:t>
      </w:r>
      <w:r w:rsidR="002F2FAB" w:rsidRPr="00986076">
        <w:t>.</w:t>
      </w:r>
    </w:p>
    <w:p w14:paraId="6F092205" w14:textId="77777777" w:rsidR="00CF0347" w:rsidRPr="00986076" w:rsidRDefault="00CF0347" w:rsidP="000159B1">
      <w:pPr>
        <w:pStyle w:val="Nagwek2"/>
        <w:keepNext w:val="0"/>
        <w:numPr>
          <w:ilvl w:val="0"/>
          <w:numId w:val="27"/>
        </w:numPr>
        <w:ind w:left="284" w:hanging="284"/>
      </w:pPr>
      <w:r w:rsidRPr="00986076">
        <w:t xml:space="preserve">Bieg terminu gwarancji </w:t>
      </w:r>
      <w:r w:rsidR="00B716A3" w:rsidRPr="00986076">
        <w:t>rozpoczyna się z datą podpisania protokołu</w:t>
      </w:r>
      <w:r w:rsidRPr="00986076">
        <w:t xml:space="preserve"> odbioru końcowego </w:t>
      </w:r>
      <w:r w:rsidR="002F2FAB" w:rsidRPr="00986076">
        <w:t xml:space="preserve">dokumentacji projektowej, </w:t>
      </w:r>
      <w:r w:rsidR="00BE2EE0" w:rsidRPr="00986076">
        <w:t>p</w:t>
      </w:r>
      <w:r w:rsidRPr="00986076">
        <w:t>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4C6B178C" w14:textId="77777777" w:rsidR="002F2FAB" w:rsidRPr="00986076" w:rsidRDefault="002F2FAB" w:rsidP="000159B1">
      <w:pPr>
        <w:pStyle w:val="Nagwek2"/>
        <w:keepNext w:val="0"/>
        <w:numPr>
          <w:ilvl w:val="0"/>
          <w:numId w:val="27"/>
        </w:numPr>
        <w:ind w:left="284" w:hanging="284"/>
      </w:pPr>
      <w:r w:rsidRPr="00986076">
        <w:t xml:space="preserve">W razie stwierdzenia w okresie gwarancji wad w opracowanej dokumentacji projektowej (np. braków, błędów, sprzeczności, niejasności) nadających się do usunięcia, Zamawiający zażąda usunięcia stwierdzonych wad. </w:t>
      </w:r>
    </w:p>
    <w:p w14:paraId="437327E8" w14:textId="77777777" w:rsidR="00CF0347" w:rsidRPr="00986076" w:rsidRDefault="00CF0347" w:rsidP="000159B1">
      <w:pPr>
        <w:pStyle w:val="Nagwek2"/>
        <w:keepNext w:val="0"/>
        <w:numPr>
          <w:ilvl w:val="0"/>
          <w:numId w:val="27"/>
        </w:numPr>
        <w:ind w:left="284" w:hanging="284"/>
      </w:pPr>
      <w:r w:rsidRPr="00986076">
        <w:t>Jeżeli Wykonawca nie usunie wad ujawnionych w okresie gwarancji, w terminie uzgodnionym przez Strony</w:t>
      </w:r>
      <w:r w:rsidR="002E1368" w:rsidRPr="00986076">
        <w:t xml:space="preserve"> </w:t>
      </w:r>
      <w:r w:rsidRPr="00986076">
        <w:t>lub</w:t>
      </w:r>
      <w:r w:rsidR="002E1368" w:rsidRPr="00986076">
        <w:t xml:space="preserve"> </w:t>
      </w:r>
      <w:r w:rsidRPr="00986076">
        <w:t xml:space="preserve">określonym przez Zamawiającego, </w:t>
      </w:r>
      <w:r w:rsidR="00251298" w:rsidRPr="00986076">
        <w:t>lecz nie dłuższym niż 7 dni roboczych od daty zgłoszenia wady</w:t>
      </w:r>
      <w:r w:rsidRPr="00986076">
        <w:t>, Zamawiający, po uprzednim zawiadomieniu Wykonawcy, może naliczyć kary umowne za zwłokę na podstawie §</w:t>
      </w:r>
      <w:r w:rsidR="002E1368" w:rsidRPr="00986076">
        <w:t xml:space="preserve"> </w:t>
      </w:r>
      <w:r w:rsidRPr="00986076">
        <w:t>1</w:t>
      </w:r>
      <w:r w:rsidR="00F654D5" w:rsidRPr="00986076">
        <w:t>2</w:t>
      </w:r>
      <w:r w:rsidRPr="00986076">
        <w:t xml:space="preserve"> ust. 2</w:t>
      </w:r>
      <w:r w:rsidR="00CF1977" w:rsidRPr="00986076">
        <w:t xml:space="preserve"> pkt 3</w:t>
      </w:r>
      <w:r w:rsidRPr="00986076">
        <w:t>, a w sytuacji nagłej, wobec nieuzasadnionej odmowy usunięcia wad przez Wykonawcę, jest uprawniony do zlecenia usunięcia wad podmiotowi trzeciemu na koszt i</w:t>
      </w:r>
      <w:r w:rsidR="00CF1977" w:rsidRPr="00986076">
        <w:t xml:space="preserve"> </w:t>
      </w:r>
      <w:r w:rsidRPr="00986076">
        <w:t>ryzyko Wykonawcy.</w:t>
      </w:r>
      <w:r w:rsidR="006115B8" w:rsidRPr="00986076">
        <w:t xml:space="preserve"> O zamiarze powierzenia usunięcia wad osobie trzeciej Zamawiający zawiadomi Wykonawcę, co najmniej na trzy (3) dni wcześniej.</w:t>
      </w:r>
    </w:p>
    <w:p w14:paraId="33CEC526" w14:textId="77777777" w:rsidR="00CF0347" w:rsidRPr="00986076" w:rsidRDefault="00CF0347" w:rsidP="000159B1">
      <w:pPr>
        <w:pStyle w:val="Nagwek2"/>
        <w:keepNext w:val="0"/>
        <w:numPr>
          <w:ilvl w:val="0"/>
          <w:numId w:val="27"/>
        </w:numPr>
        <w:ind w:left="284" w:hanging="284"/>
        <w:rPr>
          <w:rFonts w:ascii="Arial" w:hAnsi="Arial" w:cs="Arial"/>
          <w:sz w:val="18"/>
          <w:szCs w:val="18"/>
        </w:rPr>
      </w:pPr>
      <w:r w:rsidRPr="00986076">
        <w:t>Niezależnie od uprawnień wynikających z gwarancji, Zamawiający może wykonywać uprawnienia z</w:t>
      </w:r>
      <w:r w:rsidR="00AB273D" w:rsidRPr="00986076">
        <w:t> </w:t>
      </w:r>
      <w:r w:rsidRPr="00986076">
        <w:t xml:space="preserve">tytułu rękojmi za wady fizyczne </w:t>
      </w:r>
      <w:r w:rsidR="001F27A8" w:rsidRPr="00986076">
        <w:t>P</w:t>
      </w:r>
      <w:r w:rsidRPr="00986076">
        <w:t>rzedmiotu Umowy na zasadach określonych w §</w:t>
      </w:r>
      <w:r w:rsidR="0010751B" w:rsidRPr="00986076">
        <w:t xml:space="preserve"> </w:t>
      </w:r>
      <w:r w:rsidR="00CF1977" w:rsidRPr="00986076">
        <w:t>9</w:t>
      </w:r>
      <w:r w:rsidRPr="00986076">
        <w:t xml:space="preserve"> Umowy i Kodeksie cywilnym</w:t>
      </w:r>
      <w:r w:rsidRPr="00986076">
        <w:rPr>
          <w:rFonts w:ascii="Arial" w:hAnsi="Arial" w:cs="Arial"/>
          <w:sz w:val="18"/>
          <w:szCs w:val="18"/>
        </w:rPr>
        <w:t>.</w:t>
      </w:r>
    </w:p>
    <w:p w14:paraId="1E6E22CA" w14:textId="77777777" w:rsidR="00CF0347" w:rsidRPr="00986076" w:rsidRDefault="00CF0347" w:rsidP="003A0349">
      <w:pPr>
        <w:pStyle w:val="Nagwek1"/>
        <w:rPr>
          <w:lang w:val="pl-PL"/>
        </w:rPr>
      </w:pPr>
      <w:r w:rsidRPr="00986076">
        <w:t xml:space="preserve">§ </w:t>
      </w:r>
      <w:r w:rsidR="00D41DFF" w:rsidRPr="00986076">
        <w:rPr>
          <w:lang w:val="pl-PL"/>
        </w:rPr>
        <w:t>9</w:t>
      </w:r>
    </w:p>
    <w:p w14:paraId="02396D03" w14:textId="77777777" w:rsidR="00CF0347" w:rsidRPr="00986076" w:rsidRDefault="00CF0347" w:rsidP="003A0349">
      <w:pPr>
        <w:pStyle w:val="Nagwek1"/>
      </w:pPr>
      <w:r w:rsidRPr="00986076">
        <w:t>Rękojmia za wady</w:t>
      </w:r>
    </w:p>
    <w:p w14:paraId="7017C675" w14:textId="77777777" w:rsidR="00CF0347" w:rsidRPr="00986076" w:rsidRDefault="00CF0347" w:rsidP="000159B1">
      <w:pPr>
        <w:pStyle w:val="Nagwek2"/>
        <w:keepNext w:val="0"/>
        <w:numPr>
          <w:ilvl w:val="0"/>
          <w:numId w:val="29"/>
        </w:numPr>
        <w:ind w:left="284" w:hanging="284"/>
      </w:pPr>
      <w:r w:rsidRPr="00986076">
        <w:t xml:space="preserve">Wykonawca jest odpowiedzialny względem Zamawiającego za wady fizyczne lub prawne </w:t>
      </w:r>
      <w:r w:rsidR="004D1AD2" w:rsidRPr="00986076">
        <w:t>P</w:t>
      </w:r>
      <w:r w:rsidRPr="00986076">
        <w:t>rzedmiotu Umowy na zasadach określonych w Kodeksie cywilnym z zastrzeżeniem postanowień Umowy.</w:t>
      </w:r>
    </w:p>
    <w:p w14:paraId="5B256373" w14:textId="77777777" w:rsidR="006115B8" w:rsidRPr="00986076" w:rsidRDefault="00CF0347" w:rsidP="000159B1">
      <w:pPr>
        <w:pStyle w:val="Nagwek2"/>
        <w:keepNext w:val="0"/>
        <w:numPr>
          <w:ilvl w:val="0"/>
          <w:numId w:val="29"/>
        </w:numPr>
        <w:ind w:left="284" w:hanging="284"/>
      </w:pPr>
      <w:r w:rsidRPr="00986076">
        <w:t xml:space="preserve">Uprawnienia z tytułu rękojmi za wady fizyczne </w:t>
      </w:r>
      <w:r w:rsidR="00AA3F1C" w:rsidRPr="00986076">
        <w:t>P</w:t>
      </w:r>
      <w:r w:rsidRPr="00986076">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1F27A8" w:rsidRPr="00986076">
        <w:t>P</w:t>
      </w:r>
      <w:r w:rsidRPr="00986076">
        <w:t xml:space="preserve">rzedmiotu Umowy należy do Zamawiającego. </w:t>
      </w:r>
    </w:p>
    <w:p w14:paraId="446527BE" w14:textId="77777777" w:rsidR="006115B8" w:rsidRPr="00986076" w:rsidRDefault="006115B8" w:rsidP="000159B1">
      <w:pPr>
        <w:pStyle w:val="Nagwek2"/>
        <w:keepNext w:val="0"/>
        <w:numPr>
          <w:ilvl w:val="0"/>
          <w:numId w:val="29"/>
        </w:numPr>
        <w:ind w:left="284" w:hanging="284"/>
      </w:pPr>
      <w:r w:rsidRPr="00986076">
        <w:lastRenderedPageBreak/>
        <w:t xml:space="preserve">Termin rękojmi wygasa wraz z wygaśnięciem odpowiedzialności z tytułu gwarancji i rękojmi wykonawców robót budowlanych realizowanych, według dokumentacji projektowej stanowiącej </w:t>
      </w:r>
      <w:r w:rsidR="00CF1977" w:rsidRPr="00986076">
        <w:t>P</w:t>
      </w:r>
      <w:r w:rsidRPr="00986076">
        <w:t xml:space="preserve">rzedmiot </w:t>
      </w:r>
      <w:r w:rsidR="00CF1977" w:rsidRPr="00986076">
        <w:t>Umowy</w:t>
      </w:r>
      <w:r w:rsidRPr="00986076">
        <w:t>.</w:t>
      </w:r>
    </w:p>
    <w:p w14:paraId="77B26C40" w14:textId="77777777" w:rsidR="00CF0347" w:rsidRPr="00986076" w:rsidRDefault="00CF0347" w:rsidP="000159B1">
      <w:pPr>
        <w:pStyle w:val="Nagwek2"/>
        <w:keepNext w:val="0"/>
        <w:numPr>
          <w:ilvl w:val="0"/>
          <w:numId w:val="29"/>
        </w:numPr>
        <w:ind w:left="284" w:hanging="284"/>
      </w:pPr>
      <w:r w:rsidRPr="00986076">
        <w:t xml:space="preserve">Bieg terminu rękojmi rozpoczyna się </w:t>
      </w:r>
      <w:r w:rsidR="00B716A3" w:rsidRPr="00986076">
        <w:t>z datą</w:t>
      </w:r>
      <w:r w:rsidRPr="00986076">
        <w:t xml:space="preserve"> podpisania przez Zamawiającego protokołu odbioru końcowego </w:t>
      </w:r>
      <w:r w:rsidR="006115B8" w:rsidRPr="00986076">
        <w:t>dokumentacji projektowej</w:t>
      </w:r>
      <w:r w:rsidR="00BE2EE0" w:rsidRPr="00986076">
        <w:t xml:space="preserve">. </w:t>
      </w:r>
      <w:r w:rsidRPr="00986076">
        <w:t>Zamawiający może dochodzić roszczeń z</w:t>
      </w:r>
      <w:r w:rsidR="003F29AE" w:rsidRPr="00986076">
        <w:t> </w:t>
      </w:r>
      <w:r w:rsidRPr="00986076">
        <w:t>tytułu rękojmi za wady także po upływie terminu rękojmi, jeżeli zgłosi wadę przed upływem tego terminu.</w:t>
      </w:r>
    </w:p>
    <w:p w14:paraId="12EFD75A" w14:textId="77777777" w:rsidR="00CF0347" w:rsidRPr="008B479A" w:rsidRDefault="00CF0347" w:rsidP="000159B1">
      <w:pPr>
        <w:pStyle w:val="Nagwek2"/>
        <w:keepNext w:val="0"/>
        <w:numPr>
          <w:ilvl w:val="0"/>
          <w:numId w:val="29"/>
        </w:numPr>
        <w:ind w:left="284" w:hanging="284"/>
      </w:pPr>
      <w:r w:rsidRPr="00986076">
        <w:t>Zamawiający zawiadomi Wykonawcę o wadzie</w:t>
      </w:r>
      <w:r w:rsidR="006115B8" w:rsidRPr="00986076">
        <w:t xml:space="preserve"> (np. brakach, błędach, sprzecznościach, niejasnościach) </w:t>
      </w:r>
      <w:r w:rsidRPr="00986076">
        <w:t>w</w:t>
      </w:r>
      <w:r w:rsidR="003F29AE" w:rsidRPr="00986076">
        <w:t> </w:t>
      </w:r>
      <w:r w:rsidRPr="00986076">
        <w:t xml:space="preserve">formie elektronicznej (e-mail: ……… ) lub pisemnie na adres Wykonawcy. W sytuacjach nagłych </w:t>
      </w:r>
      <w:r w:rsidRPr="008B479A">
        <w:t>i</w:t>
      </w:r>
      <w:r w:rsidR="003F29AE" w:rsidRPr="008B479A">
        <w:t> </w:t>
      </w:r>
      <w:r w:rsidRPr="008B479A">
        <w:t>niecierpiących zwłoki, możliwe jest zawiadomienie Wykonawcy w formie telefonicznej – (tel. ……………….)</w:t>
      </w:r>
    </w:p>
    <w:p w14:paraId="1625542A" w14:textId="77777777" w:rsidR="00CF0347" w:rsidRPr="008B479A" w:rsidRDefault="00CF0347" w:rsidP="000159B1">
      <w:pPr>
        <w:pStyle w:val="Nagwek2"/>
        <w:keepNext w:val="0"/>
        <w:numPr>
          <w:ilvl w:val="0"/>
          <w:numId w:val="29"/>
        </w:numPr>
        <w:ind w:left="284" w:hanging="284"/>
      </w:pPr>
      <w:r w:rsidRPr="008B479A">
        <w:t>Na podstawie przepisu art. 558 Kodeksu cywilnego Strony rozszerzają odpowiedzialność Wykonawcy z</w:t>
      </w:r>
      <w:r w:rsidR="003F29AE" w:rsidRPr="008B479A">
        <w:t> </w:t>
      </w:r>
      <w:r w:rsidRPr="008B479A">
        <w:t xml:space="preserve">tytułu rękojmi za wady </w:t>
      </w:r>
      <w:r w:rsidR="00AA3F1C" w:rsidRPr="008B479A">
        <w:t>P</w:t>
      </w:r>
      <w:r w:rsidRPr="008B479A">
        <w:t xml:space="preserve">rzedmiotu Umowy. W przypadku otrzymania wadliwie wykonanego </w:t>
      </w:r>
      <w:r w:rsidR="00AA3F1C" w:rsidRPr="008B479A">
        <w:t>P</w:t>
      </w:r>
      <w:r w:rsidRPr="008B479A">
        <w:t>rzedmiotu Umowy, Zamawiający może:</w:t>
      </w:r>
    </w:p>
    <w:p w14:paraId="311A9923" w14:textId="77777777" w:rsidR="00CF0347" w:rsidRPr="008B479A" w:rsidRDefault="00CF0347" w:rsidP="000159B1">
      <w:pPr>
        <w:pStyle w:val="Nagwek3"/>
        <w:numPr>
          <w:ilvl w:val="0"/>
          <w:numId w:val="30"/>
        </w:numPr>
        <w:spacing w:line="336" w:lineRule="auto"/>
        <w:ind w:left="567" w:hanging="283"/>
        <w:rPr>
          <w:rFonts w:eastAsia="Times New Roman"/>
          <w:color w:val="auto"/>
        </w:rPr>
      </w:pPr>
      <w:r w:rsidRPr="008B479A">
        <w:rPr>
          <w:rFonts w:eastAsia="Times New Roman"/>
          <w:color w:val="auto"/>
        </w:rPr>
        <w:t>żądać od Wykonawcy bezpłatnego usunięcia wad w terminach, o którym mowa w §</w:t>
      </w:r>
      <w:r w:rsidR="00AC75DD" w:rsidRPr="008B479A">
        <w:rPr>
          <w:rFonts w:eastAsia="Times New Roman"/>
          <w:color w:val="auto"/>
        </w:rPr>
        <w:t xml:space="preserve"> </w:t>
      </w:r>
      <w:r w:rsidR="003F29AE" w:rsidRPr="008B479A">
        <w:rPr>
          <w:rFonts w:eastAsia="Times New Roman"/>
          <w:color w:val="auto"/>
        </w:rPr>
        <w:t>8</w:t>
      </w:r>
      <w:r w:rsidRPr="008B479A">
        <w:rPr>
          <w:rFonts w:eastAsia="Times New Roman"/>
          <w:color w:val="auto"/>
        </w:rPr>
        <w:t xml:space="preserve"> ust. </w:t>
      </w:r>
      <w:r w:rsidR="00672539" w:rsidRPr="008B479A">
        <w:rPr>
          <w:rFonts w:eastAsia="Times New Roman"/>
          <w:color w:val="auto"/>
        </w:rPr>
        <w:t>6</w:t>
      </w:r>
      <w:r w:rsidRPr="008B479A">
        <w:rPr>
          <w:rFonts w:eastAsia="Times New Roman"/>
          <w:color w:val="auto"/>
        </w:rPr>
        <w:t xml:space="preserve">, </w:t>
      </w:r>
    </w:p>
    <w:p w14:paraId="6471B14C" w14:textId="77777777" w:rsidR="00CF0347" w:rsidRPr="008B479A" w:rsidRDefault="00CF0347" w:rsidP="000159B1">
      <w:pPr>
        <w:pStyle w:val="Nagwek3"/>
        <w:numPr>
          <w:ilvl w:val="0"/>
          <w:numId w:val="30"/>
        </w:numPr>
        <w:spacing w:line="336" w:lineRule="auto"/>
        <w:ind w:left="567" w:hanging="283"/>
        <w:rPr>
          <w:rFonts w:eastAsia="Times New Roman"/>
          <w:color w:val="auto"/>
        </w:rPr>
      </w:pPr>
      <w:r w:rsidRPr="008B479A">
        <w:rPr>
          <w:rFonts w:eastAsia="Times New Roman"/>
          <w:color w:val="auto"/>
        </w:rPr>
        <w:t xml:space="preserve">zlecić w wypadkach nagłych usunięcie ujawnionych wad stronie trzeciej na koszt Wykonawcy, jeżeli Wykonawca nie usunie ich w terminie, o którym mowa w pkt </w:t>
      </w:r>
      <w:r w:rsidR="00BE2EE0" w:rsidRPr="008B479A">
        <w:rPr>
          <w:rFonts w:eastAsia="Times New Roman"/>
          <w:color w:val="auto"/>
        </w:rPr>
        <w:t>1</w:t>
      </w:r>
      <w:r w:rsidRPr="008B479A">
        <w:rPr>
          <w:rFonts w:eastAsia="Times New Roman"/>
          <w:color w:val="auto"/>
        </w:rPr>
        <w:t xml:space="preserve"> lub odmówi ich usunięcia, bez utraty praw wynikających z rękojmi i gwarancji oraz z zachowaniem roszczenia o naprawienie szkody. W powyższych okolicznościach koszty usunięcia wad mogą być pokrywane z sumy wniesionej przez Wykonawcę na poczet zabezpieczenia należytego wykonania umowy na zasadach określonych w §</w:t>
      </w:r>
      <w:r w:rsidR="00AC75DD" w:rsidRPr="008B479A">
        <w:rPr>
          <w:rFonts w:eastAsia="Times New Roman"/>
          <w:color w:val="auto"/>
        </w:rPr>
        <w:t xml:space="preserve"> 11</w:t>
      </w:r>
      <w:r w:rsidRPr="008B479A">
        <w:rPr>
          <w:rFonts w:eastAsia="Times New Roman"/>
          <w:color w:val="auto"/>
        </w:rPr>
        <w:t xml:space="preserve"> ust. 8. W przypadku zwłoki w usuwaniu wad, o których mowa w pkt 1, zastosowanie może znaleźć przepis art. 480 § 1 Kodeksu cywilnego,</w:t>
      </w:r>
    </w:p>
    <w:p w14:paraId="78ABABCA" w14:textId="77777777" w:rsidR="00CF0347" w:rsidRPr="008B479A" w:rsidRDefault="00CF0347" w:rsidP="000159B1">
      <w:pPr>
        <w:pStyle w:val="Nagwek3"/>
        <w:numPr>
          <w:ilvl w:val="0"/>
          <w:numId w:val="30"/>
        </w:numPr>
        <w:spacing w:line="336" w:lineRule="auto"/>
        <w:ind w:left="567" w:hanging="283"/>
        <w:rPr>
          <w:rFonts w:eastAsia="Times New Roman"/>
          <w:color w:val="auto"/>
        </w:rPr>
      </w:pPr>
      <w:r w:rsidRPr="008B479A">
        <w:rPr>
          <w:rFonts w:eastAsia="Times New Roman"/>
          <w:color w:val="auto"/>
        </w:rPr>
        <w:t xml:space="preserve">żądać obniżenia wynagrodzenia Wykonawcy w takim stosunku, w jakim wartość </w:t>
      </w:r>
      <w:r w:rsidR="001F27A8" w:rsidRPr="008B479A">
        <w:rPr>
          <w:rFonts w:eastAsia="Times New Roman"/>
          <w:color w:val="auto"/>
        </w:rPr>
        <w:t>P</w:t>
      </w:r>
      <w:r w:rsidRPr="008B479A">
        <w:rPr>
          <w:rFonts w:eastAsia="Times New Roman"/>
          <w:color w:val="auto"/>
        </w:rPr>
        <w:t xml:space="preserve">rzedmiotu Umowy wolnego od wad pozostaje do jego wartości obliczonej z uwzględnieniem ujawnionych wad – w przypadku, gdy ujawnione wady </w:t>
      </w:r>
      <w:r w:rsidR="00BE2EE0" w:rsidRPr="008B479A">
        <w:rPr>
          <w:rFonts w:eastAsia="Times New Roman"/>
          <w:lang w:eastAsia="pl-PL"/>
        </w:rPr>
        <w:t>umożliwiają użytkowanie Przedmiotu Umowy</w:t>
      </w:r>
      <w:r w:rsidRPr="008B479A">
        <w:rPr>
          <w:rFonts w:eastAsia="Times New Roman"/>
          <w:color w:val="auto"/>
        </w:rPr>
        <w:t>, natomiast nie nadają się do usunięcia,</w:t>
      </w:r>
    </w:p>
    <w:p w14:paraId="6CEA55E6" w14:textId="77777777" w:rsidR="00CF0347" w:rsidRPr="008B479A" w:rsidRDefault="00CF0347" w:rsidP="000159B1">
      <w:pPr>
        <w:pStyle w:val="Nagwek3"/>
        <w:numPr>
          <w:ilvl w:val="0"/>
          <w:numId w:val="30"/>
        </w:numPr>
        <w:spacing w:line="336" w:lineRule="auto"/>
        <w:ind w:left="567" w:hanging="283"/>
        <w:rPr>
          <w:rFonts w:eastAsia="Times New Roman"/>
          <w:color w:val="auto"/>
        </w:rPr>
      </w:pPr>
      <w:r w:rsidRPr="008B479A">
        <w:rPr>
          <w:rFonts w:eastAsia="Times New Roman"/>
          <w:color w:val="auto"/>
        </w:rPr>
        <w:t xml:space="preserve">odstąpić od umowy, </w:t>
      </w:r>
      <w:r w:rsidR="00BE2EE0" w:rsidRPr="008B479A">
        <w:rPr>
          <w:rFonts w:eastAsia="Times New Roman"/>
          <w:lang w:eastAsia="pl-PL"/>
        </w:rPr>
        <w:t>jeżeli ujawnione wady nie zostaną usunięte albo uniemożliwiają użytkowanie Przedmiotu Umowy i nie nadają się do usunięcia</w:t>
      </w:r>
      <w:r w:rsidRPr="008B479A">
        <w:rPr>
          <w:rFonts w:eastAsia="Times New Roman"/>
          <w:color w:val="auto"/>
        </w:rPr>
        <w:t>.</w:t>
      </w:r>
    </w:p>
    <w:p w14:paraId="74EE3995" w14:textId="77777777" w:rsidR="00CF0347" w:rsidRPr="008B479A" w:rsidRDefault="00CF0347" w:rsidP="000159B1">
      <w:pPr>
        <w:pStyle w:val="Nagwek2"/>
        <w:keepNext w:val="0"/>
        <w:numPr>
          <w:ilvl w:val="0"/>
          <w:numId w:val="29"/>
        </w:numPr>
        <w:spacing w:before="0"/>
      </w:pPr>
      <w:r w:rsidRPr="008B479A">
        <w:t xml:space="preserve">Obowiązkiem Wykonawcy jest usuwanie wad oraz zapewnienie właściwego </w:t>
      </w:r>
      <w:r w:rsidR="00F1561D" w:rsidRPr="008B479A">
        <w:t xml:space="preserve">nadzoru </w:t>
      </w:r>
      <w:r w:rsidRPr="008B479A">
        <w:t>nad realizacją prac związanych z ich usunięciem w okresie rękojmi. Wykonawca nie może zwolnić się z odpowiedzialności za wady</w:t>
      </w:r>
      <w:r w:rsidR="003432F3" w:rsidRPr="008B479A">
        <w:t xml:space="preserve"> i szkody</w:t>
      </w:r>
      <w:r w:rsidRPr="008B479A">
        <w:t xml:space="preserve"> powstałe wskutek wad rozwi</w:t>
      </w:r>
      <w:r w:rsidR="00AA3F1C" w:rsidRPr="008B479A">
        <w:t>ą</w:t>
      </w:r>
      <w:r w:rsidRPr="008B479A">
        <w:t>zań projektowych</w:t>
      </w:r>
      <w:r w:rsidR="003432F3" w:rsidRPr="008B479A">
        <w:t xml:space="preserve">, w tym </w:t>
      </w:r>
      <w:r w:rsidR="0027173A" w:rsidRPr="008B479A">
        <w:t>za wady robót budowlanych (obiektu budowlanego)</w:t>
      </w:r>
      <w:r w:rsidR="0072744A" w:rsidRPr="008B479A">
        <w:t xml:space="preserve"> powstałe z tego tytułu</w:t>
      </w:r>
      <w:r w:rsidR="0027173A" w:rsidRPr="008B479A">
        <w:t>.</w:t>
      </w:r>
      <w:r w:rsidR="003432F3" w:rsidRPr="008B479A">
        <w:t xml:space="preserve"> </w:t>
      </w:r>
      <w:r w:rsidRPr="008B479A">
        <w:t>Wykonawca jest zobowiązany do informowania Zamawiającego o przystąpieniu do usuwania wady</w:t>
      </w:r>
      <w:r w:rsidR="003432F3" w:rsidRPr="008B479A">
        <w:t>.</w:t>
      </w:r>
      <w:r w:rsidRPr="008B479A">
        <w:t xml:space="preserve"> Usunięcie wady będzie stwierdzone protokolarnie, po uprzednim zawiadomieniu przez Wykonawcę Zamawiającego o jej usunięciu. </w:t>
      </w:r>
    </w:p>
    <w:p w14:paraId="72241205" w14:textId="77777777" w:rsidR="00CF0347" w:rsidRPr="008B479A" w:rsidRDefault="00CF0347" w:rsidP="000159B1">
      <w:pPr>
        <w:pStyle w:val="Nagwek2"/>
        <w:keepNext w:val="0"/>
        <w:numPr>
          <w:ilvl w:val="0"/>
          <w:numId w:val="29"/>
        </w:numPr>
        <w:spacing w:before="0"/>
      </w:pPr>
      <w:r w:rsidRPr="008B479A">
        <w:t>W przypadku wystąpienia zwłoki w usuwaniu wad ujawnionych w okresie rękojmi, Zamawiający może naliczyć kary umowne na podstawie §</w:t>
      </w:r>
      <w:r w:rsidR="005E7B03" w:rsidRPr="008B479A">
        <w:t xml:space="preserve"> </w:t>
      </w:r>
      <w:r w:rsidRPr="008B479A">
        <w:t>1</w:t>
      </w:r>
      <w:r w:rsidR="00F654D5" w:rsidRPr="008B479A">
        <w:t>2</w:t>
      </w:r>
      <w:r w:rsidRPr="008B479A">
        <w:t xml:space="preserve"> ust. 2 pkt </w:t>
      </w:r>
      <w:r w:rsidR="003F29AE" w:rsidRPr="008B479A">
        <w:t>3</w:t>
      </w:r>
      <w:r w:rsidRPr="008B479A">
        <w:t>.</w:t>
      </w:r>
    </w:p>
    <w:p w14:paraId="6CD4449F" w14:textId="77777777" w:rsidR="00CF0347" w:rsidRPr="008B479A" w:rsidRDefault="00CF0347" w:rsidP="000159B1">
      <w:pPr>
        <w:pStyle w:val="Nagwek2"/>
        <w:keepNext w:val="0"/>
        <w:numPr>
          <w:ilvl w:val="0"/>
          <w:numId w:val="29"/>
        </w:numPr>
        <w:spacing w:before="0"/>
      </w:pPr>
      <w:r w:rsidRPr="008B479A">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26597CE0" w14:textId="77777777" w:rsidR="003F29AE" w:rsidRPr="008B479A" w:rsidRDefault="00CF0347" w:rsidP="000159B1">
      <w:pPr>
        <w:pStyle w:val="Nagwek2"/>
        <w:keepNext w:val="0"/>
        <w:numPr>
          <w:ilvl w:val="0"/>
          <w:numId w:val="29"/>
        </w:numPr>
        <w:spacing w:before="0"/>
      </w:pPr>
      <w:r w:rsidRPr="008B479A">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218739E" w14:textId="77777777" w:rsidR="00E64DB0" w:rsidRPr="008B479A" w:rsidRDefault="00E64DB0" w:rsidP="00E64DB0">
      <w:pPr>
        <w:pStyle w:val="Nagwek1"/>
        <w:rPr>
          <w:lang w:val="pl-PL"/>
        </w:rPr>
      </w:pPr>
      <w:r w:rsidRPr="008B479A">
        <w:lastRenderedPageBreak/>
        <w:t>§</w:t>
      </w:r>
      <w:r w:rsidRPr="008B479A">
        <w:rPr>
          <w:lang w:val="pl-PL"/>
        </w:rPr>
        <w:t xml:space="preserve"> 10</w:t>
      </w:r>
    </w:p>
    <w:p w14:paraId="0F1850DD" w14:textId="77777777" w:rsidR="00E64DB0" w:rsidRPr="008B479A" w:rsidRDefault="00E64DB0" w:rsidP="00E64DB0">
      <w:pPr>
        <w:pStyle w:val="Nagwek1"/>
      </w:pPr>
      <w:r w:rsidRPr="008B479A">
        <w:t xml:space="preserve">Prawa autorskie </w:t>
      </w:r>
    </w:p>
    <w:p w14:paraId="32E2E74F" w14:textId="77777777" w:rsidR="00E64DB0" w:rsidRPr="008B479A" w:rsidRDefault="00E64DB0" w:rsidP="00CA77BA">
      <w:pPr>
        <w:pStyle w:val="Nagwek2"/>
        <w:keepNext w:val="0"/>
        <w:numPr>
          <w:ilvl w:val="0"/>
          <w:numId w:val="43"/>
        </w:numPr>
        <w:ind w:left="284" w:hanging="284"/>
      </w:pPr>
      <w:r w:rsidRPr="008B479A">
        <w:t xml:space="preserve">Z chwilą </w:t>
      </w:r>
      <w:r w:rsidR="00E65434" w:rsidRPr="008B479A">
        <w:t>odbioru</w:t>
      </w:r>
      <w:r w:rsidRPr="008B479A">
        <w:t xml:space="preserve"> przez Zamawiającego utworów </w:t>
      </w:r>
      <w:bookmarkStart w:id="6" w:name="_Hlk63356050"/>
      <w:r w:rsidRPr="008B479A">
        <w:t>powstałych w związku z realizacją Umowy</w:t>
      </w:r>
      <w:bookmarkEnd w:id="6"/>
      <w:r w:rsidRPr="008B479A">
        <w:t xml:space="preserve"> (lub</w:t>
      </w:r>
      <w:r w:rsidR="00B716A3" w:rsidRPr="008B479A">
        <w:t> </w:t>
      </w:r>
      <w:r w:rsidRPr="008B479A">
        <w:t xml:space="preserve">przyjmowanej przez niego części), w ramach wynagrodzenia umownego brutto za wykonanie Przedmiotu Umowy,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 raporty, wykresy, rysunki, plany, obliczenia, </w:t>
      </w:r>
      <w:r w:rsidR="00E65434" w:rsidRPr="008B479A">
        <w:t xml:space="preserve">programy komputerowe przeznaczone do sterowania urządzeniami, instalacjami </w:t>
      </w:r>
      <w:r w:rsidRPr="008B479A">
        <w:t>itp. i inne dokumenty przekazane Zamawiającemu w wykonaniu Umowy, zwane dalej utworami, bez dodatkowych oświadczeń Stron w tym zakresie wraz z</w:t>
      </w:r>
      <w:r w:rsidR="00E65434" w:rsidRPr="008B479A">
        <w:t xml:space="preserve"> </w:t>
      </w:r>
      <w:r w:rsidRPr="008B479A">
        <w:t>wyłącznym prawem do wykonywania i zezwalania na wykonywanie zależnych praw autorskich, na polach eksploatacji wskazanych w ust. 2. Równocześnie Wykonawca przenosi na rzecz Zamawiającego własność wszelkich egzemplarzy lub nośników, na których utrwalono ww. utwory, które przekaże Zamawiającemu stosownie do postanowień Umowy.</w:t>
      </w:r>
    </w:p>
    <w:p w14:paraId="45D07DF1" w14:textId="77777777" w:rsidR="00E64DB0" w:rsidRPr="008B479A" w:rsidRDefault="00E64DB0" w:rsidP="00CA77BA">
      <w:pPr>
        <w:pStyle w:val="Nagwek2"/>
        <w:keepNext w:val="0"/>
        <w:numPr>
          <w:ilvl w:val="0"/>
          <w:numId w:val="43"/>
        </w:numPr>
        <w:ind w:left="284" w:hanging="284"/>
      </w:pPr>
      <w:r w:rsidRPr="008B479A">
        <w:t>Zamawiający, z chwilą przeniesienia na niego autorskich praw majątkowych i praw zależnych do utworów stworzonych na potrzeby realizacji Przedmiotu Umowy, będzie mógł korzystać z nich w całości lub w</w:t>
      </w:r>
      <w:r w:rsidR="00B716A3" w:rsidRPr="008B479A">
        <w:t> </w:t>
      </w:r>
      <w:r w:rsidRPr="008B479A">
        <w:t>części, na następujących polach eksploatacji:</w:t>
      </w:r>
    </w:p>
    <w:p w14:paraId="6A7C61E3" w14:textId="77777777" w:rsidR="00E64DB0" w:rsidRPr="008B479A" w:rsidRDefault="00E64DB0" w:rsidP="00CA77BA">
      <w:pPr>
        <w:pStyle w:val="Nagwek3"/>
        <w:numPr>
          <w:ilvl w:val="0"/>
          <w:numId w:val="44"/>
        </w:numPr>
        <w:ind w:left="588" w:hanging="266"/>
        <w:rPr>
          <w:rFonts w:eastAsia="Times New Roman"/>
          <w:color w:val="auto"/>
        </w:rPr>
      </w:pPr>
      <w:r w:rsidRPr="008B479A">
        <w:rPr>
          <w:rFonts w:eastAsia="Times New Roman"/>
          <w:color w:val="auto"/>
        </w:rPr>
        <w:t>utrwalenie i zwielokrotnianie w całości lub we fragmentach dowoln</w:t>
      </w:r>
      <w:r w:rsidR="00E65434" w:rsidRPr="008B479A">
        <w:rPr>
          <w:rFonts w:eastAsia="Times New Roman"/>
          <w:color w:val="auto"/>
        </w:rPr>
        <w:t xml:space="preserve">ymi </w:t>
      </w:r>
      <w:r w:rsidRPr="008B479A">
        <w:rPr>
          <w:rFonts w:eastAsia="Times New Roman"/>
          <w:color w:val="auto"/>
        </w:rPr>
        <w:t>technik</w:t>
      </w:r>
      <w:r w:rsidR="00E65434" w:rsidRPr="008B479A">
        <w:rPr>
          <w:rFonts w:eastAsia="Times New Roman"/>
          <w:color w:val="auto"/>
        </w:rPr>
        <w:t>ami,</w:t>
      </w:r>
      <w:r w:rsidRPr="008B479A">
        <w:rPr>
          <w:rFonts w:eastAsia="Times New Roman"/>
          <w:color w:val="auto"/>
        </w:rPr>
        <w:t xml:space="preserve"> w tym m.in. drukarsk</w:t>
      </w:r>
      <w:r w:rsidR="00E65434" w:rsidRPr="008B479A">
        <w:rPr>
          <w:rFonts w:eastAsia="Times New Roman"/>
          <w:color w:val="auto"/>
        </w:rPr>
        <w:t>imi</w:t>
      </w:r>
      <w:r w:rsidRPr="008B479A">
        <w:rPr>
          <w:rFonts w:eastAsia="Times New Roman"/>
          <w:color w:val="auto"/>
        </w:rPr>
        <w:t xml:space="preserve">, </w:t>
      </w:r>
      <w:r w:rsidR="00E65434" w:rsidRPr="008B479A">
        <w:rPr>
          <w:rFonts w:eastAsia="Times New Roman"/>
          <w:color w:val="auto"/>
        </w:rPr>
        <w:t xml:space="preserve">poligraficznymi, </w:t>
      </w:r>
      <w:r w:rsidRPr="008B479A">
        <w:rPr>
          <w:rFonts w:eastAsia="Times New Roman"/>
          <w:color w:val="auto"/>
        </w:rPr>
        <w:t>reprograficzn</w:t>
      </w:r>
      <w:r w:rsidR="00E65434" w:rsidRPr="008B479A">
        <w:rPr>
          <w:rFonts w:eastAsia="Times New Roman"/>
          <w:color w:val="auto"/>
        </w:rPr>
        <w:t>ymi</w:t>
      </w:r>
      <w:r w:rsidRPr="008B479A">
        <w:rPr>
          <w:rFonts w:eastAsia="Times New Roman"/>
          <w:color w:val="auto"/>
        </w:rPr>
        <w:t xml:space="preserve">, </w:t>
      </w:r>
      <w:r w:rsidR="00E65434" w:rsidRPr="008B479A">
        <w:rPr>
          <w:rFonts w:eastAsia="Times New Roman"/>
          <w:color w:val="auto"/>
        </w:rPr>
        <w:t xml:space="preserve">audiowizualnymi, informatycznymi, </w:t>
      </w:r>
      <w:r w:rsidRPr="008B479A">
        <w:rPr>
          <w:rFonts w:eastAsia="Times New Roman"/>
          <w:color w:val="auto"/>
        </w:rPr>
        <w:t>cyfrow</w:t>
      </w:r>
      <w:r w:rsidR="00E65434" w:rsidRPr="008B479A">
        <w:rPr>
          <w:rFonts w:eastAsia="Times New Roman"/>
          <w:color w:val="auto"/>
        </w:rPr>
        <w:t>ymi</w:t>
      </w:r>
      <w:r w:rsidRPr="008B479A">
        <w:rPr>
          <w:rFonts w:eastAsia="Times New Roman"/>
          <w:color w:val="auto"/>
        </w:rPr>
        <w:t xml:space="preserve">, </w:t>
      </w:r>
      <w:r w:rsidR="00E65434" w:rsidRPr="008B479A">
        <w:rPr>
          <w:rFonts w:eastAsia="Times New Roman"/>
          <w:color w:val="auto"/>
        </w:rPr>
        <w:t xml:space="preserve">w tym kserokopie, slajdy, reprodukcje komputerowe, odręcznie i odmianami tych technik, niezależnie od standardu systemu i formatu, </w:t>
      </w:r>
      <w:r w:rsidRPr="008B479A">
        <w:rPr>
          <w:rFonts w:eastAsia="Times New Roman"/>
          <w:color w:val="auto"/>
        </w:rPr>
        <w:t xml:space="preserve">na jakichkolwiek nośnikach, bez ograniczeń co do ilości i wielkości nakładu, </w:t>
      </w:r>
    </w:p>
    <w:p w14:paraId="40C42B6A" w14:textId="77777777" w:rsidR="00E65434" w:rsidRPr="008B479A" w:rsidRDefault="00E65434" w:rsidP="00CA77BA">
      <w:pPr>
        <w:pStyle w:val="Nagwek3"/>
        <w:numPr>
          <w:ilvl w:val="0"/>
          <w:numId w:val="44"/>
        </w:numPr>
        <w:ind w:left="568" w:hanging="284"/>
        <w:rPr>
          <w:rFonts w:eastAsia="Times New Roman"/>
          <w:color w:val="auto"/>
        </w:rPr>
      </w:pPr>
      <w:r w:rsidRPr="008B479A">
        <w:rPr>
          <w:rFonts w:eastAsia="Times New Roman"/>
          <w:color w:val="auto"/>
        </w:rPr>
        <w:t>wykorzystywanie wielokrotne utworu do realizacji celów, zadań i inwestycji Zamawiającego,</w:t>
      </w:r>
    </w:p>
    <w:p w14:paraId="40C25534" w14:textId="77777777" w:rsidR="00E65434" w:rsidRPr="008B479A" w:rsidRDefault="00E65434" w:rsidP="00CA77BA">
      <w:pPr>
        <w:pStyle w:val="Nagwek3"/>
        <w:numPr>
          <w:ilvl w:val="0"/>
          <w:numId w:val="44"/>
        </w:numPr>
        <w:ind w:left="588" w:hanging="266"/>
        <w:rPr>
          <w:rFonts w:eastAsia="Times New Roman"/>
          <w:color w:val="auto"/>
        </w:rPr>
      </w:pPr>
      <w:r w:rsidRPr="008B479A">
        <w:rPr>
          <w:rFonts w:eastAsia="Times New Roman"/>
          <w:color w:val="auto"/>
        </w:rPr>
        <w:t>wielokrotne wykorzystywanie do opracowania i realizacji dokumentacji projektowej,</w:t>
      </w:r>
    </w:p>
    <w:p w14:paraId="7A4B819B" w14:textId="77777777" w:rsidR="00E65434" w:rsidRPr="008B479A" w:rsidRDefault="00E65434" w:rsidP="00CA77BA">
      <w:pPr>
        <w:pStyle w:val="Nagwek3"/>
        <w:numPr>
          <w:ilvl w:val="0"/>
          <w:numId w:val="44"/>
        </w:numPr>
        <w:ind w:left="588" w:hanging="266"/>
        <w:rPr>
          <w:rFonts w:eastAsia="Times New Roman"/>
          <w:color w:val="auto"/>
        </w:rPr>
      </w:pPr>
      <w:r w:rsidRPr="008B479A">
        <w:rPr>
          <w:rFonts w:eastAsia="Times New Roman"/>
          <w:color w:val="auto"/>
        </w:rPr>
        <w:t>przetwarzanie, wprowadzanie modyfikacji i poprawek, wprowadzanie i przechowywanie w pamięci komputera, sieci komputerowej i/lub multimedialnej, w tym do sieci internetowej;</w:t>
      </w:r>
    </w:p>
    <w:p w14:paraId="3DB80FB8" w14:textId="77777777" w:rsidR="00E65434" w:rsidRPr="008B479A" w:rsidRDefault="00E65434" w:rsidP="00CA77BA">
      <w:pPr>
        <w:pStyle w:val="Nagwek3"/>
        <w:numPr>
          <w:ilvl w:val="0"/>
          <w:numId w:val="44"/>
        </w:numPr>
        <w:ind w:left="588" w:hanging="266"/>
        <w:rPr>
          <w:rFonts w:eastAsia="Times New Roman"/>
          <w:color w:val="auto"/>
        </w:rPr>
      </w:pPr>
      <w:r w:rsidRPr="008B479A">
        <w:rPr>
          <w:rFonts w:eastAsia="Times New Roman"/>
          <w:color w:val="auto"/>
        </w:rPr>
        <w:t>wykorzystanie w zakresie niezbędnym dla prawidłowej eksploatacji utworu w działalności Zamawiającego, w tym do opracowania wniosków o dofinansowanie z funduszy UE,</w:t>
      </w:r>
    </w:p>
    <w:p w14:paraId="593FDBC9" w14:textId="77777777" w:rsidR="00E65434" w:rsidRPr="008B479A" w:rsidRDefault="00E65434" w:rsidP="00CA77BA">
      <w:pPr>
        <w:pStyle w:val="Nagwek3"/>
        <w:numPr>
          <w:ilvl w:val="0"/>
          <w:numId w:val="44"/>
        </w:numPr>
        <w:ind w:left="588" w:hanging="266"/>
        <w:rPr>
          <w:rFonts w:eastAsia="Times New Roman"/>
          <w:color w:val="auto"/>
        </w:rPr>
      </w:pPr>
      <w:r w:rsidRPr="008B479A">
        <w:rPr>
          <w:rFonts w:eastAsia="Times New Roman"/>
          <w:color w:val="auto"/>
        </w:rPr>
        <w:t>udostępnianie utworu i jego kopii podmiotom zewnętrznym, ich najem, dzierżawa, ich rozpowszechnianie w inny sposób w tym: wprowadzanie do obrotu, publikowanie części lub całości, opracowania.</w:t>
      </w:r>
    </w:p>
    <w:p w14:paraId="01DF94FA" w14:textId="77777777" w:rsidR="00E64DB0" w:rsidRPr="008B479A" w:rsidRDefault="00E64DB0" w:rsidP="00CA77BA">
      <w:pPr>
        <w:pStyle w:val="Nagwek2"/>
        <w:keepNext w:val="0"/>
        <w:numPr>
          <w:ilvl w:val="0"/>
          <w:numId w:val="43"/>
        </w:numPr>
        <w:spacing w:before="0"/>
        <w:ind w:left="284" w:hanging="284"/>
      </w:pPr>
      <w:r w:rsidRPr="008B479A">
        <w:t xml:space="preserve">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w:t>
      </w:r>
    </w:p>
    <w:p w14:paraId="7962DDF5" w14:textId="77777777" w:rsidR="00E64DB0" w:rsidRPr="008B479A" w:rsidRDefault="00E64DB0" w:rsidP="00CA77BA">
      <w:pPr>
        <w:pStyle w:val="Nagwek2"/>
        <w:keepNext w:val="0"/>
        <w:numPr>
          <w:ilvl w:val="0"/>
          <w:numId w:val="43"/>
        </w:numPr>
        <w:ind w:left="284" w:hanging="284"/>
      </w:pPr>
      <w:r w:rsidRPr="008B479A">
        <w:t>W przypadku, gdy do czasu odstąpienia od Umowy przez Wykonawcę lub Zamawiającego autorskie prawa majątkowe, o których mowa w ust. 1 nie zostaną przeniesione na Zamawiającego, ich przejście na Zamawiającego nastąpi z chwilą odstąpienia od Umowy przez którąkolwiek ze Stron.</w:t>
      </w:r>
    </w:p>
    <w:p w14:paraId="60EA077A" w14:textId="77777777" w:rsidR="00E64DB0" w:rsidRPr="008B479A" w:rsidRDefault="00E64DB0" w:rsidP="00CA77BA">
      <w:pPr>
        <w:pStyle w:val="Nagwek2"/>
        <w:keepNext w:val="0"/>
        <w:numPr>
          <w:ilvl w:val="0"/>
          <w:numId w:val="43"/>
        </w:numPr>
        <w:ind w:left="284" w:hanging="284"/>
      </w:pPr>
      <w:r w:rsidRPr="008B479A">
        <w:t>W przypadku wystąpienia przez jakąkolwiek osobę trzecią w stosunku do Zamawiającego z roszczeniem z tytułu naruszenia praw autorskich, jeżeli naruszenie nastąpiło w związku z nienależytym wykonaniem przez Wykonawcę utworu powstałego w ramach Umowy, Wykonawca:</w:t>
      </w:r>
    </w:p>
    <w:p w14:paraId="0D2DAD76" w14:textId="77777777" w:rsidR="00E64DB0" w:rsidRPr="008B479A" w:rsidRDefault="00E64DB0" w:rsidP="00CA77BA">
      <w:pPr>
        <w:pStyle w:val="Nagwek3"/>
        <w:numPr>
          <w:ilvl w:val="0"/>
          <w:numId w:val="45"/>
        </w:numPr>
        <w:ind w:left="568" w:hanging="284"/>
        <w:rPr>
          <w:rFonts w:eastAsia="Times New Roman"/>
          <w:color w:val="auto"/>
        </w:rPr>
      </w:pPr>
      <w:r w:rsidRPr="008B479A">
        <w:rPr>
          <w:rFonts w:eastAsia="Times New Roman"/>
          <w:color w:val="auto"/>
        </w:rPr>
        <w:lastRenderedPageBreak/>
        <w:t xml:space="preserve">przyjmie na siebie pełną odpowiedzialność za powstanie oraz wszelkie skutki powyższych </w:t>
      </w:r>
      <w:r w:rsidRPr="008B479A">
        <w:rPr>
          <w:rFonts w:eastAsia="Times New Roman"/>
          <w:color w:val="auto"/>
        </w:rPr>
        <w:br/>
        <w:t>zdarzeń;</w:t>
      </w:r>
    </w:p>
    <w:p w14:paraId="2C644F0D" w14:textId="77777777" w:rsidR="00E64DB0" w:rsidRPr="008B479A" w:rsidRDefault="00E64DB0" w:rsidP="00CA77BA">
      <w:pPr>
        <w:pStyle w:val="Nagwek3"/>
        <w:numPr>
          <w:ilvl w:val="0"/>
          <w:numId w:val="45"/>
        </w:numPr>
        <w:ind w:left="568" w:hanging="284"/>
        <w:rPr>
          <w:rFonts w:eastAsia="Times New Roman"/>
          <w:color w:val="auto"/>
        </w:rPr>
      </w:pPr>
      <w:r w:rsidRPr="008B479A">
        <w:rPr>
          <w:rFonts w:eastAsia="Times New Roman"/>
          <w:color w:val="auto"/>
        </w:rPr>
        <w:t xml:space="preserve">w przypadku skierowania sprawy na drogę postępowania sądowego wstąpi do procesu po </w:t>
      </w:r>
      <w:r w:rsidRPr="008B479A">
        <w:rPr>
          <w:rFonts w:eastAsia="Times New Roman"/>
          <w:color w:val="auto"/>
        </w:rPr>
        <w:br/>
        <w:t xml:space="preserve">stronie Zamawiającego i pokryje wszelkie koszty związane z udziałem Zamawiającego w postępowaniu sądowym oraz ewentualnym postępowaniu egzekucyjnym, w tym koszty obsługi prawnej postępowania;  </w:t>
      </w:r>
    </w:p>
    <w:p w14:paraId="1F396EA1" w14:textId="77777777" w:rsidR="00E64DB0" w:rsidRPr="008B479A" w:rsidRDefault="00E64DB0" w:rsidP="00CA77BA">
      <w:pPr>
        <w:pStyle w:val="Nagwek3"/>
        <w:numPr>
          <w:ilvl w:val="0"/>
          <w:numId w:val="45"/>
        </w:numPr>
        <w:ind w:left="568" w:hanging="284"/>
        <w:contextualSpacing w:val="0"/>
        <w:rPr>
          <w:rFonts w:eastAsia="Times New Roman"/>
          <w:color w:val="auto"/>
        </w:rPr>
      </w:pPr>
      <w:r w:rsidRPr="008B479A">
        <w:rPr>
          <w:rFonts w:eastAsia="Times New Roman"/>
          <w:color w:val="auto"/>
        </w:rPr>
        <w:t xml:space="preserve">poniesie wszelkie koszty związane z ewentualnym pokryciem roszczeń majątkowych i niemajątkowych związanych z naruszeniem majątkowych lub osobistych praw autorskich osób zgłaszających roszczenia.  </w:t>
      </w:r>
    </w:p>
    <w:p w14:paraId="7955E635" w14:textId="77777777" w:rsidR="00C971F1" w:rsidRPr="008B479A" w:rsidRDefault="00C971F1" w:rsidP="00CA77BA">
      <w:pPr>
        <w:pStyle w:val="Nagwek2"/>
        <w:keepNext w:val="0"/>
        <w:numPr>
          <w:ilvl w:val="0"/>
          <w:numId w:val="43"/>
        </w:numPr>
        <w:spacing w:before="0"/>
        <w:ind w:left="284" w:hanging="284"/>
      </w:pPr>
      <w:r w:rsidRPr="008B479A">
        <w:t>W przypadku zawarcia umowy z podwykonawcą w części dotyczącej wykonania dokumentacji projektowej, Wykonawca zobowiązany jest do uzyskania autorskich praw majątkowych oraz zależnych wraz z ze zgodą na wykorzystywanie praw osobistych do utworów wytworzonych w ramach tej umowy w zakresie tożsamym z wymaganym oraz przeniesienia ich na Zamawiającego.</w:t>
      </w:r>
    </w:p>
    <w:p w14:paraId="6F6D89A5" w14:textId="77777777" w:rsidR="00E64DB0" w:rsidRPr="008B479A" w:rsidRDefault="00E64DB0" w:rsidP="00CA77BA">
      <w:pPr>
        <w:pStyle w:val="Nagwek2"/>
        <w:keepNext w:val="0"/>
        <w:numPr>
          <w:ilvl w:val="0"/>
          <w:numId w:val="43"/>
        </w:numPr>
        <w:spacing w:before="0"/>
        <w:ind w:left="284" w:hanging="284"/>
      </w:pPr>
      <w:r w:rsidRPr="008B479A">
        <w:t>Wykonawca zobowiązuje się, że wykonując Umowę będzie przestrzegał przepisów ustawy z dnia 4 lutego 1994 r. – o prawie autorskim i prawach pokrewnych i nie naruszy praw majątkowych osób trzecich (w tym autorskich praw majątkowych), a przekazane Zamawiającemu materiały będą wolne od obciążeń prawami tych osób.</w:t>
      </w:r>
    </w:p>
    <w:p w14:paraId="58466BA9" w14:textId="77777777" w:rsidR="00986C1C" w:rsidRPr="008B479A" w:rsidRDefault="00986C1C" w:rsidP="003A0349">
      <w:pPr>
        <w:pStyle w:val="Nagwek1"/>
        <w:rPr>
          <w:lang w:val="pl-PL"/>
        </w:rPr>
      </w:pPr>
      <w:r w:rsidRPr="008B479A">
        <w:t xml:space="preserve">§ </w:t>
      </w:r>
      <w:r w:rsidR="00CF0347" w:rsidRPr="008B479A">
        <w:t>1</w:t>
      </w:r>
      <w:r w:rsidR="00E64DB0" w:rsidRPr="008B479A">
        <w:rPr>
          <w:lang w:val="pl-PL"/>
        </w:rPr>
        <w:t>1</w:t>
      </w:r>
    </w:p>
    <w:p w14:paraId="209D21D1" w14:textId="77777777" w:rsidR="00986C1C" w:rsidRPr="008B479A" w:rsidRDefault="00986C1C" w:rsidP="003A0349">
      <w:pPr>
        <w:pStyle w:val="Nagwek1"/>
      </w:pPr>
      <w:r w:rsidRPr="008B479A">
        <w:t>Zabezpieczenie należytego wykonania Umowy</w:t>
      </w:r>
    </w:p>
    <w:p w14:paraId="47270639" w14:textId="77777777" w:rsidR="00986C1C" w:rsidRPr="008B479A" w:rsidRDefault="00986C1C" w:rsidP="00502DFB">
      <w:pPr>
        <w:pStyle w:val="Nagwek2"/>
        <w:keepNext w:val="0"/>
        <w:numPr>
          <w:ilvl w:val="0"/>
          <w:numId w:val="20"/>
        </w:numPr>
        <w:spacing w:before="0"/>
        <w:ind w:left="284" w:hanging="284"/>
      </w:pPr>
      <w:r w:rsidRPr="008B479A">
        <w:t>Zabez</w:t>
      </w:r>
      <w:r w:rsidR="0026487D" w:rsidRPr="008B479A">
        <w:t>pieczenie należytego wykonania U</w:t>
      </w:r>
      <w:r w:rsidRPr="008B479A">
        <w:t xml:space="preserve">mowy gwarantujące zgodne z Umową wykonanie jej </w:t>
      </w:r>
      <w:r w:rsidR="001F27A8" w:rsidRPr="008B479A">
        <w:t>P</w:t>
      </w:r>
      <w:r w:rsidRPr="008B479A">
        <w:t xml:space="preserve">rzedmiotu ustala się w wysokości stanowiącej </w:t>
      </w:r>
      <w:r w:rsidR="00CF0347" w:rsidRPr="008B479A">
        <w:rPr>
          <w:b/>
        </w:rPr>
        <w:t>5</w:t>
      </w:r>
      <w:r w:rsidRPr="008B479A">
        <w:rPr>
          <w:b/>
        </w:rPr>
        <w:t>%</w:t>
      </w:r>
      <w:r w:rsidRPr="008B479A">
        <w:t xml:space="preserve"> </w:t>
      </w:r>
      <w:r w:rsidR="00F66F4A" w:rsidRPr="008B479A">
        <w:t>wartości umowy</w:t>
      </w:r>
      <w:r w:rsidRPr="008B479A">
        <w:t>, o któr</w:t>
      </w:r>
      <w:r w:rsidR="00F66F4A" w:rsidRPr="008B479A">
        <w:t>ej</w:t>
      </w:r>
      <w:r w:rsidRPr="008B479A">
        <w:t xml:space="preserve"> mowa w §</w:t>
      </w:r>
      <w:r w:rsidR="00F66F4A" w:rsidRPr="008B479A">
        <w:t xml:space="preserve"> </w:t>
      </w:r>
      <w:r w:rsidR="00B716A3" w:rsidRPr="008B479A">
        <w:t>7</w:t>
      </w:r>
      <w:r w:rsidRPr="008B479A">
        <w:t xml:space="preserve"> ust. 1 Umowy, tj. ................ PLN (słownie: ......................................................................................................................,..../100).</w:t>
      </w:r>
    </w:p>
    <w:p w14:paraId="3F26947F" w14:textId="77777777" w:rsidR="00986C1C" w:rsidRPr="008B479A" w:rsidRDefault="00986C1C" w:rsidP="00502DFB">
      <w:pPr>
        <w:pStyle w:val="Nagwek2"/>
        <w:keepNext w:val="0"/>
        <w:numPr>
          <w:ilvl w:val="0"/>
          <w:numId w:val="20"/>
        </w:numPr>
        <w:spacing w:before="0"/>
        <w:ind w:left="284" w:hanging="284"/>
      </w:pPr>
      <w:r w:rsidRPr="008B479A">
        <w:t>Wykonawca wniósł zabezpieczenie, o którym mowa w ust. 1, w formie:....................... /przelewem na rachunek bankowy Zamawiającego: ING Bank Śląski Spółka Akcyjna O/Katowice nr rachunku: 81 1050 1214 1000 0023 6669 9904 przed zawarciem Umowy.</w:t>
      </w:r>
    </w:p>
    <w:p w14:paraId="461B932B" w14:textId="77777777" w:rsidR="00986C1C" w:rsidRPr="008B479A" w:rsidRDefault="00986C1C" w:rsidP="00502DFB">
      <w:pPr>
        <w:pStyle w:val="Nagwek2"/>
        <w:keepNext w:val="0"/>
        <w:numPr>
          <w:ilvl w:val="0"/>
          <w:numId w:val="20"/>
        </w:numPr>
        <w:spacing w:before="0"/>
        <w:ind w:left="284" w:hanging="284"/>
      </w:pPr>
      <w:r w:rsidRPr="008B479A">
        <w:t>Beneficjentem Zabezpieczenia należytego wykonania Umowy jest Zamawiający. Koszty Zabezpieczenia należytego wykonania Umowy ponosi Wykonawca.</w:t>
      </w:r>
    </w:p>
    <w:p w14:paraId="2AE9B9F4" w14:textId="77777777" w:rsidR="00986C1C" w:rsidRPr="008B479A" w:rsidRDefault="00986C1C" w:rsidP="00502DFB">
      <w:pPr>
        <w:pStyle w:val="Nagwek2"/>
        <w:keepNext w:val="0"/>
        <w:numPr>
          <w:ilvl w:val="0"/>
          <w:numId w:val="20"/>
        </w:numPr>
        <w:spacing w:before="0"/>
        <w:ind w:left="284" w:hanging="284"/>
      </w:pPr>
      <w:r w:rsidRPr="008B479A">
        <w:t>Wykonawca jest zobowiązany zapewnić, aby zabez</w:t>
      </w:r>
      <w:r w:rsidR="0026487D" w:rsidRPr="008B479A">
        <w:t>pieczenie należytego wykonania U</w:t>
      </w:r>
      <w:r w:rsidRPr="008B479A">
        <w:t>mowy zachowało moc wiążącą w okresie wykonywania Umowy oraz w okresie rękojmi za wady fizyczne</w:t>
      </w:r>
      <w:r w:rsidR="00395DD1" w:rsidRPr="008B479A">
        <w:t xml:space="preserve"> </w:t>
      </w:r>
      <w:r w:rsidR="003D5600" w:rsidRPr="008B479A">
        <w:t>i</w:t>
      </w:r>
      <w:r w:rsidR="00395DD1" w:rsidRPr="008B479A">
        <w:t xml:space="preserve"> gwarancji</w:t>
      </w:r>
      <w:r w:rsidRPr="008B479A">
        <w:t xml:space="preserve">. Wykonawca jest zobowiązany do niezwłocznego informowania Zamawiającego o faktycznych lub prawnych okolicznościach, które mają lub mogą mieć wpływ na moc wiążącą zabezpieczenia należytego wykonania </w:t>
      </w:r>
      <w:r w:rsidR="0026487D" w:rsidRPr="008B479A">
        <w:t>U</w:t>
      </w:r>
      <w:r w:rsidRPr="008B479A">
        <w:t xml:space="preserve">mowy oraz na możliwość i zakres wykonywania przez Zamawiającego praw wynikających z zabezpieczenia. </w:t>
      </w:r>
    </w:p>
    <w:p w14:paraId="638F9D9B" w14:textId="77777777" w:rsidR="00986C1C" w:rsidRPr="008B479A" w:rsidRDefault="00FF259B" w:rsidP="00502DFB">
      <w:pPr>
        <w:pStyle w:val="Nagwek2"/>
        <w:keepNext w:val="0"/>
        <w:numPr>
          <w:ilvl w:val="0"/>
          <w:numId w:val="20"/>
        </w:numPr>
        <w:spacing w:before="0"/>
        <w:ind w:left="284" w:hanging="284"/>
      </w:pPr>
      <w:r w:rsidRPr="008B479A">
        <w:rPr>
          <w:rFonts w:cs="Arial"/>
        </w:rPr>
        <w:t xml:space="preserve">Zamawiający dokona zwrotu zabezpieczenia </w:t>
      </w:r>
      <w:r w:rsidR="00FE79C2" w:rsidRPr="008B479A">
        <w:rPr>
          <w:rFonts w:cs="Arial"/>
        </w:rPr>
        <w:t xml:space="preserve">(70%) </w:t>
      </w:r>
      <w:r w:rsidRPr="008B479A">
        <w:rPr>
          <w:rFonts w:cs="Arial"/>
        </w:rPr>
        <w:t xml:space="preserve">w terminie 30 dni </w:t>
      </w:r>
      <w:bookmarkStart w:id="7" w:name="_Hlk66778426"/>
      <w:r w:rsidRPr="008B479A">
        <w:rPr>
          <w:rFonts w:cs="Arial"/>
        </w:rPr>
        <w:t>od dnia wykonania zamówienia i</w:t>
      </w:r>
      <w:r w:rsidR="00B716A3" w:rsidRPr="008B479A">
        <w:rPr>
          <w:rFonts w:cs="Arial"/>
        </w:rPr>
        <w:t> </w:t>
      </w:r>
      <w:r w:rsidRPr="008B479A">
        <w:rPr>
          <w:rFonts w:cs="Arial"/>
        </w:rPr>
        <w:t>uznania przez Zamawiającego za należycie wykonane</w:t>
      </w:r>
      <w:bookmarkEnd w:id="7"/>
      <w:r w:rsidR="00986C1C" w:rsidRPr="008B479A">
        <w:t>.</w:t>
      </w:r>
    </w:p>
    <w:p w14:paraId="179E2697" w14:textId="2838DAAA" w:rsidR="00FF259B" w:rsidRPr="0040486E" w:rsidRDefault="00FF259B" w:rsidP="0040486E">
      <w:pPr>
        <w:pStyle w:val="Nagwek2"/>
        <w:keepNext w:val="0"/>
        <w:numPr>
          <w:ilvl w:val="0"/>
          <w:numId w:val="20"/>
        </w:numPr>
        <w:spacing w:before="0"/>
        <w:ind w:left="284" w:hanging="284"/>
        <w:rPr>
          <w:rFonts w:cs="Arial"/>
        </w:rPr>
      </w:pPr>
      <w:r w:rsidRPr="008B479A">
        <w:rPr>
          <w:rFonts w:cs="Arial"/>
        </w:rPr>
        <w:t xml:space="preserve">Zamawiający pozostawi na zabezpieczenie roszczeń z tytułu rękojmi za wady </w:t>
      </w:r>
      <w:r w:rsidR="003D5600" w:rsidRPr="008B479A">
        <w:rPr>
          <w:rFonts w:cs="Arial"/>
        </w:rPr>
        <w:t xml:space="preserve">i gwarancji </w:t>
      </w:r>
      <w:r w:rsidRPr="008B479A">
        <w:rPr>
          <w:rFonts w:cs="Arial"/>
        </w:rPr>
        <w:t>kwotę nieprzekraczającą 30% zabezpieczenia, która zostanie zwrócona Wykonawcy nie później niż w 15. dniu po upływie okresu rękojmi za wady</w:t>
      </w:r>
      <w:r w:rsidR="003D5600" w:rsidRPr="008B479A">
        <w:rPr>
          <w:rFonts w:cs="Arial"/>
        </w:rPr>
        <w:t xml:space="preserve"> i gwarancji</w:t>
      </w:r>
      <w:r w:rsidR="0040486E">
        <w:rPr>
          <w:rFonts w:cs="Arial"/>
        </w:rPr>
        <w:t xml:space="preserve">, </w:t>
      </w:r>
      <w:r w:rsidR="0040486E" w:rsidRPr="0040486E">
        <w:rPr>
          <w:rFonts w:cs="Arial"/>
        </w:rPr>
        <w:t xml:space="preserve">w przypadku nie przystąpienia do realizacji robót, co skutkować będzie wygaśnięciem ważności decyzji pozwolenia na budowę, w terminie do 15 dni od daty wygaśnięcia jej ważności </w:t>
      </w:r>
    </w:p>
    <w:p w14:paraId="293B3C2F" w14:textId="77777777" w:rsidR="00986C1C" w:rsidRPr="008B479A" w:rsidRDefault="00986C1C" w:rsidP="00502DFB">
      <w:pPr>
        <w:pStyle w:val="Nagwek2"/>
        <w:keepNext w:val="0"/>
        <w:numPr>
          <w:ilvl w:val="0"/>
          <w:numId w:val="20"/>
        </w:numPr>
        <w:spacing w:before="0"/>
        <w:ind w:left="284" w:hanging="284"/>
      </w:pPr>
      <w:r w:rsidRPr="008B479A">
        <w:t xml:space="preserve">W trakcie realizacji Umowy Wykonawca może dokonać zmiany formy zabezpieczenia należytego wykonania umowy na jedną lub kilka form, o których mowa w przepisach ustawy Pzp, pod warunkiem, </w:t>
      </w:r>
      <w:r w:rsidRPr="008B479A">
        <w:lastRenderedPageBreak/>
        <w:t xml:space="preserve">że zmiana formy zabezpieczenia zostanie dokonana z zachowaniem ciągłości zabezpieczenia i bez zmniejszenia jego wysokości. Zmiana wymaga pisemnej notyfikacji ze strony Wykonawcy. </w:t>
      </w:r>
    </w:p>
    <w:p w14:paraId="60809BEF" w14:textId="77777777" w:rsidR="00F66F4A" w:rsidRPr="008B479A" w:rsidRDefault="00986C1C" w:rsidP="00502DFB">
      <w:pPr>
        <w:pStyle w:val="Nagwek2"/>
        <w:keepNext w:val="0"/>
        <w:numPr>
          <w:ilvl w:val="0"/>
          <w:numId w:val="20"/>
        </w:numPr>
        <w:spacing w:before="0"/>
        <w:ind w:left="284" w:hanging="284"/>
      </w:pPr>
      <w:r w:rsidRPr="008B479A">
        <w:t xml:space="preserve">Zamawiający może dochodzić zaspokojenia z zabezpieczenia należytego wykonania Umowy, jeżeli jakakolwiek kwota należna Zamawiającemu od Wykonawcy w związku z niewykonaniem lub nienależytym wykonaniem Umowy nie </w:t>
      </w:r>
      <w:r w:rsidRPr="008B479A">
        <w:rPr>
          <w:szCs w:val="20"/>
        </w:rPr>
        <w:t>zostanie zapłacona w terminie 14 dni od dnia otrzymania przez Wykonawcę pisemnego wezwania do zapłaty (z wyłączeniem roszczeń o zapłatę kar umownych</w:t>
      </w:r>
      <w:r w:rsidRPr="008B479A">
        <w:t>).</w:t>
      </w:r>
    </w:p>
    <w:p w14:paraId="40EAF6E4" w14:textId="77777777" w:rsidR="007E5772" w:rsidRPr="008B479A" w:rsidRDefault="007E5772" w:rsidP="00502DFB">
      <w:pPr>
        <w:pStyle w:val="Nagwek2"/>
        <w:keepNext w:val="0"/>
        <w:numPr>
          <w:ilvl w:val="0"/>
          <w:numId w:val="20"/>
        </w:numPr>
        <w:spacing w:before="0"/>
        <w:ind w:left="284" w:hanging="284"/>
      </w:pPr>
      <w:r w:rsidRPr="008B479A">
        <w:t>Jeżeli okres, na jaki ma zostać wniesione zabezpieczenie przekracza 5 lat, zabezpieczenie w pieniądzu wnosi się na cały ten okres, a zabezpieczenie w innej formie wnosi się na okres nie krótszy niż 5 lat, z</w:t>
      </w:r>
      <w:r w:rsidR="00AB273D" w:rsidRPr="008B479A">
        <w:t> </w:t>
      </w:r>
      <w:r w:rsidRPr="008B479A">
        <w:t>jednoczesnym zobowiązaniem się Wykonawcy do przedłużenia zabezpieczenia lub wniesienia nowego zabezpieczenia na kolejne okresy.</w:t>
      </w:r>
    </w:p>
    <w:p w14:paraId="110E6538" w14:textId="77777777" w:rsidR="00876F2F" w:rsidRPr="008B479A" w:rsidRDefault="00F45D2F" w:rsidP="003A0349">
      <w:pPr>
        <w:pStyle w:val="Nagwek1"/>
        <w:rPr>
          <w:lang w:val="pl-PL"/>
        </w:rPr>
      </w:pPr>
      <w:r w:rsidRPr="008B479A">
        <w:t>§</w:t>
      </w:r>
      <w:r w:rsidR="006811DE" w:rsidRPr="008B479A">
        <w:t xml:space="preserve"> </w:t>
      </w:r>
      <w:r w:rsidR="00986AA0" w:rsidRPr="008B479A">
        <w:t>1</w:t>
      </w:r>
      <w:r w:rsidR="00E64DB0" w:rsidRPr="008B479A">
        <w:rPr>
          <w:lang w:val="pl-PL"/>
        </w:rPr>
        <w:t>2</w:t>
      </w:r>
    </w:p>
    <w:p w14:paraId="704DC765" w14:textId="77777777" w:rsidR="00876F2F" w:rsidRPr="008B479A" w:rsidRDefault="00876F2F" w:rsidP="003A0349">
      <w:pPr>
        <w:pStyle w:val="Nagwek1"/>
      </w:pPr>
      <w:r w:rsidRPr="008B479A">
        <w:t>Kary umowne</w:t>
      </w:r>
    </w:p>
    <w:p w14:paraId="72E7546A" w14:textId="77777777" w:rsidR="00876F2F" w:rsidRPr="008B479A" w:rsidRDefault="00876F2F" w:rsidP="003A0349">
      <w:pPr>
        <w:pStyle w:val="Nagwek2"/>
        <w:keepNext w:val="0"/>
        <w:numPr>
          <w:ilvl w:val="0"/>
          <w:numId w:val="7"/>
        </w:numPr>
        <w:ind w:left="284" w:hanging="284"/>
      </w:pPr>
      <w:r w:rsidRPr="008B479A">
        <w:t>Strony zgodnie postanawiają o stosowaniu kar umownych za niewykonanie lub nienależyte wykonanie postanowień Umowy.</w:t>
      </w:r>
    </w:p>
    <w:p w14:paraId="2F9E67E9" w14:textId="77777777" w:rsidR="00876F2F" w:rsidRPr="008B479A" w:rsidRDefault="00876F2F" w:rsidP="003A0349">
      <w:pPr>
        <w:pStyle w:val="Nagwek2"/>
        <w:keepNext w:val="0"/>
        <w:numPr>
          <w:ilvl w:val="0"/>
          <w:numId w:val="7"/>
        </w:numPr>
        <w:ind w:left="284" w:hanging="284"/>
      </w:pPr>
      <w:r w:rsidRPr="008B479A">
        <w:t>Wykonawca zapłaci Zamawiającemu kary umowne:</w:t>
      </w:r>
    </w:p>
    <w:p w14:paraId="6B0523CB" w14:textId="77777777" w:rsidR="00B85C95" w:rsidRPr="008B479A" w:rsidRDefault="00B85C95" w:rsidP="000159B1">
      <w:pPr>
        <w:pStyle w:val="Nagwek3"/>
        <w:numPr>
          <w:ilvl w:val="0"/>
          <w:numId w:val="31"/>
        </w:numPr>
        <w:spacing w:line="336" w:lineRule="auto"/>
        <w:ind w:left="568" w:hanging="284"/>
        <w:rPr>
          <w:rFonts w:eastAsia="Times New Roman"/>
          <w:color w:val="auto"/>
        </w:rPr>
      </w:pPr>
      <w:r w:rsidRPr="008B479A">
        <w:rPr>
          <w:rFonts w:eastAsia="Times New Roman"/>
          <w:color w:val="auto"/>
        </w:rPr>
        <w:t>za każdy rozpoczęty dzień zwłoki w oddaniu Przedmiotu Umowy bądź jego części</w:t>
      </w:r>
      <w:r w:rsidR="004F61BA" w:rsidRPr="008B479A">
        <w:rPr>
          <w:rFonts w:eastAsia="Times New Roman"/>
          <w:color w:val="auto"/>
        </w:rPr>
        <w:t xml:space="preserve"> </w:t>
      </w:r>
      <w:r w:rsidRPr="008B479A">
        <w:rPr>
          <w:rFonts w:eastAsia="Times New Roman"/>
          <w:color w:val="auto"/>
        </w:rPr>
        <w:t>- w wysokości 0,</w:t>
      </w:r>
      <w:r w:rsidR="00F66056" w:rsidRPr="008B479A">
        <w:rPr>
          <w:rFonts w:eastAsia="Times New Roman"/>
          <w:color w:val="auto"/>
        </w:rPr>
        <w:t>05</w:t>
      </w:r>
      <w:r w:rsidRPr="008B479A">
        <w:rPr>
          <w:rFonts w:eastAsia="Times New Roman"/>
          <w:color w:val="auto"/>
        </w:rPr>
        <w:t>% wynagrodzenia umownego brutt</w:t>
      </w:r>
      <w:r w:rsidR="00505E7E" w:rsidRPr="008B479A">
        <w:rPr>
          <w:rFonts w:eastAsia="Times New Roman"/>
          <w:color w:val="auto"/>
        </w:rPr>
        <w:t>o,</w:t>
      </w:r>
      <w:r w:rsidRPr="008B479A">
        <w:rPr>
          <w:rFonts w:eastAsia="Times New Roman"/>
          <w:color w:val="auto"/>
        </w:rPr>
        <w:t xml:space="preserve"> o którym mowa w § </w:t>
      </w:r>
      <w:r w:rsidR="00F66056" w:rsidRPr="008B479A">
        <w:rPr>
          <w:rFonts w:eastAsia="Times New Roman"/>
          <w:color w:val="auto"/>
        </w:rPr>
        <w:t>7</w:t>
      </w:r>
      <w:r w:rsidRPr="008B479A">
        <w:rPr>
          <w:rFonts w:eastAsia="Times New Roman"/>
          <w:color w:val="auto"/>
        </w:rPr>
        <w:t xml:space="preserve"> ust. 1,</w:t>
      </w:r>
    </w:p>
    <w:p w14:paraId="3F3B0DE5" w14:textId="77777777" w:rsidR="00527228" w:rsidRPr="008B479A" w:rsidRDefault="00262D9B" w:rsidP="000159B1">
      <w:pPr>
        <w:pStyle w:val="Nagwek3"/>
        <w:numPr>
          <w:ilvl w:val="0"/>
          <w:numId w:val="31"/>
        </w:numPr>
        <w:spacing w:line="336" w:lineRule="auto"/>
        <w:ind w:left="568" w:hanging="284"/>
        <w:rPr>
          <w:rFonts w:eastAsia="Times New Roman"/>
          <w:color w:val="auto"/>
        </w:rPr>
      </w:pPr>
      <w:r w:rsidRPr="008B479A">
        <w:rPr>
          <w:rFonts w:eastAsia="Times New Roman"/>
          <w:color w:val="auto"/>
        </w:rPr>
        <w:t xml:space="preserve">za każdy rozpoczęty dzień zwłoki w stosunku do terminów wynikających z Umowy, poza przypadkami, dla których Zamawiający przewidział kary umowne w niniejszym paragrafie </w:t>
      </w:r>
      <w:r w:rsidR="00527228" w:rsidRPr="008B479A">
        <w:rPr>
          <w:rFonts w:eastAsia="Times New Roman"/>
          <w:color w:val="auto"/>
        </w:rPr>
        <w:t>- w wysokości 0,</w:t>
      </w:r>
      <w:r w:rsidRPr="008B479A">
        <w:rPr>
          <w:rFonts w:eastAsia="Times New Roman"/>
          <w:color w:val="auto"/>
        </w:rPr>
        <w:t>03</w:t>
      </w:r>
      <w:r w:rsidR="00527228" w:rsidRPr="008B479A">
        <w:rPr>
          <w:rFonts w:eastAsia="Times New Roman"/>
          <w:color w:val="auto"/>
        </w:rPr>
        <w:t xml:space="preserve"> % wynagrodzenia umownego brutto</w:t>
      </w:r>
      <w:r w:rsidR="00527228" w:rsidRPr="008B479A">
        <w:rPr>
          <w:rFonts w:eastAsia="Times New Roman"/>
          <w:color w:val="auto"/>
          <w:szCs w:val="20"/>
        </w:rPr>
        <w:t>,</w:t>
      </w:r>
      <w:r w:rsidR="00527228" w:rsidRPr="008B479A">
        <w:rPr>
          <w:rFonts w:eastAsia="Times New Roman"/>
          <w:color w:val="auto"/>
        </w:rPr>
        <w:t xml:space="preserve"> o którym mowa w §</w:t>
      </w:r>
      <w:r w:rsidR="00D43AFB" w:rsidRPr="008B479A">
        <w:rPr>
          <w:rFonts w:eastAsia="Times New Roman"/>
          <w:color w:val="auto"/>
        </w:rPr>
        <w:t xml:space="preserve"> </w:t>
      </w:r>
      <w:r w:rsidRPr="008B479A">
        <w:rPr>
          <w:rFonts w:eastAsia="Times New Roman"/>
          <w:color w:val="auto"/>
        </w:rPr>
        <w:t>7</w:t>
      </w:r>
      <w:r w:rsidR="00527228" w:rsidRPr="008B479A">
        <w:rPr>
          <w:rFonts w:eastAsia="Times New Roman"/>
          <w:color w:val="auto"/>
        </w:rPr>
        <w:t xml:space="preserve"> ust. 1, </w:t>
      </w:r>
    </w:p>
    <w:p w14:paraId="5790DA70" w14:textId="77777777" w:rsidR="00B85C95" w:rsidRPr="008B479A" w:rsidRDefault="00B85C95" w:rsidP="000159B1">
      <w:pPr>
        <w:pStyle w:val="Nagwek3"/>
        <w:numPr>
          <w:ilvl w:val="0"/>
          <w:numId w:val="31"/>
        </w:numPr>
        <w:spacing w:line="336" w:lineRule="auto"/>
        <w:ind w:left="568" w:hanging="284"/>
        <w:rPr>
          <w:rFonts w:eastAsia="Times New Roman"/>
          <w:color w:val="auto"/>
        </w:rPr>
      </w:pPr>
      <w:r w:rsidRPr="008B479A">
        <w:rPr>
          <w:rFonts w:eastAsia="Times New Roman"/>
          <w:color w:val="auto"/>
        </w:rPr>
        <w:t xml:space="preserve">za każdy dzień zwłoki w usunięciu wad </w:t>
      </w:r>
      <w:r w:rsidR="00FD549F" w:rsidRPr="008B479A">
        <w:rPr>
          <w:rFonts w:eastAsia="Times New Roman"/>
          <w:color w:val="auto"/>
        </w:rPr>
        <w:t>P</w:t>
      </w:r>
      <w:r w:rsidRPr="008B479A">
        <w:rPr>
          <w:rFonts w:eastAsia="Times New Roman"/>
          <w:color w:val="auto"/>
        </w:rPr>
        <w:t>rzedmiotu Umowy</w:t>
      </w:r>
      <w:r w:rsidR="00505E7E" w:rsidRPr="008B479A">
        <w:rPr>
          <w:rFonts w:eastAsia="Times New Roman"/>
          <w:color w:val="auto"/>
        </w:rPr>
        <w:t xml:space="preserve"> </w:t>
      </w:r>
      <w:r w:rsidRPr="008B479A">
        <w:rPr>
          <w:rFonts w:eastAsia="Times New Roman"/>
          <w:color w:val="auto"/>
        </w:rPr>
        <w:t>- w wysokości 0</w:t>
      </w:r>
      <w:r w:rsidR="00AA768D" w:rsidRPr="008B479A">
        <w:rPr>
          <w:rFonts w:eastAsia="Times New Roman"/>
          <w:color w:val="auto"/>
        </w:rPr>
        <w:t>,</w:t>
      </w:r>
      <w:r w:rsidR="00262D9B" w:rsidRPr="008B479A">
        <w:rPr>
          <w:rFonts w:eastAsia="Times New Roman"/>
          <w:color w:val="auto"/>
        </w:rPr>
        <w:t>03</w:t>
      </w:r>
      <w:r w:rsidRPr="008B479A">
        <w:rPr>
          <w:rFonts w:eastAsia="Times New Roman"/>
          <w:color w:val="auto"/>
        </w:rPr>
        <w:t>% wynagrodzenia umownego brutto, o którym mowa w §</w:t>
      </w:r>
      <w:r w:rsidR="00D43AFB" w:rsidRPr="008B479A">
        <w:rPr>
          <w:rFonts w:eastAsia="Times New Roman"/>
          <w:color w:val="auto"/>
        </w:rPr>
        <w:t xml:space="preserve"> </w:t>
      </w:r>
      <w:r w:rsidR="00262D9B" w:rsidRPr="008B479A">
        <w:rPr>
          <w:rFonts w:eastAsia="Times New Roman"/>
          <w:color w:val="auto"/>
        </w:rPr>
        <w:t>7</w:t>
      </w:r>
      <w:r w:rsidRPr="008B479A">
        <w:rPr>
          <w:rFonts w:eastAsia="Times New Roman"/>
          <w:color w:val="auto"/>
        </w:rPr>
        <w:t xml:space="preserve"> ust. 1,</w:t>
      </w:r>
    </w:p>
    <w:p w14:paraId="6B18E921" w14:textId="77777777" w:rsidR="00527228" w:rsidRPr="008B479A" w:rsidRDefault="00527228" w:rsidP="00CA77BA">
      <w:pPr>
        <w:pStyle w:val="Nagwek3"/>
        <w:numPr>
          <w:ilvl w:val="0"/>
          <w:numId w:val="49"/>
        </w:numPr>
        <w:spacing w:line="336" w:lineRule="auto"/>
        <w:ind w:left="567" w:hanging="283"/>
        <w:rPr>
          <w:rFonts w:eastAsia="Times New Roman"/>
          <w:color w:val="auto"/>
        </w:rPr>
      </w:pPr>
      <w:r w:rsidRPr="008B479A">
        <w:rPr>
          <w:rFonts w:eastAsia="Times New Roman"/>
          <w:color w:val="auto"/>
        </w:rPr>
        <w:t>z tytułu odstąpienia od Umowy przez Zamawiającego lub Wykonawcę, z przyczyn za które odpowiada Wykonawca, w szczególności, o których mowa w §</w:t>
      </w:r>
      <w:r w:rsidR="002D5B59" w:rsidRPr="008B479A">
        <w:rPr>
          <w:rFonts w:eastAsia="Times New Roman"/>
          <w:color w:val="auto"/>
        </w:rPr>
        <w:t xml:space="preserve"> </w:t>
      </w:r>
      <w:r w:rsidRPr="008B479A">
        <w:rPr>
          <w:rFonts w:eastAsia="Times New Roman"/>
          <w:color w:val="auto"/>
        </w:rPr>
        <w:t>1</w:t>
      </w:r>
      <w:r w:rsidR="00B716A3" w:rsidRPr="008B479A">
        <w:rPr>
          <w:rFonts w:eastAsia="Times New Roman"/>
          <w:color w:val="auto"/>
        </w:rPr>
        <w:t>3</w:t>
      </w:r>
      <w:r w:rsidRPr="008B479A">
        <w:rPr>
          <w:rFonts w:eastAsia="Times New Roman"/>
          <w:color w:val="auto"/>
        </w:rPr>
        <w:t xml:space="preserve"> ust. 1 – w wysokości </w:t>
      </w:r>
      <w:r w:rsidR="00262D9B" w:rsidRPr="008B479A">
        <w:rPr>
          <w:rFonts w:eastAsia="Times New Roman"/>
          <w:color w:val="auto"/>
        </w:rPr>
        <w:t>15</w:t>
      </w:r>
      <w:r w:rsidRPr="008B479A">
        <w:rPr>
          <w:rFonts w:eastAsia="Times New Roman"/>
          <w:color w:val="auto"/>
        </w:rPr>
        <w:t>% wynagrodzenia umownego brutt</w:t>
      </w:r>
      <w:r w:rsidR="00240F92" w:rsidRPr="008B479A">
        <w:rPr>
          <w:rFonts w:eastAsia="Times New Roman"/>
          <w:color w:val="auto"/>
        </w:rPr>
        <w:t>o</w:t>
      </w:r>
      <w:r w:rsidR="00AA50CF" w:rsidRPr="008B479A">
        <w:rPr>
          <w:rFonts w:eastAsia="Times New Roman"/>
          <w:color w:val="auto"/>
        </w:rPr>
        <w:t>,</w:t>
      </w:r>
      <w:r w:rsidR="007C1541" w:rsidRPr="008B479A">
        <w:rPr>
          <w:rFonts w:eastAsia="Times New Roman"/>
          <w:color w:val="auto"/>
        </w:rPr>
        <w:t xml:space="preserve"> o którym mowa w § </w:t>
      </w:r>
      <w:r w:rsidR="00262D9B" w:rsidRPr="008B479A">
        <w:rPr>
          <w:rFonts w:eastAsia="Times New Roman"/>
          <w:color w:val="auto"/>
        </w:rPr>
        <w:t>7</w:t>
      </w:r>
      <w:r w:rsidR="007C1541" w:rsidRPr="008B479A">
        <w:rPr>
          <w:rFonts w:eastAsia="Times New Roman"/>
          <w:color w:val="auto"/>
        </w:rPr>
        <w:t xml:space="preserve"> ust. 1</w:t>
      </w:r>
      <w:r w:rsidRPr="008B479A">
        <w:rPr>
          <w:rFonts w:eastAsia="Times New Roman"/>
          <w:color w:val="auto"/>
        </w:rPr>
        <w:t>,</w:t>
      </w:r>
    </w:p>
    <w:p w14:paraId="35B48D27" w14:textId="77777777" w:rsidR="004F61BA" w:rsidRPr="008B479A" w:rsidRDefault="004F61BA" w:rsidP="00CA77BA">
      <w:pPr>
        <w:pStyle w:val="Nagwek3"/>
        <w:numPr>
          <w:ilvl w:val="0"/>
          <w:numId w:val="49"/>
        </w:numPr>
        <w:spacing w:line="336" w:lineRule="auto"/>
        <w:ind w:left="568" w:hanging="284"/>
        <w:rPr>
          <w:rFonts w:eastAsia="Times New Roman"/>
          <w:color w:val="auto"/>
        </w:rPr>
      </w:pPr>
      <w:r w:rsidRPr="008B479A">
        <w:rPr>
          <w:rFonts w:eastAsia="Times New Roman"/>
          <w:color w:val="auto"/>
        </w:rPr>
        <w:t>za każdy rozpoczęty dzień zwłoki w stosunku do terminu wskazanego przez Zamawiającego na</w:t>
      </w:r>
      <w:r w:rsidR="00B716A3" w:rsidRPr="008B479A">
        <w:rPr>
          <w:rFonts w:eastAsia="Times New Roman"/>
          <w:color w:val="auto"/>
        </w:rPr>
        <w:t> </w:t>
      </w:r>
      <w:r w:rsidRPr="008B479A">
        <w:rPr>
          <w:rFonts w:eastAsia="Times New Roman"/>
          <w:color w:val="auto"/>
        </w:rPr>
        <w:t>udzielanie odpowiedzi i wyjaśnień do wykonanej dokumentacji projektowej, podczas prowadzenia przez Zamawiającego postępowania o udzielenie zamówienia publicznego na wykonanie robót na podstawie dokumentacji będącej przedmiotem niniejszego postępowania - w wysokości 0,03% wynagrodzenia umownego brutto, o którym mowa w § 7 ust. 1,</w:t>
      </w:r>
    </w:p>
    <w:p w14:paraId="6A97D5E0" w14:textId="77777777" w:rsidR="004F61BA" w:rsidRPr="008B479A" w:rsidRDefault="004F61BA" w:rsidP="00CA77BA">
      <w:pPr>
        <w:pStyle w:val="Nagwek3"/>
        <w:numPr>
          <w:ilvl w:val="0"/>
          <w:numId w:val="49"/>
        </w:numPr>
        <w:spacing w:line="336" w:lineRule="auto"/>
        <w:ind w:left="568" w:hanging="284"/>
        <w:rPr>
          <w:rFonts w:eastAsia="Times New Roman"/>
          <w:color w:val="auto"/>
        </w:rPr>
      </w:pPr>
      <w:r w:rsidRPr="008B479A">
        <w:rPr>
          <w:rFonts w:eastAsia="Times New Roman"/>
          <w:color w:val="auto"/>
        </w:rPr>
        <w:t>za każdy rozpoczęty dzień zwłoki w stosunku do terminu wskazanego przez Zamawiającego na pilny pobyt na budowie - w wysokości 0,03% wynagrodzenia umownego brutto, o którym mowa w § 7 ust.</w:t>
      </w:r>
      <w:r w:rsidR="00C858E1" w:rsidRPr="008B479A">
        <w:rPr>
          <w:rFonts w:eastAsia="Times New Roman"/>
          <w:color w:val="auto"/>
        </w:rPr>
        <w:t> </w:t>
      </w:r>
      <w:r w:rsidRPr="008B479A">
        <w:rPr>
          <w:rFonts w:eastAsia="Times New Roman"/>
          <w:color w:val="auto"/>
        </w:rPr>
        <w:t>1,</w:t>
      </w:r>
    </w:p>
    <w:p w14:paraId="5DF4E1DE" w14:textId="77777777" w:rsidR="004F61BA" w:rsidRPr="008B479A" w:rsidRDefault="004F61BA" w:rsidP="00CA77BA">
      <w:pPr>
        <w:pStyle w:val="Nagwek3"/>
        <w:numPr>
          <w:ilvl w:val="0"/>
          <w:numId w:val="49"/>
        </w:numPr>
        <w:spacing w:line="336" w:lineRule="auto"/>
        <w:ind w:left="568" w:hanging="284"/>
        <w:rPr>
          <w:rFonts w:eastAsia="Times New Roman"/>
          <w:color w:val="auto"/>
        </w:rPr>
      </w:pPr>
      <w:r w:rsidRPr="008B479A">
        <w:rPr>
          <w:rFonts w:eastAsia="Times New Roman"/>
          <w:color w:val="auto"/>
        </w:rPr>
        <w:t>za każdy stwierdzony przypadek stosowania w dokumentacji projektowej nazw własnych, wskazania marki lub znaków towarów, patentów lub pochodzenia, źródła lub szczególnego procesu, który charakteryzuje produkty lub usługi dostarczane przez konkretnego wykonawcę – w wysokości 500</w:t>
      </w:r>
      <w:r w:rsidR="001B497B" w:rsidRPr="008B479A">
        <w:rPr>
          <w:rFonts w:eastAsia="Times New Roman"/>
          <w:color w:val="auto"/>
        </w:rPr>
        <w:t>,00</w:t>
      </w:r>
      <w:r w:rsidRPr="008B479A">
        <w:rPr>
          <w:rFonts w:eastAsia="Times New Roman"/>
          <w:color w:val="auto"/>
        </w:rPr>
        <w:t xml:space="preserve"> zł;</w:t>
      </w:r>
    </w:p>
    <w:p w14:paraId="1689E648" w14:textId="77777777" w:rsidR="004F61BA" w:rsidRPr="008B479A" w:rsidRDefault="004F61BA" w:rsidP="00CA77BA">
      <w:pPr>
        <w:pStyle w:val="Nagwek3"/>
        <w:numPr>
          <w:ilvl w:val="0"/>
          <w:numId w:val="49"/>
        </w:numPr>
        <w:spacing w:line="336" w:lineRule="auto"/>
        <w:ind w:left="567" w:hanging="283"/>
        <w:rPr>
          <w:rFonts w:eastAsia="Times New Roman"/>
          <w:color w:val="auto"/>
        </w:rPr>
      </w:pPr>
      <w:r w:rsidRPr="008B479A">
        <w:rPr>
          <w:rFonts w:eastAsia="Times New Roman"/>
          <w:color w:val="auto"/>
        </w:rPr>
        <w:t>za każdy dzień zwłoki w przygotowaniu dokumentów w ramach nadzoru autorskiego, dla których wykonania ustalono termin – w wysokości 0,02 % wynagrodzenia umownego brutto, o którym mowa w</w:t>
      </w:r>
      <w:r w:rsidR="00B716A3" w:rsidRPr="008B479A">
        <w:rPr>
          <w:rFonts w:eastAsia="Times New Roman"/>
          <w:color w:val="auto"/>
        </w:rPr>
        <w:t> </w:t>
      </w:r>
      <w:r w:rsidRPr="008B479A">
        <w:rPr>
          <w:rFonts w:eastAsia="Times New Roman"/>
          <w:color w:val="auto"/>
        </w:rPr>
        <w:t>§ 7 ust. 1,</w:t>
      </w:r>
    </w:p>
    <w:p w14:paraId="43540976" w14:textId="77777777" w:rsidR="00662395" w:rsidRPr="008B479A" w:rsidRDefault="00662395" w:rsidP="00CA77BA">
      <w:pPr>
        <w:pStyle w:val="Nagwek3"/>
        <w:numPr>
          <w:ilvl w:val="0"/>
          <w:numId w:val="49"/>
        </w:numPr>
        <w:spacing w:line="336" w:lineRule="auto"/>
        <w:ind w:left="567" w:hanging="283"/>
        <w:rPr>
          <w:rFonts w:eastAsia="Times New Roman"/>
          <w:color w:val="auto"/>
        </w:rPr>
      </w:pPr>
      <w:r w:rsidRPr="008B479A">
        <w:rPr>
          <w:rFonts w:eastAsia="Times New Roman"/>
          <w:color w:val="auto"/>
        </w:rPr>
        <w:lastRenderedPageBreak/>
        <w:t>za brak zapłaty lub nieterminową zapłatę wynagrodzenia należnego podwykonawcy z tytułu zmiany wysokości wynagrodzenia, o której mowa w § 15 – w wysokości 0,05% wynagrodzenia umownego brutto, o którym mowa w § 7 ust. 1</w:t>
      </w:r>
      <w:r w:rsidRPr="008B479A">
        <w:rPr>
          <w:rFonts w:eastAsia="Times New Roman"/>
          <w:bCs w:val="0"/>
          <w:color w:val="auto"/>
          <w:szCs w:val="22"/>
          <w:vertAlign w:val="superscript"/>
          <w:lang w:eastAsia="en-US"/>
        </w:rPr>
        <w:footnoteReference w:id="7"/>
      </w:r>
      <w:r w:rsidRPr="008B479A">
        <w:rPr>
          <w:rFonts w:eastAsia="Times New Roman"/>
          <w:color w:val="auto"/>
        </w:rPr>
        <w:t>,</w:t>
      </w:r>
    </w:p>
    <w:p w14:paraId="09FBBB47" w14:textId="77777777" w:rsidR="00754535" w:rsidRPr="008B479A" w:rsidRDefault="00754535" w:rsidP="00754535">
      <w:pPr>
        <w:pStyle w:val="Nagwek2"/>
        <w:keepNext w:val="0"/>
        <w:numPr>
          <w:ilvl w:val="0"/>
          <w:numId w:val="7"/>
        </w:numPr>
        <w:spacing w:before="0"/>
      </w:pPr>
      <w:r w:rsidRPr="008B479A">
        <w:t>Łączny limit kar umownych, jakich Zamawiający może żądać od Wykonawcy ze wszystkich tytułów przewidzianych w ust. 2, wynosi 20% wynagrodzenia umownego brutto, o którym mowa w § 7 ust. 1.</w:t>
      </w:r>
    </w:p>
    <w:p w14:paraId="194C4A3E" w14:textId="77777777" w:rsidR="004F61BA" w:rsidRPr="008B479A" w:rsidRDefault="004F61BA" w:rsidP="004F61BA">
      <w:pPr>
        <w:pStyle w:val="Nagwek2"/>
        <w:keepNext w:val="0"/>
        <w:numPr>
          <w:ilvl w:val="0"/>
          <w:numId w:val="7"/>
        </w:numPr>
        <w:ind w:left="284" w:hanging="284"/>
      </w:pPr>
      <w:r w:rsidRPr="008B479A">
        <w:t xml:space="preserve">Zamawiający zapłaci Wykonawcy karę umowną z tytułu odstąpienia od Umowy, z przyczyn za które wyłączną odpowiedzialność ponosi Zamawiający, w wysokości </w:t>
      </w:r>
      <w:r w:rsidR="00B716A3" w:rsidRPr="008B479A">
        <w:t>15</w:t>
      </w:r>
      <w:r w:rsidRPr="008B479A">
        <w:t>% wynagrodzenia umownego brutto</w:t>
      </w:r>
      <w:r w:rsidRPr="008B479A">
        <w:rPr>
          <w:sz w:val="22"/>
          <w:szCs w:val="22"/>
          <w:vertAlign w:val="superscript"/>
        </w:rPr>
        <w:t>,</w:t>
      </w:r>
      <w:r w:rsidRPr="008B479A">
        <w:t xml:space="preserve"> o którym mowa w § </w:t>
      </w:r>
      <w:r w:rsidR="00B716A3" w:rsidRPr="008B479A">
        <w:t>7</w:t>
      </w:r>
      <w:r w:rsidRPr="008B479A">
        <w:t xml:space="preserve"> ust. 1. Kara nie przysługuje, jeżeli odstąpienie od Umowy nastąpi z przyczyn, o których mowa w § 1</w:t>
      </w:r>
      <w:r w:rsidR="00B716A3" w:rsidRPr="008B479A">
        <w:t>3</w:t>
      </w:r>
      <w:r w:rsidR="00BA6E39" w:rsidRPr="008B479A">
        <w:t xml:space="preserve"> ust. 2, ust. 4 i 5</w:t>
      </w:r>
      <w:r w:rsidRPr="008B479A">
        <w:t>.</w:t>
      </w:r>
    </w:p>
    <w:p w14:paraId="1EC8EFE3" w14:textId="77777777" w:rsidR="00876F2F" w:rsidRPr="008B479A" w:rsidRDefault="00876F2F" w:rsidP="003A0349">
      <w:pPr>
        <w:pStyle w:val="Nagwek2"/>
        <w:keepNext w:val="0"/>
        <w:numPr>
          <w:ilvl w:val="0"/>
          <w:numId w:val="7"/>
        </w:numPr>
        <w:ind w:left="284" w:hanging="284"/>
      </w:pPr>
      <w:r w:rsidRPr="008B479A">
        <w:t>Jeżeli kara umowna nie pokrywa poniesionej szkody, Strony mogą żądać odszkodowania uzupełniającego na zasadach ogólnych.</w:t>
      </w:r>
    </w:p>
    <w:p w14:paraId="1DA79642" w14:textId="77777777" w:rsidR="008150A1" w:rsidRPr="008B479A" w:rsidRDefault="008150A1" w:rsidP="008150A1">
      <w:pPr>
        <w:pStyle w:val="Nagwek2"/>
        <w:keepNext w:val="0"/>
        <w:numPr>
          <w:ilvl w:val="0"/>
          <w:numId w:val="7"/>
        </w:numPr>
        <w:ind w:left="284" w:hanging="284"/>
      </w:pPr>
      <w:r w:rsidRPr="008B479A">
        <w:t>Ewentualne należności z tytułu kar umownych lub odszkodowań Wykonawca zapłaci należność na rachunek bankowy Zamawiającego wskazany w nocie obciążeniowej, w terminie 14 dni od daty jej wystawienia, z zastrzeżeniem ust. 7.</w:t>
      </w:r>
    </w:p>
    <w:p w14:paraId="413C1DB2" w14:textId="77777777" w:rsidR="008150A1" w:rsidRPr="008B479A" w:rsidRDefault="008150A1" w:rsidP="00910C41">
      <w:pPr>
        <w:pStyle w:val="Nagwek2"/>
        <w:keepNext w:val="0"/>
        <w:numPr>
          <w:ilvl w:val="0"/>
          <w:numId w:val="7"/>
        </w:numPr>
        <w:ind w:left="284" w:hanging="284"/>
      </w:pPr>
      <w:r w:rsidRPr="008B479A">
        <w:t>Po odwołaniu stanu zagrożenia epidemicznego albo stanu epidemii ogłoszonego w związku z COVID-19 i zakazu wynikajacego z art. 15r</w:t>
      </w:r>
      <w:r w:rsidRPr="008B479A">
        <w:rPr>
          <w:vertAlign w:val="superscript"/>
        </w:rPr>
        <w:t>1</w:t>
      </w:r>
      <w:r w:rsidRPr="008B479A">
        <w:t xml:space="preserve"> ustawy z dnia 2 marca 2020 r. o szczególnych rozwiązaniach związanych z zapobieganiem, przeciwdziałaniem i zwalczaniem COVID-19, innych chorób zakaźnych oraz wywołanych imi sytuacji kryzysowych (t.j. </w:t>
      </w:r>
      <w:hyperlink r:id="rId9" w:history="1">
        <w:r w:rsidRPr="008B479A">
          <w:t>Dz. U. 2021 poz. 2095</w:t>
        </w:r>
      </w:hyperlink>
      <w:r w:rsidRPr="008B479A">
        <w:t xml:space="preserve"> ze zm.), Zamawiający będzie miał możliwość potrącenia należności z tytułu kar umownych lub odszkodowań z wynagrodzenia Wykoanwcy lub z</w:t>
      </w:r>
      <w:r w:rsidR="0020079A" w:rsidRPr="008B479A">
        <w:t> </w:t>
      </w:r>
      <w:r w:rsidRPr="008B479A">
        <w:t xml:space="preserve"> zabezpieczenia należytego wykonania umowy, o którym mowa w § 11 Umowy.</w:t>
      </w:r>
    </w:p>
    <w:p w14:paraId="3A4C0696" w14:textId="77777777" w:rsidR="00E0364F" w:rsidRPr="008B479A" w:rsidRDefault="00E0364F" w:rsidP="00E0364F">
      <w:pPr>
        <w:pStyle w:val="Nagwek2"/>
        <w:keepNext w:val="0"/>
        <w:numPr>
          <w:ilvl w:val="0"/>
          <w:numId w:val="7"/>
        </w:numPr>
        <w:ind w:left="284" w:hanging="284"/>
      </w:pPr>
      <w:r w:rsidRPr="008B479A">
        <w:t>W przypadku spowodowania przez Wykonawcę szkody w mieniu Zamawiającego przy realizacji Przedmiotu Umowy, Zamawiający wystawi notę obciążeniową, na podstawie której Wykonawca zapłaci Zamawiającemu odszkodowanie za powstałe szkody.</w:t>
      </w:r>
    </w:p>
    <w:p w14:paraId="11A588EE" w14:textId="77777777" w:rsidR="00E0364F" w:rsidRPr="008B479A" w:rsidRDefault="00E0364F" w:rsidP="00E0364F">
      <w:pPr>
        <w:pStyle w:val="Nagwek2"/>
        <w:keepNext w:val="0"/>
        <w:numPr>
          <w:ilvl w:val="0"/>
          <w:numId w:val="7"/>
        </w:numPr>
        <w:ind w:left="284" w:hanging="284"/>
      </w:pPr>
      <w:r w:rsidRPr="008B479A">
        <w:t>Wysokość odszkodowania zostanie pomniejszona o wartość otrzymanego przez Zamawiającego odszkodowania z tytułu ubezpieczenia.</w:t>
      </w:r>
    </w:p>
    <w:p w14:paraId="1682BD2C" w14:textId="77777777" w:rsidR="00E0364F" w:rsidRPr="008B479A" w:rsidRDefault="00E0364F" w:rsidP="00E0364F">
      <w:pPr>
        <w:pStyle w:val="Nagwek2"/>
        <w:keepNext w:val="0"/>
        <w:numPr>
          <w:ilvl w:val="0"/>
          <w:numId w:val="7"/>
        </w:numPr>
        <w:ind w:left="284" w:hanging="284"/>
      </w:pPr>
      <w:r w:rsidRPr="008B479A">
        <w:t>W przypadku zaistnienia sporu co do okoliczności, o których mowa w ust. 8, Strony mogą się zwrócić do niezależnego rzeczoznawcy, w celu ustalenia okoliczności, które spowodowały szkodę, chyba że uzyskanie takiej opinii jest niemożliwe.</w:t>
      </w:r>
    </w:p>
    <w:p w14:paraId="30A008FE" w14:textId="77777777" w:rsidR="00E0364F" w:rsidRPr="008B479A" w:rsidRDefault="00E0364F" w:rsidP="00E0364F">
      <w:pPr>
        <w:pStyle w:val="Nagwek2"/>
        <w:keepNext w:val="0"/>
        <w:numPr>
          <w:ilvl w:val="0"/>
          <w:numId w:val="7"/>
        </w:numPr>
        <w:ind w:left="284" w:hanging="284"/>
      </w:pPr>
      <w:r w:rsidRPr="008B479A">
        <w:t>Jeżeli w trybie ust. 10 zostanie ustalone, że szkoda zaistniała wskutek okoliczności, za które odpowiedzialność ponosi Wykonawca, Zamawiający ma prawo do żądania stosownego odszkodowania w trybie przewidzianym w ust. 8; ponadto Wykonawca ponosi koszty uzyskania opinii rzeczoznawcy.</w:t>
      </w:r>
    </w:p>
    <w:p w14:paraId="0685C11C" w14:textId="77777777" w:rsidR="00E0364F" w:rsidRPr="008B479A" w:rsidRDefault="00E0364F" w:rsidP="00E0364F">
      <w:pPr>
        <w:pStyle w:val="Nagwek2"/>
        <w:keepNext w:val="0"/>
        <w:numPr>
          <w:ilvl w:val="0"/>
          <w:numId w:val="7"/>
        </w:numPr>
        <w:ind w:left="284" w:hanging="284"/>
      </w:pPr>
      <w:r w:rsidRPr="008B479A">
        <w:t>Jeżeli w trybie ust. 10 zostanie ustalone, że szkoda zaistniała wskutek okoliczności, za które Wykonawca nie ponosi odpowiedzialności, Zamawiający ponosi koszty uzyskania opinii rzeczoznawcy, co nie wyłącza dalszego prowadzenia przez niego sporu przed sądami powszechnymi.</w:t>
      </w:r>
    </w:p>
    <w:p w14:paraId="544DF190" w14:textId="77777777" w:rsidR="00876F2F" w:rsidRPr="00D53462" w:rsidRDefault="00F92705" w:rsidP="003A0349">
      <w:pPr>
        <w:pStyle w:val="Nagwek1"/>
        <w:rPr>
          <w:lang w:val="pl-PL"/>
        </w:rPr>
      </w:pPr>
      <w:r w:rsidRPr="00D53462">
        <w:lastRenderedPageBreak/>
        <w:t>§</w:t>
      </w:r>
      <w:r w:rsidR="00986AA0" w:rsidRPr="00D53462">
        <w:t xml:space="preserve"> 1</w:t>
      </w:r>
      <w:r w:rsidR="00E64DB0" w:rsidRPr="00D53462">
        <w:rPr>
          <w:lang w:val="pl-PL"/>
        </w:rPr>
        <w:t>3</w:t>
      </w:r>
    </w:p>
    <w:p w14:paraId="4D390976" w14:textId="77777777" w:rsidR="00876F2F" w:rsidRPr="00D53462" w:rsidRDefault="00876F2F" w:rsidP="003A0349">
      <w:pPr>
        <w:pStyle w:val="Nagwek1"/>
      </w:pPr>
      <w:r w:rsidRPr="00D53462">
        <w:t>Odstąpie</w:t>
      </w:r>
      <w:r w:rsidR="00F92705" w:rsidRPr="00D53462">
        <w:t>nie od Umowy</w:t>
      </w:r>
    </w:p>
    <w:p w14:paraId="202CE024" w14:textId="77777777" w:rsidR="00876F2F" w:rsidRPr="00D53462" w:rsidRDefault="00876F2F" w:rsidP="003A0349">
      <w:pPr>
        <w:pStyle w:val="Nagwek2"/>
        <w:numPr>
          <w:ilvl w:val="0"/>
          <w:numId w:val="8"/>
        </w:numPr>
        <w:spacing w:before="0"/>
        <w:ind w:left="284" w:hanging="284"/>
      </w:pPr>
      <w:r w:rsidRPr="00D53462">
        <w:t xml:space="preserve">Poza przypadkami przewidzianymi w innych przepisach prawa oraz postanowieniach Umowy Zamawiający ma prawo wedle własnego uznania, zachowując prawa i roszczenia przeciwko Wykonawcy odstąpić od Umowy w całości lub w części, w terminie </w:t>
      </w:r>
      <w:r w:rsidR="00E0364F" w:rsidRPr="00D53462">
        <w:t>30</w:t>
      </w:r>
      <w:r w:rsidRPr="00D53462">
        <w:t xml:space="preserve"> dni od powzięcia wiadomości o zajściu którejkolwiek z poniższych okoliczności: </w:t>
      </w:r>
    </w:p>
    <w:p w14:paraId="749F8A9C" w14:textId="77777777" w:rsidR="003A4C1C" w:rsidRPr="00D53462" w:rsidRDefault="003A4C1C" w:rsidP="003A0349">
      <w:pPr>
        <w:pStyle w:val="Nagwek3"/>
        <w:numPr>
          <w:ilvl w:val="0"/>
          <w:numId w:val="3"/>
        </w:numPr>
        <w:ind w:left="567" w:hanging="283"/>
        <w:rPr>
          <w:rFonts w:eastAsia="Times New Roman"/>
          <w:color w:val="auto"/>
        </w:rPr>
      </w:pPr>
      <w:r w:rsidRPr="00D53462">
        <w:rPr>
          <w:rFonts w:eastAsia="Times New Roman"/>
          <w:color w:val="auto"/>
        </w:rPr>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27957218" w14:textId="77777777" w:rsidR="0097012F" w:rsidRPr="00D53462" w:rsidRDefault="003C2E8E" w:rsidP="0097012F">
      <w:pPr>
        <w:pStyle w:val="Nagwek3"/>
        <w:numPr>
          <w:ilvl w:val="0"/>
          <w:numId w:val="3"/>
        </w:numPr>
        <w:ind w:left="567" w:hanging="283"/>
        <w:rPr>
          <w:rFonts w:eastAsia="Times New Roman"/>
          <w:color w:val="auto"/>
        </w:rPr>
      </w:pPr>
      <w:r w:rsidRPr="00D53462">
        <w:rPr>
          <w:rFonts w:eastAsia="Times New Roman"/>
          <w:color w:val="auto"/>
        </w:rPr>
        <w:t>W</w:t>
      </w:r>
      <w:r w:rsidR="0097012F" w:rsidRPr="00D53462">
        <w:rPr>
          <w:rFonts w:eastAsia="Times New Roman"/>
          <w:color w:val="auto"/>
        </w:rPr>
        <w:t xml:space="preserve">ykonawca pozostaje w zwłoce z realizacją Przedmiotu Umowy tak dalece, że wątpliwe jest dochowanie terminu zakończenia realizacji Umowy, </w:t>
      </w:r>
    </w:p>
    <w:p w14:paraId="2B46BA18" w14:textId="77777777" w:rsidR="0097012F" w:rsidRPr="00D53462" w:rsidRDefault="0097012F" w:rsidP="003A0349">
      <w:pPr>
        <w:pStyle w:val="Nagwek3"/>
        <w:numPr>
          <w:ilvl w:val="0"/>
          <w:numId w:val="3"/>
        </w:numPr>
        <w:ind w:left="567" w:hanging="283"/>
        <w:rPr>
          <w:rFonts w:eastAsia="Times New Roman"/>
          <w:color w:val="auto"/>
        </w:rPr>
      </w:pPr>
      <w:r w:rsidRPr="00D53462">
        <w:rPr>
          <w:rFonts w:eastAsia="Times New Roman"/>
          <w:color w:val="auto"/>
        </w:rPr>
        <w:t>Wykonawca nie posiada lub utracił właściwości, które zgodnie z postanowieniami Umowy i</w:t>
      </w:r>
      <w:r w:rsidR="007C6C98" w:rsidRPr="00D53462">
        <w:rPr>
          <w:rFonts w:eastAsia="Times New Roman"/>
          <w:color w:val="auto"/>
        </w:rPr>
        <w:t> </w:t>
      </w:r>
      <w:r w:rsidRPr="00D53462">
        <w:rPr>
          <w:rFonts w:eastAsia="Times New Roman"/>
          <w:color w:val="auto"/>
        </w:rPr>
        <w:t>dokumentów zamówienia są konieczne dla realizacji Przedmiotu Umowy,</w:t>
      </w:r>
    </w:p>
    <w:p w14:paraId="535DE71C" w14:textId="77777777" w:rsidR="003A4C1C" w:rsidRPr="00D53462" w:rsidRDefault="003A4C1C" w:rsidP="003A0349">
      <w:pPr>
        <w:pStyle w:val="Nagwek3"/>
        <w:numPr>
          <w:ilvl w:val="0"/>
          <w:numId w:val="3"/>
        </w:numPr>
        <w:ind w:left="567" w:hanging="283"/>
        <w:rPr>
          <w:rFonts w:eastAsia="Times New Roman"/>
          <w:color w:val="auto"/>
        </w:rPr>
      </w:pPr>
      <w:r w:rsidRPr="00D53462">
        <w:rPr>
          <w:rFonts w:eastAsia="Times New Roman"/>
          <w:color w:val="auto"/>
        </w:rPr>
        <w:t>gdy Zamawiający trzykrotnie naliczył kary umowne Wykonawcy,</w:t>
      </w:r>
    </w:p>
    <w:p w14:paraId="54780672" w14:textId="77777777" w:rsidR="003A4C1C" w:rsidRPr="00D53462" w:rsidRDefault="003A4C1C" w:rsidP="003A0349">
      <w:pPr>
        <w:pStyle w:val="Nagwek3"/>
        <w:numPr>
          <w:ilvl w:val="0"/>
          <w:numId w:val="3"/>
        </w:numPr>
        <w:ind w:left="567" w:hanging="283"/>
        <w:rPr>
          <w:rFonts w:eastAsia="Times New Roman"/>
          <w:color w:val="auto"/>
        </w:rPr>
      </w:pPr>
      <w:r w:rsidRPr="00D53462">
        <w:rPr>
          <w:rFonts w:eastAsia="Times New Roman"/>
          <w:color w:val="auto"/>
        </w:rPr>
        <w:t>gdy Wykonawca wyrządził szkodę w mieniu Zamawiającego,</w:t>
      </w:r>
    </w:p>
    <w:p w14:paraId="1B9C2520" w14:textId="77777777" w:rsidR="003A4C1C" w:rsidRPr="00D53462" w:rsidRDefault="003A4C1C" w:rsidP="003A0349">
      <w:pPr>
        <w:pStyle w:val="Nagwek3"/>
        <w:numPr>
          <w:ilvl w:val="0"/>
          <w:numId w:val="3"/>
        </w:numPr>
        <w:ind w:left="567" w:hanging="283"/>
        <w:rPr>
          <w:rFonts w:eastAsia="Times New Roman"/>
          <w:color w:val="auto"/>
        </w:rPr>
      </w:pPr>
      <w:r w:rsidRPr="00D53462">
        <w:rPr>
          <w:rFonts w:eastAsia="Times New Roman"/>
          <w:color w:val="auto"/>
        </w:rPr>
        <w:t xml:space="preserve">gdy Wykonawca podzleca całość lub część </w:t>
      </w:r>
      <w:r w:rsidR="0097012F" w:rsidRPr="00D53462">
        <w:rPr>
          <w:rFonts w:eastAsia="Times New Roman"/>
          <w:color w:val="auto"/>
        </w:rPr>
        <w:t>Przedmiotu Umowy</w:t>
      </w:r>
      <w:r w:rsidRPr="00D53462">
        <w:rPr>
          <w:rFonts w:eastAsia="Times New Roman"/>
          <w:color w:val="auto"/>
        </w:rPr>
        <w:t xml:space="preserve"> lub dokonuje cesji Umowy bądź jej części bez zgody Zamawiającego i niezgodnie z postanowieniami Umowy,</w:t>
      </w:r>
    </w:p>
    <w:p w14:paraId="5048EAB5" w14:textId="77777777" w:rsidR="0097012F" w:rsidRPr="00D53462" w:rsidRDefault="0097012F" w:rsidP="0097012F">
      <w:pPr>
        <w:pStyle w:val="Nagwek3"/>
        <w:numPr>
          <w:ilvl w:val="0"/>
          <w:numId w:val="3"/>
        </w:numPr>
        <w:ind w:left="567" w:hanging="283"/>
        <w:rPr>
          <w:rFonts w:eastAsia="Times New Roman"/>
          <w:color w:val="auto"/>
        </w:rPr>
      </w:pPr>
      <w:r w:rsidRPr="00D53462">
        <w:rPr>
          <w:rFonts w:eastAsia="Times New Roman"/>
          <w:color w:val="auto"/>
        </w:rPr>
        <w:t>gdy Wykonawca nie dysponuje wymaganą liczbą osób o odpowiednich wymaganych kwalifikacjach i uprawnieniach, określoną w ofercie Wykonawcy,</w:t>
      </w:r>
    </w:p>
    <w:p w14:paraId="1860F06E" w14:textId="77777777" w:rsidR="003A4C1C" w:rsidRPr="00D53462" w:rsidRDefault="003A4C1C" w:rsidP="003A0349">
      <w:pPr>
        <w:pStyle w:val="Nagwek3"/>
        <w:numPr>
          <w:ilvl w:val="0"/>
          <w:numId w:val="3"/>
        </w:numPr>
        <w:ind w:left="567" w:hanging="283"/>
        <w:rPr>
          <w:rFonts w:eastAsia="Times New Roman"/>
          <w:color w:val="auto"/>
        </w:rPr>
      </w:pPr>
      <w:r w:rsidRPr="00D53462">
        <w:rPr>
          <w:rFonts w:eastAsia="Times New Roman"/>
          <w:color w:val="auto"/>
        </w:rPr>
        <w:t xml:space="preserve">gdy Wykonawca nie okazał na żądanie Zamawiającego dokumentów lub oświadczeń potwierdzających posiadanie przez osoby uczestniczące w wykonywaniu zamówienia uprawnień (kwalifikacji, doświadczenia, prawa wykonywania zawodu), </w:t>
      </w:r>
      <w:r w:rsidR="003C2E8E" w:rsidRPr="00D53462">
        <w:rPr>
          <w:rFonts w:eastAsia="Times New Roman"/>
          <w:color w:val="auto"/>
        </w:rPr>
        <w:t>zgodnie ze złożoną ofertą</w:t>
      </w:r>
      <w:r w:rsidRPr="00D53462">
        <w:rPr>
          <w:rFonts w:eastAsia="Times New Roman"/>
          <w:color w:val="auto"/>
        </w:rPr>
        <w:t xml:space="preserve"> lub, gdy osoby te nie posiadają wymaganych uprawnień i doświadczenia,</w:t>
      </w:r>
    </w:p>
    <w:p w14:paraId="59F47B29" w14:textId="77777777" w:rsidR="008150A1" w:rsidRPr="00D53462" w:rsidRDefault="008150A1" w:rsidP="008150A1">
      <w:pPr>
        <w:pStyle w:val="Nagwek3"/>
        <w:numPr>
          <w:ilvl w:val="0"/>
          <w:numId w:val="3"/>
        </w:numPr>
        <w:ind w:left="567" w:hanging="283"/>
        <w:rPr>
          <w:rFonts w:eastAsia="Times New Roman"/>
          <w:color w:val="auto"/>
        </w:rPr>
      </w:pPr>
      <w:r w:rsidRPr="00D53462">
        <w:rPr>
          <w:rFonts w:eastAsia="Times New Roman"/>
          <w:color w:val="auto"/>
        </w:rPr>
        <w:t xml:space="preserve">gdy Wykonawca nie przedstawił Zamawiającemu, zgodnie z wymaganiami określonymi w § 3 ust. 4 pkt 1) polisy lub innego dokumentu potwierdzającego, że Wykonawca jest ubezpieczony od odpowiedzialności cywilnej w zakresie prowadzonej działalności związanej z Przedmiotem Umowy,  na sumę ubezpieczenia nie niższą niż </w:t>
      </w:r>
      <w:r w:rsidR="00D53462" w:rsidRPr="00D53462">
        <w:rPr>
          <w:rFonts w:eastAsia="Times New Roman"/>
          <w:color w:val="auto"/>
        </w:rPr>
        <w:t>wartość Umowy</w:t>
      </w:r>
      <w:r w:rsidRPr="00D53462">
        <w:rPr>
          <w:rFonts w:eastAsia="Times New Roman"/>
          <w:color w:val="auto"/>
        </w:rPr>
        <w:t xml:space="preserve"> wraz z dowodem opłaty należnej z tego tytułu składki, lub przedstawił polisę OC/inny dokument potwierdzający posiadanie przedmiotowego ubezpieczenia na kwotę niższą niż wymagana,</w:t>
      </w:r>
    </w:p>
    <w:p w14:paraId="1325AD83" w14:textId="77777777" w:rsidR="0097012F" w:rsidRPr="00D53462" w:rsidRDefault="0097012F" w:rsidP="0097012F">
      <w:pPr>
        <w:pStyle w:val="Nagwek3"/>
        <w:numPr>
          <w:ilvl w:val="0"/>
          <w:numId w:val="3"/>
        </w:numPr>
        <w:ind w:left="567" w:hanging="283"/>
        <w:rPr>
          <w:rFonts w:eastAsia="Times New Roman"/>
          <w:color w:val="auto"/>
        </w:rPr>
      </w:pPr>
      <w:r w:rsidRPr="00D53462">
        <w:rPr>
          <w:rFonts w:eastAsia="Times New Roman"/>
          <w:color w:val="auto"/>
        </w:rPr>
        <w:t>osoba trzecia wystąpi z roszczeniem z tytułu wady prawnej Przedmiotu U</w:t>
      </w:r>
      <w:r w:rsidR="00D53462">
        <w:rPr>
          <w:rFonts w:eastAsia="Times New Roman"/>
          <w:color w:val="auto"/>
        </w:rPr>
        <w:t>mowy,</w:t>
      </w:r>
    </w:p>
    <w:p w14:paraId="277E375C" w14:textId="77777777" w:rsidR="003A4C1C" w:rsidRDefault="003A4C1C" w:rsidP="003A0349">
      <w:pPr>
        <w:pStyle w:val="Nagwek3"/>
        <w:numPr>
          <w:ilvl w:val="0"/>
          <w:numId w:val="3"/>
        </w:numPr>
        <w:ind w:left="567" w:hanging="283"/>
        <w:rPr>
          <w:rFonts w:eastAsia="Times New Roman"/>
          <w:color w:val="auto"/>
        </w:rPr>
      </w:pPr>
      <w:r w:rsidRPr="00D53462">
        <w:rPr>
          <w:rFonts w:eastAsia="Times New Roman"/>
          <w:color w:val="auto"/>
        </w:rPr>
        <w:t>w razie wystąpienia istotnej zmiany okoliczności powodujących brak możliwości wykonania Umowy, czego nie można było przewidzieć w chw</w:t>
      </w:r>
      <w:r w:rsidR="00D53462">
        <w:rPr>
          <w:rFonts w:eastAsia="Times New Roman"/>
          <w:color w:val="auto"/>
        </w:rPr>
        <w:t>ili jej zawarcia,</w:t>
      </w:r>
    </w:p>
    <w:p w14:paraId="301E83D0" w14:textId="77777777" w:rsidR="00D53462" w:rsidRPr="00D53462" w:rsidRDefault="00D53462" w:rsidP="00D53462">
      <w:pPr>
        <w:pStyle w:val="Nagwek3"/>
        <w:numPr>
          <w:ilvl w:val="0"/>
          <w:numId w:val="3"/>
        </w:numPr>
        <w:ind w:left="567" w:hanging="283"/>
        <w:rPr>
          <w:rFonts w:eastAsia="Times New Roman"/>
          <w:color w:val="auto"/>
        </w:rPr>
      </w:pPr>
      <w:r w:rsidRPr="00D53462">
        <w:rPr>
          <w:rFonts w:eastAsia="Times New Roman"/>
          <w:color w:val="auto"/>
        </w:rPr>
        <w:t>Wykonawca nie podjął się realizacji przedmiotu umowy w ciągu 14 dni od daty zawarcia umowy lub przerwał prace projektowe na okres dłuższy niż 14</w:t>
      </w:r>
      <w:r>
        <w:rPr>
          <w:rFonts w:eastAsia="Times New Roman"/>
          <w:color w:val="auto"/>
        </w:rPr>
        <w:t xml:space="preserve"> dni.</w:t>
      </w:r>
    </w:p>
    <w:p w14:paraId="1DB38FAB" w14:textId="77777777" w:rsidR="00D53462" w:rsidRPr="00D53462" w:rsidRDefault="00D53462" w:rsidP="00D53462">
      <w:pPr>
        <w:rPr>
          <w:lang w:eastAsia="x-none"/>
        </w:rPr>
      </w:pPr>
    </w:p>
    <w:p w14:paraId="0C9B4314" w14:textId="38EC2B90" w:rsidR="00227D56" w:rsidRPr="00D53462" w:rsidRDefault="00227D56" w:rsidP="00227D56">
      <w:pPr>
        <w:pStyle w:val="Nagwek2"/>
        <w:keepNext w:val="0"/>
        <w:numPr>
          <w:ilvl w:val="0"/>
          <w:numId w:val="8"/>
        </w:numPr>
        <w:spacing w:before="0"/>
        <w:ind w:left="284" w:hanging="284"/>
      </w:pPr>
      <w:r w:rsidRPr="00D53462">
        <w:t>Zamawiający zastrzega sobie prawo do rezygnacji z wykonania Przedmiotu Umowy</w:t>
      </w:r>
      <w:r w:rsidR="00BA6E39" w:rsidRPr="00D53462">
        <w:t xml:space="preserve"> w zakresie nadzoru autorskiego, </w:t>
      </w:r>
      <w:r w:rsidRPr="00D53462">
        <w:t>jeśli roboty budowlane</w:t>
      </w:r>
      <w:r w:rsidR="00BA6E39" w:rsidRPr="00D53462">
        <w:t xml:space="preserve"> na podstawie dokumentacji projektowej stanowiacej Przedmiot Umowy nie będą realizowane</w:t>
      </w:r>
      <w:r w:rsidRPr="00D53462">
        <w:t xml:space="preserve"> </w:t>
      </w:r>
      <w:r w:rsidR="00BA6E39" w:rsidRPr="00D53462">
        <w:t>- częściowe odstąpienie od Umowy. W takim przypadku</w:t>
      </w:r>
      <w:r w:rsidRPr="00D53462">
        <w:t xml:space="preserve"> Wykonawcy nie </w:t>
      </w:r>
      <w:r w:rsidR="00BA6E39" w:rsidRPr="00D53462">
        <w:t>przysługuje wynagrodzenie, określone w</w:t>
      </w:r>
      <w:r w:rsidR="003C7293">
        <w:t xml:space="preserve"> §7 ust. 1</w:t>
      </w:r>
      <w:r w:rsidR="00BA6E39" w:rsidRPr="00D53462">
        <w:t xml:space="preserve"> pkt </w:t>
      </w:r>
      <w:r w:rsidR="003C7293">
        <w:t xml:space="preserve">3) i </w:t>
      </w:r>
      <w:r w:rsidR="00BA6E39" w:rsidRPr="00D53462">
        <w:t xml:space="preserve">4)  oraz </w:t>
      </w:r>
      <w:r w:rsidRPr="00D53462">
        <w:t>żadne roszczenia, w tym roszczenie o</w:t>
      </w:r>
      <w:r w:rsidR="00BA6E39" w:rsidRPr="00D53462">
        <w:t> </w:t>
      </w:r>
      <w:r w:rsidRPr="00D53462">
        <w:t>zapłatę kar umownych.</w:t>
      </w:r>
    </w:p>
    <w:p w14:paraId="3B691355" w14:textId="77777777" w:rsidR="0097012F" w:rsidRPr="00D53462" w:rsidRDefault="0097012F" w:rsidP="0097012F">
      <w:pPr>
        <w:pStyle w:val="Nagwek2"/>
        <w:keepNext w:val="0"/>
        <w:numPr>
          <w:ilvl w:val="0"/>
          <w:numId w:val="8"/>
        </w:numPr>
        <w:spacing w:before="0"/>
        <w:ind w:left="284" w:hanging="284"/>
      </w:pPr>
      <w:r w:rsidRPr="00D53462">
        <w:lastRenderedPageBreak/>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49177F24" w14:textId="77777777" w:rsidR="00876F2F" w:rsidRPr="00D53462" w:rsidRDefault="00876F2F" w:rsidP="00405CA2">
      <w:pPr>
        <w:pStyle w:val="Nagwek2"/>
        <w:keepNext w:val="0"/>
        <w:numPr>
          <w:ilvl w:val="0"/>
          <w:numId w:val="8"/>
        </w:numPr>
        <w:spacing w:before="0"/>
        <w:ind w:left="284" w:hanging="284"/>
      </w:pPr>
      <w:r w:rsidRPr="00D53462">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25756B0F" w14:textId="77777777" w:rsidR="00876F2F" w:rsidRPr="00D53462" w:rsidRDefault="00876F2F" w:rsidP="003A0349">
      <w:pPr>
        <w:pStyle w:val="Nagwek2"/>
        <w:numPr>
          <w:ilvl w:val="0"/>
          <w:numId w:val="8"/>
        </w:numPr>
        <w:ind w:left="284" w:hanging="284"/>
      </w:pPr>
      <w:r w:rsidRPr="00D53462">
        <w:t>Zamawiający może odstąpić od Umowy, jeżeli zachodzi co najmniej jedna z następujących okoliczności:</w:t>
      </w:r>
    </w:p>
    <w:p w14:paraId="2498F644" w14:textId="77777777" w:rsidR="00876F2F" w:rsidRPr="00D53462" w:rsidRDefault="00876F2F" w:rsidP="00405CA2">
      <w:pPr>
        <w:pStyle w:val="Nagwek3"/>
        <w:numPr>
          <w:ilvl w:val="0"/>
          <w:numId w:val="4"/>
        </w:numPr>
        <w:ind w:left="568" w:hanging="284"/>
        <w:rPr>
          <w:rFonts w:eastAsia="Times New Roman"/>
          <w:color w:val="auto"/>
        </w:rPr>
      </w:pPr>
      <w:r w:rsidRPr="00D53462">
        <w:rPr>
          <w:rFonts w:eastAsia="Times New Roman"/>
          <w:color w:val="auto"/>
        </w:rPr>
        <w:t>zmiana Umowy została dokonana z naruszeniem art. 454 i 455 ustawy Pzp;</w:t>
      </w:r>
    </w:p>
    <w:p w14:paraId="1B2C640D" w14:textId="77777777" w:rsidR="00876F2F" w:rsidRPr="00D53462" w:rsidRDefault="00876F2F" w:rsidP="00405CA2">
      <w:pPr>
        <w:pStyle w:val="Nagwek3"/>
        <w:numPr>
          <w:ilvl w:val="0"/>
          <w:numId w:val="4"/>
        </w:numPr>
        <w:ind w:left="568" w:hanging="284"/>
        <w:rPr>
          <w:rFonts w:eastAsia="Times New Roman"/>
          <w:color w:val="auto"/>
        </w:rPr>
      </w:pPr>
      <w:r w:rsidRPr="00D53462">
        <w:rPr>
          <w:rFonts w:eastAsia="Times New Roman"/>
          <w:color w:val="auto"/>
        </w:rPr>
        <w:t>Wykonawca w chwili zawarcia Umowy podlegał wykluczeniu z postępowania na podstawie art. 108 w zw. z art. 266 ustawy Pzp, w zw. z art. 359 pkt 2 ustawy Pzp;</w:t>
      </w:r>
    </w:p>
    <w:p w14:paraId="1106F5EE" w14:textId="77777777" w:rsidR="0080091D" w:rsidRPr="00D53462" w:rsidRDefault="00876F2F" w:rsidP="003A0349">
      <w:pPr>
        <w:pStyle w:val="Nagwek3"/>
        <w:numPr>
          <w:ilvl w:val="0"/>
          <w:numId w:val="4"/>
        </w:numPr>
        <w:ind w:left="568" w:hanging="284"/>
        <w:rPr>
          <w:rFonts w:eastAsia="Times New Roman"/>
          <w:color w:val="auto"/>
        </w:rPr>
      </w:pPr>
      <w:r w:rsidRPr="00D53462">
        <w:rPr>
          <w:rFonts w:eastAsia="Times New Roman"/>
          <w:color w:val="auto"/>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49402E" w:rsidRPr="00D53462">
        <w:rPr>
          <w:rFonts w:eastAsia="Times New Roman"/>
          <w:color w:val="auto"/>
        </w:rPr>
        <w:t>.</w:t>
      </w:r>
    </w:p>
    <w:p w14:paraId="53156F92" w14:textId="77777777" w:rsidR="00876F2F" w:rsidRPr="00D53462" w:rsidRDefault="00876F2F" w:rsidP="003A0349">
      <w:pPr>
        <w:pStyle w:val="Nagwek2"/>
        <w:keepNext w:val="0"/>
        <w:numPr>
          <w:ilvl w:val="0"/>
          <w:numId w:val="8"/>
        </w:numPr>
        <w:spacing w:before="0"/>
        <w:ind w:left="284" w:hanging="284"/>
      </w:pPr>
      <w:r w:rsidRPr="00D53462">
        <w:t xml:space="preserve">Oświadczenie o odstąpieniu od Umowy wymaga dla swej </w:t>
      </w:r>
      <w:r w:rsidR="00903508" w:rsidRPr="00D53462">
        <w:t>skuteczności</w:t>
      </w:r>
      <w:r w:rsidRPr="00D53462">
        <w:t xml:space="preserve"> formy pisemnej.</w:t>
      </w:r>
    </w:p>
    <w:p w14:paraId="78661225" w14:textId="77777777" w:rsidR="00876F2F" w:rsidRPr="00D53462" w:rsidRDefault="004A771D" w:rsidP="003A0349">
      <w:pPr>
        <w:pStyle w:val="Nagwek1"/>
        <w:rPr>
          <w:lang w:val="pl-PL"/>
        </w:rPr>
      </w:pPr>
      <w:r w:rsidRPr="00D53462">
        <w:t>§</w:t>
      </w:r>
      <w:r w:rsidR="00986AA0" w:rsidRPr="00D53462">
        <w:t xml:space="preserve"> </w:t>
      </w:r>
      <w:r w:rsidRPr="00D53462">
        <w:t>1</w:t>
      </w:r>
      <w:r w:rsidR="00505E7E" w:rsidRPr="00D53462">
        <w:rPr>
          <w:lang w:val="pl-PL"/>
        </w:rPr>
        <w:t>4</w:t>
      </w:r>
    </w:p>
    <w:p w14:paraId="7ED31B09" w14:textId="77777777" w:rsidR="00876F2F" w:rsidRPr="00D53462" w:rsidRDefault="00876F2F" w:rsidP="003A0349">
      <w:pPr>
        <w:pStyle w:val="Nagwek1"/>
      </w:pPr>
      <w:r w:rsidRPr="00D53462">
        <w:t>Zmiany Umowy</w:t>
      </w:r>
    </w:p>
    <w:p w14:paraId="03C12361" w14:textId="77777777" w:rsidR="00876F2F" w:rsidRPr="00D53462" w:rsidRDefault="00876F2F" w:rsidP="003A0349">
      <w:pPr>
        <w:pStyle w:val="Nagwek2"/>
        <w:keepNext w:val="0"/>
        <w:numPr>
          <w:ilvl w:val="0"/>
          <w:numId w:val="9"/>
        </w:numPr>
        <w:ind w:left="284" w:hanging="284"/>
      </w:pPr>
      <w:r w:rsidRPr="00D53462">
        <w:t xml:space="preserve">Zmiany postanowień Umowy mogą nastąpić wyłącznie w okolicznościach, o których mowa w art. 455 ust. 1 i 2 ustawy Pzp i </w:t>
      </w:r>
      <w:r w:rsidR="008758E5" w:rsidRPr="00D53462">
        <w:t>wymagają aneksu w formie pisemnej pod rygorem nieważności</w:t>
      </w:r>
      <w:r w:rsidRPr="00D53462">
        <w:t>.</w:t>
      </w:r>
    </w:p>
    <w:p w14:paraId="23770480" w14:textId="77777777" w:rsidR="00876F2F" w:rsidRPr="00D53462" w:rsidRDefault="00876F2F" w:rsidP="003A0349">
      <w:pPr>
        <w:pStyle w:val="Nagwek2"/>
        <w:keepNext w:val="0"/>
        <w:numPr>
          <w:ilvl w:val="0"/>
          <w:numId w:val="9"/>
        </w:numPr>
        <w:ind w:left="284" w:hanging="284"/>
      </w:pPr>
      <w:r w:rsidRPr="00D53462">
        <w:t>Zamawiający, działając zgodnie z dyspozycją przepisu art. 455 ust. 1 pkt 1 ustawy Pzp może wyrazić zgodę na dokonanie zmian postanowień zawartej Umowy w stosunku do treści oferty, na podstawie której dokonano wyboru Wykonawcy:</w:t>
      </w:r>
    </w:p>
    <w:p w14:paraId="27F4682F" w14:textId="77777777" w:rsidR="00876F2F" w:rsidRPr="00D53462" w:rsidRDefault="00876F2F" w:rsidP="003A0349">
      <w:pPr>
        <w:pStyle w:val="Nagwek3"/>
        <w:numPr>
          <w:ilvl w:val="0"/>
          <w:numId w:val="5"/>
        </w:numPr>
        <w:ind w:left="567" w:hanging="283"/>
        <w:rPr>
          <w:rFonts w:eastAsia="Times New Roman"/>
          <w:color w:val="auto"/>
        </w:rPr>
      </w:pPr>
      <w:r w:rsidRPr="00D53462">
        <w:rPr>
          <w:rFonts w:eastAsia="Times New Roman"/>
          <w:color w:val="auto"/>
        </w:rPr>
        <w:t>w przypadku konieczności przesunięcia terminu realizacji Umowy lub innych terminów umownych, jeżeli ich przesunięcie jest wynikiem okoliczności, za które odpowiedzialny jest Zamawiający, w szczególności jeżeli stanowi ono następstwo:</w:t>
      </w:r>
    </w:p>
    <w:p w14:paraId="664DAA10" w14:textId="77777777" w:rsidR="00876F2F" w:rsidRPr="00D53462" w:rsidRDefault="007B100C" w:rsidP="00405CA2">
      <w:pPr>
        <w:pStyle w:val="Nagwek4"/>
        <w:numPr>
          <w:ilvl w:val="0"/>
          <w:numId w:val="16"/>
        </w:numPr>
        <w:spacing w:before="0"/>
        <w:ind w:left="851" w:hanging="284"/>
      </w:pPr>
      <w:r w:rsidRPr="00D53462">
        <w:t xml:space="preserve">braku możliwości przyjęcia Przedmiotu </w:t>
      </w:r>
      <w:r w:rsidRPr="00D53462">
        <w:rPr>
          <w:lang w:val="pl-PL"/>
        </w:rPr>
        <w:t>U</w:t>
      </w:r>
      <w:r w:rsidRPr="00D53462">
        <w:t>mowy z uwagi na przeszkody techniczne</w:t>
      </w:r>
      <w:r w:rsidRPr="00D53462">
        <w:rPr>
          <w:lang w:val="pl-PL"/>
        </w:rPr>
        <w:t xml:space="preserve">, </w:t>
      </w:r>
      <w:r w:rsidR="00876F2F" w:rsidRPr="00D53462">
        <w:t>zmiany w strukturze lub organizacji Zamawiającego,</w:t>
      </w:r>
    </w:p>
    <w:p w14:paraId="4C822398" w14:textId="77777777" w:rsidR="00876F2F" w:rsidRPr="00D53462" w:rsidRDefault="00876F2F" w:rsidP="00405CA2">
      <w:pPr>
        <w:pStyle w:val="Nagwek4"/>
        <w:numPr>
          <w:ilvl w:val="0"/>
          <w:numId w:val="16"/>
        </w:numPr>
        <w:spacing w:before="0"/>
        <w:ind w:left="851" w:hanging="284"/>
      </w:pPr>
      <w:r w:rsidRPr="00D53462">
        <w:t xml:space="preserve">konieczności dokonania zmiany w obszarze finansowania zamówienia, zmiany umowy o dofinansowanie itp., </w:t>
      </w:r>
    </w:p>
    <w:p w14:paraId="379C5AC2" w14:textId="77777777" w:rsidR="00876F2F" w:rsidRPr="00D53462" w:rsidRDefault="00876F2F" w:rsidP="00405CA2">
      <w:pPr>
        <w:ind w:left="567" w:firstLine="0"/>
      </w:pPr>
      <w:r w:rsidRPr="00D53462">
        <w:t>w zakresie, w jakim ww. okoliczności mają lub będą mogły mieć wpływ na dotrzymanie terminó</w:t>
      </w:r>
      <w:r w:rsidR="00A232FF" w:rsidRPr="00D53462">
        <w:t>w umownych</w:t>
      </w:r>
      <w:r w:rsidRPr="00D53462">
        <w:t>;</w:t>
      </w:r>
    </w:p>
    <w:p w14:paraId="04528478" w14:textId="77777777" w:rsidR="00D53462" w:rsidRPr="00D53462" w:rsidRDefault="00A052F0" w:rsidP="00C971F1">
      <w:pPr>
        <w:pStyle w:val="Nagwek3"/>
        <w:numPr>
          <w:ilvl w:val="0"/>
          <w:numId w:val="5"/>
        </w:numPr>
        <w:ind w:left="567" w:hanging="283"/>
      </w:pPr>
      <w:r w:rsidRPr="00D53462">
        <w:rPr>
          <w:rFonts w:eastAsia="Times New Roman"/>
          <w:color w:val="auto"/>
        </w:rPr>
        <w:t>konieczności przesunięcia terminu realizacji Umowy lub innych terminów umownych, jeżeli ich przesunięcie jest wynikiem opóźnień w dokonaniu określonych czynności lub ich zaniechania przez właściwe organy administracji publicznej, które nie są następstwem okoliczności, za które Wykonawca ponosi odpowiedzialność, w tym m.in.:</w:t>
      </w:r>
      <w:r w:rsidR="00C971F1" w:rsidRPr="00D53462">
        <w:t xml:space="preserve"> </w:t>
      </w:r>
    </w:p>
    <w:p w14:paraId="6CB0A7B6" w14:textId="77777777" w:rsidR="00A052F0" w:rsidRPr="00D53462" w:rsidRDefault="00A052F0" w:rsidP="00CA77BA">
      <w:pPr>
        <w:pStyle w:val="Nagwek3"/>
        <w:numPr>
          <w:ilvl w:val="1"/>
          <w:numId w:val="45"/>
        </w:numPr>
      </w:pPr>
      <w:r w:rsidRPr="00D53462">
        <w:t xml:space="preserve">w przypadku wystąpienia opóźnień w wydawaniu decyzji, postanowień, zezwoleń, uzgodnień, itp., do wydania których właściwe organy są zobowiązane na mocy przepisów prawa, jeżeli </w:t>
      </w:r>
      <w:r w:rsidRPr="00D53462">
        <w:lastRenderedPageBreak/>
        <w:t>opóźnienie przekroczy okres przewidziany w przepisach prawa, w którym powinny zostać wydane,</w:t>
      </w:r>
    </w:p>
    <w:p w14:paraId="501EF331" w14:textId="77777777" w:rsidR="00D53462" w:rsidRPr="00D53462" w:rsidRDefault="00D53462" w:rsidP="00CA77BA">
      <w:pPr>
        <w:pStyle w:val="Nagwek3"/>
        <w:numPr>
          <w:ilvl w:val="1"/>
          <w:numId w:val="45"/>
        </w:numPr>
      </w:pPr>
      <w:r w:rsidRPr="00D53462">
        <w:t>w przypadku oczekiwania na wydanie decyzji o ustaleniu lokalizacji celu publicznego przekraczającej 3 miesiące od daty złożenia wniosku, jeżeli czas ten nie uległ przekroczeniu z winy Wykonawcy;</w:t>
      </w:r>
    </w:p>
    <w:p w14:paraId="4E64853A" w14:textId="77777777" w:rsidR="00A052F0" w:rsidRPr="00D53462" w:rsidRDefault="00A052F0" w:rsidP="00CA77BA">
      <w:pPr>
        <w:pStyle w:val="Nagwek3"/>
        <w:numPr>
          <w:ilvl w:val="0"/>
          <w:numId w:val="45"/>
        </w:numPr>
        <w:ind w:left="567" w:hanging="283"/>
        <w:rPr>
          <w:rFonts w:eastAsia="Times New Roman"/>
          <w:color w:val="auto"/>
        </w:rPr>
      </w:pPr>
      <w:r w:rsidRPr="00D53462">
        <w:rPr>
          <w:rFonts w:eastAsia="Times New Roman"/>
          <w:color w:val="auto"/>
        </w:rPr>
        <w:t>konieczności przesunięcia terminu realizacji Umowy lub innych terminów umownych będącego wynikiem powstania szkód, nieszczęśliwych wypadków dotyczących pracowników i osób trzecich, a</w:t>
      </w:r>
      <w:r w:rsidR="007C6C98" w:rsidRPr="00D53462">
        <w:rPr>
          <w:rFonts w:eastAsia="Times New Roman"/>
          <w:color w:val="auto"/>
        </w:rPr>
        <w:t> </w:t>
      </w:r>
      <w:r w:rsidRPr="00D53462">
        <w:rPr>
          <w:rFonts w:eastAsia="Times New Roman"/>
          <w:color w:val="auto"/>
        </w:rPr>
        <w:t xml:space="preserve">powstałych w związku z </w:t>
      </w:r>
      <w:r w:rsidR="00C971F1" w:rsidRPr="00D53462">
        <w:rPr>
          <w:rFonts w:eastAsia="Times New Roman"/>
          <w:color w:val="auto"/>
        </w:rPr>
        <w:t>realizacją Umowy</w:t>
      </w:r>
      <w:r w:rsidRPr="00D53462">
        <w:rPr>
          <w:rFonts w:eastAsia="Times New Roman"/>
          <w:color w:val="auto"/>
        </w:rPr>
        <w:t>, jeżeli szkody te nie wystąpiły z winy Wykonawcy;</w:t>
      </w:r>
    </w:p>
    <w:p w14:paraId="0157E787" w14:textId="77777777" w:rsidR="00A052F0" w:rsidRPr="00D53462" w:rsidRDefault="00A052F0" w:rsidP="00CA77BA">
      <w:pPr>
        <w:pStyle w:val="Nagwek3"/>
        <w:numPr>
          <w:ilvl w:val="0"/>
          <w:numId w:val="45"/>
        </w:numPr>
        <w:ind w:left="567" w:hanging="283"/>
        <w:rPr>
          <w:rFonts w:eastAsia="Times New Roman"/>
          <w:color w:val="auto"/>
        </w:rPr>
      </w:pPr>
      <w:r w:rsidRPr="00D53462">
        <w:rPr>
          <w:rFonts w:eastAsia="Times New Roman"/>
          <w:color w:val="auto"/>
        </w:rPr>
        <w:t>konieczności przesunięcia terminu realizacji Umowy lub innych terminów umownych, która jest wynikiem wystąpienia siły wyższej, o której mowa w § 1</w:t>
      </w:r>
      <w:r w:rsidR="00F840A3" w:rsidRPr="00D53462">
        <w:rPr>
          <w:rFonts w:eastAsia="Times New Roman"/>
          <w:color w:val="auto"/>
        </w:rPr>
        <w:t>6</w:t>
      </w:r>
      <w:r w:rsidRPr="00D53462">
        <w:rPr>
          <w:rFonts w:eastAsia="Times New Roman"/>
          <w:color w:val="auto"/>
        </w:rPr>
        <w:t>.</w:t>
      </w:r>
    </w:p>
    <w:p w14:paraId="2459D746" w14:textId="77777777" w:rsidR="00A052F0" w:rsidRPr="00D53462" w:rsidRDefault="00A052F0" w:rsidP="00CA77BA">
      <w:pPr>
        <w:pStyle w:val="Nagwek3"/>
        <w:numPr>
          <w:ilvl w:val="0"/>
          <w:numId w:val="45"/>
        </w:numPr>
        <w:ind w:left="567" w:hanging="283"/>
        <w:rPr>
          <w:rFonts w:eastAsia="Times New Roman"/>
          <w:color w:val="auto"/>
        </w:rPr>
      </w:pPr>
      <w:r w:rsidRPr="00D53462">
        <w:rPr>
          <w:rFonts w:eastAsia="Times New Roman"/>
          <w:color w:val="auto"/>
        </w:rPr>
        <w:t>konieczności przesunięcia terminów umownych, jeśli owa konieczność powstała na skutek okoliczności, których przy dołożeniu należytej staranności nie można było przewidzieć w chwili zawarcia Umowy,</w:t>
      </w:r>
    </w:p>
    <w:p w14:paraId="25A458DF" w14:textId="77777777" w:rsidR="00A052F0" w:rsidRPr="00D53462" w:rsidRDefault="00A052F0" w:rsidP="00CA77BA">
      <w:pPr>
        <w:pStyle w:val="Nagwek3"/>
        <w:numPr>
          <w:ilvl w:val="0"/>
          <w:numId w:val="45"/>
        </w:numPr>
        <w:ind w:left="567" w:hanging="283"/>
        <w:rPr>
          <w:rFonts w:eastAsia="Times New Roman"/>
          <w:color w:val="auto"/>
        </w:rPr>
      </w:pPr>
      <w:r w:rsidRPr="00D53462">
        <w:rPr>
          <w:rFonts w:eastAsia="Times New Roman"/>
          <w:color w:val="auto"/>
        </w:rPr>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r w:rsidR="00281070" w:rsidRPr="00D53462">
        <w:rPr>
          <w:rStyle w:val="Odwoanieprzypisudolnego"/>
          <w:rFonts w:eastAsia="Times New Roman"/>
          <w:color w:val="auto"/>
        </w:rPr>
        <w:footnoteReference w:id="8"/>
      </w:r>
    </w:p>
    <w:p w14:paraId="2CF22A15" w14:textId="77777777" w:rsidR="00A052F0" w:rsidRPr="00D53462" w:rsidRDefault="00A052F0" w:rsidP="00CA77BA">
      <w:pPr>
        <w:pStyle w:val="Nagwek3"/>
        <w:numPr>
          <w:ilvl w:val="0"/>
          <w:numId w:val="45"/>
        </w:numPr>
        <w:ind w:left="567" w:hanging="283"/>
        <w:rPr>
          <w:rFonts w:eastAsia="Times New Roman"/>
          <w:color w:val="auto"/>
        </w:rPr>
      </w:pPr>
      <w:r w:rsidRPr="00D53462">
        <w:rPr>
          <w:rFonts w:eastAsia="Times New Roman"/>
          <w:color w:val="auto"/>
        </w:rPr>
        <w:t>zmiany powszechnie obowiązujących przepisów prawa w</w:t>
      </w:r>
      <w:r w:rsidR="00A912EA" w:rsidRPr="00D53462">
        <w:rPr>
          <w:rFonts w:eastAsia="Times New Roman"/>
          <w:color w:val="auto"/>
        </w:rPr>
        <w:t xml:space="preserve"> </w:t>
      </w:r>
      <w:r w:rsidRPr="00D53462">
        <w:rPr>
          <w:rFonts w:eastAsia="Times New Roman"/>
          <w:color w:val="auto"/>
        </w:rPr>
        <w:t>zakresie mającym wpływ na realizację Umowy,</w:t>
      </w:r>
    </w:p>
    <w:p w14:paraId="61453943" w14:textId="77777777" w:rsidR="00A052F0" w:rsidRPr="00D53462" w:rsidRDefault="00A052F0" w:rsidP="00CA77BA">
      <w:pPr>
        <w:pStyle w:val="Nagwek3"/>
        <w:numPr>
          <w:ilvl w:val="0"/>
          <w:numId w:val="45"/>
        </w:numPr>
        <w:ind w:left="567" w:hanging="283"/>
        <w:rPr>
          <w:rFonts w:eastAsia="Times New Roman"/>
          <w:color w:val="auto"/>
        </w:rPr>
      </w:pPr>
      <w:r w:rsidRPr="00D53462">
        <w:rPr>
          <w:rFonts w:eastAsia="Times New Roman"/>
          <w:color w:val="auto"/>
        </w:rPr>
        <w:t>zmiany cen w sytuacji, kiedy zmiana ta będzie korzystna dla Zamawiającego tzn. na cenę niższą (upusty, rabaty przy zachowaniu dotychczasowego zakresu świadczenia) - na pisemny wniosek jednej ze Stron</w:t>
      </w:r>
      <w:r w:rsidR="001C43EF" w:rsidRPr="00D53462">
        <w:rPr>
          <w:rFonts w:eastAsia="Times New Roman"/>
          <w:color w:val="auto"/>
        </w:rPr>
        <w:t>;</w:t>
      </w:r>
    </w:p>
    <w:p w14:paraId="37B2A86D" w14:textId="77777777" w:rsidR="00876F2F" w:rsidRPr="00D53462" w:rsidRDefault="00876F2F" w:rsidP="00CA77BA">
      <w:pPr>
        <w:pStyle w:val="Nagwek3"/>
        <w:numPr>
          <w:ilvl w:val="0"/>
          <w:numId w:val="45"/>
        </w:numPr>
        <w:ind w:left="568" w:hanging="284"/>
        <w:rPr>
          <w:rFonts w:eastAsia="Times New Roman"/>
          <w:color w:val="auto"/>
        </w:rPr>
      </w:pPr>
      <w:r w:rsidRPr="00D53462">
        <w:rPr>
          <w:rFonts w:eastAsia="Times New Roman"/>
          <w:color w:val="auto"/>
        </w:rPr>
        <w:t>w sytuacji przesunięcia terminu realizacji Umowy lub innych terminów umownych, jeżeli ich modyfikacja jest wynikiem udzielenia zamówień dodatkowych</w:t>
      </w:r>
      <w:r w:rsidR="001C43EF" w:rsidRPr="00D53462">
        <w:rPr>
          <w:rFonts w:eastAsia="Times New Roman"/>
          <w:color w:val="auto"/>
        </w:rPr>
        <w:t>;</w:t>
      </w:r>
    </w:p>
    <w:p w14:paraId="5BF4411A" w14:textId="77777777" w:rsidR="00527B52" w:rsidRPr="00D53462" w:rsidRDefault="00527B52" w:rsidP="00CA77BA">
      <w:pPr>
        <w:pStyle w:val="Nagwek3"/>
        <w:numPr>
          <w:ilvl w:val="0"/>
          <w:numId w:val="45"/>
        </w:numPr>
        <w:ind w:left="568" w:hanging="284"/>
        <w:rPr>
          <w:rFonts w:eastAsia="Times New Roman"/>
          <w:color w:val="auto"/>
        </w:rPr>
      </w:pPr>
      <w:r w:rsidRPr="00D53462">
        <w:rPr>
          <w:rFonts w:eastAsia="Times New Roman"/>
          <w:color w:val="auto"/>
        </w:rPr>
        <w:t>zmiany wynagrodzenia umownego, będącego następstwem zastosowania klauzul waloryzacyjnych, o których mowa w § 15 Umowy</w:t>
      </w:r>
      <w:r w:rsidR="00A912EA" w:rsidRPr="00D53462">
        <w:rPr>
          <w:rFonts w:eastAsia="Times New Roman"/>
          <w:color w:val="auto"/>
        </w:rPr>
        <w:t>.</w:t>
      </w:r>
    </w:p>
    <w:p w14:paraId="447264AD" w14:textId="77777777" w:rsidR="00876F2F" w:rsidRPr="00D53462" w:rsidRDefault="00876F2F" w:rsidP="003A0349">
      <w:pPr>
        <w:pStyle w:val="Nagwek2"/>
        <w:keepNext w:val="0"/>
        <w:numPr>
          <w:ilvl w:val="0"/>
          <w:numId w:val="9"/>
        </w:numPr>
        <w:spacing w:before="0"/>
        <w:ind w:left="284" w:hanging="284"/>
      </w:pPr>
      <w:r w:rsidRPr="00D53462">
        <w:t>W razie wątpliwości, przyjmuje się, że nie wymagają aneksowania Umowy następujące zmiany:</w:t>
      </w:r>
    </w:p>
    <w:p w14:paraId="738D1FB4" w14:textId="77777777" w:rsidR="00876F2F" w:rsidRPr="00D53462" w:rsidRDefault="00876F2F" w:rsidP="003A0349">
      <w:pPr>
        <w:pStyle w:val="Nagwek3"/>
        <w:numPr>
          <w:ilvl w:val="0"/>
          <w:numId w:val="13"/>
        </w:numPr>
        <w:ind w:left="567" w:hanging="283"/>
        <w:rPr>
          <w:rFonts w:eastAsia="Times New Roman"/>
          <w:color w:val="auto"/>
        </w:rPr>
      </w:pPr>
      <w:r w:rsidRPr="00D53462">
        <w:rPr>
          <w:rFonts w:eastAsia="Times New Roman"/>
          <w:color w:val="auto"/>
        </w:rPr>
        <w:t xml:space="preserve">zmiany danych do kontaktu, zmiany danych teleadresowych, zmiany danych związanych z obsługą </w:t>
      </w:r>
      <w:proofErr w:type="spellStart"/>
      <w:r w:rsidRPr="00D53462">
        <w:rPr>
          <w:rFonts w:eastAsia="Times New Roman"/>
          <w:color w:val="auto"/>
        </w:rPr>
        <w:t>administracyjno</w:t>
      </w:r>
      <w:proofErr w:type="spellEnd"/>
      <w:r w:rsidRPr="00D53462">
        <w:rPr>
          <w:rFonts w:eastAsia="Times New Roman"/>
          <w:color w:val="auto"/>
        </w:rPr>
        <w:t xml:space="preserve"> – organizacyjną Umowy,</w:t>
      </w:r>
    </w:p>
    <w:p w14:paraId="08063AF3" w14:textId="77777777" w:rsidR="00876F2F" w:rsidRPr="00D53462" w:rsidRDefault="00876F2F" w:rsidP="00405CA2">
      <w:pPr>
        <w:pStyle w:val="Nagwek3"/>
        <w:numPr>
          <w:ilvl w:val="0"/>
          <w:numId w:val="13"/>
        </w:numPr>
        <w:ind w:left="567" w:hanging="283"/>
        <w:rPr>
          <w:rFonts w:eastAsia="Times New Roman"/>
          <w:color w:val="auto"/>
        </w:rPr>
      </w:pPr>
      <w:r w:rsidRPr="00D53462">
        <w:rPr>
          <w:rFonts w:eastAsia="Times New Roman"/>
          <w:color w:val="auto"/>
        </w:rPr>
        <w:t>zmiany danych rejestrowych,</w:t>
      </w:r>
    </w:p>
    <w:p w14:paraId="721027CF" w14:textId="77777777" w:rsidR="00876F2F" w:rsidRPr="00D53462" w:rsidRDefault="00876F2F" w:rsidP="00405CA2">
      <w:pPr>
        <w:pStyle w:val="Nagwek3"/>
        <w:numPr>
          <w:ilvl w:val="0"/>
          <w:numId w:val="13"/>
        </w:numPr>
        <w:ind w:left="567" w:hanging="283"/>
        <w:rPr>
          <w:rFonts w:eastAsia="Times New Roman"/>
          <w:color w:val="auto"/>
        </w:rPr>
      </w:pPr>
      <w:r w:rsidRPr="00D53462">
        <w:rPr>
          <w:rFonts w:eastAsia="Times New Roman"/>
          <w:color w:val="auto"/>
        </w:rPr>
        <w:t>zmiany podwykonawców, na zasoby których Wykonawca nie powoływał się w celu spełniania warunków udziału w postępowaniu.</w:t>
      </w:r>
    </w:p>
    <w:p w14:paraId="70D41E7E" w14:textId="77777777" w:rsidR="00876F2F" w:rsidRPr="00D53462" w:rsidRDefault="00876F2F" w:rsidP="00405CA2">
      <w:pPr>
        <w:pStyle w:val="Nagwek2"/>
        <w:keepNext w:val="0"/>
        <w:numPr>
          <w:ilvl w:val="0"/>
          <w:numId w:val="9"/>
        </w:numPr>
        <w:spacing w:before="0"/>
        <w:ind w:left="284" w:hanging="284"/>
      </w:pPr>
      <w:r w:rsidRPr="00D53462">
        <w:t xml:space="preserve">W przypadkach, o których mowa w ust. 3, Strona inicjująca zmiany, przedstawia ich treść drugiej Stronie w formie pisemnej notyfikacji. </w:t>
      </w:r>
    </w:p>
    <w:p w14:paraId="14A2B000" w14:textId="77777777" w:rsidR="00E225E6" w:rsidRPr="00C666FD" w:rsidRDefault="00E225E6" w:rsidP="003A0349">
      <w:pPr>
        <w:pStyle w:val="Nagwek1"/>
      </w:pPr>
      <w:r w:rsidRPr="00C666FD">
        <w:lastRenderedPageBreak/>
        <w:t>§ 15</w:t>
      </w:r>
    </w:p>
    <w:p w14:paraId="4046BCF4" w14:textId="77777777" w:rsidR="00E225E6" w:rsidRPr="00C666FD" w:rsidRDefault="00E225E6" w:rsidP="003A0349">
      <w:pPr>
        <w:pStyle w:val="Nagwek1"/>
      </w:pPr>
      <w:r w:rsidRPr="00C666FD">
        <w:t>Klauzule waloryzacyjne</w:t>
      </w:r>
    </w:p>
    <w:p w14:paraId="716B3B45" w14:textId="77777777" w:rsidR="00CA77BA" w:rsidRDefault="00CA77BA" w:rsidP="00CA77BA">
      <w:pPr>
        <w:pStyle w:val="Nagwek2"/>
        <w:numPr>
          <w:ilvl w:val="0"/>
          <w:numId w:val="64"/>
        </w:numPr>
        <w:ind w:left="284" w:hanging="284"/>
        <w:rPr>
          <w:lang w:val="x-none"/>
        </w:rPr>
      </w:pPr>
      <w:bookmarkStart w:id="8" w:name="_Hlk63932556"/>
      <w:r>
        <w:t>Strony mogą dokonać zmiany wysokości wynagrodzenia należnego Wykonawcy w formie pisemnego aneksu, w przypadku wystąpienia jednej z następujących okoliczności:</w:t>
      </w:r>
    </w:p>
    <w:p w14:paraId="39CDADFE" w14:textId="77777777" w:rsidR="00CA77BA" w:rsidRDefault="00CA77BA" w:rsidP="00CA77BA">
      <w:pPr>
        <w:pStyle w:val="Nagwek3"/>
        <w:numPr>
          <w:ilvl w:val="0"/>
          <w:numId w:val="34"/>
        </w:numPr>
        <w:ind w:left="546" w:hanging="238"/>
        <w:rPr>
          <w:rFonts w:eastAsia="Times New Roman"/>
          <w:color w:val="auto"/>
        </w:rPr>
      </w:pPr>
      <w:r>
        <w:rPr>
          <w:rFonts w:eastAsia="Times New Roman"/>
          <w:color w:val="auto"/>
        </w:rPr>
        <w:t>zmiany stawki podatku od towarów i usług oraz podatku akcyzowego,</w:t>
      </w:r>
    </w:p>
    <w:p w14:paraId="2298C0B8" w14:textId="77777777" w:rsidR="00CA77BA" w:rsidRDefault="00CA77BA" w:rsidP="00CA77BA">
      <w:pPr>
        <w:pStyle w:val="Nagwek3"/>
        <w:numPr>
          <w:ilvl w:val="0"/>
          <w:numId w:val="34"/>
        </w:numPr>
        <w:ind w:left="567" w:hanging="283"/>
        <w:rPr>
          <w:rFonts w:eastAsia="Times New Roman"/>
          <w:color w:val="auto"/>
        </w:rPr>
      </w:pPr>
      <w:r>
        <w:rPr>
          <w:rFonts w:eastAsia="Times New Roman"/>
          <w:color w:val="auto"/>
        </w:rPr>
        <w:t>zmiany wysokości minimalnego wynagrodzenia za pracę albo minimalnej stawki godzinowej, ustalonych na podstawie przepisów ustawy z dnia 10 października 2002 r. o minimalnym wynagrodzeniu za pracę,</w:t>
      </w:r>
    </w:p>
    <w:p w14:paraId="59260558" w14:textId="77777777" w:rsidR="00CA77BA" w:rsidRDefault="00CA77BA" w:rsidP="00CA77BA">
      <w:pPr>
        <w:pStyle w:val="Nagwek3"/>
        <w:numPr>
          <w:ilvl w:val="0"/>
          <w:numId w:val="34"/>
        </w:numPr>
        <w:ind w:left="567" w:hanging="283"/>
        <w:rPr>
          <w:rFonts w:eastAsia="Times New Roman"/>
          <w:color w:val="auto"/>
        </w:rPr>
      </w:pPr>
      <w:r>
        <w:rPr>
          <w:rFonts w:eastAsia="Times New Roman"/>
          <w:color w:val="auto"/>
        </w:rPr>
        <w:t>zmiany zasad podlegania ubezpieczeniom społecznym lub ubezpieczeniu zdrowotnemu lub wysokości stawki składki na ubezpieczenia społeczne lub zdrowotne,</w:t>
      </w:r>
    </w:p>
    <w:p w14:paraId="22A7EB25" w14:textId="77777777" w:rsidR="00CA77BA" w:rsidRDefault="00CA77BA" w:rsidP="00CA77BA">
      <w:pPr>
        <w:pStyle w:val="Nagwek3"/>
        <w:numPr>
          <w:ilvl w:val="0"/>
          <w:numId w:val="34"/>
        </w:numPr>
        <w:ind w:left="567" w:hanging="283"/>
        <w:rPr>
          <w:rFonts w:eastAsia="Times New Roman"/>
          <w:color w:val="auto"/>
        </w:rPr>
      </w:pPr>
      <w:r>
        <w:rPr>
          <w:rFonts w:eastAsia="Times New Roman"/>
          <w:color w:val="auto"/>
        </w:rPr>
        <w:t>zmiany zasad gromadzenia i  wysokości wpłat do pracowniczych planów kapitałowych, o których mowa w ustawie z dnia 4 października 2018 r. o pracowniczych planach kapitałowych (</w:t>
      </w:r>
      <w:proofErr w:type="spellStart"/>
      <w:r>
        <w:rPr>
          <w:rFonts w:eastAsia="Times New Roman"/>
          <w:color w:val="auto"/>
        </w:rPr>
        <w:t>t.j</w:t>
      </w:r>
      <w:proofErr w:type="spellEnd"/>
      <w:r>
        <w:rPr>
          <w:rFonts w:eastAsia="Times New Roman"/>
          <w:color w:val="auto"/>
        </w:rPr>
        <w:t xml:space="preserve">. </w:t>
      </w:r>
      <w:hyperlink r:id="rId10" w:history="1">
        <w:r>
          <w:rPr>
            <w:rStyle w:val="Hipercze"/>
            <w:rFonts w:eastAsia="Times New Roman"/>
            <w:color w:val="auto"/>
          </w:rPr>
          <w:t>Dz.U. 2020 poz. 1342</w:t>
        </w:r>
      </w:hyperlink>
      <w:r>
        <w:rPr>
          <w:rFonts w:eastAsia="Times New Roman"/>
          <w:color w:val="auto"/>
        </w:rPr>
        <w:t xml:space="preserve"> ze zm.)</w:t>
      </w:r>
    </w:p>
    <w:p w14:paraId="1EF4ACAE" w14:textId="77777777" w:rsidR="00CA77BA" w:rsidRDefault="00CA77BA" w:rsidP="00CA77BA">
      <w:pPr>
        <w:pStyle w:val="Nagwek2"/>
        <w:keepNext w:val="0"/>
        <w:numPr>
          <w:ilvl w:val="0"/>
          <w:numId w:val="0"/>
        </w:numPr>
        <w:spacing w:before="0"/>
        <w:ind w:left="284"/>
      </w:pPr>
      <w:r>
        <w:t>- na zasadach i w sposób określony w ust. 2 - 15, jeżeli zmiany te będą miały wpływ na koszty wykonania Umowy przez Wykonawcę.</w:t>
      </w:r>
    </w:p>
    <w:p w14:paraId="2B915891" w14:textId="77777777" w:rsidR="00CA77BA" w:rsidRDefault="00CA77BA" w:rsidP="00CA77BA">
      <w:pPr>
        <w:pStyle w:val="Nagwek2"/>
        <w:keepNext w:val="0"/>
        <w:numPr>
          <w:ilvl w:val="0"/>
          <w:numId w:val="64"/>
        </w:numPr>
        <w:ind w:left="284" w:hanging="284"/>
      </w:pPr>
      <w: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w:t>
      </w:r>
    </w:p>
    <w:p w14:paraId="01FF85DA" w14:textId="77777777" w:rsidR="00CA77BA" w:rsidRDefault="00CA77BA" w:rsidP="00CA77BA">
      <w:pPr>
        <w:pStyle w:val="Nagwek2"/>
        <w:keepNext w:val="0"/>
        <w:numPr>
          <w:ilvl w:val="0"/>
          <w:numId w:val="64"/>
        </w:numPr>
        <w:ind w:left="284" w:hanging="284"/>
      </w:pPr>
      <w:r>
        <w:t>W przypadku zmiany, o której mowa w ust. 1 pkt 1, wartość wynagrodzenia netto nie zmieni się, a wartość wynagrodzenia brutto zostanie wyliczona na podstawie nowych przepisów.</w:t>
      </w:r>
    </w:p>
    <w:p w14:paraId="42BEA123" w14:textId="77777777" w:rsidR="00CA77BA" w:rsidRDefault="00CA77BA" w:rsidP="00CA77BA">
      <w:pPr>
        <w:pStyle w:val="Nagwek2"/>
        <w:keepNext w:val="0"/>
        <w:numPr>
          <w:ilvl w:val="0"/>
          <w:numId w:val="64"/>
        </w:numPr>
        <w:ind w:left="284" w:hanging="284"/>
      </w:pPr>
      <w:r>
        <w:t>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26388440" w14:textId="77777777" w:rsidR="00CA77BA" w:rsidRDefault="00CA77BA" w:rsidP="00CA77BA">
      <w:pPr>
        <w:pStyle w:val="Nagwek2"/>
        <w:keepNext w:val="0"/>
        <w:numPr>
          <w:ilvl w:val="0"/>
          <w:numId w:val="64"/>
        </w:numPr>
        <w:ind w:left="284" w:hanging="284"/>
      </w:pPr>
      <w:r>
        <w:t>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w:t>
      </w:r>
    </w:p>
    <w:p w14:paraId="61364F22" w14:textId="77777777" w:rsidR="00CA77BA" w:rsidRDefault="00CA77BA" w:rsidP="00CA77BA">
      <w:pPr>
        <w:pStyle w:val="Nagwek2"/>
        <w:keepNext w:val="0"/>
        <w:numPr>
          <w:ilvl w:val="0"/>
          <w:numId w:val="64"/>
        </w:numPr>
        <w:ind w:left="284" w:hanging="284"/>
      </w:pPr>
      <w:r>
        <w:t>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w:t>
      </w:r>
    </w:p>
    <w:p w14:paraId="7B86BAEB" w14:textId="77777777" w:rsidR="00CA77BA" w:rsidRDefault="00CA77BA" w:rsidP="00CA77BA">
      <w:pPr>
        <w:pStyle w:val="Nagwek2"/>
        <w:keepNext w:val="0"/>
        <w:numPr>
          <w:ilvl w:val="0"/>
          <w:numId w:val="64"/>
        </w:numPr>
        <w:ind w:left="284" w:hanging="284"/>
      </w:pPr>
      <w:r>
        <w:lastRenderedPageBreak/>
        <w:t>Zmiana wysokości wynagrodzenia w przypadku zaistnienia przesłanki, o której mowa w ust. 1 pkt 4, będzie obejmować wyłącznie część wynagrodzenia należnego Wykonawcy, w odniesieniu do której nastąpiła zmiana kosztów wykonania umowy przez Wykonawcę w związku z zawarciem umowy o prowadzenie pracowniczych planów kapitałowych, o której  mowa w art. 14 ust. 1 ustawy z dnia 4 października 2018 r. o pracowniczych planach kapitałowych.</w:t>
      </w:r>
    </w:p>
    <w:p w14:paraId="7ABDB4F7" w14:textId="77777777" w:rsidR="00CA77BA" w:rsidRDefault="00CA77BA" w:rsidP="00CA77BA">
      <w:pPr>
        <w:pStyle w:val="Nagwek2"/>
        <w:keepNext w:val="0"/>
        <w:numPr>
          <w:ilvl w:val="0"/>
          <w:numId w:val="64"/>
        </w:numPr>
        <w:ind w:left="284" w:hanging="284"/>
      </w:pPr>
      <w:r>
        <w:t>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5AD461A3" w14:textId="77777777" w:rsidR="00CA77BA" w:rsidRDefault="00CA77BA" w:rsidP="00CA77BA">
      <w:pPr>
        <w:pStyle w:val="Nagwek2"/>
        <w:keepNext w:val="0"/>
        <w:numPr>
          <w:ilvl w:val="0"/>
          <w:numId w:val="64"/>
        </w:numPr>
        <w:ind w:left="284" w:hanging="284"/>
      </w:pPr>
      <w: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20B29870" w14:textId="77777777" w:rsidR="00CA77BA" w:rsidRDefault="00CA77BA" w:rsidP="00CA77BA">
      <w:pPr>
        <w:pStyle w:val="Nagwek2"/>
        <w:keepNext w:val="0"/>
        <w:numPr>
          <w:ilvl w:val="0"/>
          <w:numId w:val="64"/>
        </w:numPr>
        <w:ind w:left="284" w:hanging="284"/>
      </w:pPr>
      <w:r>
        <w:t xml:space="preserve">W przypadku zmian, o których mowa w ust. 1 pkt 2 lub pkt 3, jeżeli z wnioskiem występuje Wykonawca, jest on zobowiązany dołączyć do wniosku dokumenty, z których będzie wynikać, w jakim zakresie zmiany te mają wpływ na koszty wykonania umowy, w szczególności: </w:t>
      </w:r>
    </w:p>
    <w:p w14:paraId="7E8EBB94" w14:textId="77777777" w:rsidR="00CA77BA" w:rsidRDefault="00CA77BA" w:rsidP="00CA77BA">
      <w:pPr>
        <w:pStyle w:val="Nagwek3"/>
        <w:numPr>
          <w:ilvl w:val="0"/>
          <w:numId w:val="35"/>
        </w:numPr>
        <w:ind w:left="546" w:hanging="238"/>
        <w:rPr>
          <w:rFonts w:eastAsia="Times New Roman"/>
          <w:color w:val="auto"/>
        </w:rPr>
      </w:pPr>
      <w:r>
        <w:rPr>
          <w:rFonts w:eastAsia="Times New Roman"/>
          <w:color w:val="auto"/>
        </w:rPr>
        <w:t xml:space="preserve">pisemne zestawienie wynagrodzeń (zarówno przed jak i po zmianie) osób zatrudnionych przez Wykonawcę do realizacji Przedmiotu Umowy, wraz z określeniem zakresu (części etatu), w jakim wykonują oni prace bezpośrednio związane z realizacją Przedmiotu Umowy oraz części wynagrodzenia odpowiadającej temu zakresowi - w przypadku zmiany, o której mowa w ust. 1 pkt 2, lub </w:t>
      </w:r>
    </w:p>
    <w:p w14:paraId="44BF1420" w14:textId="77777777" w:rsidR="00CA77BA" w:rsidRDefault="00CA77BA" w:rsidP="00CA77BA">
      <w:pPr>
        <w:pStyle w:val="Nagwek3"/>
        <w:numPr>
          <w:ilvl w:val="0"/>
          <w:numId w:val="35"/>
        </w:numPr>
        <w:ind w:left="546" w:hanging="238"/>
        <w:rPr>
          <w:rFonts w:eastAsia="Times New Roman"/>
          <w:color w:val="auto"/>
        </w:rPr>
      </w:pPr>
      <w:r>
        <w:rPr>
          <w:rFonts w:eastAsia="Times New Roman"/>
          <w:color w:val="auto"/>
        </w:rPr>
        <w:t>pisemne zestawienie wynagrodzeń (zarówno przed jak i po zmianie) osób zatrudnionych przez Wykonawcę do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7173F719" w14:textId="77777777" w:rsidR="00CA77BA" w:rsidRPr="0018364E" w:rsidRDefault="00CA77BA" w:rsidP="00CA77BA">
      <w:pPr>
        <w:pStyle w:val="Nagwek2"/>
        <w:keepNext w:val="0"/>
        <w:numPr>
          <w:ilvl w:val="0"/>
          <w:numId w:val="64"/>
        </w:numPr>
        <w:spacing w:before="0"/>
        <w:ind w:left="284" w:hanging="284"/>
      </w:pPr>
      <w:r w:rsidRPr="0018364E">
        <w:t>W przypadku zmiany, o której mowa w ust. 1 pkt 4 Wykonawca wraz z wnioskiem o zmianę wynagrodzenia przedstawia sposób i podstawę wyliczenia odpowiedniej zmiany wynagrodzenia.</w:t>
      </w:r>
    </w:p>
    <w:p w14:paraId="08DB745E" w14:textId="77777777" w:rsidR="00CA77BA" w:rsidRPr="0018364E" w:rsidRDefault="00CA77BA" w:rsidP="00CA77BA">
      <w:pPr>
        <w:pStyle w:val="Nagwek2"/>
        <w:keepNext w:val="0"/>
        <w:numPr>
          <w:ilvl w:val="0"/>
          <w:numId w:val="64"/>
        </w:numPr>
        <w:ind w:left="284" w:hanging="284"/>
      </w:pPr>
      <w:r w:rsidRPr="0018364E">
        <w:t>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Umowy, w tym pisemnego zestawienia wynagrodzeń, o którym mowa w ust. 10 pkt 2.</w:t>
      </w:r>
    </w:p>
    <w:p w14:paraId="660BFE68" w14:textId="77777777" w:rsidR="00CA77BA" w:rsidRPr="0018364E" w:rsidRDefault="00CA77BA" w:rsidP="00CA77BA">
      <w:pPr>
        <w:pStyle w:val="Nagwek2"/>
        <w:keepNext w:val="0"/>
        <w:numPr>
          <w:ilvl w:val="0"/>
          <w:numId w:val="64"/>
        </w:numPr>
        <w:ind w:left="284" w:hanging="284"/>
      </w:pPr>
      <w:r w:rsidRPr="0018364E">
        <w:t>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752BC7D3" w14:textId="77777777" w:rsidR="00CA77BA" w:rsidRPr="0018364E" w:rsidRDefault="00CA77BA" w:rsidP="00CA77BA">
      <w:pPr>
        <w:pStyle w:val="Nagwek2"/>
        <w:keepNext w:val="0"/>
        <w:numPr>
          <w:ilvl w:val="0"/>
          <w:numId w:val="64"/>
        </w:numPr>
        <w:ind w:left="284" w:hanging="284"/>
      </w:pPr>
      <w:r w:rsidRPr="0018364E">
        <w:t>W przypadku otrzymania przez Stronę informacji o niezatwierdzeniu wniosku lub częściowym zatwierdzeniu wniosku, Strona ta może ponownie wystąpić z wnioskiem, o którym mowa w ust. 9. W takim przypadku przepisy ust. 10 - 13 oraz 15 stosuje się odpowiednio.</w:t>
      </w:r>
    </w:p>
    <w:p w14:paraId="2B9DE702" w14:textId="77777777" w:rsidR="00CA77BA" w:rsidRPr="0018364E" w:rsidRDefault="00CA77BA" w:rsidP="00CA77BA">
      <w:pPr>
        <w:pStyle w:val="Nagwek2"/>
        <w:keepNext w:val="0"/>
        <w:numPr>
          <w:ilvl w:val="0"/>
          <w:numId w:val="64"/>
        </w:numPr>
        <w:ind w:left="284" w:hanging="284"/>
      </w:pPr>
      <w:r w:rsidRPr="0018364E">
        <w:lastRenderedPageBreak/>
        <w:t>Zawarcie aneksu nastąpi nie później niż w terminie 21 dni od dnia zatwierdzenia wniosku o dokonanie zmiany wysokości wynagrodzenia należnego Wykonawcy.</w:t>
      </w:r>
    </w:p>
    <w:p w14:paraId="63B40D38" w14:textId="77777777" w:rsidR="00CA77BA" w:rsidRPr="0018364E" w:rsidRDefault="00CA77BA" w:rsidP="00CA77BA">
      <w:pPr>
        <w:pStyle w:val="Nagwek2"/>
        <w:keepNext w:val="0"/>
        <w:numPr>
          <w:ilvl w:val="0"/>
          <w:numId w:val="64"/>
        </w:numPr>
        <w:ind w:left="284" w:hanging="284"/>
      </w:pPr>
      <w:r w:rsidRPr="0018364E">
        <w:t>Zamawiający przewiduje mozliwość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0D6C00DA" w14:textId="77777777" w:rsidR="00CA77BA" w:rsidRPr="0018364E" w:rsidRDefault="00CA77BA" w:rsidP="00CA77BA">
      <w:pPr>
        <w:pStyle w:val="Akapitzlist"/>
        <w:numPr>
          <w:ilvl w:val="0"/>
          <w:numId w:val="64"/>
        </w:numPr>
        <w:ind w:left="284" w:hanging="284"/>
        <w:rPr>
          <w:lang w:eastAsia="x-none"/>
        </w:rPr>
      </w:pPr>
      <w:r w:rsidRPr="0018364E">
        <w:rPr>
          <w:lang w:eastAsia="x-none"/>
        </w:rPr>
        <w:t>Zmiana wynagrodzenia w trybie określonym w ust. 16 może zostać dokonana w sytuacji, gdy w skali roku poziom zmiany cen materiałów lub kosztów implikował będzie w sposób rzeczywisty i bezpośredni odpowiednio: wzrost lub obniżenie kosztów niewykonanych prac o więcej niż 3 % (według wskaźnika GUS, o którym mowa w ust. 18 – obowiązującego na moment złożenia oferty względem wskaźnika obowiązującego na moment dokonywania oceny poziomu cen materiałów lub kosztów w toku realizacji umowy na potrzeby ewentualnej waloryzacji), co powinno zostać wykazane i udokumentowane w pisemnym wniosku inicjującym waloryzację wynagrodzenia w odniesieniu do cen materiałów lub kosztów przyjętych i uwzględnionych w cenie ofertowej. Waloryzacja wynagrodzenia nie będzie miała zastosowania w przypadku zmiany cen lub kosztów nieprzekraczającej powyższego wskaźnika 3 %.</w:t>
      </w:r>
    </w:p>
    <w:p w14:paraId="03696711" w14:textId="77777777" w:rsidR="00CA77BA" w:rsidRPr="0018364E" w:rsidRDefault="00CA77BA" w:rsidP="00CA77BA">
      <w:pPr>
        <w:pStyle w:val="Akapitzlist"/>
        <w:numPr>
          <w:ilvl w:val="0"/>
          <w:numId w:val="64"/>
        </w:numPr>
        <w:ind w:left="284" w:hanging="284"/>
        <w:rPr>
          <w:lang w:eastAsia="x-none"/>
        </w:rPr>
      </w:pPr>
      <w:r w:rsidRPr="0018364E">
        <w:rPr>
          <w:lang w:eastAsia="x-none"/>
        </w:rPr>
        <w:t>Waloryzacja wynagrodzenia odbywać będzie się w oparciu o zmianę rocznego wskaźnika wzrostu cen towarów i usług konsumpcyjnych ogółem określonych w Komunikacie Prezesa Głównego Urzędu Statystycznego i ogłaszanego w Dzienniku Urzędowym RP Monitor Polski na podstawie</w:t>
      </w:r>
      <w:r w:rsidRPr="0018364E">
        <w:t xml:space="preserve"> </w:t>
      </w:r>
      <w:r w:rsidRPr="0018364E">
        <w:rPr>
          <w:lang w:eastAsia="x-none"/>
        </w:rPr>
        <w:t xml:space="preserve">przepisu art. 94 ust. 1 pkt 1 lit. a ustawy z dnia 17 grudnia 1998 r. o emeryturach i rentach z Funduszu Ubezpieczeń Społecznych (Dz. U. z 2021 r. poz. 291, z </w:t>
      </w:r>
      <w:proofErr w:type="spellStart"/>
      <w:r w:rsidRPr="0018364E">
        <w:rPr>
          <w:lang w:eastAsia="x-none"/>
        </w:rPr>
        <w:t>późn</w:t>
      </w:r>
      <w:proofErr w:type="spellEnd"/>
      <w:r w:rsidRPr="0018364E">
        <w:rPr>
          <w:lang w:eastAsia="x-none"/>
        </w:rPr>
        <w:t xml:space="preserve">. zm.), przy czym pierwsza waloryzacja wynagrodzenia Wykonawcy może nastąpić najwcześniej po upływie 12 miesięcy obowiązywania umowy i o nie więcej niż wskaźnik za rok ubiegły. </w:t>
      </w:r>
    </w:p>
    <w:p w14:paraId="7DA3AFAB" w14:textId="77777777" w:rsidR="00CA77BA" w:rsidRPr="0018364E" w:rsidRDefault="00CA77BA" w:rsidP="00CA77BA">
      <w:pPr>
        <w:pStyle w:val="Akapitzlist"/>
        <w:numPr>
          <w:ilvl w:val="0"/>
          <w:numId w:val="64"/>
        </w:numPr>
        <w:ind w:left="284" w:hanging="284"/>
        <w:rPr>
          <w:lang w:eastAsia="x-none"/>
        </w:rPr>
      </w:pPr>
      <w:r w:rsidRPr="0018364E">
        <w:rPr>
          <w:lang w:eastAsia="x-none"/>
        </w:rPr>
        <w:t xml:space="preserve">Referencyjnym punktem bazowym służącym obrazowaniu ewentualnych fluktuacji cenowych i kosztowych w trakcie trwania umowy będzie wartość wskaźnika GUS, o którym mowa w ust. 18 obowiązującego na moment złożenia oferty.  Ewentualne ryzyko wiążące się z ujęciem przez Wykonawcę w cenie ofertowej, cen materiałów i kosztów związanych z realizacją umowy na poziomie niższym, niż wynika z ww. wskaźnika (indywidualne zaniżenie cen i kosztów względem średnich cen rynkowych) będzie obciążać Wykonawcę jako jego ryzyko ryczałtowe wkalkulowane w ofertę. </w:t>
      </w:r>
    </w:p>
    <w:p w14:paraId="0B9731AE" w14:textId="77777777" w:rsidR="00CA77BA" w:rsidRPr="0018364E" w:rsidRDefault="00CA77BA" w:rsidP="00CA77BA">
      <w:pPr>
        <w:pStyle w:val="Akapitzlist"/>
        <w:numPr>
          <w:ilvl w:val="0"/>
          <w:numId w:val="64"/>
        </w:numPr>
        <w:tabs>
          <w:tab w:val="left" w:pos="142"/>
        </w:tabs>
        <w:ind w:left="284" w:hanging="284"/>
        <w:rPr>
          <w:lang w:eastAsia="x-none"/>
        </w:rPr>
      </w:pPr>
      <w:r w:rsidRPr="0018364E">
        <w:rPr>
          <w:lang w:eastAsia="x-none"/>
        </w:rPr>
        <w:t xml:space="preserve">Wykonawca w terminie 14 dni od daty zawarcia niniejszej umowy przedstawi pisemnie szczegółową kalkulację kosztów wykonania zamówienia (opartą na kalkulacji ceny ofertowej) z uwzględnieniem wyszczególnienia wpływu na przedmiotowe koszty obowiązujących w momencie sporządzenia oferty na wykonanie umowy, czynników cenotwórczych (tzn. poziomu przyjętych i uwzględnionych w ofercie cen, kosztów i </w:t>
      </w:r>
      <w:proofErr w:type="spellStart"/>
      <w:r w:rsidRPr="0018364E">
        <w:rPr>
          <w:lang w:eastAsia="x-none"/>
        </w:rPr>
        <w:t>ryzyk</w:t>
      </w:r>
      <w:proofErr w:type="spellEnd"/>
      <w:r w:rsidRPr="0018364E">
        <w:rPr>
          <w:lang w:eastAsia="x-none"/>
        </w:rPr>
        <w:t xml:space="preserve"> dotyczących realizacji prac objętych przedmiotem umowy, w tym prognozowanych  wskaźników GUS). Nieprzekazanie przedmiotowej kalkulacji lub przekazanie kalkulacji niekompletnej, nieprecyzyjnej, nierzetelnej, czy niespójnej będzie stanowić podstawę do odmowy uwzględnienia późniejszego wniosku o zmianę wynagrodzenia umownego w trybie określonym w ust. 16 z uwagi na brak możliwości realnej weryfikacji takiego wniosku względem uwarunkowań ofertowych (tj. kontekstu ustalenia wpływu zmian na koszty realizacji zamówienia).</w:t>
      </w:r>
    </w:p>
    <w:p w14:paraId="42598BBF" w14:textId="77777777" w:rsidR="00CA77BA" w:rsidRPr="0018364E" w:rsidRDefault="00CA77BA" w:rsidP="00CA77BA">
      <w:pPr>
        <w:pStyle w:val="Akapitzlist"/>
        <w:numPr>
          <w:ilvl w:val="0"/>
          <w:numId w:val="64"/>
        </w:numPr>
        <w:ind w:left="284" w:hanging="284"/>
        <w:rPr>
          <w:lang w:eastAsia="x-none"/>
        </w:rPr>
      </w:pPr>
      <w:r w:rsidRPr="0018364E">
        <w:rPr>
          <w:lang w:eastAsia="x-none"/>
        </w:rPr>
        <w:t xml:space="preserve">W przypadku wystąpienia okoliczności uzasadniających zmianę, o której mowa w ust. 16, Strona uprawniona do waloryzacji, w terminie 14 dni od zaistnienia okoliczności dających podstawę do waloryzacji, występuje z wnioskiem o zmianę wynagrodzenia oraz przedstawia sposób i podstawę wyliczenia odpowiedniej zmiany wynagrodzenia. Druga Strona Umowy przedstawia stanowisko </w:t>
      </w:r>
      <w:r w:rsidRPr="0018364E">
        <w:rPr>
          <w:lang w:eastAsia="x-none"/>
        </w:rPr>
        <w:lastRenderedPageBreak/>
        <w:t xml:space="preserve">w przedmiocie waloryzacji Umowy w terminie 14 dni od daty wpływu wniosku, o którym mowa w zdaniu pierwszym. </w:t>
      </w:r>
    </w:p>
    <w:p w14:paraId="0052E652" w14:textId="77777777" w:rsidR="00CA77BA" w:rsidRPr="0018364E" w:rsidRDefault="00CA77BA" w:rsidP="00CA77BA">
      <w:pPr>
        <w:pStyle w:val="Akapitzlist"/>
        <w:numPr>
          <w:ilvl w:val="0"/>
          <w:numId w:val="64"/>
        </w:numPr>
        <w:ind w:left="284" w:hanging="284"/>
        <w:rPr>
          <w:lang w:eastAsia="x-none"/>
        </w:rPr>
      </w:pPr>
      <w:r w:rsidRPr="0018364E">
        <w:rPr>
          <w:lang w:eastAsia="x-none"/>
        </w:rPr>
        <w:t>Strony mogą występować o przedłożenie w wyznaczonym przez siebie terminie dodatkowych wyjaśnień lub dokumentów, jeżeli informacje przekazane wraz z wnioskiem inicjującym zmianę budzą wątpliwości drugiej Strony. Strony informują w formie pisemnej o braku podstaw do uwzględnienia wniosku w całości lub w części - wraz z uzasadnieniem swojego stanowiska.</w:t>
      </w:r>
    </w:p>
    <w:p w14:paraId="075A99A8" w14:textId="77777777" w:rsidR="00CA77BA" w:rsidRPr="0018364E" w:rsidRDefault="00CA77BA" w:rsidP="00CA77BA">
      <w:pPr>
        <w:pStyle w:val="Akapitzlist"/>
        <w:numPr>
          <w:ilvl w:val="0"/>
          <w:numId w:val="64"/>
        </w:numPr>
        <w:ind w:left="284" w:hanging="284"/>
        <w:rPr>
          <w:lang w:eastAsia="x-none"/>
        </w:rPr>
      </w:pPr>
      <w:r w:rsidRPr="0018364E">
        <w:rPr>
          <w:lang w:eastAsia="x-none"/>
        </w:rPr>
        <w:t xml:space="preserve">W celu wykazania wpływu zmiany cen materiałów lub kosztów na wynagrodzenie umowne należy wraz z pisemnym wnioskiem, o którym mowa w ust. 21 przedstawić m.in. szczegółową kalkulację kosztów wykonania umowy z uwzględnieniem zaistniałej zmiany (tzw. kalkulację wtórną – odnoszącą się do kalkulacji bazowej, o której mowa w ust. 19, pozwalającą na porównanie danych kalkulacyjnych) oraz dokumenty, dowody, informacje, etc. potwierdzające powyższe dane kalkulacyjne.  </w:t>
      </w:r>
    </w:p>
    <w:p w14:paraId="39C5688C" w14:textId="77777777" w:rsidR="00CA77BA" w:rsidRPr="0018364E" w:rsidRDefault="00CA77BA" w:rsidP="00CA77BA">
      <w:pPr>
        <w:pStyle w:val="Akapitzlist"/>
        <w:numPr>
          <w:ilvl w:val="0"/>
          <w:numId w:val="64"/>
        </w:numPr>
        <w:ind w:left="284" w:hanging="284"/>
        <w:rPr>
          <w:lang w:eastAsia="x-none"/>
        </w:rPr>
      </w:pPr>
      <w:r w:rsidRPr="0018364E">
        <w:rPr>
          <w:lang w:eastAsia="x-none"/>
        </w:rPr>
        <w:t xml:space="preserve">Waloryzacja wynagrodzenia Wykonawcy będzie mogła mieć miejsce w cyklach rocznych (nie częściej) niż raz w danym roku. Kolejnych waloryzacji wynagrodzenia dokonuje się na pierwszy dzień roboczy miesiąca następujący po upływie 12 miesięcy od dnia poprzedniej waloryzacji. </w:t>
      </w:r>
    </w:p>
    <w:p w14:paraId="654892A6" w14:textId="77777777" w:rsidR="00CA77BA" w:rsidRPr="0018364E" w:rsidRDefault="00CA77BA" w:rsidP="00CA77BA">
      <w:pPr>
        <w:pStyle w:val="Akapitzlist"/>
        <w:numPr>
          <w:ilvl w:val="0"/>
          <w:numId w:val="64"/>
        </w:numPr>
        <w:ind w:left="284" w:hanging="284"/>
        <w:rPr>
          <w:lang w:eastAsia="x-none"/>
        </w:rPr>
      </w:pPr>
      <w:r w:rsidRPr="0018364E">
        <w:rPr>
          <w:lang w:eastAsia="x-none"/>
        </w:rPr>
        <w:t>Maksymalna wartość zmiany wynagrodzenia Wykonawcy, jaką dopuszcza Zamawiający w efekcie zastosowania postanowień o zasadach wprowadzania zmian wysokości wynagrodzenia w wyniku waloryzacji, o której mowa w ust. 16 wynosi 8 % wynagrodzenia umownego Wykonawcy (limit waloryzacji wynagrodzenia Wykonawcy z tytułu zmiany cen materiałów lub kosztów). Postanowień umownych w zakresie waloryzacji nie stosuje się od chwili osiągnięcia limitu, o którym mowa w zdaniu poprzednim.</w:t>
      </w:r>
    </w:p>
    <w:p w14:paraId="2C2EC605" w14:textId="77777777" w:rsidR="00CA77BA" w:rsidRPr="0018364E" w:rsidRDefault="00CA77BA" w:rsidP="00CA77BA">
      <w:pPr>
        <w:pStyle w:val="Akapitzlist"/>
        <w:numPr>
          <w:ilvl w:val="0"/>
          <w:numId w:val="64"/>
        </w:numPr>
        <w:ind w:left="284" w:hanging="284"/>
        <w:rPr>
          <w:lang w:eastAsia="x-none"/>
        </w:rPr>
      </w:pPr>
      <w:r w:rsidRPr="0018364E">
        <w:rPr>
          <w:lang w:eastAsia="x-none"/>
        </w:rPr>
        <w:t>Każda kolejna waloryzacja nie będzie dotyczyła wynagrodzenia za prace wykonane do dnia poprzedniej waloryzacji. Wynagrodzenie będzie płatne w zwaloryzowanej wysokości począwszy od 1-go dnia kolejnego miesiąca następującego po zawarciu aneksu.</w:t>
      </w:r>
    </w:p>
    <w:p w14:paraId="196F6DE2" w14:textId="77777777" w:rsidR="00CA77BA" w:rsidRPr="0018364E" w:rsidRDefault="00CA77BA" w:rsidP="00CA77BA">
      <w:pPr>
        <w:pStyle w:val="Akapitzlist"/>
        <w:numPr>
          <w:ilvl w:val="0"/>
          <w:numId w:val="64"/>
        </w:numPr>
        <w:autoSpaceDE w:val="0"/>
        <w:autoSpaceDN w:val="0"/>
        <w:adjustRightInd w:val="0"/>
        <w:ind w:left="284" w:hanging="284"/>
        <w:rPr>
          <w:rFonts w:cs="CIDFont+F2"/>
          <w:szCs w:val="20"/>
          <w:lang w:eastAsia="pl-PL"/>
        </w:rPr>
      </w:pPr>
      <w:r w:rsidRPr="0018364E">
        <w:rPr>
          <w:rFonts w:cs="CIDFont+F2"/>
          <w:szCs w:val="20"/>
          <w:lang w:eastAsia="pl-PL"/>
        </w:rPr>
        <w:t>Na potrzeby waloryzacji wynagrodzenia Strony sporządzą protokół uzgodnień, w którym określą w szczególności:</w:t>
      </w:r>
    </w:p>
    <w:p w14:paraId="62D73630" w14:textId="77777777" w:rsidR="00CA77BA" w:rsidRPr="0018364E" w:rsidRDefault="00CA77BA" w:rsidP="00CA77BA">
      <w:pPr>
        <w:pStyle w:val="Akapitzlist"/>
        <w:autoSpaceDE w:val="0"/>
        <w:autoSpaceDN w:val="0"/>
        <w:adjustRightInd w:val="0"/>
        <w:ind w:left="357" w:firstLine="0"/>
        <w:jc w:val="left"/>
        <w:rPr>
          <w:rFonts w:cs="CIDFont+F2"/>
          <w:szCs w:val="20"/>
          <w:lang w:eastAsia="pl-PL"/>
        </w:rPr>
      </w:pPr>
      <w:r w:rsidRPr="0018364E">
        <w:rPr>
          <w:rFonts w:cs="CIDFont+F2"/>
          <w:szCs w:val="20"/>
          <w:lang w:eastAsia="pl-PL"/>
        </w:rPr>
        <w:t>1) okres, za który dokonują waloryzacji;</w:t>
      </w:r>
    </w:p>
    <w:p w14:paraId="7546CD64" w14:textId="77777777" w:rsidR="00CA77BA" w:rsidRPr="0018364E" w:rsidRDefault="00CA77BA" w:rsidP="00CA77BA">
      <w:pPr>
        <w:pStyle w:val="Akapitzlist"/>
        <w:autoSpaceDE w:val="0"/>
        <w:autoSpaceDN w:val="0"/>
        <w:adjustRightInd w:val="0"/>
        <w:ind w:left="357" w:firstLine="0"/>
        <w:jc w:val="left"/>
        <w:rPr>
          <w:rFonts w:cs="CIDFont+F2"/>
          <w:szCs w:val="20"/>
          <w:lang w:eastAsia="pl-PL"/>
        </w:rPr>
      </w:pPr>
      <w:r w:rsidRPr="0018364E">
        <w:rPr>
          <w:rFonts w:cs="CIDFont+F2"/>
          <w:szCs w:val="20"/>
          <w:lang w:eastAsia="pl-PL"/>
        </w:rPr>
        <w:t>2) wartość wskaźnika waloryzacji;</w:t>
      </w:r>
    </w:p>
    <w:p w14:paraId="38425C21" w14:textId="77777777" w:rsidR="00CA77BA" w:rsidRPr="0018364E" w:rsidRDefault="00CA77BA" w:rsidP="00CA77BA">
      <w:pPr>
        <w:pStyle w:val="Akapitzlist"/>
        <w:autoSpaceDE w:val="0"/>
        <w:autoSpaceDN w:val="0"/>
        <w:adjustRightInd w:val="0"/>
        <w:ind w:left="357" w:firstLine="0"/>
        <w:jc w:val="left"/>
        <w:rPr>
          <w:rFonts w:cs="CIDFont+F2"/>
          <w:szCs w:val="20"/>
          <w:lang w:eastAsia="pl-PL"/>
        </w:rPr>
      </w:pPr>
      <w:r w:rsidRPr="0018364E">
        <w:rPr>
          <w:rFonts w:cs="CIDFont+F2"/>
          <w:szCs w:val="20"/>
          <w:lang w:eastAsia="pl-PL"/>
        </w:rPr>
        <w:t>3) wartość wynagrodzenia podlegającego waloryzacji;</w:t>
      </w:r>
    </w:p>
    <w:p w14:paraId="64D53FEB" w14:textId="77777777" w:rsidR="00CA77BA" w:rsidRPr="0018364E" w:rsidRDefault="00CA77BA" w:rsidP="00CA77BA">
      <w:pPr>
        <w:pStyle w:val="Akapitzlist"/>
        <w:autoSpaceDE w:val="0"/>
        <w:autoSpaceDN w:val="0"/>
        <w:adjustRightInd w:val="0"/>
        <w:ind w:left="357" w:firstLine="0"/>
        <w:jc w:val="left"/>
        <w:rPr>
          <w:rFonts w:cs="CIDFont+F2"/>
          <w:szCs w:val="20"/>
          <w:lang w:eastAsia="pl-PL"/>
        </w:rPr>
      </w:pPr>
      <w:r w:rsidRPr="0018364E">
        <w:rPr>
          <w:rFonts w:cs="CIDFont+F2"/>
          <w:szCs w:val="20"/>
          <w:lang w:eastAsia="pl-PL"/>
        </w:rPr>
        <w:t>4) wysokość wynagrodzenia przed i po waloryzacji;</w:t>
      </w:r>
    </w:p>
    <w:p w14:paraId="640203B8" w14:textId="77777777" w:rsidR="00CA77BA" w:rsidRPr="0018364E" w:rsidRDefault="00CA77BA" w:rsidP="00CA77BA">
      <w:pPr>
        <w:pStyle w:val="Akapitzlist"/>
        <w:autoSpaceDE w:val="0"/>
        <w:autoSpaceDN w:val="0"/>
        <w:adjustRightInd w:val="0"/>
        <w:ind w:left="360" w:firstLine="0"/>
        <w:jc w:val="left"/>
        <w:rPr>
          <w:rFonts w:cs="CIDFont+F2"/>
          <w:szCs w:val="20"/>
          <w:lang w:eastAsia="pl-PL"/>
        </w:rPr>
      </w:pPr>
      <w:r w:rsidRPr="0018364E">
        <w:rPr>
          <w:rFonts w:cs="CIDFont+F2"/>
          <w:szCs w:val="20"/>
          <w:lang w:eastAsia="pl-PL"/>
        </w:rPr>
        <w:t>5) łączną wartość zmiany wynagrodzenia w wyniku waloryzacji.</w:t>
      </w:r>
    </w:p>
    <w:p w14:paraId="3C559285" w14:textId="77777777" w:rsidR="00CA77BA" w:rsidRPr="0018364E" w:rsidRDefault="00CA77BA" w:rsidP="00CA77BA">
      <w:pPr>
        <w:pStyle w:val="Nagwek2"/>
        <w:keepNext w:val="0"/>
        <w:numPr>
          <w:ilvl w:val="0"/>
          <w:numId w:val="64"/>
        </w:numPr>
        <w:ind w:left="284" w:hanging="284"/>
      </w:pPr>
      <w:r w:rsidRPr="0018364E">
        <w:t xml:space="preserve">Zmiana wynagrodzenia przyjmuje formę pisemnego aneksu na podstawie § 14 ust. 2 pkt 11). </w:t>
      </w:r>
    </w:p>
    <w:p w14:paraId="39E2C8A4" w14:textId="77777777" w:rsidR="00CA77BA" w:rsidRPr="0018364E" w:rsidRDefault="00CA77BA" w:rsidP="00CA77BA">
      <w:pPr>
        <w:pStyle w:val="Akapitzlist"/>
        <w:numPr>
          <w:ilvl w:val="0"/>
          <w:numId w:val="64"/>
        </w:numPr>
        <w:ind w:left="284" w:hanging="284"/>
        <w:rPr>
          <w:rFonts w:cs="CIDFont+F2"/>
          <w:szCs w:val="20"/>
          <w:lang w:eastAsia="pl-PL"/>
        </w:rPr>
      </w:pPr>
      <w:r w:rsidRPr="0018364E">
        <w:rPr>
          <w:rFonts w:cs="CIDFont+F2"/>
          <w:szCs w:val="20"/>
          <w:lang w:eastAsia="pl-PL"/>
        </w:rPr>
        <w:t>Wykonawca, którego wynagrodzenie zostało zmienione w przypadku, o którym mowa w ust. 16, zobowiązany jest do zmiany wynagrodzenia przysługującego podwykonawcy, z którym zawarł umowę, w zakresie odpowiadającym zmianom kosztów dotyczących zobowiązania podwykonawcy.</w:t>
      </w:r>
    </w:p>
    <w:p w14:paraId="1EAB68A9" w14:textId="6B450D57" w:rsidR="00DA48B0" w:rsidRPr="00DA48B0" w:rsidRDefault="00DA48B0" w:rsidP="00DA48B0">
      <w:pPr>
        <w:pStyle w:val="Akapitzlist"/>
        <w:autoSpaceDE w:val="0"/>
        <w:autoSpaceDN w:val="0"/>
        <w:adjustRightInd w:val="0"/>
        <w:ind w:left="360" w:firstLine="0"/>
        <w:jc w:val="left"/>
        <w:rPr>
          <w:rFonts w:cs="CIDFont+F2"/>
          <w:szCs w:val="20"/>
          <w:lang w:eastAsia="pl-PL"/>
        </w:rPr>
      </w:pPr>
    </w:p>
    <w:bookmarkEnd w:id="8"/>
    <w:p w14:paraId="72A8B6E7" w14:textId="4E97BA6B" w:rsidR="0018364E" w:rsidRDefault="0018364E" w:rsidP="0018364E">
      <w:pPr>
        <w:pStyle w:val="Nagwek1"/>
        <w:rPr>
          <w:lang w:val="pl-PL"/>
        </w:rPr>
      </w:pPr>
      <w:r w:rsidRPr="00D53462">
        <w:t>§ 1</w:t>
      </w:r>
      <w:r>
        <w:rPr>
          <w:lang w:val="pl-PL"/>
        </w:rPr>
        <w:t>6</w:t>
      </w:r>
    </w:p>
    <w:p w14:paraId="2D2CB9B8" w14:textId="77777777" w:rsidR="00876F2F" w:rsidRPr="00D53462" w:rsidRDefault="00876F2F" w:rsidP="003A0349">
      <w:pPr>
        <w:pStyle w:val="Nagwek1"/>
      </w:pPr>
      <w:r w:rsidRPr="00D53462">
        <w:t>Siła wyższa</w:t>
      </w:r>
    </w:p>
    <w:p w14:paraId="27DD8C41" w14:textId="77777777" w:rsidR="00876F2F" w:rsidRPr="00D53462" w:rsidRDefault="00876F2F" w:rsidP="003A0349">
      <w:pPr>
        <w:pStyle w:val="Nagwek2"/>
        <w:keepNext w:val="0"/>
        <w:numPr>
          <w:ilvl w:val="0"/>
          <w:numId w:val="19"/>
        </w:numPr>
        <w:ind w:left="284" w:hanging="284"/>
      </w:pPr>
      <w:r w:rsidRPr="00D53462">
        <w:t xml:space="preserve">Strony zgodnie postanawiają, że nie są odpowiedzialne za skutki wynikające z działania siły wyższej, rozumianej na potrzeby Umowy jako zdarzenie zewnętrzne, niezależne od woli Stron, niemożliwe do </w:t>
      </w:r>
      <w:r w:rsidRPr="00D53462">
        <w:lastRenderedPageBreak/>
        <w:t>przewidzenia i do zapobieżenia, w szczególności takie jak wojna, klęska żywiołowa, epidemia, pandemia, blokada komunikacyjna o charakterze ponadregionalnym, strajk, zamieszki społeczne, katastrofa ekologiczna,</w:t>
      </w:r>
      <w:r w:rsidR="00610A91" w:rsidRPr="00D53462">
        <w:t xml:space="preserve"> katastrofa budowlana</w:t>
      </w:r>
      <w:r w:rsidRPr="00D53462">
        <w:t>.</w:t>
      </w:r>
    </w:p>
    <w:p w14:paraId="795A6D3B" w14:textId="77777777" w:rsidR="00876F2F" w:rsidRPr="00D53462" w:rsidRDefault="00876F2F" w:rsidP="003A0349">
      <w:pPr>
        <w:pStyle w:val="Nagwek2"/>
        <w:keepNext w:val="0"/>
        <w:numPr>
          <w:ilvl w:val="0"/>
          <w:numId w:val="19"/>
        </w:numPr>
        <w:ind w:left="284" w:hanging="284"/>
      </w:pPr>
      <w:r w:rsidRPr="00D53462">
        <w:t>Strona Umowy, u której wyniknęły utrudnienia w wykonaniu Umowy wskutek działania siły wyższej, jest obowiązana do poinformowania drugiej Strony o jej wystąpieniu niezwłocznie, nie później jednak niż w</w:t>
      </w:r>
      <w:r w:rsidR="00012637" w:rsidRPr="00D53462">
        <w:t> </w:t>
      </w:r>
      <w:r w:rsidRPr="00D53462">
        <w:t>terminie 7 dni od jej ustania.</w:t>
      </w:r>
    </w:p>
    <w:p w14:paraId="1D1D658D" w14:textId="77777777" w:rsidR="00876F2F" w:rsidRPr="00D53462" w:rsidRDefault="00876F2F" w:rsidP="003A0349">
      <w:pPr>
        <w:pStyle w:val="Nagwek2"/>
        <w:keepNext w:val="0"/>
        <w:numPr>
          <w:ilvl w:val="0"/>
          <w:numId w:val="19"/>
        </w:numPr>
        <w:ind w:left="284" w:hanging="284"/>
      </w:pPr>
      <w:r w:rsidRPr="00D53462">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0BCD821B" w14:textId="77777777" w:rsidR="00876F2F" w:rsidRPr="00D53462" w:rsidRDefault="00876F2F" w:rsidP="003A0349">
      <w:pPr>
        <w:pStyle w:val="Nagwek2"/>
        <w:keepNext w:val="0"/>
        <w:numPr>
          <w:ilvl w:val="0"/>
          <w:numId w:val="19"/>
        </w:numPr>
        <w:ind w:left="284" w:hanging="284"/>
      </w:pPr>
      <w:r w:rsidRPr="00D53462">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6604FBE8" w14:textId="77777777" w:rsidR="00876F2F" w:rsidRPr="00D53462" w:rsidRDefault="004A771D" w:rsidP="003A0349">
      <w:pPr>
        <w:pStyle w:val="Nagwek1"/>
        <w:rPr>
          <w:lang w:val="pl-PL"/>
        </w:rPr>
      </w:pPr>
      <w:r w:rsidRPr="00D53462">
        <w:t>§ 1</w:t>
      </w:r>
      <w:r w:rsidR="00E225E6" w:rsidRPr="00D53462">
        <w:rPr>
          <w:lang w:val="pl-PL"/>
        </w:rPr>
        <w:t>7</w:t>
      </w:r>
    </w:p>
    <w:p w14:paraId="6840D2AA" w14:textId="77777777" w:rsidR="00876F2F" w:rsidRPr="00D53462" w:rsidRDefault="00876F2F" w:rsidP="003A0349">
      <w:pPr>
        <w:pStyle w:val="Nagwek1"/>
      </w:pPr>
      <w:r w:rsidRPr="00D53462">
        <w:t>Ochrona danych osobowych</w:t>
      </w:r>
    </w:p>
    <w:p w14:paraId="19DEA65E" w14:textId="77777777" w:rsidR="001553DA" w:rsidRPr="00D53462" w:rsidRDefault="001553DA" w:rsidP="00CA77BA">
      <w:pPr>
        <w:pStyle w:val="Nagwek2"/>
        <w:keepNext w:val="0"/>
        <w:widowControl w:val="0"/>
        <w:numPr>
          <w:ilvl w:val="0"/>
          <w:numId w:val="36"/>
        </w:numPr>
        <w:ind w:left="284" w:hanging="284"/>
        <w:rPr>
          <w:szCs w:val="20"/>
        </w:rPr>
      </w:pPr>
      <w:r w:rsidRPr="00D53462">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D53462">
        <w:rPr>
          <w:szCs w:val="20"/>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DA11920" w14:textId="77777777" w:rsidR="001553DA" w:rsidRPr="00D53462" w:rsidRDefault="001553DA" w:rsidP="001553DA">
      <w:pPr>
        <w:pStyle w:val="Nagwek2"/>
        <w:keepNext w:val="0"/>
        <w:numPr>
          <w:ilvl w:val="0"/>
          <w:numId w:val="1"/>
        </w:numPr>
        <w:ind w:left="284" w:hanging="284"/>
        <w:rPr>
          <w:szCs w:val="20"/>
        </w:rPr>
      </w:pPr>
      <w:r w:rsidRPr="00D53462">
        <w:rPr>
          <w:szCs w:val="20"/>
        </w:rPr>
        <w:t>Strony oświadczają, że przekazały osobom, o których mowa w ust. 1 informacje określone w art. 14 RODO, w związku z czym, na podstawie art. 14 ust. 5 lit. a RODO zwalniają się wzajemnie z obowiązków informacyjnych względem tych osób.</w:t>
      </w:r>
    </w:p>
    <w:p w14:paraId="784DA435" w14:textId="77777777" w:rsidR="001553DA" w:rsidRPr="00D53462" w:rsidRDefault="001553DA" w:rsidP="001553DA">
      <w:pPr>
        <w:pStyle w:val="Nagwek2"/>
        <w:keepNext w:val="0"/>
        <w:numPr>
          <w:ilvl w:val="0"/>
          <w:numId w:val="1"/>
        </w:numPr>
        <w:ind w:left="284" w:hanging="284"/>
        <w:rPr>
          <w:rFonts w:eastAsia="Calibri" w:cs="Arial"/>
          <w:szCs w:val="20"/>
          <w:lang w:eastAsia="en-US"/>
        </w:rPr>
      </w:pPr>
      <w:r w:rsidRPr="00D53462">
        <w:rPr>
          <w:rFonts w:eastAsia="Calibri" w:cs="Arial"/>
          <w:szCs w:val="20"/>
          <w:lang w:eastAsia="en-US"/>
        </w:rPr>
        <w:t>Wykonawca,</w:t>
      </w:r>
      <w:r w:rsidRPr="00D53462">
        <w:rPr>
          <w:rFonts w:eastAsia="Calibri" w:cs="Arial"/>
          <w:i/>
          <w:szCs w:val="20"/>
          <w:lang w:eastAsia="en-US"/>
        </w:rPr>
        <w:t xml:space="preserve"> </w:t>
      </w:r>
      <w:r w:rsidRPr="00D53462">
        <w:rPr>
          <w:rFonts w:eastAsia="Calibri" w:cs="Arial"/>
          <w:szCs w:val="20"/>
          <w:lang w:eastAsia="en-US"/>
        </w:rPr>
        <w:t xml:space="preserve">udostępni Zamawiającemu dane osobowe zawarte w dokumentach, </w:t>
      </w:r>
      <w:r w:rsidR="007C6C98" w:rsidRPr="00D53462">
        <w:rPr>
          <w:rFonts w:eastAsia="Calibri" w:cs="Arial"/>
          <w:szCs w:val="20"/>
          <w:lang w:eastAsia="en-US"/>
        </w:rPr>
        <w:t>przekazanych w związku z realizacją Umowy</w:t>
      </w:r>
      <w:r w:rsidR="00827334" w:rsidRPr="00D53462">
        <w:rPr>
          <w:rFonts w:eastAsia="Calibri" w:cs="Arial"/>
          <w:szCs w:val="20"/>
          <w:lang w:eastAsia="en-US"/>
        </w:rPr>
        <w:t>.</w:t>
      </w:r>
      <w:r w:rsidRPr="00D53462">
        <w:rPr>
          <w:rFonts w:eastAsia="Calibri" w:cs="Arial"/>
          <w:szCs w:val="20"/>
          <w:lang w:eastAsia="en-US"/>
        </w:rPr>
        <w:t xml:space="preserve"> Wykonawca udostępniając dane winien udostępnia</w:t>
      </w:r>
      <w:r w:rsidR="007C6C98" w:rsidRPr="00D53462">
        <w:rPr>
          <w:rFonts w:eastAsia="Calibri" w:cs="Arial"/>
          <w:szCs w:val="20"/>
          <w:lang w:eastAsia="en-US"/>
        </w:rPr>
        <w:t>ć</w:t>
      </w:r>
      <w:r w:rsidRPr="00D53462">
        <w:rPr>
          <w:rFonts w:eastAsia="Calibri" w:cs="Arial"/>
          <w:szCs w:val="20"/>
          <w:lang w:eastAsia="en-US"/>
        </w:rPr>
        <w:t xml:space="preserve"> jedynie niezbędny za</w:t>
      </w:r>
      <w:r w:rsidR="007C6C98" w:rsidRPr="00D53462">
        <w:rPr>
          <w:rFonts w:eastAsia="Calibri" w:cs="Arial"/>
          <w:szCs w:val="20"/>
          <w:lang w:eastAsia="en-US"/>
        </w:rPr>
        <w:t>k</w:t>
      </w:r>
      <w:r w:rsidRPr="00D53462">
        <w:rPr>
          <w:rFonts w:eastAsia="Calibri" w:cs="Arial"/>
          <w:szCs w:val="20"/>
          <w:lang w:eastAsia="en-US"/>
        </w:rPr>
        <w:t>res danych do realizacji celu.</w:t>
      </w:r>
    </w:p>
    <w:p w14:paraId="55A17F50" w14:textId="77777777" w:rsidR="001553DA" w:rsidRPr="00D53462" w:rsidRDefault="001553DA" w:rsidP="001553DA">
      <w:pPr>
        <w:pStyle w:val="Nagwek2"/>
        <w:keepNext w:val="0"/>
        <w:numPr>
          <w:ilvl w:val="0"/>
          <w:numId w:val="1"/>
        </w:numPr>
        <w:ind w:left="284" w:hanging="284"/>
        <w:rPr>
          <w:rFonts w:eastAsia="Calibri" w:cs="Arial"/>
          <w:szCs w:val="20"/>
          <w:lang w:eastAsia="en-US"/>
        </w:rPr>
      </w:pPr>
      <w:r w:rsidRPr="00D53462">
        <w:rPr>
          <w:rFonts w:eastAsia="Calibri" w:cs="Arial"/>
          <w:szCs w:val="20"/>
          <w:lang w:eastAsia="en-US"/>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F9DF5DB" w14:textId="77777777" w:rsidR="001553DA" w:rsidRPr="00D53462" w:rsidRDefault="001553DA" w:rsidP="001553DA">
      <w:pPr>
        <w:pStyle w:val="Nagwek2"/>
        <w:keepNext w:val="0"/>
        <w:numPr>
          <w:ilvl w:val="0"/>
          <w:numId w:val="1"/>
        </w:numPr>
        <w:ind w:left="284" w:hanging="284"/>
        <w:rPr>
          <w:rFonts w:eastAsia="Calibri" w:cs="Arial"/>
          <w:szCs w:val="20"/>
          <w:lang w:eastAsia="en-US"/>
        </w:rPr>
      </w:pPr>
      <w:r w:rsidRPr="00D53462">
        <w:rPr>
          <w:rFonts w:eastAsia="Calibri" w:cs="Arial"/>
          <w:szCs w:val="20"/>
          <w:lang w:eastAsia="en-US"/>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r w:rsidR="00827334" w:rsidRPr="00D53462">
        <w:rPr>
          <w:rFonts w:eastAsia="Calibri" w:cs="Arial"/>
          <w:szCs w:val="20"/>
          <w:lang w:eastAsia="en-US"/>
        </w:rPr>
        <w:t>.</w:t>
      </w:r>
    </w:p>
    <w:p w14:paraId="59EDAB92" w14:textId="77777777" w:rsidR="00876F2F" w:rsidRPr="00D53462" w:rsidRDefault="004A771D" w:rsidP="003A0349">
      <w:pPr>
        <w:pStyle w:val="Nagwek1"/>
        <w:rPr>
          <w:lang w:val="pl-PL"/>
        </w:rPr>
      </w:pPr>
      <w:r w:rsidRPr="00D53462">
        <w:t>§ 1</w:t>
      </w:r>
      <w:r w:rsidR="00E64DB0" w:rsidRPr="00D53462">
        <w:rPr>
          <w:lang w:val="pl-PL"/>
        </w:rPr>
        <w:t>8</w:t>
      </w:r>
    </w:p>
    <w:p w14:paraId="0DDBF827" w14:textId="77777777" w:rsidR="00876F2F" w:rsidRPr="00D53462" w:rsidRDefault="00876F2F" w:rsidP="003A0349">
      <w:pPr>
        <w:pStyle w:val="Nagwek1"/>
      </w:pPr>
      <w:r w:rsidRPr="00D53462">
        <w:t>Klauzula poufności</w:t>
      </w:r>
    </w:p>
    <w:p w14:paraId="4ACBAA2A" w14:textId="77777777" w:rsidR="00876F2F" w:rsidRPr="00D53462" w:rsidRDefault="00876F2F" w:rsidP="003A0349">
      <w:pPr>
        <w:pStyle w:val="Nagwek2"/>
        <w:keepNext w:val="0"/>
        <w:numPr>
          <w:ilvl w:val="0"/>
          <w:numId w:val="10"/>
        </w:numPr>
        <w:ind w:left="284" w:hanging="284"/>
      </w:pPr>
      <w:r w:rsidRPr="00D53462">
        <w:t>Umowa jest jawna i podlega udostępnieniu na zasadach określonych w przepisach ustawy z dnia 6</w:t>
      </w:r>
      <w:r w:rsidR="007C6C98" w:rsidRPr="00D53462">
        <w:t> </w:t>
      </w:r>
      <w:r w:rsidRPr="00D53462">
        <w:t>września 2001 r. o dostępie do informacji publicznej</w:t>
      </w:r>
      <w:r w:rsidR="00C711C3" w:rsidRPr="00D53462">
        <w:t xml:space="preserve"> (t.j. Dz. U. z 2020 poz. 2176).</w:t>
      </w:r>
    </w:p>
    <w:p w14:paraId="024BD75E" w14:textId="77777777" w:rsidR="00876F2F" w:rsidRPr="00D53462" w:rsidRDefault="00876F2F" w:rsidP="003A0349">
      <w:pPr>
        <w:pStyle w:val="Nagwek2"/>
        <w:keepNext w:val="0"/>
        <w:numPr>
          <w:ilvl w:val="0"/>
          <w:numId w:val="10"/>
        </w:numPr>
        <w:ind w:left="284" w:hanging="284"/>
      </w:pPr>
      <w:r w:rsidRPr="00D53462">
        <w:lastRenderedPageBreak/>
        <w:t>Wykonawca zobowiązuje się do:</w:t>
      </w:r>
    </w:p>
    <w:p w14:paraId="3291D6EA" w14:textId="77777777" w:rsidR="00876F2F" w:rsidRPr="00D53462" w:rsidRDefault="00876F2F" w:rsidP="003A0349">
      <w:pPr>
        <w:pStyle w:val="Nagwek3"/>
        <w:numPr>
          <w:ilvl w:val="0"/>
          <w:numId w:val="14"/>
        </w:numPr>
        <w:ind w:left="567" w:hanging="283"/>
        <w:rPr>
          <w:rFonts w:eastAsia="Times New Roman"/>
          <w:color w:val="auto"/>
        </w:rPr>
      </w:pPr>
      <w:r w:rsidRPr="00D53462">
        <w:rPr>
          <w:rFonts w:eastAsia="Times New Roman"/>
          <w:color w:val="auto"/>
        </w:rPr>
        <w:t>nie ujawniania jakiejkolwiek osobie trzeciej, w jakiejkolwiek formie czy postaci, informacji dotyczących Zamawiającego uzyskanych w toku realizacji Umowy lub przy okazji tej realizacji;</w:t>
      </w:r>
    </w:p>
    <w:p w14:paraId="1FEE9778" w14:textId="77777777" w:rsidR="00876F2F" w:rsidRPr="00D53462" w:rsidRDefault="00876F2F" w:rsidP="003A0349">
      <w:pPr>
        <w:pStyle w:val="Nagwek3"/>
        <w:numPr>
          <w:ilvl w:val="0"/>
          <w:numId w:val="14"/>
        </w:numPr>
        <w:ind w:left="567" w:hanging="283"/>
        <w:rPr>
          <w:rFonts w:eastAsia="Times New Roman"/>
          <w:color w:val="auto"/>
        </w:rPr>
      </w:pPr>
      <w:r w:rsidRPr="00D53462">
        <w:rPr>
          <w:rFonts w:eastAsia="Times New Roman"/>
          <w:color w:val="auto"/>
        </w:rPr>
        <w:t>udostępnienia swoim pracownikom oraz podwykonawcom informacji dotyczących Zamawiającego tylko w zakresie niezbędnej wiedzy, dla potrzeb wykonania Umowy;</w:t>
      </w:r>
    </w:p>
    <w:p w14:paraId="1F359383" w14:textId="77777777" w:rsidR="00876F2F" w:rsidRPr="00D53462" w:rsidRDefault="00876F2F" w:rsidP="003A0349">
      <w:pPr>
        <w:pStyle w:val="Nagwek3"/>
        <w:numPr>
          <w:ilvl w:val="0"/>
          <w:numId w:val="14"/>
        </w:numPr>
        <w:ind w:left="567" w:hanging="283"/>
        <w:rPr>
          <w:rFonts w:eastAsia="Times New Roman"/>
          <w:color w:val="auto"/>
        </w:rPr>
      </w:pPr>
      <w:r w:rsidRPr="00D53462">
        <w:rPr>
          <w:rFonts w:eastAsia="Times New Roman"/>
          <w:color w:val="auto"/>
        </w:rPr>
        <w:t>do podjęcia niezbędnych działań mających na celu zachowanie w poufności przez pracowników lub podwykonawców informacji związanych z realizacją Umowy a także informacji dotyczących Zamawiającego, w posiadanie których weszli przy okazji realizacji Umowy.</w:t>
      </w:r>
    </w:p>
    <w:p w14:paraId="6568D5EA" w14:textId="77777777" w:rsidR="00876F2F" w:rsidRPr="00D53462" w:rsidRDefault="00876F2F" w:rsidP="003A0349">
      <w:pPr>
        <w:pStyle w:val="Nagwek2"/>
        <w:keepNext w:val="0"/>
        <w:numPr>
          <w:ilvl w:val="0"/>
          <w:numId w:val="10"/>
        </w:numPr>
        <w:spacing w:before="0"/>
        <w:ind w:left="284" w:hanging="284"/>
      </w:pPr>
      <w:r w:rsidRPr="00D53462">
        <w:t xml:space="preserve">Obowiązek zachowania poufności nie dotyczy informacji ujawnionych publicznie, czy powszechnie znanych i trwa także po wykonaniu Umowy. </w:t>
      </w:r>
    </w:p>
    <w:p w14:paraId="01E35D3C" w14:textId="77777777" w:rsidR="00876F2F" w:rsidRPr="00D53462" w:rsidRDefault="00023555" w:rsidP="003A0349">
      <w:pPr>
        <w:pStyle w:val="Nagwek1"/>
        <w:rPr>
          <w:lang w:val="pl-PL"/>
        </w:rPr>
      </w:pPr>
      <w:r w:rsidRPr="00D53462">
        <w:t xml:space="preserve">§ </w:t>
      </w:r>
      <w:r w:rsidR="00E64DB0" w:rsidRPr="00D53462">
        <w:rPr>
          <w:lang w:val="pl-PL"/>
        </w:rPr>
        <w:t>19</w:t>
      </w:r>
    </w:p>
    <w:p w14:paraId="0A7C7781" w14:textId="77777777" w:rsidR="00876F2F" w:rsidRPr="00D53462" w:rsidRDefault="00876F2F" w:rsidP="003A0349">
      <w:pPr>
        <w:pStyle w:val="Nagwek1"/>
      </w:pPr>
      <w:r w:rsidRPr="00D53462">
        <w:t>Cesja wierzytelności</w:t>
      </w:r>
    </w:p>
    <w:p w14:paraId="640145E3" w14:textId="77777777" w:rsidR="00BE4B20" w:rsidRPr="00D53462" w:rsidRDefault="00BE4B20" w:rsidP="00747E1E">
      <w:pPr>
        <w:pStyle w:val="Nagwek2"/>
        <w:keepNext w:val="0"/>
        <w:numPr>
          <w:ilvl w:val="0"/>
          <w:numId w:val="0"/>
        </w:numPr>
        <w:ind w:left="357"/>
      </w:pPr>
      <w:r w:rsidRPr="00D53462">
        <w:t>Wykonawca nie może bez wcześniejszego uzyskania pisemnego zezwolenia Zamawiającego, przelewać lub przekazywać w całości albo w części innym osobom jakichkolwiek swych obowiązków lub uprawnień, wynikających z</w:t>
      </w:r>
      <w:r w:rsidR="000E195C" w:rsidRPr="00D53462">
        <w:t xml:space="preserve"> U</w:t>
      </w:r>
      <w:r w:rsidRPr="00D53462">
        <w:t>mowy.</w:t>
      </w:r>
    </w:p>
    <w:p w14:paraId="1FE304E0" w14:textId="77777777" w:rsidR="00876F2F" w:rsidRPr="00D53462" w:rsidRDefault="004A771D" w:rsidP="003A0349">
      <w:pPr>
        <w:pStyle w:val="Nagwek1"/>
        <w:rPr>
          <w:lang w:val="pl-PL"/>
        </w:rPr>
      </w:pPr>
      <w:r w:rsidRPr="00D53462">
        <w:t xml:space="preserve">§ </w:t>
      </w:r>
      <w:r w:rsidR="00023555" w:rsidRPr="00D53462">
        <w:t>2</w:t>
      </w:r>
      <w:r w:rsidR="00E64DB0" w:rsidRPr="00D53462">
        <w:rPr>
          <w:lang w:val="pl-PL"/>
        </w:rPr>
        <w:t>0</w:t>
      </w:r>
    </w:p>
    <w:p w14:paraId="633ED3C0" w14:textId="77777777" w:rsidR="00876F2F" w:rsidRPr="00D53462" w:rsidRDefault="00876F2F" w:rsidP="003A0349">
      <w:pPr>
        <w:pStyle w:val="Nagwek1"/>
      </w:pPr>
      <w:r w:rsidRPr="00D53462">
        <w:t>Dane do kontaktu</w:t>
      </w:r>
    </w:p>
    <w:p w14:paraId="7C4E4670" w14:textId="77777777" w:rsidR="008A40CA" w:rsidRPr="00D53462" w:rsidRDefault="00876F2F" w:rsidP="003A0349">
      <w:pPr>
        <w:pStyle w:val="Nagwek2"/>
        <w:keepNext w:val="0"/>
        <w:numPr>
          <w:ilvl w:val="0"/>
          <w:numId w:val="11"/>
        </w:numPr>
        <w:ind w:left="284" w:hanging="284"/>
      </w:pPr>
      <w:r w:rsidRPr="00D53462">
        <w:t>Wykonawca zobowiązany jest do ścisłej współpracy z upoważnionymi przedstawicielami Zamawiającego,</w:t>
      </w:r>
      <w:r w:rsidR="00661349" w:rsidRPr="00D53462">
        <w:t xml:space="preserve"> w celu prawidłowej realizacji Przedmiotu U</w:t>
      </w:r>
      <w:r w:rsidRPr="00D53462">
        <w:t>mowy.</w:t>
      </w:r>
    </w:p>
    <w:p w14:paraId="61F120C9" w14:textId="77777777" w:rsidR="00876F2F" w:rsidRPr="00D53462" w:rsidRDefault="00876F2F" w:rsidP="003A0349">
      <w:pPr>
        <w:pStyle w:val="Nagwek2"/>
        <w:keepNext w:val="0"/>
        <w:numPr>
          <w:ilvl w:val="0"/>
          <w:numId w:val="11"/>
        </w:numPr>
        <w:ind w:left="284" w:hanging="284"/>
      </w:pPr>
      <w:r w:rsidRPr="00D53462">
        <w:t>Strony wskazują następujący adres do doręczeń:</w:t>
      </w:r>
    </w:p>
    <w:p w14:paraId="7A83A0A6" w14:textId="77777777" w:rsidR="00876F2F" w:rsidRPr="00D53462" w:rsidRDefault="00876F2F" w:rsidP="003A0349">
      <w:pPr>
        <w:pStyle w:val="Nagwek3"/>
        <w:numPr>
          <w:ilvl w:val="0"/>
          <w:numId w:val="15"/>
        </w:numPr>
        <w:ind w:left="567" w:hanging="283"/>
        <w:rPr>
          <w:rFonts w:eastAsia="Times New Roman"/>
          <w:color w:val="auto"/>
        </w:rPr>
      </w:pPr>
      <w:r w:rsidRPr="00D53462">
        <w:rPr>
          <w:rFonts w:eastAsia="Times New Roman"/>
          <w:color w:val="auto"/>
        </w:rPr>
        <w:t>Zamawiający: ul. Bankowa 12, 40-007 Katowice;</w:t>
      </w:r>
    </w:p>
    <w:p w14:paraId="26B6F425" w14:textId="77777777" w:rsidR="00876F2F" w:rsidRPr="00D53462" w:rsidRDefault="00876F2F" w:rsidP="003A0349">
      <w:pPr>
        <w:pStyle w:val="Nagwek3"/>
        <w:numPr>
          <w:ilvl w:val="0"/>
          <w:numId w:val="15"/>
        </w:numPr>
        <w:ind w:left="567" w:hanging="283"/>
        <w:rPr>
          <w:rFonts w:eastAsia="Times New Roman"/>
          <w:color w:val="auto"/>
        </w:rPr>
      </w:pPr>
      <w:r w:rsidRPr="00D53462">
        <w:rPr>
          <w:rFonts w:eastAsia="Times New Roman"/>
          <w:color w:val="auto"/>
        </w:rPr>
        <w:t>Wykonawca: ……………………..</w:t>
      </w:r>
    </w:p>
    <w:p w14:paraId="53C10263" w14:textId="77777777" w:rsidR="00876F2F" w:rsidRPr="00D53462" w:rsidRDefault="00876F2F" w:rsidP="003A0349">
      <w:pPr>
        <w:pStyle w:val="Nagwek2"/>
        <w:keepNext w:val="0"/>
        <w:numPr>
          <w:ilvl w:val="0"/>
          <w:numId w:val="11"/>
        </w:numPr>
        <w:spacing w:before="0"/>
        <w:ind w:left="284" w:hanging="284"/>
      </w:pPr>
      <w:r w:rsidRPr="00D53462">
        <w:t>Wykonawca  wyraża również zgodę na doręczanie pism w formie dokumentu elektronicznego na adres elektronicznej skrzynki podawczej – e-mail: …………….</w:t>
      </w:r>
    </w:p>
    <w:p w14:paraId="2E856CBA" w14:textId="77777777" w:rsidR="00876F2F" w:rsidRPr="00D53462" w:rsidRDefault="00876F2F" w:rsidP="003A0349">
      <w:pPr>
        <w:pStyle w:val="Nagwek2"/>
        <w:keepNext w:val="0"/>
        <w:numPr>
          <w:ilvl w:val="0"/>
          <w:numId w:val="11"/>
        </w:numPr>
        <w:spacing w:before="0" w:after="0"/>
        <w:ind w:left="284" w:hanging="284"/>
      </w:pPr>
      <w:r w:rsidRPr="00D53462">
        <w:t>W przypadku zmiany adresu przez którąkolwiek ze Stron, powiadomi ona o tym fakcie drugą Stronę na piśmie najpóźniej w dniu następującym po tej zmianie. Zaniechanie zawiadomieni</w:t>
      </w:r>
      <w:r w:rsidR="00E8460E" w:rsidRPr="00D53462">
        <w:t>a o zmianie skutkować będzie uznaniem korespondencji przesłanej</w:t>
      </w:r>
      <w:r w:rsidRPr="00D53462">
        <w:t xml:space="preserve"> na doty</w:t>
      </w:r>
      <w:r w:rsidR="00E8460E" w:rsidRPr="00D53462">
        <w:t xml:space="preserve">chczasowy adres </w:t>
      </w:r>
      <w:r w:rsidRPr="00D53462">
        <w:t>za skutecznie doręczoną.</w:t>
      </w:r>
    </w:p>
    <w:p w14:paraId="4FA8F077" w14:textId="77777777" w:rsidR="00876F2F" w:rsidRPr="00D53462" w:rsidRDefault="00876F2F" w:rsidP="003A0349">
      <w:pPr>
        <w:pStyle w:val="Nagwek1"/>
        <w:rPr>
          <w:lang w:val="pl-PL"/>
        </w:rPr>
      </w:pPr>
      <w:r w:rsidRPr="00D53462">
        <w:t xml:space="preserve">§ </w:t>
      </w:r>
      <w:r w:rsidR="00747E1E" w:rsidRPr="00D53462">
        <w:t>2</w:t>
      </w:r>
      <w:r w:rsidR="00E64DB0" w:rsidRPr="00D53462">
        <w:rPr>
          <w:lang w:val="pl-PL"/>
        </w:rPr>
        <w:t>1</w:t>
      </w:r>
    </w:p>
    <w:p w14:paraId="1F1DD75B" w14:textId="77777777" w:rsidR="00876F2F" w:rsidRPr="00D53462" w:rsidRDefault="00876F2F" w:rsidP="003A0349">
      <w:pPr>
        <w:pStyle w:val="Nagwek1"/>
      </w:pPr>
      <w:r w:rsidRPr="00D53462">
        <w:t>Postanowienia końcowe</w:t>
      </w:r>
    </w:p>
    <w:p w14:paraId="56DB7488" w14:textId="77777777" w:rsidR="00876F2F" w:rsidRPr="00D53462" w:rsidRDefault="00876F2F" w:rsidP="003A0349">
      <w:pPr>
        <w:pStyle w:val="Nagwek2"/>
        <w:keepNext w:val="0"/>
        <w:numPr>
          <w:ilvl w:val="0"/>
          <w:numId w:val="12"/>
        </w:numPr>
        <w:ind w:left="284" w:hanging="284"/>
      </w:pPr>
      <w:r w:rsidRPr="00D53462">
        <w:t>W sprawach nie uregulowanych Umową mają zastosowanie przepisy ustawy z dnia 23 kwietnia 1964 r. Kodeks cywilny</w:t>
      </w:r>
      <w:r w:rsidR="00E76E0A" w:rsidRPr="00D53462">
        <w:t xml:space="preserve">, </w:t>
      </w:r>
      <w:r w:rsidR="00A912EA" w:rsidRPr="00D53462">
        <w:rPr>
          <w:szCs w:val="20"/>
        </w:rPr>
        <w:t>ustawy z dnia 11 września 2019 r. Prawo zamówień publiczn</w:t>
      </w:r>
      <w:r w:rsidR="00A912EA" w:rsidRPr="00D53462">
        <w:t xml:space="preserve">ych, </w:t>
      </w:r>
      <w:r w:rsidR="00E76E0A" w:rsidRPr="00D53462">
        <w:t xml:space="preserve">ustawy z dnia 7 lipca 1994 r. Prawo </w:t>
      </w:r>
      <w:r w:rsidR="00E76E0A" w:rsidRPr="00D53462">
        <w:rPr>
          <w:szCs w:val="20"/>
        </w:rPr>
        <w:t>budowlane</w:t>
      </w:r>
      <w:r w:rsidR="00A912EA" w:rsidRPr="00D53462">
        <w:rPr>
          <w:rFonts w:cs="Arial"/>
          <w:color w:val="000000"/>
          <w:szCs w:val="20"/>
        </w:rPr>
        <w:t xml:space="preserve">, </w:t>
      </w:r>
      <w:r w:rsidR="00405CA2" w:rsidRPr="00D53462">
        <w:t xml:space="preserve">ustawy z dnia 4 lutego 1994 r. o Prawie autorskim i prawach pokrewnych </w:t>
      </w:r>
      <w:r w:rsidR="00A912EA" w:rsidRPr="00D53462">
        <w:t>oraz inn</w:t>
      </w:r>
      <w:r w:rsidR="00405CA2" w:rsidRPr="00D53462">
        <w:t>ych</w:t>
      </w:r>
      <w:r w:rsidR="00A912EA" w:rsidRPr="00D53462">
        <w:t xml:space="preserve"> obowiązujących przepis</w:t>
      </w:r>
      <w:r w:rsidR="00405CA2" w:rsidRPr="00D53462">
        <w:t>ów</w:t>
      </w:r>
      <w:r w:rsidR="00A912EA" w:rsidRPr="00D53462">
        <w:t xml:space="preserve"> prawa właściw</w:t>
      </w:r>
      <w:r w:rsidR="00405CA2" w:rsidRPr="00D53462">
        <w:t>ych</w:t>
      </w:r>
      <w:r w:rsidR="00A912EA" w:rsidRPr="00D53462">
        <w:t xml:space="preserve"> ze względu na Przedmiot Umowy. </w:t>
      </w:r>
    </w:p>
    <w:p w14:paraId="3C126145" w14:textId="77777777" w:rsidR="008150A1" w:rsidRPr="00D53462" w:rsidRDefault="008150A1" w:rsidP="008150A1">
      <w:pPr>
        <w:pStyle w:val="Nagwek2"/>
        <w:keepNext w:val="0"/>
        <w:numPr>
          <w:ilvl w:val="0"/>
          <w:numId w:val="12"/>
        </w:numPr>
        <w:ind w:left="284" w:hanging="284"/>
      </w:pPr>
      <w:r w:rsidRPr="00D53462">
        <w:t>W przypadku zaistnienia pomiędzy Stronami sporu, wynikającego z Umowy lub pozostającego w</w:t>
      </w:r>
      <w:r w:rsidR="00C858E1" w:rsidRPr="00D53462">
        <w:t> </w:t>
      </w:r>
      <w:r w:rsidRPr="00D53462">
        <w:t xml:space="preserve">związku z Umową, Strony podejmą próbę jego rozwiązania w drodze mediacji. Mediacja prowadzona będzie przez Mediatorów Stałych Sądu Polubownego przy Prokuratorii Generalnej Rzeczypospolitej Polskiej zgodnie z Regulaminem tego Sądu. </w:t>
      </w:r>
    </w:p>
    <w:p w14:paraId="282A6212" w14:textId="77777777" w:rsidR="008150A1" w:rsidRPr="00D53462" w:rsidRDefault="008150A1" w:rsidP="008150A1">
      <w:pPr>
        <w:pStyle w:val="Nagwek2"/>
        <w:keepNext w:val="0"/>
        <w:numPr>
          <w:ilvl w:val="0"/>
          <w:numId w:val="12"/>
        </w:numPr>
        <w:ind w:left="284" w:hanging="284"/>
      </w:pPr>
      <w:r w:rsidRPr="00D53462">
        <w:lastRenderedPageBreak/>
        <w:t>W przypadku braku możliwości rozstrzygnięcia sporu w sposób przewidziany w ust. 2, spór zostanie poddany rozstrzygnięciu sądu powszechnego właściwego dla siedziby Zamawiającego.</w:t>
      </w:r>
    </w:p>
    <w:p w14:paraId="7D010362" w14:textId="77777777" w:rsidR="00876F2F" w:rsidRPr="00D53462" w:rsidRDefault="00876F2F" w:rsidP="003A0349">
      <w:pPr>
        <w:pStyle w:val="Nagwek2"/>
        <w:keepNext w:val="0"/>
        <w:numPr>
          <w:ilvl w:val="0"/>
          <w:numId w:val="12"/>
        </w:numPr>
        <w:ind w:left="284" w:hanging="284"/>
      </w:pPr>
      <w:r w:rsidRPr="00D53462">
        <w:t>Strony zgodnie postanawiają, że w przypadku gdyby którekolwiek z postanowień Umowy miało się stać nieważne, nie wpływa to na ważność całej Umowy, która w pozostałej części pozostaje ważna.</w:t>
      </w:r>
    </w:p>
    <w:p w14:paraId="2AEBC54F" w14:textId="77777777" w:rsidR="00876F2F" w:rsidRPr="00D53462" w:rsidRDefault="00876F2F" w:rsidP="003A0349">
      <w:pPr>
        <w:pStyle w:val="Nagwek2"/>
        <w:keepNext w:val="0"/>
        <w:numPr>
          <w:ilvl w:val="0"/>
          <w:numId w:val="12"/>
        </w:numPr>
        <w:ind w:left="284" w:hanging="284"/>
      </w:pPr>
      <w:r w:rsidRPr="00D53462">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31FD212C" w14:textId="77777777" w:rsidR="00876F2F" w:rsidRPr="00D53462" w:rsidRDefault="00876F2F" w:rsidP="003A0349">
      <w:pPr>
        <w:pStyle w:val="Nagwek2"/>
        <w:keepNext w:val="0"/>
        <w:numPr>
          <w:ilvl w:val="0"/>
          <w:numId w:val="12"/>
        </w:numPr>
        <w:ind w:left="284" w:hanging="284"/>
      </w:pPr>
      <w:r w:rsidRPr="00D53462">
        <w:t>Umowę sporządzono w dwóch jednobrzmiących egzemplarzach, po jednym dla każdej ze Stron.</w:t>
      </w:r>
    </w:p>
    <w:p w14:paraId="56EE54AC" w14:textId="77777777" w:rsidR="00960147" w:rsidRPr="00D53462" w:rsidRDefault="00960147" w:rsidP="00960147">
      <w:pPr>
        <w:rPr>
          <w:lang w:eastAsia="x-none"/>
        </w:rPr>
      </w:pPr>
    </w:p>
    <w:p w14:paraId="10333376" w14:textId="77777777" w:rsidR="00C0595A" w:rsidRPr="00D53462" w:rsidRDefault="00C0595A" w:rsidP="00C0595A">
      <w:pPr>
        <w:tabs>
          <w:tab w:val="left" w:pos="7088"/>
        </w:tabs>
        <w:ind w:hanging="425"/>
        <w:rPr>
          <w:b/>
          <w:szCs w:val="20"/>
        </w:rPr>
      </w:pPr>
      <w:r w:rsidRPr="00D53462">
        <w:rPr>
          <w:b/>
          <w:szCs w:val="20"/>
        </w:rPr>
        <w:t xml:space="preserve">Zamawiający: </w:t>
      </w:r>
      <w:r w:rsidRPr="00D53462">
        <w:rPr>
          <w:b/>
          <w:szCs w:val="20"/>
        </w:rPr>
        <w:tab/>
      </w:r>
      <w:r w:rsidRPr="00D53462">
        <w:rPr>
          <w:b/>
          <w:szCs w:val="20"/>
        </w:rPr>
        <w:tab/>
        <w:t>Wykonawca :</w:t>
      </w:r>
    </w:p>
    <w:p w14:paraId="1749FBB4" w14:textId="77777777" w:rsidR="00405CA2" w:rsidRPr="00D53462" w:rsidRDefault="00C0595A" w:rsidP="00960147">
      <w:pPr>
        <w:tabs>
          <w:tab w:val="left" w:pos="4395"/>
        </w:tabs>
        <w:ind w:left="284" w:firstLine="0"/>
        <w:rPr>
          <w:i/>
          <w:szCs w:val="20"/>
        </w:rPr>
      </w:pPr>
      <w:r w:rsidRPr="00D53462">
        <w:rPr>
          <w:i/>
          <w:szCs w:val="20"/>
        </w:rPr>
        <w:t>Data i podpis:</w:t>
      </w:r>
      <w:r w:rsidRPr="00D53462">
        <w:rPr>
          <w:szCs w:val="20"/>
        </w:rPr>
        <w:t xml:space="preserve">  </w:t>
      </w:r>
      <w:r w:rsidRPr="00D53462">
        <w:rPr>
          <w:szCs w:val="20"/>
        </w:rPr>
        <w:tab/>
      </w:r>
      <w:r w:rsidRPr="00D53462">
        <w:rPr>
          <w:szCs w:val="20"/>
        </w:rPr>
        <w:tab/>
      </w:r>
      <w:r w:rsidRPr="00D53462">
        <w:rPr>
          <w:szCs w:val="20"/>
        </w:rPr>
        <w:tab/>
      </w:r>
      <w:r w:rsidRPr="00D53462">
        <w:rPr>
          <w:szCs w:val="20"/>
        </w:rPr>
        <w:tab/>
      </w:r>
      <w:r w:rsidRPr="00D53462">
        <w:rPr>
          <w:szCs w:val="20"/>
        </w:rPr>
        <w:tab/>
      </w:r>
      <w:r w:rsidRPr="00D53462">
        <w:rPr>
          <w:szCs w:val="20"/>
        </w:rPr>
        <w:tab/>
      </w:r>
      <w:r w:rsidRPr="00D53462">
        <w:rPr>
          <w:i/>
          <w:szCs w:val="20"/>
        </w:rPr>
        <w:t>Data i  podpis:</w:t>
      </w:r>
    </w:p>
    <w:p w14:paraId="0C49E6F6" w14:textId="77777777" w:rsidR="00405CA2" w:rsidRPr="00D53462" w:rsidRDefault="00405CA2" w:rsidP="00036F7C">
      <w:pPr>
        <w:ind w:left="0" w:firstLine="0"/>
        <w:rPr>
          <w:rFonts w:cs="Arial"/>
          <w:sz w:val="16"/>
          <w:szCs w:val="16"/>
          <w:lang w:eastAsia="pl-PL"/>
        </w:rPr>
      </w:pPr>
    </w:p>
    <w:p w14:paraId="0A2E122F" w14:textId="77777777" w:rsidR="00405CA2" w:rsidRPr="00D53462" w:rsidRDefault="00405CA2" w:rsidP="00036F7C">
      <w:pPr>
        <w:ind w:left="0" w:firstLine="0"/>
        <w:rPr>
          <w:rFonts w:cs="Arial"/>
          <w:sz w:val="16"/>
          <w:szCs w:val="16"/>
          <w:lang w:eastAsia="pl-PL"/>
        </w:rPr>
      </w:pPr>
    </w:p>
    <w:p w14:paraId="247C4C00" w14:textId="77777777" w:rsidR="00960147" w:rsidRPr="00D53462" w:rsidRDefault="00960147" w:rsidP="00036F7C">
      <w:pPr>
        <w:ind w:left="0" w:firstLine="0"/>
        <w:rPr>
          <w:rFonts w:cs="Arial"/>
          <w:sz w:val="16"/>
          <w:szCs w:val="16"/>
          <w:lang w:eastAsia="pl-PL"/>
        </w:rPr>
      </w:pPr>
    </w:p>
    <w:p w14:paraId="4F7C54F2" w14:textId="77777777" w:rsidR="00960147" w:rsidRPr="00D53462" w:rsidRDefault="00960147" w:rsidP="00036F7C">
      <w:pPr>
        <w:ind w:left="0" w:firstLine="0"/>
        <w:rPr>
          <w:rFonts w:cs="Arial"/>
          <w:sz w:val="16"/>
          <w:szCs w:val="16"/>
          <w:lang w:eastAsia="pl-PL"/>
        </w:rPr>
      </w:pPr>
    </w:p>
    <w:p w14:paraId="6FD3A38C" w14:textId="77777777" w:rsidR="00960147" w:rsidRPr="00D53462" w:rsidRDefault="00960147" w:rsidP="00036F7C">
      <w:pPr>
        <w:ind w:left="0" w:firstLine="0"/>
        <w:rPr>
          <w:rFonts w:cs="Arial"/>
          <w:sz w:val="16"/>
          <w:szCs w:val="16"/>
          <w:lang w:eastAsia="pl-PL"/>
        </w:rPr>
      </w:pPr>
    </w:p>
    <w:p w14:paraId="253637AF" w14:textId="77777777" w:rsidR="00960147" w:rsidRPr="00D53462" w:rsidRDefault="00960147" w:rsidP="00036F7C">
      <w:pPr>
        <w:ind w:left="0" w:firstLine="0"/>
        <w:rPr>
          <w:rFonts w:cs="Arial"/>
          <w:sz w:val="16"/>
          <w:szCs w:val="16"/>
          <w:lang w:eastAsia="pl-PL"/>
        </w:rPr>
      </w:pPr>
    </w:p>
    <w:p w14:paraId="2C02F7F0" w14:textId="77777777" w:rsidR="00876F2F" w:rsidRPr="00D53462" w:rsidRDefault="00876F2F" w:rsidP="00036F7C">
      <w:pPr>
        <w:ind w:left="0" w:firstLine="0"/>
        <w:rPr>
          <w:rFonts w:cs="Arial"/>
          <w:sz w:val="16"/>
          <w:szCs w:val="16"/>
          <w:lang w:eastAsia="pl-PL"/>
        </w:rPr>
      </w:pPr>
      <w:r w:rsidRPr="00D53462">
        <w:rPr>
          <w:rFonts w:cs="Arial"/>
          <w:sz w:val="16"/>
          <w:szCs w:val="16"/>
          <w:lang w:eastAsia="pl-PL"/>
        </w:rPr>
        <w:t>Załączniki:</w:t>
      </w:r>
    </w:p>
    <w:p w14:paraId="08EE70FB" w14:textId="77777777" w:rsidR="000C044A" w:rsidRPr="00D53462" w:rsidRDefault="000C044A" w:rsidP="000159B1">
      <w:pPr>
        <w:numPr>
          <w:ilvl w:val="1"/>
          <w:numId w:val="32"/>
        </w:numPr>
        <w:spacing w:after="200" w:line="240" w:lineRule="auto"/>
        <w:ind w:left="142" w:hanging="142"/>
        <w:contextualSpacing/>
        <w:jc w:val="left"/>
        <w:rPr>
          <w:rFonts w:eastAsia="Calibri" w:cs="Arial"/>
          <w:sz w:val="16"/>
          <w:szCs w:val="16"/>
        </w:rPr>
      </w:pPr>
      <w:r w:rsidRPr="00D53462">
        <w:rPr>
          <w:rFonts w:eastAsia="Calibri" w:cs="Arial"/>
          <w:sz w:val="16"/>
          <w:szCs w:val="16"/>
        </w:rPr>
        <w:t xml:space="preserve">Załącznik nr 1 – </w:t>
      </w:r>
      <w:r w:rsidR="00586CFE" w:rsidRPr="00D53462">
        <w:rPr>
          <w:rFonts w:eastAsia="Calibri" w:cs="Arial"/>
          <w:sz w:val="16"/>
          <w:szCs w:val="16"/>
        </w:rPr>
        <w:t>Opis potrzeb Zamawiającego (OPZ) oraz minimalne wymagania dotyczące realizacji zamówienia,</w:t>
      </w:r>
    </w:p>
    <w:p w14:paraId="3E7108E7" w14:textId="77777777" w:rsidR="00D80DDF" w:rsidRPr="00D53462" w:rsidRDefault="00763085" w:rsidP="000159B1">
      <w:pPr>
        <w:numPr>
          <w:ilvl w:val="1"/>
          <w:numId w:val="32"/>
        </w:numPr>
        <w:spacing w:after="200" w:line="240" w:lineRule="auto"/>
        <w:ind w:left="142" w:hanging="142"/>
        <w:contextualSpacing/>
        <w:jc w:val="left"/>
        <w:rPr>
          <w:rFonts w:eastAsia="Calibri" w:cs="Arial"/>
          <w:sz w:val="16"/>
          <w:szCs w:val="16"/>
        </w:rPr>
      </w:pPr>
      <w:r w:rsidRPr="00D53462">
        <w:rPr>
          <w:rFonts w:eastAsia="Calibri" w:cs="Arial"/>
          <w:sz w:val="16"/>
          <w:szCs w:val="16"/>
        </w:rPr>
        <w:t xml:space="preserve">Załącznik nr </w:t>
      </w:r>
      <w:r w:rsidR="000C044A" w:rsidRPr="00D53462">
        <w:rPr>
          <w:rFonts w:eastAsia="Calibri" w:cs="Arial"/>
          <w:sz w:val="16"/>
          <w:szCs w:val="16"/>
        </w:rPr>
        <w:t>2</w:t>
      </w:r>
      <w:r w:rsidRPr="00D53462">
        <w:rPr>
          <w:rFonts w:eastAsia="Calibri" w:cs="Arial"/>
          <w:sz w:val="16"/>
          <w:szCs w:val="16"/>
        </w:rPr>
        <w:t xml:space="preserve"> – Protokół odbioru częściowego</w:t>
      </w:r>
      <w:r w:rsidR="00E64DB0" w:rsidRPr="00D53462">
        <w:rPr>
          <w:rFonts w:eastAsia="Calibri" w:cs="Arial"/>
          <w:sz w:val="16"/>
          <w:szCs w:val="16"/>
        </w:rPr>
        <w:t xml:space="preserve"> dokumentacji projektowej</w:t>
      </w:r>
      <w:r w:rsidR="003B7738" w:rsidRPr="00D53462">
        <w:rPr>
          <w:rFonts w:eastAsia="Calibri" w:cs="Arial"/>
          <w:sz w:val="16"/>
          <w:szCs w:val="16"/>
        </w:rPr>
        <w:t>.</w:t>
      </w:r>
    </w:p>
    <w:p w14:paraId="116F56D8" w14:textId="77777777" w:rsidR="00D80DDF" w:rsidRPr="00D53462" w:rsidRDefault="00D80DDF" w:rsidP="000159B1">
      <w:pPr>
        <w:numPr>
          <w:ilvl w:val="1"/>
          <w:numId w:val="32"/>
        </w:numPr>
        <w:spacing w:after="200" w:line="240" w:lineRule="auto"/>
        <w:ind w:left="142" w:hanging="142"/>
        <w:contextualSpacing/>
        <w:jc w:val="left"/>
        <w:rPr>
          <w:rFonts w:eastAsia="Calibri" w:cs="Arial"/>
          <w:sz w:val="16"/>
          <w:szCs w:val="16"/>
        </w:rPr>
      </w:pPr>
      <w:r w:rsidRPr="00D53462">
        <w:rPr>
          <w:rFonts w:eastAsia="Calibri" w:cs="Arial"/>
          <w:sz w:val="16"/>
          <w:szCs w:val="16"/>
        </w:rPr>
        <w:t xml:space="preserve">Załącznik nr </w:t>
      </w:r>
      <w:r w:rsidR="000C044A" w:rsidRPr="00D53462">
        <w:rPr>
          <w:rFonts w:eastAsia="Calibri" w:cs="Arial"/>
          <w:sz w:val="16"/>
          <w:szCs w:val="16"/>
        </w:rPr>
        <w:t>3</w:t>
      </w:r>
      <w:r w:rsidRPr="00D53462">
        <w:rPr>
          <w:rFonts w:eastAsia="Calibri" w:cs="Arial"/>
          <w:sz w:val="16"/>
          <w:szCs w:val="16"/>
        </w:rPr>
        <w:t xml:space="preserve"> - Protokół odbioru końcowego</w:t>
      </w:r>
      <w:r w:rsidR="00E64DB0" w:rsidRPr="00D53462">
        <w:rPr>
          <w:rFonts w:eastAsia="Calibri" w:cs="Arial"/>
          <w:sz w:val="16"/>
          <w:szCs w:val="16"/>
        </w:rPr>
        <w:t xml:space="preserve"> dokumentacji projektowej.</w:t>
      </w:r>
    </w:p>
    <w:p w14:paraId="77635689" w14:textId="77777777" w:rsidR="00405CA2" w:rsidRPr="00D53462" w:rsidRDefault="00763085" w:rsidP="000159B1">
      <w:pPr>
        <w:numPr>
          <w:ilvl w:val="1"/>
          <w:numId w:val="32"/>
        </w:numPr>
        <w:spacing w:after="200" w:line="240" w:lineRule="auto"/>
        <w:ind w:left="142" w:hanging="142"/>
        <w:contextualSpacing/>
        <w:jc w:val="left"/>
        <w:rPr>
          <w:rFonts w:eastAsia="Calibri" w:cs="Arial"/>
          <w:sz w:val="16"/>
          <w:szCs w:val="16"/>
        </w:rPr>
      </w:pPr>
      <w:r w:rsidRPr="00D53462">
        <w:rPr>
          <w:rFonts w:eastAsia="Calibri" w:cs="Arial"/>
          <w:sz w:val="16"/>
          <w:szCs w:val="16"/>
        </w:rPr>
        <w:t xml:space="preserve">Załącznik nr </w:t>
      </w:r>
      <w:r w:rsidR="000C044A" w:rsidRPr="00D53462">
        <w:rPr>
          <w:rFonts w:eastAsia="Calibri" w:cs="Arial"/>
          <w:sz w:val="16"/>
          <w:szCs w:val="16"/>
        </w:rPr>
        <w:t>4</w:t>
      </w:r>
      <w:r w:rsidRPr="00D53462">
        <w:rPr>
          <w:rFonts w:eastAsia="Calibri" w:cs="Arial"/>
          <w:sz w:val="16"/>
          <w:szCs w:val="16"/>
        </w:rPr>
        <w:t xml:space="preserve"> - </w:t>
      </w:r>
      <w:r w:rsidR="00E64DB0" w:rsidRPr="00D53462">
        <w:rPr>
          <w:rFonts w:eastAsia="Calibri" w:cs="Arial"/>
          <w:sz w:val="16"/>
          <w:szCs w:val="16"/>
        </w:rPr>
        <w:t>Karta potwierdzenia wykonania Nadzoru Autorskiego</w:t>
      </w:r>
    </w:p>
    <w:p w14:paraId="38FBBD35" w14:textId="77777777" w:rsidR="00780A61" w:rsidRPr="00D13013" w:rsidRDefault="00E64DB0" w:rsidP="00405CA2">
      <w:pPr>
        <w:spacing w:after="200" w:line="240" w:lineRule="auto"/>
        <w:ind w:left="142" w:firstLine="0"/>
        <w:contextualSpacing/>
        <w:jc w:val="left"/>
        <w:rPr>
          <w:rFonts w:eastAsia="Calibri" w:cs="Arial"/>
          <w:sz w:val="16"/>
          <w:szCs w:val="16"/>
          <w:highlight w:val="yellow"/>
        </w:rPr>
        <w:sectPr w:rsidR="00780A61" w:rsidRPr="00D13013" w:rsidSect="00960147">
          <w:headerReference w:type="default" r:id="rId11"/>
          <w:footerReference w:type="default" r:id="rId12"/>
          <w:headerReference w:type="first" r:id="rId13"/>
          <w:footerReference w:type="first" r:id="rId14"/>
          <w:type w:val="continuous"/>
          <w:pgSz w:w="11906" w:h="16838" w:code="9"/>
          <w:pgMar w:top="965" w:right="1134" w:bottom="567" w:left="1134" w:header="567" w:footer="0" w:gutter="0"/>
          <w:cols w:space="708"/>
          <w:titlePg/>
          <w:docGrid w:linePitch="360"/>
        </w:sectPr>
      </w:pPr>
      <w:r w:rsidRPr="00D53462">
        <w:rPr>
          <w:rFonts w:eastAsia="Calibri" w:cs="Arial"/>
          <w:sz w:val="16"/>
          <w:szCs w:val="16"/>
        </w:rPr>
        <w:t>.</w:t>
      </w:r>
    </w:p>
    <w:p w14:paraId="2C966269" w14:textId="77777777" w:rsidR="00950725" w:rsidRPr="00950725" w:rsidRDefault="00950725" w:rsidP="00950725">
      <w:pPr>
        <w:spacing w:line="259" w:lineRule="auto"/>
        <w:ind w:left="0" w:firstLine="708"/>
        <w:jc w:val="left"/>
        <w:rPr>
          <w:rFonts w:ascii="Palatino Linotype" w:hAnsi="Palatino Linotype"/>
          <w:sz w:val="16"/>
          <w:szCs w:val="16"/>
        </w:rPr>
      </w:pPr>
      <w:r w:rsidRPr="00950725">
        <w:rPr>
          <w:rFonts w:ascii="Palatino Linotype" w:hAnsi="Palatino Linotype"/>
          <w:b/>
          <w:i/>
          <w:szCs w:val="20"/>
        </w:rPr>
        <w:lastRenderedPageBreak/>
        <w:t>Wzór</w:t>
      </w:r>
      <w:r w:rsidRPr="00950725">
        <w:rPr>
          <w:rFonts w:ascii="Palatino Linotype" w:hAnsi="Palatino Linotype"/>
          <w:b/>
          <w:i/>
          <w:szCs w:val="20"/>
        </w:rPr>
        <w:tab/>
      </w:r>
      <w:r w:rsidRPr="00950725">
        <w:rPr>
          <w:rFonts w:ascii="Palatino Linotype" w:hAnsi="Palatino Linotype"/>
          <w:b/>
          <w:i/>
          <w:szCs w:val="20"/>
        </w:rPr>
        <w:tab/>
      </w:r>
      <w:r w:rsidRPr="00950725">
        <w:rPr>
          <w:rFonts w:ascii="Palatino Linotype" w:hAnsi="Palatino Linotype"/>
          <w:b/>
          <w:i/>
          <w:szCs w:val="20"/>
        </w:rPr>
        <w:tab/>
      </w:r>
      <w:r w:rsidRPr="00950725">
        <w:rPr>
          <w:rFonts w:ascii="Palatino Linotype" w:hAnsi="Palatino Linotype"/>
          <w:sz w:val="16"/>
          <w:szCs w:val="16"/>
        </w:rPr>
        <w:t>Załącznik nr … do umowy nr ………………………..z dnia ………………….……</w:t>
      </w:r>
    </w:p>
    <w:p w14:paraId="204A2CEA" w14:textId="77777777" w:rsidR="00950725" w:rsidRPr="00950725" w:rsidRDefault="00950725" w:rsidP="00950725">
      <w:pPr>
        <w:spacing w:line="259" w:lineRule="auto"/>
        <w:ind w:left="0" w:firstLine="0"/>
        <w:jc w:val="center"/>
        <w:rPr>
          <w:rFonts w:ascii="Palatino Linotype" w:hAnsi="Palatino Linotype"/>
          <w:b/>
          <w:sz w:val="22"/>
        </w:rPr>
      </w:pPr>
    </w:p>
    <w:p w14:paraId="58A9CD85" w14:textId="77777777" w:rsidR="00950725" w:rsidRPr="00950725" w:rsidRDefault="00950725" w:rsidP="00950725">
      <w:pPr>
        <w:spacing w:line="259" w:lineRule="auto"/>
        <w:ind w:left="0" w:firstLine="0"/>
        <w:jc w:val="center"/>
        <w:rPr>
          <w:rFonts w:ascii="Palatino Linotype" w:hAnsi="Palatino Linotype"/>
          <w:b/>
          <w:sz w:val="22"/>
        </w:rPr>
      </w:pPr>
      <w:r w:rsidRPr="00950725">
        <w:rPr>
          <w:rFonts w:ascii="Palatino Linotype" w:hAnsi="Palatino Linotype"/>
          <w:b/>
          <w:sz w:val="22"/>
        </w:rPr>
        <w:t>PROTOKÓŁ ODBIORU CZĘŚCIOWEGO DOKUMENTACJI PROJEKTOWEJ</w:t>
      </w:r>
    </w:p>
    <w:p w14:paraId="053E5038" w14:textId="77777777" w:rsidR="00950725" w:rsidRPr="00950725" w:rsidRDefault="00950725" w:rsidP="00950725">
      <w:pPr>
        <w:spacing w:line="259" w:lineRule="auto"/>
        <w:ind w:left="0" w:firstLine="0"/>
        <w:jc w:val="center"/>
        <w:rPr>
          <w:rFonts w:ascii="Palatino Linotype" w:hAnsi="Palatino Linotype"/>
          <w:b/>
          <w:i/>
          <w:sz w:val="22"/>
        </w:rPr>
      </w:pPr>
    </w:p>
    <w:p w14:paraId="42983335" w14:textId="77777777" w:rsidR="00950725" w:rsidRPr="00950725" w:rsidRDefault="00950725" w:rsidP="00950725">
      <w:pPr>
        <w:spacing w:line="259" w:lineRule="auto"/>
        <w:ind w:left="66" w:firstLine="0"/>
        <w:rPr>
          <w:rFonts w:ascii="Palatino Linotype" w:hAnsi="Palatino Linotype"/>
          <w:szCs w:val="20"/>
        </w:rPr>
      </w:pPr>
      <w:r w:rsidRPr="00950725">
        <w:rPr>
          <w:rFonts w:ascii="Palatino Linotype" w:hAnsi="Palatino Linotype"/>
          <w:szCs w:val="20"/>
        </w:rPr>
        <w:t>Nazwa zadania: Opracowanie wielobranżowej dokumentacji projektowej dla zadania inwestycyjnego pn. „Budowa Centrum Biotechnologii i Bioróżnorodności”</w:t>
      </w:r>
    </w:p>
    <w:p w14:paraId="63F1614D" w14:textId="77777777" w:rsidR="00950725" w:rsidRPr="00950725" w:rsidRDefault="00950725" w:rsidP="00950725">
      <w:pPr>
        <w:spacing w:line="259" w:lineRule="auto"/>
        <w:ind w:left="66" w:firstLine="0"/>
        <w:rPr>
          <w:rFonts w:ascii="Palatino Linotype" w:hAnsi="Palatino Linotype"/>
          <w:szCs w:val="20"/>
        </w:rPr>
      </w:pPr>
      <w:r w:rsidRPr="00950725">
        <w:rPr>
          <w:rFonts w:ascii="Palatino Linotype" w:hAnsi="Palatino Linotype"/>
          <w:szCs w:val="20"/>
        </w:rPr>
        <w:t>Zamawiający: Uniwersytet Śląski w Katowicach</w:t>
      </w:r>
    </w:p>
    <w:p w14:paraId="3E2EBA23" w14:textId="77777777" w:rsidR="00950725" w:rsidRPr="00950725" w:rsidRDefault="00950725" w:rsidP="00950725">
      <w:pPr>
        <w:spacing w:line="259" w:lineRule="auto"/>
        <w:ind w:left="66" w:firstLine="0"/>
        <w:rPr>
          <w:rFonts w:ascii="Palatino Linotype" w:hAnsi="Palatino Linotype"/>
          <w:szCs w:val="20"/>
        </w:rPr>
      </w:pPr>
      <w:r w:rsidRPr="00950725">
        <w:rPr>
          <w:rFonts w:ascii="Palatino Linotype" w:hAnsi="Palatino Linotype"/>
          <w:szCs w:val="20"/>
        </w:rPr>
        <w:t>Wykonawca:……………………………………………………………………………………………………………</w:t>
      </w:r>
    </w:p>
    <w:p w14:paraId="21A7B186" w14:textId="77777777" w:rsidR="00950725" w:rsidRPr="00950725" w:rsidRDefault="00950725" w:rsidP="00950725">
      <w:pPr>
        <w:spacing w:line="259" w:lineRule="auto"/>
        <w:ind w:left="66" w:firstLine="0"/>
        <w:rPr>
          <w:rFonts w:ascii="Palatino Linotype" w:hAnsi="Palatino Linotype"/>
          <w:szCs w:val="20"/>
        </w:rPr>
      </w:pPr>
      <w:r w:rsidRPr="00950725">
        <w:rPr>
          <w:rFonts w:ascii="Palatino Linotype" w:hAnsi="Palatino Linotype"/>
          <w:szCs w:val="20"/>
        </w:rPr>
        <w:t>Umowa nr: ………………………………….. z dnia ……………………</w:t>
      </w:r>
    </w:p>
    <w:p w14:paraId="39522F3B" w14:textId="77777777" w:rsidR="00950725" w:rsidRPr="00950725" w:rsidRDefault="00950725" w:rsidP="00950725">
      <w:pPr>
        <w:spacing w:line="259" w:lineRule="auto"/>
        <w:ind w:left="66" w:firstLine="0"/>
        <w:rPr>
          <w:rFonts w:ascii="Palatino Linotype" w:hAnsi="Palatino Linotype"/>
          <w:szCs w:val="20"/>
        </w:rPr>
      </w:pPr>
      <w:r w:rsidRPr="00950725">
        <w:rPr>
          <w:rFonts w:ascii="Palatino Linotype" w:hAnsi="Palatino Linotype"/>
          <w:szCs w:val="20"/>
        </w:rPr>
        <w:t>Termin umowny: …………………………………………….</w:t>
      </w:r>
    </w:p>
    <w:p w14:paraId="20EAC433" w14:textId="77777777" w:rsidR="00950725" w:rsidRPr="00950725" w:rsidRDefault="00950725" w:rsidP="00950725">
      <w:pPr>
        <w:spacing w:line="259" w:lineRule="auto"/>
        <w:ind w:left="0" w:firstLine="0"/>
        <w:rPr>
          <w:rFonts w:ascii="Palatino Linotype" w:hAnsi="Palatino Linotype"/>
          <w:szCs w:val="20"/>
        </w:rPr>
      </w:pPr>
    </w:p>
    <w:p w14:paraId="6975A33B" w14:textId="77777777" w:rsidR="00950725" w:rsidRPr="00950725" w:rsidRDefault="00950725" w:rsidP="00950725">
      <w:pPr>
        <w:spacing w:line="259" w:lineRule="auto"/>
        <w:ind w:left="0" w:firstLine="66"/>
        <w:rPr>
          <w:rFonts w:ascii="Palatino Linotype" w:hAnsi="Palatino Linotype"/>
          <w:szCs w:val="20"/>
        </w:rPr>
      </w:pPr>
      <w:r w:rsidRPr="00950725">
        <w:rPr>
          <w:rFonts w:ascii="Palatino Linotype" w:hAnsi="Palatino Linotype"/>
          <w:b/>
          <w:noProof/>
          <w:szCs w:val="20"/>
          <w:lang w:eastAsia="pl-PL"/>
        </w:rPr>
        <mc:AlternateContent>
          <mc:Choice Requires="wps">
            <w:drawing>
              <wp:anchor distT="0" distB="0" distL="114300" distR="114300" simplePos="0" relativeHeight="251674624" behindDoc="0" locked="0" layoutInCell="1" allowOverlap="1" wp14:anchorId="4027B012" wp14:editId="4D9A85F8">
                <wp:simplePos x="0" y="0"/>
                <wp:positionH relativeFrom="column">
                  <wp:posOffset>-54610</wp:posOffset>
                </wp:positionH>
                <wp:positionV relativeFrom="paragraph">
                  <wp:posOffset>165037</wp:posOffset>
                </wp:positionV>
                <wp:extent cx="3030220" cy="1155700"/>
                <wp:effectExtent l="0" t="0" r="0" b="635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220" cy="1155700"/>
                        </a:xfrm>
                        <a:prstGeom prst="rect">
                          <a:avLst/>
                        </a:prstGeom>
                        <a:noFill/>
                        <a:ln w="9525">
                          <a:noFill/>
                          <a:miter lim="800000"/>
                          <a:headEnd/>
                          <a:tailEnd/>
                        </a:ln>
                      </wps:spPr>
                      <wps:txbx>
                        <w:txbxContent>
                          <w:p w14:paraId="1A18CEEC" w14:textId="77777777" w:rsidR="00DF01E8" w:rsidRPr="00EA76A1" w:rsidRDefault="00DF01E8" w:rsidP="00950725">
                            <w:pPr>
                              <w:rPr>
                                <w:szCs w:val="20"/>
                              </w:rPr>
                            </w:pPr>
                            <w:r w:rsidRPr="00EA76A1">
                              <w:rPr>
                                <w:szCs w:val="20"/>
                              </w:rPr>
                              <w:t>Odbierający/Zamawiający:</w:t>
                            </w:r>
                          </w:p>
                          <w:p w14:paraId="44C6FA04"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207253D5"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5D06C6D4"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6806928C" w14:textId="77777777" w:rsidR="00DF01E8" w:rsidRDefault="00DF01E8" w:rsidP="00950725">
                            <w:pPr>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4.3pt;margin-top:13pt;width:238.6pt;height:9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" filled="f" stroked="f">
                <v:textbox>
                  <w:txbxContent>
                    <w:p w14:paraId="1A18CEEC" w14:textId="77777777" w:rsidR="00DF01E8" w:rsidRPr="00EA76A1" w:rsidRDefault="00DF01E8" w:rsidP="00950725">
                      <w:pPr>
                        <w:rPr>
                          <w:szCs w:val="20"/>
                        </w:rPr>
                      </w:pPr>
                      <w:r w:rsidRPr="00EA76A1">
                        <w:rPr>
                          <w:szCs w:val="20"/>
                        </w:rPr>
                        <w:t>Odbierający/Zamawiający:</w:t>
                      </w:r>
                    </w:p>
                    <w:p w14:paraId="44C6FA04"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207253D5"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5D06C6D4"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6806928C" w14:textId="77777777" w:rsidR="00DF01E8" w:rsidRDefault="00DF01E8" w:rsidP="00950725">
                      <w:pPr>
                        <w:ind w:left="360"/>
                      </w:pPr>
                    </w:p>
                  </w:txbxContent>
                </v:textbox>
              </v:shape>
            </w:pict>
          </mc:Fallback>
        </mc:AlternateContent>
      </w:r>
      <w:r w:rsidRPr="00950725">
        <w:rPr>
          <w:rFonts w:ascii="Palatino Linotype" w:hAnsi="Palatino Linotype"/>
          <w:szCs w:val="20"/>
        </w:rPr>
        <w:t>Skład komisji odbiorowej:</w:t>
      </w:r>
      <w:r w:rsidRPr="00950725">
        <w:rPr>
          <w:rFonts w:ascii="Palatino Linotype" w:hAnsi="Palatino Linotype"/>
          <w:b/>
          <w:noProof/>
          <w:szCs w:val="20"/>
        </w:rPr>
        <w:t xml:space="preserve"> </w:t>
      </w:r>
    </w:p>
    <w:p w14:paraId="6103EBF1" w14:textId="77777777" w:rsidR="00950725" w:rsidRPr="00950725" w:rsidRDefault="00950725" w:rsidP="00950725">
      <w:pPr>
        <w:spacing w:line="259" w:lineRule="auto"/>
        <w:ind w:left="0" w:firstLine="0"/>
        <w:rPr>
          <w:rFonts w:ascii="Palatino Linotype" w:hAnsi="Palatino Linotype"/>
          <w:b/>
          <w:szCs w:val="20"/>
        </w:rPr>
      </w:pPr>
      <w:r w:rsidRPr="00950725">
        <w:rPr>
          <w:rFonts w:ascii="Palatino Linotype" w:hAnsi="Palatino Linotype"/>
          <w:b/>
          <w:noProof/>
          <w:szCs w:val="20"/>
          <w:lang w:eastAsia="pl-PL"/>
        </w:rPr>
        <mc:AlternateContent>
          <mc:Choice Requires="wps">
            <w:drawing>
              <wp:anchor distT="0" distB="0" distL="114300" distR="114300" simplePos="0" relativeHeight="251675648" behindDoc="0" locked="0" layoutInCell="1" allowOverlap="1" wp14:anchorId="3C12565B" wp14:editId="2687C40A">
                <wp:simplePos x="0" y="0"/>
                <wp:positionH relativeFrom="column">
                  <wp:posOffset>2974975</wp:posOffset>
                </wp:positionH>
                <wp:positionV relativeFrom="paragraph">
                  <wp:posOffset>10097</wp:posOffset>
                </wp:positionV>
                <wp:extent cx="2848610" cy="14039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1403985"/>
                        </a:xfrm>
                        <a:prstGeom prst="rect">
                          <a:avLst/>
                        </a:prstGeom>
                        <a:noFill/>
                        <a:ln w="9525">
                          <a:noFill/>
                          <a:miter lim="800000"/>
                          <a:headEnd/>
                          <a:tailEnd/>
                        </a:ln>
                      </wps:spPr>
                      <wps:txbx>
                        <w:txbxContent>
                          <w:p w14:paraId="74434383" w14:textId="77777777" w:rsidR="00DF01E8" w:rsidRPr="00EA76A1" w:rsidRDefault="00DF01E8" w:rsidP="00950725">
                            <w:pPr>
                              <w:rPr>
                                <w:szCs w:val="20"/>
                              </w:rPr>
                            </w:pPr>
                            <w:r w:rsidRPr="00EA76A1">
                              <w:rPr>
                                <w:szCs w:val="20"/>
                              </w:rPr>
                              <w:t>Przekazujący/Wykonawca</w:t>
                            </w:r>
                            <w:r>
                              <w:rPr>
                                <w:szCs w:val="20"/>
                              </w:rPr>
                              <w:t>:</w:t>
                            </w:r>
                          </w:p>
                          <w:p w14:paraId="5381E349" w14:textId="77777777" w:rsidR="00DF01E8" w:rsidRPr="00102ABA" w:rsidRDefault="00DF01E8" w:rsidP="00CA77BA">
                            <w:pPr>
                              <w:pStyle w:val="Akapitzlist"/>
                              <w:numPr>
                                <w:ilvl w:val="0"/>
                                <w:numId w:val="56"/>
                              </w:numPr>
                              <w:ind w:left="426" w:hanging="284"/>
                              <w:rPr>
                                <w:rFonts w:asciiTheme="minorHAnsi" w:hAnsiTheme="minorHAnsi"/>
                                <w:szCs w:val="20"/>
                              </w:rPr>
                            </w:pPr>
                            <w:r w:rsidRPr="00102ABA">
                              <w:rPr>
                                <w:rFonts w:asciiTheme="minorHAnsi" w:hAnsiTheme="minorHAnsi"/>
                                <w:szCs w:val="20"/>
                              </w:rPr>
                              <w:t>………………………………………….</w:t>
                            </w:r>
                          </w:p>
                          <w:p w14:paraId="38F95A89" w14:textId="77777777" w:rsidR="00DF01E8" w:rsidRPr="00102ABA" w:rsidRDefault="00DF01E8" w:rsidP="00CA77BA">
                            <w:pPr>
                              <w:pStyle w:val="Akapitzlist"/>
                              <w:numPr>
                                <w:ilvl w:val="0"/>
                                <w:numId w:val="56"/>
                              </w:numPr>
                              <w:ind w:left="426" w:hanging="284"/>
                              <w:rPr>
                                <w:rFonts w:asciiTheme="minorHAnsi" w:hAnsiTheme="minorHAnsi"/>
                                <w:szCs w:val="20"/>
                              </w:rPr>
                            </w:pPr>
                            <w:r>
                              <w:rPr>
                                <w:rFonts w:asciiTheme="minorHAnsi" w:hAnsiTheme="minorHAnsi"/>
                                <w:szCs w:val="20"/>
                              </w:rPr>
                              <w:t>………………………………………….</w:t>
                            </w:r>
                          </w:p>
                          <w:p w14:paraId="51130CA4" w14:textId="77777777" w:rsidR="00DF01E8" w:rsidRPr="00283F2C" w:rsidRDefault="00DF01E8" w:rsidP="00CA77BA">
                            <w:pPr>
                              <w:pStyle w:val="Akapitzlist"/>
                              <w:numPr>
                                <w:ilvl w:val="0"/>
                                <w:numId w:val="56"/>
                              </w:numPr>
                              <w:ind w:left="426" w:hanging="284"/>
                              <w:rPr>
                                <w:rFonts w:asciiTheme="minorHAnsi" w:hAnsiTheme="minorHAnsi"/>
                                <w:szCs w:val="20"/>
                              </w:rPr>
                            </w:pPr>
                            <w:r>
                              <w:rPr>
                                <w:rFonts w:asciiTheme="minorHAnsi" w:hAnsiTheme="minorHAnsi"/>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34.25pt;margin-top:.8pt;width:224.3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" filled="f" stroked="f">
                <v:textbox style="mso-fit-shape-to-text:t">
                  <w:txbxContent>
                    <w:p w14:paraId="74434383" w14:textId="77777777" w:rsidR="00DF01E8" w:rsidRPr="00EA76A1" w:rsidRDefault="00DF01E8" w:rsidP="00950725">
                      <w:pPr>
                        <w:rPr>
                          <w:szCs w:val="20"/>
                        </w:rPr>
                      </w:pPr>
                      <w:r w:rsidRPr="00EA76A1">
                        <w:rPr>
                          <w:szCs w:val="20"/>
                        </w:rPr>
                        <w:t>Przekazujący/Wykonawca</w:t>
                      </w:r>
                      <w:r>
                        <w:rPr>
                          <w:szCs w:val="20"/>
                        </w:rPr>
                        <w:t>:</w:t>
                      </w:r>
                    </w:p>
                    <w:p w14:paraId="5381E349" w14:textId="77777777" w:rsidR="00DF01E8" w:rsidRPr="00102ABA" w:rsidRDefault="00DF01E8" w:rsidP="00CA77BA">
                      <w:pPr>
                        <w:pStyle w:val="Akapitzlist"/>
                        <w:numPr>
                          <w:ilvl w:val="0"/>
                          <w:numId w:val="56"/>
                        </w:numPr>
                        <w:ind w:left="426" w:hanging="284"/>
                        <w:rPr>
                          <w:rFonts w:asciiTheme="minorHAnsi" w:hAnsiTheme="minorHAnsi"/>
                          <w:szCs w:val="20"/>
                        </w:rPr>
                      </w:pPr>
                      <w:r w:rsidRPr="00102ABA">
                        <w:rPr>
                          <w:rFonts w:asciiTheme="minorHAnsi" w:hAnsiTheme="minorHAnsi"/>
                          <w:szCs w:val="20"/>
                        </w:rPr>
                        <w:t>………………………………………….</w:t>
                      </w:r>
                    </w:p>
                    <w:p w14:paraId="38F95A89" w14:textId="77777777" w:rsidR="00DF01E8" w:rsidRPr="00102ABA" w:rsidRDefault="00DF01E8" w:rsidP="00CA77BA">
                      <w:pPr>
                        <w:pStyle w:val="Akapitzlist"/>
                        <w:numPr>
                          <w:ilvl w:val="0"/>
                          <w:numId w:val="56"/>
                        </w:numPr>
                        <w:ind w:left="426" w:hanging="284"/>
                        <w:rPr>
                          <w:rFonts w:asciiTheme="minorHAnsi" w:hAnsiTheme="minorHAnsi"/>
                          <w:szCs w:val="20"/>
                        </w:rPr>
                      </w:pPr>
                      <w:r>
                        <w:rPr>
                          <w:rFonts w:asciiTheme="minorHAnsi" w:hAnsiTheme="minorHAnsi"/>
                          <w:szCs w:val="20"/>
                        </w:rPr>
                        <w:t>………………………………………….</w:t>
                      </w:r>
                    </w:p>
                    <w:p w14:paraId="51130CA4" w14:textId="77777777" w:rsidR="00DF01E8" w:rsidRPr="00283F2C" w:rsidRDefault="00DF01E8" w:rsidP="00CA77BA">
                      <w:pPr>
                        <w:pStyle w:val="Akapitzlist"/>
                        <w:numPr>
                          <w:ilvl w:val="0"/>
                          <w:numId w:val="56"/>
                        </w:numPr>
                        <w:ind w:left="426" w:hanging="284"/>
                        <w:rPr>
                          <w:rFonts w:asciiTheme="minorHAnsi" w:hAnsiTheme="minorHAnsi"/>
                          <w:szCs w:val="20"/>
                        </w:rPr>
                      </w:pPr>
                      <w:r>
                        <w:rPr>
                          <w:rFonts w:asciiTheme="minorHAnsi" w:hAnsiTheme="minorHAnsi"/>
                          <w:szCs w:val="20"/>
                        </w:rPr>
                        <w:t>………………………………………….</w:t>
                      </w:r>
                    </w:p>
                  </w:txbxContent>
                </v:textbox>
              </v:shape>
            </w:pict>
          </mc:Fallback>
        </mc:AlternateContent>
      </w:r>
    </w:p>
    <w:p w14:paraId="6E7F70C3" w14:textId="77777777" w:rsidR="00950725" w:rsidRPr="00950725" w:rsidRDefault="00950725" w:rsidP="00950725">
      <w:pPr>
        <w:spacing w:line="259" w:lineRule="auto"/>
        <w:ind w:left="0" w:firstLine="0"/>
        <w:rPr>
          <w:rFonts w:ascii="Palatino Linotype" w:hAnsi="Palatino Linotype"/>
          <w:b/>
          <w:szCs w:val="20"/>
        </w:rPr>
      </w:pPr>
    </w:p>
    <w:p w14:paraId="2A15DE7B" w14:textId="77777777" w:rsidR="00950725" w:rsidRPr="00950725" w:rsidRDefault="00950725" w:rsidP="00950725">
      <w:pPr>
        <w:spacing w:line="259" w:lineRule="auto"/>
        <w:ind w:left="0" w:firstLine="0"/>
        <w:rPr>
          <w:rFonts w:ascii="Palatino Linotype" w:hAnsi="Palatino Linotype"/>
          <w:b/>
          <w:szCs w:val="20"/>
        </w:rPr>
      </w:pPr>
    </w:p>
    <w:p w14:paraId="2404CF0E" w14:textId="77777777" w:rsidR="00950725" w:rsidRPr="00950725" w:rsidRDefault="00950725" w:rsidP="00950725">
      <w:pPr>
        <w:spacing w:line="259" w:lineRule="auto"/>
        <w:ind w:left="0" w:firstLine="0"/>
        <w:rPr>
          <w:rFonts w:ascii="Palatino Linotype" w:hAnsi="Palatino Linotype"/>
          <w:b/>
          <w:szCs w:val="20"/>
        </w:rPr>
      </w:pPr>
    </w:p>
    <w:p w14:paraId="678812AB" w14:textId="77777777" w:rsidR="00950725" w:rsidRPr="00950725" w:rsidRDefault="00950725" w:rsidP="00950725">
      <w:pPr>
        <w:spacing w:line="259" w:lineRule="auto"/>
        <w:ind w:left="0" w:firstLine="0"/>
        <w:rPr>
          <w:rFonts w:ascii="Palatino Linotype" w:hAnsi="Palatino Linotype"/>
          <w:b/>
          <w:szCs w:val="20"/>
        </w:rPr>
      </w:pPr>
    </w:p>
    <w:p w14:paraId="6A410801" w14:textId="77777777" w:rsidR="00950725" w:rsidRPr="00950725" w:rsidRDefault="00950725" w:rsidP="00950725">
      <w:pPr>
        <w:spacing w:line="259" w:lineRule="auto"/>
        <w:ind w:left="0" w:firstLine="0"/>
        <w:rPr>
          <w:rFonts w:ascii="Palatino Linotype" w:hAnsi="Palatino Linotype"/>
          <w:b/>
          <w:szCs w:val="20"/>
        </w:rPr>
      </w:pPr>
    </w:p>
    <w:p w14:paraId="5BDCFF0E" w14:textId="77777777" w:rsidR="00950725" w:rsidRPr="00950725" w:rsidRDefault="00950725" w:rsidP="00CA77BA">
      <w:pPr>
        <w:numPr>
          <w:ilvl w:val="0"/>
          <w:numId w:val="55"/>
        </w:numPr>
        <w:spacing w:before="100" w:beforeAutospacing="1" w:after="100" w:afterAutospacing="1" w:line="276" w:lineRule="auto"/>
        <w:ind w:left="425" w:hanging="283"/>
        <w:contextualSpacing/>
        <w:jc w:val="left"/>
        <w:rPr>
          <w:rFonts w:ascii="Palatino Linotype" w:eastAsia="Calibri" w:hAnsi="Palatino Linotype"/>
          <w:szCs w:val="20"/>
        </w:rPr>
      </w:pPr>
      <w:r w:rsidRPr="00950725">
        <w:rPr>
          <w:rFonts w:ascii="Palatino Linotype" w:eastAsia="Calibri" w:hAnsi="Palatino Linotype"/>
          <w:szCs w:val="20"/>
        </w:rPr>
        <w:t>Wykonawca w dniu ………………….. przedłożył Zamawiającemu dokumentację projektową w zakresie: ..………………………………………………………………………………………………………………..…………………………………………………………………………………………………………………..………………………………………………………………………………………………………………</w:t>
      </w:r>
    </w:p>
    <w:p w14:paraId="48319D1E" w14:textId="77777777" w:rsidR="00950725" w:rsidRPr="00950725" w:rsidRDefault="00950725" w:rsidP="00CA77BA">
      <w:pPr>
        <w:numPr>
          <w:ilvl w:val="0"/>
          <w:numId w:val="55"/>
        </w:numPr>
        <w:spacing w:before="100" w:beforeAutospacing="1" w:after="100" w:afterAutospacing="1" w:line="276" w:lineRule="auto"/>
        <w:ind w:left="425" w:hanging="283"/>
        <w:contextualSpacing/>
        <w:jc w:val="left"/>
        <w:rPr>
          <w:rFonts w:ascii="Palatino Linotype" w:eastAsia="Calibri" w:hAnsi="Palatino Linotype"/>
          <w:szCs w:val="20"/>
        </w:rPr>
      </w:pPr>
      <w:r w:rsidRPr="00950725">
        <w:rPr>
          <w:rFonts w:ascii="Palatino Linotype" w:eastAsia="Calibri" w:hAnsi="Palatino Linotype"/>
          <w:szCs w:val="20"/>
        </w:rPr>
        <w:t>Termin wykonania prac zgodnie z zawarta umową został dotrzymany/nastąpiło opóźnienie o …………………….... dni w związku z ………………………. . Ustalono, że opóźnienie leży po stronie Wykonawcy/Zamawiającego/jest niezależne od stron.*</w:t>
      </w:r>
    </w:p>
    <w:p w14:paraId="32656A5B" w14:textId="77777777" w:rsidR="00950725" w:rsidRPr="00950725" w:rsidRDefault="00950725" w:rsidP="00CA77BA">
      <w:pPr>
        <w:numPr>
          <w:ilvl w:val="0"/>
          <w:numId w:val="55"/>
        </w:numPr>
        <w:spacing w:before="100" w:beforeAutospacing="1" w:after="100" w:afterAutospacing="1" w:line="276" w:lineRule="auto"/>
        <w:ind w:left="425" w:hanging="283"/>
        <w:contextualSpacing/>
        <w:jc w:val="left"/>
        <w:rPr>
          <w:rFonts w:ascii="Palatino Linotype" w:eastAsia="Calibri" w:hAnsi="Palatino Linotype"/>
          <w:szCs w:val="20"/>
        </w:rPr>
      </w:pPr>
      <w:r w:rsidRPr="00950725">
        <w:rPr>
          <w:rFonts w:ascii="Palatino Linotype" w:eastAsia="Calibri" w:hAnsi="Palatino Linotype"/>
          <w:szCs w:val="20"/>
        </w:rPr>
        <w:t>Uwagi komisji (ocena jakościowa, stwierdzone wady):</w:t>
      </w:r>
    </w:p>
    <w:p w14:paraId="77ADF275" w14:textId="77777777" w:rsidR="00950725" w:rsidRPr="00950725" w:rsidRDefault="00950725" w:rsidP="00950725">
      <w:pPr>
        <w:spacing w:before="100" w:beforeAutospacing="1" w:after="100" w:afterAutospacing="1" w:line="276" w:lineRule="auto"/>
        <w:ind w:left="425" w:firstLine="0"/>
        <w:contextualSpacing/>
        <w:rPr>
          <w:rFonts w:ascii="Palatino Linotype" w:eastAsia="Calibri" w:hAnsi="Palatino Linotype"/>
          <w:szCs w:val="20"/>
        </w:rPr>
      </w:pPr>
      <w:r w:rsidRPr="00950725">
        <w:rPr>
          <w:rFonts w:ascii="Palatino Linotype" w:eastAsia="Calibri" w:hAnsi="Palatino Linotype"/>
          <w:szCs w:val="20"/>
        </w:rPr>
        <w:t>…………………………………………………………………………………………………………………</w:t>
      </w:r>
    </w:p>
    <w:p w14:paraId="673B64B1" w14:textId="77777777" w:rsidR="00950725" w:rsidRPr="00950725" w:rsidRDefault="00950725" w:rsidP="00950725">
      <w:pPr>
        <w:spacing w:before="100" w:beforeAutospacing="1" w:after="100" w:afterAutospacing="1" w:line="276" w:lineRule="auto"/>
        <w:ind w:left="425" w:firstLine="0"/>
        <w:contextualSpacing/>
        <w:rPr>
          <w:rFonts w:ascii="Palatino Linotype" w:eastAsia="Calibri" w:hAnsi="Palatino Linotype"/>
          <w:szCs w:val="20"/>
        </w:rPr>
      </w:pPr>
      <w:r w:rsidRPr="00950725">
        <w:rPr>
          <w:rFonts w:ascii="Palatino Linotype" w:eastAsia="Calibri" w:hAnsi="Palatino Linotype"/>
          <w:szCs w:val="20"/>
        </w:rPr>
        <w:t>…………………………………………………………………………………………………………………</w:t>
      </w:r>
    </w:p>
    <w:p w14:paraId="6C92D39B" w14:textId="77777777" w:rsidR="00950725" w:rsidRPr="00950725" w:rsidRDefault="00950725" w:rsidP="00CA77BA">
      <w:pPr>
        <w:numPr>
          <w:ilvl w:val="0"/>
          <w:numId w:val="55"/>
        </w:numPr>
        <w:spacing w:before="100" w:beforeAutospacing="1" w:after="100" w:afterAutospacing="1" w:line="276" w:lineRule="auto"/>
        <w:ind w:left="425" w:hanging="283"/>
        <w:contextualSpacing/>
        <w:jc w:val="left"/>
        <w:rPr>
          <w:rFonts w:ascii="Palatino Linotype" w:eastAsia="Calibri" w:hAnsi="Palatino Linotype"/>
          <w:szCs w:val="20"/>
        </w:rPr>
      </w:pPr>
      <w:r w:rsidRPr="00950725">
        <w:rPr>
          <w:rFonts w:ascii="Palatino Linotype" w:eastAsia="Calibri" w:hAnsi="Palatino Linotype"/>
          <w:szCs w:val="20"/>
        </w:rPr>
        <w:t xml:space="preserve">Termin usunięcia stwierdzonych podczas czynności odbiorowych wad ustala się na …………………   </w:t>
      </w:r>
    </w:p>
    <w:p w14:paraId="57CCE46F" w14:textId="77777777" w:rsidR="00950725" w:rsidRPr="00950725" w:rsidRDefault="00950725" w:rsidP="00950725">
      <w:pPr>
        <w:spacing w:before="100" w:beforeAutospacing="1" w:after="100" w:afterAutospacing="1" w:line="259" w:lineRule="auto"/>
        <w:ind w:left="0" w:firstLine="0"/>
        <w:rPr>
          <w:rFonts w:ascii="Palatino Linotype" w:hAnsi="Palatino Linotype"/>
          <w:szCs w:val="20"/>
        </w:rPr>
      </w:pPr>
      <w:r w:rsidRPr="00950725">
        <w:rPr>
          <w:rFonts w:ascii="Palatino Linotype" w:hAnsi="Palatino Linotype"/>
          <w:szCs w:val="20"/>
        </w:rPr>
        <w:t xml:space="preserve">Data: ………….  </w:t>
      </w:r>
    </w:p>
    <w:p w14:paraId="6A644B5E" w14:textId="77777777" w:rsidR="00950725" w:rsidRPr="00950725" w:rsidRDefault="00950725" w:rsidP="00950725">
      <w:pPr>
        <w:spacing w:before="100" w:beforeAutospacing="1" w:after="100" w:afterAutospacing="1" w:line="276" w:lineRule="auto"/>
        <w:ind w:left="425" w:firstLine="0"/>
        <w:contextualSpacing/>
        <w:rPr>
          <w:rFonts w:ascii="Palatino Linotype" w:eastAsia="Calibri" w:hAnsi="Palatino Linotype"/>
          <w:szCs w:val="20"/>
        </w:rPr>
      </w:pPr>
      <w:r w:rsidRPr="00950725">
        <w:rPr>
          <w:rFonts w:ascii="Palatino Linotype" w:eastAsia="Calibri" w:hAnsi="Palatino Linotype"/>
          <w:noProof/>
          <w:szCs w:val="20"/>
          <w:lang w:eastAsia="pl-PL"/>
        </w:rPr>
        <mc:AlternateContent>
          <mc:Choice Requires="wps">
            <w:drawing>
              <wp:anchor distT="0" distB="0" distL="114300" distR="114300" simplePos="0" relativeHeight="251678720" behindDoc="0" locked="0" layoutInCell="1" allowOverlap="1" wp14:anchorId="41788B73" wp14:editId="488A901F">
                <wp:simplePos x="0" y="0"/>
                <wp:positionH relativeFrom="column">
                  <wp:posOffset>3024505</wp:posOffset>
                </wp:positionH>
                <wp:positionV relativeFrom="paragraph">
                  <wp:posOffset>43019</wp:posOffset>
                </wp:positionV>
                <wp:extent cx="2848610" cy="1403985"/>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1403985"/>
                        </a:xfrm>
                        <a:prstGeom prst="rect">
                          <a:avLst/>
                        </a:prstGeom>
                        <a:noFill/>
                        <a:ln w="9525">
                          <a:noFill/>
                          <a:miter lim="800000"/>
                          <a:headEnd/>
                          <a:tailEnd/>
                        </a:ln>
                      </wps:spPr>
                      <wps:txbx>
                        <w:txbxContent>
                          <w:p w14:paraId="3118A687" w14:textId="77777777" w:rsidR="00DF01E8" w:rsidRPr="00EA76A1" w:rsidRDefault="00DF01E8" w:rsidP="00950725">
                            <w:pPr>
                              <w:rPr>
                                <w:szCs w:val="20"/>
                              </w:rPr>
                            </w:pPr>
                            <w:r w:rsidRPr="00EA76A1">
                              <w:rPr>
                                <w:szCs w:val="20"/>
                              </w:rPr>
                              <w:t>Przekazujący/Wykonawca</w:t>
                            </w:r>
                            <w:r>
                              <w:rPr>
                                <w:szCs w:val="20"/>
                              </w:rPr>
                              <w:t>:</w:t>
                            </w:r>
                          </w:p>
                          <w:p w14:paraId="19B95ACB" w14:textId="77777777" w:rsidR="00DF01E8" w:rsidRPr="00102ABA" w:rsidRDefault="00DF01E8" w:rsidP="00CA77BA">
                            <w:pPr>
                              <w:pStyle w:val="Akapitzlist"/>
                              <w:numPr>
                                <w:ilvl w:val="0"/>
                                <w:numId w:val="59"/>
                              </w:numPr>
                              <w:rPr>
                                <w:rFonts w:asciiTheme="minorHAnsi" w:hAnsiTheme="minorHAnsi"/>
                                <w:szCs w:val="20"/>
                              </w:rPr>
                            </w:pPr>
                            <w:r w:rsidRPr="00102ABA">
                              <w:rPr>
                                <w:rFonts w:asciiTheme="minorHAnsi" w:hAnsiTheme="minorHAnsi"/>
                                <w:szCs w:val="20"/>
                              </w:rPr>
                              <w:t>………………………………………….</w:t>
                            </w:r>
                          </w:p>
                          <w:p w14:paraId="76DCD7BD" w14:textId="77777777" w:rsidR="00DF01E8" w:rsidRPr="00102ABA" w:rsidRDefault="00DF01E8" w:rsidP="00CA77BA">
                            <w:pPr>
                              <w:pStyle w:val="Akapitzlist"/>
                              <w:numPr>
                                <w:ilvl w:val="0"/>
                                <w:numId w:val="59"/>
                              </w:numPr>
                              <w:ind w:left="426" w:hanging="284"/>
                              <w:rPr>
                                <w:rFonts w:asciiTheme="minorHAnsi" w:hAnsiTheme="minorHAnsi"/>
                                <w:szCs w:val="20"/>
                              </w:rPr>
                            </w:pPr>
                            <w:r>
                              <w:rPr>
                                <w:rFonts w:asciiTheme="minorHAnsi" w:hAnsiTheme="minorHAnsi"/>
                                <w:szCs w:val="20"/>
                              </w:rPr>
                              <w:t>………………………………………….</w:t>
                            </w:r>
                          </w:p>
                          <w:p w14:paraId="114D5E21" w14:textId="77777777" w:rsidR="00DF01E8" w:rsidRPr="00283F2C" w:rsidRDefault="00DF01E8" w:rsidP="00CA77BA">
                            <w:pPr>
                              <w:pStyle w:val="Akapitzlist"/>
                              <w:numPr>
                                <w:ilvl w:val="0"/>
                                <w:numId w:val="59"/>
                              </w:numPr>
                              <w:ind w:left="426" w:hanging="284"/>
                              <w:rPr>
                                <w:rFonts w:asciiTheme="minorHAnsi" w:hAnsiTheme="minorHAnsi"/>
                                <w:szCs w:val="20"/>
                              </w:rPr>
                            </w:pPr>
                            <w:r>
                              <w:rPr>
                                <w:rFonts w:asciiTheme="minorHAnsi" w:hAnsiTheme="minorHAnsi"/>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Pole tekstowe 9" o:spid="_x0000_s1028" type="#_x0000_t202" style="position:absolute;left:0;text-align:left;margin-left:238.15pt;margin-top:3.4pt;width:224.3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" filled="f" stroked="f">
                <v:textbox style="mso-fit-shape-to-text:t">
                  <w:txbxContent>
                    <w:p w14:paraId="3118A687" w14:textId="77777777" w:rsidR="00DF01E8" w:rsidRPr="00EA76A1" w:rsidRDefault="00DF01E8" w:rsidP="00950725">
                      <w:pPr>
                        <w:rPr>
                          <w:szCs w:val="20"/>
                        </w:rPr>
                      </w:pPr>
                      <w:r w:rsidRPr="00EA76A1">
                        <w:rPr>
                          <w:szCs w:val="20"/>
                        </w:rPr>
                        <w:t>Przekazujący/Wykonawca</w:t>
                      </w:r>
                      <w:r>
                        <w:rPr>
                          <w:szCs w:val="20"/>
                        </w:rPr>
                        <w:t>:</w:t>
                      </w:r>
                    </w:p>
                    <w:p w14:paraId="19B95ACB" w14:textId="77777777" w:rsidR="00DF01E8" w:rsidRPr="00102ABA" w:rsidRDefault="00DF01E8" w:rsidP="00CA77BA">
                      <w:pPr>
                        <w:pStyle w:val="Akapitzlist"/>
                        <w:numPr>
                          <w:ilvl w:val="0"/>
                          <w:numId w:val="59"/>
                        </w:numPr>
                        <w:rPr>
                          <w:rFonts w:asciiTheme="minorHAnsi" w:hAnsiTheme="minorHAnsi"/>
                          <w:szCs w:val="20"/>
                        </w:rPr>
                      </w:pPr>
                      <w:r w:rsidRPr="00102ABA">
                        <w:rPr>
                          <w:rFonts w:asciiTheme="minorHAnsi" w:hAnsiTheme="minorHAnsi"/>
                          <w:szCs w:val="20"/>
                        </w:rPr>
                        <w:t>………………………………………….</w:t>
                      </w:r>
                    </w:p>
                    <w:p w14:paraId="76DCD7BD" w14:textId="77777777" w:rsidR="00DF01E8" w:rsidRPr="00102ABA" w:rsidRDefault="00DF01E8" w:rsidP="00CA77BA">
                      <w:pPr>
                        <w:pStyle w:val="Akapitzlist"/>
                        <w:numPr>
                          <w:ilvl w:val="0"/>
                          <w:numId w:val="59"/>
                        </w:numPr>
                        <w:ind w:left="426" w:hanging="284"/>
                        <w:rPr>
                          <w:rFonts w:asciiTheme="minorHAnsi" w:hAnsiTheme="minorHAnsi"/>
                          <w:szCs w:val="20"/>
                        </w:rPr>
                      </w:pPr>
                      <w:r>
                        <w:rPr>
                          <w:rFonts w:asciiTheme="minorHAnsi" w:hAnsiTheme="minorHAnsi"/>
                          <w:szCs w:val="20"/>
                        </w:rPr>
                        <w:t>………………………………………….</w:t>
                      </w:r>
                    </w:p>
                    <w:p w14:paraId="114D5E21" w14:textId="77777777" w:rsidR="00DF01E8" w:rsidRPr="00283F2C" w:rsidRDefault="00DF01E8" w:rsidP="00CA77BA">
                      <w:pPr>
                        <w:pStyle w:val="Akapitzlist"/>
                        <w:numPr>
                          <w:ilvl w:val="0"/>
                          <w:numId w:val="59"/>
                        </w:numPr>
                        <w:ind w:left="426" w:hanging="284"/>
                        <w:rPr>
                          <w:rFonts w:asciiTheme="minorHAnsi" w:hAnsiTheme="minorHAnsi"/>
                          <w:szCs w:val="20"/>
                        </w:rPr>
                      </w:pPr>
                      <w:r>
                        <w:rPr>
                          <w:rFonts w:asciiTheme="minorHAnsi" w:hAnsiTheme="minorHAnsi"/>
                          <w:szCs w:val="20"/>
                        </w:rPr>
                        <w:t>………………………………………….</w:t>
                      </w:r>
                    </w:p>
                  </w:txbxContent>
                </v:textbox>
              </v:shape>
            </w:pict>
          </mc:Fallback>
        </mc:AlternateContent>
      </w:r>
      <w:r w:rsidRPr="00950725">
        <w:rPr>
          <w:rFonts w:ascii="Palatino Linotype" w:eastAsia="Calibri" w:hAnsi="Palatino Linotype"/>
          <w:noProof/>
          <w:szCs w:val="20"/>
          <w:lang w:eastAsia="pl-PL"/>
        </w:rPr>
        <mc:AlternateContent>
          <mc:Choice Requires="wps">
            <w:drawing>
              <wp:anchor distT="0" distB="0" distL="114300" distR="114300" simplePos="0" relativeHeight="251677696" behindDoc="0" locked="0" layoutInCell="1" allowOverlap="1" wp14:anchorId="06C7CAD5" wp14:editId="39BD117D">
                <wp:simplePos x="0" y="0"/>
                <wp:positionH relativeFrom="column">
                  <wp:posOffset>-5715</wp:posOffset>
                </wp:positionH>
                <wp:positionV relativeFrom="paragraph">
                  <wp:posOffset>16984</wp:posOffset>
                </wp:positionV>
                <wp:extent cx="3030220" cy="1155700"/>
                <wp:effectExtent l="0" t="0" r="0" b="6350"/>
                <wp:wrapNone/>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220" cy="1155700"/>
                        </a:xfrm>
                        <a:prstGeom prst="rect">
                          <a:avLst/>
                        </a:prstGeom>
                        <a:noFill/>
                        <a:ln w="9525">
                          <a:noFill/>
                          <a:miter lim="800000"/>
                          <a:headEnd/>
                          <a:tailEnd/>
                        </a:ln>
                      </wps:spPr>
                      <wps:txbx>
                        <w:txbxContent>
                          <w:p w14:paraId="68DEFB39" w14:textId="77777777" w:rsidR="00DF01E8" w:rsidRPr="00EA76A1" w:rsidRDefault="00DF01E8" w:rsidP="00950725">
                            <w:pPr>
                              <w:rPr>
                                <w:szCs w:val="20"/>
                              </w:rPr>
                            </w:pPr>
                            <w:r w:rsidRPr="00EA76A1">
                              <w:rPr>
                                <w:szCs w:val="20"/>
                              </w:rPr>
                              <w:t>Odbierający/Zamawiający:</w:t>
                            </w:r>
                          </w:p>
                          <w:p w14:paraId="4D58A83A" w14:textId="77777777" w:rsidR="00DF01E8" w:rsidRPr="00102ABA" w:rsidRDefault="00DF01E8" w:rsidP="00CA77BA">
                            <w:pPr>
                              <w:pStyle w:val="Akapitzlist"/>
                              <w:numPr>
                                <w:ilvl w:val="0"/>
                                <w:numId w:val="58"/>
                              </w:numPr>
                              <w:rPr>
                                <w:rFonts w:asciiTheme="minorHAnsi" w:hAnsiTheme="minorHAnsi"/>
                                <w:szCs w:val="20"/>
                              </w:rPr>
                            </w:pPr>
                            <w:r w:rsidRPr="00102ABA">
                              <w:rPr>
                                <w:rFonts w:asciiTheme="minorHAnsi" w:hAnsiTheme="minorHAnsi"/>
                                <w:szCs w:val="20"/>
                              </w:rPr>
                              <w:t>………………………………………….</w:t>
                            </w:r>
                          </w:p>
                          <w:p w14:paraId="5D3A8FD6" w14:textId="77777777" w:rsidR="00DF01E8" w:rsidRPr="00102ABA" w:rsidRDefault="00DF01E8" w:rsidP="00CA77BA">
                            <w:pPr>
                              <w:pStyle w:val="Akapitzlist"/>
                              <w:numPr>
                                <w:ilvl w:val="0"/>
                                <w:numId w:val="58"/>
                              </w:numPr>
                              <w:ind w:left="426" w:hanging="284"/>
                              <w:rPr>
                                <w:rFonts w:asciiTheme="minorHAnsi" w:hAnsiTheme="minorHAnsi"/>
                                <w:szCs w:val="20"/>
                              </w:rPr>
                            </w:pPr>
                            <w:r w:rsidRPr="00102ABA">
                              <w:rPr>
                                <w:rFonts w:asciiTheme="minorHAnsi" w:hAnsiTheme="minorHAnsi"/>
                                <w:szCs w:val="20"/>
                              </w:rPr>
                              <w:t>………………………………………….</w:t>
                            </w:r>
                          </w:p>
                          <w:p w14:paraId="2AACEB9F" w14:textId="77777777" w:rsidR="00DF01E8" w:rsidRPr="00102ABA" w:rsidRDefault="00DF01E8" w:rsidP="00CA77BA">
                            <w:pPr>
                              <w:pStyle w:val="Akapitzlist"/>
                              <w:numPr>
                                <w:ilvl w:val="0"/>
                                <w:numId w:val="58"/>
                              </w:numPr>
                              <w:ind w:left="426" w:hanging="284"/>
                              <w:rPr>
                                <w:rFonts w:asciiTheme="minorHAnsi" w:hAnsiTheme="minorHAnsi"/>
                                <w:szCs w:val="20"/>
                              </w:rPr>
                            </w:pPr>
                            <w:r w:rsidRPr="00102ABA">
                              <w:rPr>
                                <w:rFonts w:asciiTheme="minorHAnsi" w:hAnsiTheme="minorHAnsi"/>
                                <w:szCs w:val="20"/>
                              </w:rPr>
                              <w:t>………………………………………….</w:t>
                            </w:r>
                          </w:p>
                          <w:p w14:paraId="46D7F54C" w14:textId="77777777" w:rsidR="00DF01E8" w:rsidRDefault="00DF01E8" w:rsidP="00950725">
                            <w:pPr>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45pt;margin-top:1.35pt;width:238.6pt;height:9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" filled="f" stroked="f">
                <v:textbox>
                  <w:txbxContent>
                    <w:p w14:paraId="68DEFB39" w14:textId="77777777" w:rsidR="00DF01E8" w:rsidRPr="00EA76A1" w:rsidRDefault="00DF01E8" w:rsidP="00950725">
                      <w:pPr>
                        <w:rPr>
                          <w:szCs w:val="20"/>
                        </w:rPr>
                      </w:pPr>
                      <w:r w:rsidRPr="00EA76A1">
                        <w:rPr>
                          <w:szCs w:val="20"/>
                        </w:rPr>
                        <w:t>Odbierający/Zamawiający:</w:t>
                      </w:r>
                    </w:p>
                    <w:p w14:paraId="4D58A83A" w14:textId="77777777" w:rsidR="00DF01E8" w:rsidRPr="00102ABA" w:rsidRDefault="00DF01E8" w:rsidP="00CA77BA">
                      <w:pPr>
                        <w:pStyle w:val="Akapitzlist"/>
                        <w:numPr>
                          <w:ilvl w:val="0"/>
                          <w:numId w:val="58"/>
                        </w:numPr>
                        <w:rPr>
                          <w:rFonts w:asciiTheme="minorHAnsi" w:hAnsiTheme="minorHAnsi"/>
                          <w:szCs w:val="20"/>
                        </w:rPr>
                      </w:pPr>
                      <w:r w:rsidRPr="00102ABA">
                        <w:rPr>
                          <w:rFonts w:asciiTheme="minorHAnsi" w:hAnsiTheme="minorHAnsi"/>
                          <w:szCs w:val="20"/>
                        </w:rPr>
                        <w:t>………………………………………….</w:t>
                      </w:r>
                    </w:p>
                    <w:p w14:paraId="5D3A8FD6" w14:textId="77777777" w:rsidR="00DF01E8" w:rsidRPr="00102ABA" w:rsidRDefault="00DF01E8" w:rsidP="00CA77BA">
                      <w:pPr>
                        <w:pStyle w:val="Akapitzlist"/>
                        <w:numPr>
                          <w:ilvl w:val="0"/>
                          <w:numId w:val="58"/>
                        </w:numPr>
                        <w:ind w:left="426" w:hanging="284"/>
                        <w:rPr>
                          <w:rFonts w:asciiTheme="minorHAnsi" w:hAnsiTheme="minorHAnsi"/>
                          <w:szCs w:val="20"/>
                        </w:rPr>
                      </w:pPr>
                      <w:r w:rsidRPr="00102ABA">
                        <w:rPr>
                          <w:rFonts w:asciiTheme="minorHAnsi" w:hAnsiTheme="minorHAnsi"/>
                          <w:szCs w:val="20"/>
                        </w:rPr>
                        <w:t>………………………………………….</w:t>
                      </w:r>
                    </w:p>
                    <w:p w14:paraId="2AACEB9F" w14:textId="77777777" w:rsidR="00DF01E8" w:rsidRPr="00102ABA" w:rsidRDefault="00DF01E8" w:rsidP="00CA77BA">
                      <w:pPr>
                        <w:pStyle w:val="Akapitzlist"/>
                        <w:numPr>
                          <w:ilvl w:val="0"/>
                          <w:numId w:val="58"/>
                        </w:numPr>
                        <w:ind w:left="426" w:hanging="284"/>
                        <w:rPr>
                          <w:rFonts w:asciiTheme="minorHAnsi" w:hAnsiTheme="minorHAnsi"/>
                          <w:szCs w:val="20"/>
                        </w:rPr>
                      </w:pPr>
                      <w:r w:rsidRPr="00102ABA">
                        <w:rPr>
                          <w:rFonts w:asciiTheme="minorHAnsi" w:hAnsiTheme="minorHAnsi"/>
                          <w:szCs w:val="20"/>
                        </w:rPr>
                        <w:t>………………………………………….</w:t>
                      </w:r>
                    </w:p>
                    <w:p w14:paraId="46D7F54C" w14:textId="77777777" w:rsidR="00DF01E8" w:rsidRDefault="00DF01E8" w:rsidP="00950725">
                      <w:pPr>
                        <w:ind w:left="360"/>
                      </w:pPr>
                    </w:p>
                  </w:txbxContent>
                </v:textbox>
              </v:shape>
            </w:pict>
          </mc:Fallback>
        </mc:AlternateContent>
      </w:r>
    </w:p>
    <w:p w14:paraId="24AC3535" w14:textId="77777777" w:rsidR="00950725" w:rsidRPr="00950725" w:rsidRDefault="00950725" w:rsidP="00950725">
      <w:pPr>
        <w:spacing w:line="259" w:lineRule="auto"/>
        <w:ind w:left="0" w:firstLine="0"/>
        <w:rPr>
          <w:rFonts w:ascii="Palatino Linotype" w:hAnsi="Palatino Linotype"/>
          <w:szCs w:val="20"/>
        </w:rPr>
      </w:pPr>
    </w:p>
    <w:p w14:paraId="7D8206D8" w14:textId="77777777" w:rsidR="00950725" w:rsidRPr="00950725" w:rsidRDefault="00950725" w:rsidP="00950725">
      <w:pPr>
        <w:spacing w:line="259" w:lineRule="auto"/>
        <w:ind w:left="0" w:firstLine="0"/>
        <w:rPr>
          <w:rFonts w:ascii="Palatino Linotype" w:hAnsi="Palatino Linotype"/>
          <w:szCs w:val="20"/>
        </w:rPr>
      </w:pPr>
    </w:p>
    <w:p w14:paraId="004D8F73" w14:textId="77777777" w:rsidR="00950725" w:rsidRPr="00950725" w:rsidRDefault="00950725" w:rsidP="00950725">
      <w:pPr>
        <w:spacing w:line="259" w:lineRule="auto"/>
        <w:ind w:left="0" w:firstLine="0"/>
        <w:rPr>
          <w:rFonts w:ascii="Palatino Linotype" w:hAnsi="Palatino Linotype"/>
          <w:szCs w:val="20"/>
        </w:rPr>
      </w:pPr>
    </w:p>
    <w:p w14:paraId="3A84CF5F" w14:textId="77777777" w:rsidR="00950725" w:rsidRPr="00950725" w:rsidRDefault="00950725" w:rsidP="00950725">
      <w:pPr>
        <w:spacing w:line="259" w:lineRule="auto"/>
        <w:ind w:left="0" w:firstLine="0"/>
        <w:rPr>
          <w:rFonts w:ascii="Palatino Linotype" w:hAnsi="Palatino Linotype"/>
          <w:szCs w:val="20"/>
        </w:rPr>
      </w:pPr>
    </w:p>
    <w:p w14:paraId="141449E1" w14:textId="77777777" w:rsidR="00950725" w:rsidRPr="00950725" w:rsidRDefault="00950725" w:rsidP="00950725">
      <w:pPr>
        <w:spacing w:line="259" w:lineRule="auto"/>
        <w:ind w:left="0" w:firstLine="0"/>
        <w:jc w:val="left"/>
        <w:rPr>
          <w:rFonts w:ascii="Palatino Linotype" w:hAnsi="Palatino Linotype"/>
          <w:b/>
          <w:szCs w:val="20"/>
        </w:rPr>
      </w:pPr>
      <w:r w:rsidRPr="00950725">
        <w:rPr>
          <w:rFonts w:ascii="Palatino Linotype" w:hAnsi="Palatino Linotype"/>
          <w:noProof/>
          <w:szCs w:val="20"/>
          <w:lang w:eastAsia="pl-PL"/>
        </w:rPr>
        <mc:AlternateContent>
          <mc:Choice Requires="wps">
            <w:drawing>
              <wp:anchor distT="0" distB="0" distL="114300" distR="114300" simplePos="0" relativeHeight="251676672" behindDoc="0" locked="0" layoutInCell="1" allowOverlap="1" wp14:anchorId="2554C686" wp14:editId="4050BB8D">
                <wp:simplePos x="0" y="0"/>
                <wp:positionH relativeFrom="column">
                  <wp:posOffset>-81915</wp:posOffset>
                </wp:positionH>
                <wp:positionV relativeFrom="paragraph">
                  <wp:posOffset>78266</wp:posOffset>
                </wp:positionV>
                <wp:extent cx="3106800" cy="284400"/>
                <wp:effectExtent l="0" t="0" r="0" b="1905"/>
                <wp:wrapNone/>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6800" cy="284400"/>
                        </a:xfrm>
                        <a:prstGeom prst="rect">
                          <a:avLst/>
                        </a:prstGeom>
                        <a:noFill/>
                        <a:ln w="9525">
                          <a:noFill/>
                          <a:miter lim="800000"/>
                          <a:headEnd/>
                          <a:tailEnd/>
                        </a:ln>
                      </wps:spPr>
                      <wps:txbx>
                        <w:txbxContent>
                          <w:tbl>
                            <w:tblPr>
                              <w:tblW w:w="0" w:type="auto"/>
                              <w:tblInd w:w="74" w:type="dxa"/>
                              <w:tblBorders>
                                <w:top w:val="single" w:sz="4" w:space="0" w:color="auto"/>
                              </w:tblBorders>
                              <w:tblCellMar>
                                <w:left w:w="70" w:type="dxa"/>
                                <w:right w:w="70" w:type="dxa"/>
                              </w:tblCellMar>
                              <w:tblLook w:val="0000" w:firstRow="0" w:lastRow="0" w:firstColumn="0" w:lastColumn="0" w:noHBand="0" w:noVBand="0"/>
                            </w:tblPr>
                            <w:tblGrid>
                              <w:gridCol w:w="4249"/>
                            </w:tblGrid>
                            <w:tr w:rsidR="00DF01E8" w14:paraId="1B765B8D" w14:textId="77777777" w:rsidTr="00707B22">
                              <w:trPr>
                                <w:trHeight w:val="512"/>
                              </w:trPr>
                              <w:tc>
                                <w:tcPr>
                                  <w:tcW w:w="4249" w:type="dxa"/>
                                </w:tcPr>
                                <w:p w14:paraId="681F7FCA" w14:textId="77777777" w:rsidR="00DF01E8" w:rsidRPr="006F5B52" w:rsidRDefault="00DF01E8" w:rsidP="00707B22">
                                  <w:pPr>
                                    <w:rPr>
                                      <w:sz w:val="16"/>
                                      <w:szCs w:val="16"/>
                                    </w:rPr>
                                  </w:pPr>
                                  <w:r w:rsidRPr="00283F2C">
                                    <w:rPr>
                                      <w:sz w:val="16"/>
                                      <w:szCs w:val="16"/>
                                    </w:rPr>
                                    <w:t>*) Niepotrzebne skreślić</w:t>
                                  </w:r>
                                </w:p>
                              </w:tc>
                            </w:tr>
                          </w:tbl>
                          <w:p w14:paraId="26A2EAAB" w14:textId="77777777" w:rsidR="00DF01E8" w:rsidRDefault="00DF01E8" w:rsidP="009507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6.45pt;margin-top:6.15pt;width:244.65pt;height:2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" filled="f" stroked="f">
                <v:textbox>
                  <w:txbxContent>
                    <w:tbl>
                      <w:tblPr>
                        <w:tblW w:w="0" w:type="auto"/>
                        <w:tblInd w:w="74" w:type="dxa"/>
                        <w:tblBorders>
                          <w:top w:val="single" w:sz="4" w:space="0" w:color="auto"/>
                        </w:tblBorders>
                        <w:tblCellMar>
                          <w:left w:w="70" w:type="dxa"/>
                          <w:right w:w="70" w:type="dxa"/>
                        </w:tblCellMar>
                        <w:tblLook w:val="0000" w:firstRow="0" w:lastRow="0" w:firstColumn="0" w:lastColumn="0" w:noHBand="0" w:noVBand="0"/>
                      </w:tblPr>
                      <w:tblGrid>
                        <w:gridCol w:w="4249"/>
                      </w:tblGrid>
                      <w:tr w:rsidR="00DF01E8" w14:paraId="1B765B8D" w14:textId="77777777" w:rsidTr="00707B22">
                        <w:trPr>
                          <w:trHeight w:val="512"/>
                        </w:trPr>
                        <w:tc>
                          <w:tcPr>
                            <w:tcW w:w="4249" w:type="dxa"/>
                          </w:tcPr>
                          <w:p w14:paraId="681F7FCA" w14:textId="77777777" w:rsidR="00DF01E8" w:rsidRPr="006F5B52" w:rsidRDefault="00DF01E8" w:rsidP="00707B22">
                            <w:pPr>
                              <w:rPr>
                                <w:sz w:val="16"/>
                                <w:szCs w:val="16"/>
                              </w:rPr>
                            </w:pPr>
                            <w:r w:rsidRPr="00283F2C">
                              <w:rPr>
                                <w:sz w:val="16"/>
                                <w:szCs w:val="16"/>
                              </w:rPr>
                              <w:t>*) Niepotrzebne skreślić</w:t>
                            </w:r>
                          </w:p>
                        </w:tc>
                      </w:tr>
                    </w:tbl>
                    <w:p w14:paraId="26A2EAAB" w14:textId="77777777" w:rsidR="00DF01E8" w:rsidRDefault="00DF01E8" w:rsidP="00950725"/>
                  </w:txbxContent>
                </v:textbox>
              </v:shape>
            </w:pict>
          </mc:Fallback>
        </mc:AlternateContent>
      </w:r>
    </w:p>
    <w:p w14:paraId="696300D9" w14:textId="77777777" w:rsidR="003A22A1" w:rsidRPr="00D13013" w:rsidRDefault="003A22A1" w:rsidP="003A22A1">
      <w:pPr>
        <w:rPr>
          <w:rFonts w:ascii="Palatino Linotype" w:hAnsi="Palatino Linotype"/>
          <w:b/>
          <w:szCs w:val="20"/>
          <w:highlight w:val="yellow"/>
        </w:rPr>
        <w:sectPr w:rsidR="003A22A1" w:rsidRPr="00D13013" w:rsidSect="00780A61">
          <w:headerReference w:type="default" r:id="rId15"/>
          <w:footerReference w:type="default" r:id="rId16"/>
          <w:pgSz w:w="11906" w:h="16838" w:code="9"/>
          <w:pgMar w:top="1418" w:right="1134" w:bottom="567" w:left="1134" w:header="567" w:footer="0" w:gutter="0"/>
          <w:cols w:space="708"/>
          <w:docGrid w:linePitch="360"/>
        </w:sectPr>
      </w:pPr>
    </w:p>
    <w:p w14:paraId="162462F2" w14:textId="77777777" w:rsidR="00950725" w:rsidRPr="00950725" w:rsidRDefault="00950725" w:rsidP="00950725">
      <w:pPr>
        <w:spacing w:line="259" w:lineRule="auto"/>
        <w:ind w:left="0" w:firstLine="0"/>
        <w:jc w:val="left"/>
        <w:rPr>
          <w:rFonts w:ascii="Palatino Linotype" w:hAnsi="Palatino Linotype"/>
          <w:sz w:val="16"/>
          <w:szCs w:val="16"/>
        </w:rPr>
      </w:pPr>
      <w:r w:rsidRPr="00950725">
        <w:rPr>
          <w:rFonts w:ascii="Palatino Linotype" w:hAnsi="Palatino Linotype"/>
          <w:b/>
          <w:i/>
          <w:szCs w:val="20"/>
        </w:rPr>
        <w:lastRenderedPageBreak/>
        <w:t xml:space="preserve">Wzór </w:t>
      </w:r>
      <w:r w:rsidRPr="00950725">
        <w:rPr>
          <w:rFonts w:ascii="Palatino Linotype" w:hAnsi="Palatino Linotype"/>
          <w:b/>
          <w:szCs w:val="20"/>
        </w:rPr>
        <w:t xml:space="preserve">                                                                    </w:t>
      </w:r>
      <w:r w:rsidRPr="00950725">
        <w:rPr>
          <w:rFonts w:ascii="Palatino Linotype" w:hAnsi="Palatino Linotype"/>
          <w:sz w:val="16"/>
          <w:szCs w:val="16"/>
        </w:rPr>
        <w:t>Załącznik nr 3 do umowy nr ………………………..z dnia ………………….……</w:t>
      </w:r>
    </w:p>
    <w:p w14:paraId="0CF496CA" w14:textId="77777777" w:rsidR="00950725" w:rsidRPr="00950725" w:rsidRDefault="00950725" w:rsidP="00950725">
      <w:pPr>
        <w:spacing w:line="259" w:lineRule="auto"/>
        <w:ind w:left="0" w:firstLine="0"/>
        <w:jc w:val="center"/>
        <w:rPr>
          <w:rFonts w:ascii="Palatino Linotype" w:hAnsi="Palatino Linotype"/>
          <w:b/>
          <w:sz w:val="22"/>
        </w:rPr>
      </w:pPr>
    </w:p>
    <w:p w14:paraId="1E4971B1" w14:textId="77777777" w:rsidR="00950725" w:rsidRPr="00950725" w:rsidRDefault="00950725" w:rsidP="00950725">
      <w:pPr>
        <w:spacing w:line="259" w:lineRule="auto"/>
        <w:ind w:left="0" w:firstLine="0"/>
        <w:jc w:val="center"/>
        <w:rPr>
          <w:rFonts w:ascii="Palatino Linotype" w:hAnsi="Palatino Linotype"/>
          <w:b/>
          <w:sz w:val="22"/>
        </w:rPr>
      </w:pPr>
      <w:r w:rsidRPr="00950725">
        <w:rPr>
          <w:rFonts w:ascii="Palatino Linotype" w:hAnsi="Palatino Linotype"/>
          <w:b/>
          <w:sz w:val="22"/>
        </w:rPr>
        <w:t>PROTOKÓŁ ODBIORU KOŃCOWEGO DOKUMENTACJI PROJEKTOWEJ</w:t>
      </w:r>
    </w:p>
    <w:p w14:paraId="029B5085" w14:textId="77777777" w:rsidR="00950725" w:rsidRPr="00950725" w:rsidRDefault="00950725" w:rsidP="00950725">
      <w:pPr>
        <w:spacing w:line="259" w:lineRule="auto"/>
        <w:ind w:left="0" w:firstLine="0"/>
        <w:jc w:val="center"/>
        <w:rPr>
          <w:rFonts w:ascii="Palatino Linotype" w:hAnsi="Palatino Linotype"/>
          <w:b/>
          <w:i/>
          <w:sz w:val="22"/>
        </w:rPr>
      </w:pPr>
    </w:p>
    <w:p w14:paraId="1B6CC128" w14:textId="77777777" w:rsidR="00950725" w:rsidRPr="00950725" w:rsidRDefault="00950725" w:rsidP="00950725">
      <w:pPr>
        <w:spacing w:line="259" w:lineRule="auto"/>
        <w:ind w:left="66" w:firstLine="0"/>
        <w:rPr>
          <w:rFonts w:ascii="Palatino Linotype" w:hAnsi="Palatino Linotype"/>
          <w:szCs w:val="20"/>
        </w:rPr>
      </w:pPr>
      <w:r w:rsidRPr="00950725">
        <w:rPr>
          <w:rFonts w:ascii="Palatino Linotype" w:hAnsi="Palatino Linotype"/>
          <w:szCs w:val="20"/>
        </w:rPr>
        <w:t>Nazwa zadania: Opracowanie wielobranżowej dokumentacji projektowej dla zadania inwestycyjnego pn. „Budowa Centrum Biotechnologii i Bioróżnorodności”</w:t>
      </w:r>
    </w:p>
    <w:p w14:paraId="363ACFE9" w14:textId="77777777" w:rsidR="00950725" w:rsidRPr="00950725" w:rsidRDefault="00950725" w:rsidP="00950725">
      <w:pPr>
        <w:spacing w:line="259" w:lineRule="auto"/>
        <w:ind w:left="66" w:firstLine="0"/>
        <w:rPr>
          <w:rFonts w:ascii="Palatino Linotype" w:hAnsi="Palatino Linotype"/>
          <w:szCs w:val="20"/>
        </w:rPr>
      </w:pPr>
      <w:r w:rsidRPr="00950725">
        <w:rPr>
          <w:rFonts w:ascii="Palatino Linotype" w:hAnsi="Palatino Linotype"/>
          <w:szCs w:val="20"/>
        </w:rPr>
        <w:t>Zamawiający: Uniwersytet Śląski w Katowicach</w:t>
      </w:r>
    </w:p>
    <w:p w14:paraId="0946E6DA" w14:textId="77777777" w:rsidR="00950725" w:rsidRPr="00950725" w:rsidRDefault="00950725" w:rsidP="00950725">
      <w:pPr>
        <w:spacing w:line="259" w:lineRule="auto"/>
        <w:ind w:left="66" w:firstLine="0"/>
        <w:rPr>
          <w:rFonts w:ascii="Palatino Linotype" w:hAnsi="Palatino Linotype"/>
          <w:szCs w:val="20"/>
        </w:rPr>
      </w:pPr>
      <w:r w:rsidRPr="00950725">
        <w:rPr>
          <w:rFonts w:ascii="Palatino Linotype" w:hAnsi="Palatino Linotype"/>
          <w:szCs w:val="20"/>
        </w:rPr>
        <w:t>Wykonawca:……………………………………………………………………………………………………………</w:t>
      </w:r>
    </w:p>
    <w:p w14:paraId="0012FE6F" w14:textId="77777777" w:rsidR="00950725" w:rsidRPr="00950725" w:rsidRDefault="00950725" w:rsidP="00950725">
      <w:pPr>
        <w:spacing w:line="259" w:lineRule="auto"/>
        <w:ind w:left="66" w:firstLine="0"/>
        <w:rPr>
          <w:rFonts w:ascii="Palatino Linotype" w:hAnsi="Palatino Linotype"/>
          <w:szCs w:val="20"/>
        </w:rPr>
      </w:pPr>
      <w:r w:rsidRPr="00950725">
        <w:rPr>
          <w:rFonts w:ascii="Palatino Linotype" w:hAnsi="Palatino Linotype"/>
          <w:szCs w:val="20"/>
        </w:rPr>
        <w:t>Umowa nr: ………………………………….. z dnia ……………………</w:t>
      </w:r>
    </w:p>
    <w:p w14:paraId="73B79581" w14:textId="77777777" w:rsidR="00950725" w:rsidRPr="00950725" w:rsidRDefault="00950725" w:rsidP="00950725">
      <w:pPr>
        <w:spacing w:line="259" w:lineRule="auto"/>
        <w:ind w:left="66" w:firstLine="0"/>
        <w:rPr>
          <w:rFonts w:ascii="Palatino Linotype" w:hAnsi="Palatino Linotype"/>
          <w:szCs w:val="20"/>
        </w:rPr>
      </w:pPr>
      <w:r w:rsidRPr="00950725">
        <w:rPr>
          <w:rFonts w:ascii="Palatino Linotype" w:hAnsi="Palatino Linotype"/>
          <w:szCs w:val="20"/>
        </w:rPr>
        <w:t>Termin umowny: …………………………………………….</w:t>
      </w:r>
    </w:p>
    <w:p w14:paraId="64EF6402" w14:textId="77777777" w:rsidR="00950725" w:rsidRPr="00950725" w:rsidRDefault="00950725" w:rsidP="00950725">
      <w:pPr>
        <w:spacing w:line="259" w:lineRule="auto"/>
        <w:ind w:left="0" w:firstLine="0"/>
        <w:rPr>
          <w:rFonts w:ascii="Palatino Linotype" w:hAnsi="Palatino Linotype"/>
          <w:szCs w:val="20"/>
        </w:rPr>
      </w:pPr>
    </w:p>
    <w:p w14:paraId="4EDC88CD" w14:textId="77777777" w:rsidR="00950725" w:rsidRPr="00950725" w:rsidRDefault="00950725" w:rsidP="00950725">
      <w:pPr>
        <w:spacing w:line="259" w:lineRule="auto"/>
        <w:ind w:left="0" w:firstLine="0"/>
        <w:rPr>
          <w:rFonts w:ascii="Palatino Linotype" w:hAnsi="Palatino Linotype"/>
          <w:szCs w:val="20"/>
        </w:rPr>
      </w:pPr>
      <w:r w:rsidRPr="00950725">
        <w:rPr>
          <w:rFonts w:ascii="Palatino Linotype" w:hAnsi="Palatino Linotype"/>
          <w:b/>
          <w:noProof/>
          <w:szCs w:val="20"/>
          <w:lang w:eastAsia="pl-PL"/>
        </w:rPr>
        <mc:AlternateContent>
          <mc:Choice Requires="wps">
            <w:drawing>
              <wp:anchor distT="0" distB="0" distL="114300" distR="114300" simplePos="0" relativeHeight="251680768" behindDoc="0" locked="0" layoutInCell="1" allowOverlap="1" wp14:anchorId="7437E4E4" wp14:editId="1F54E269">
                <wp:simplePos x="0" y="0"/>
                <wp:positionH relativeFrom="column">
                  <wp:posOffset>-54610</wp:posOffset>
                </wp:positionH>
                <wp:positionV relativeFrom="paragraph">
                  <wp:posOffset>165037</wp:posOffset>
                </wp:positionV>
                <wp:extent cx="3030220" cy="1155700"/>
                <wp:effectExtent l="0" t="0" r="0" b="6350"/>
                <wp:wrapNone/>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220" cy="1155700"/>
                        </a:xfrm>
                        <a:prstGeom prst="rect">
                          <a:avLst/>
                        </a:prstGeom>
                        <a:noFill/>
                        <a:ln w="9525">
                          <a:noFill/>
                          <a:miter lim="800000"/>
                          <a:headEnd/>
                          <a:tailEnd/>
                        </a:ln>
                      </wps:spPr>
                      <wps:txbx>
                        <w:txbxContent>
                          <w:p w14:paraId="5EF5F33F" w14:textId="77777777" w:rsidR="00DF01E8" w:rsidRPr="00EA76A1" w:rsidRDefault="00DF01E8" w:rsidP="00950725">
                            <w:pPr>
                              <w:rPr>
                                <w:szCs w:val="20"/>
                              </w:rPr>
                            </w:pPr>
                            <w:r w:rsidRPr="00EA76A1">
                              <w:rPr>
                                <w:szCs w:val="20"/>
                              </w:rPr>
                              <w:t>Odbierający/Zamawiający:</w:t>
                            </w:r>
                          </w:p>
                          <w:p w14:paraId="1C81A8F5"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353B7627"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45308405"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71458316" w14:textId="77777777" w:rsidR="00DF01E8" w:rsidRDefault="00DF01E8" w:rsidP="00950725">
                            <w:pPr>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3pt;margin-top:13pt;width:238.6pt;height:9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" filled="f" stroked="f">
                <v:textbox>
                  <w:txbxContent>
                    <w:p w14:paraId="5EF5F33F" w14:textId="77777777" w:rsidR="00DF01E8" w:rsidRPr="00EA76A1" w:rsidRDefault="00DF01E8" w:rsidP="00950725">
                      <w:pPr>
                        <w:rPr>
                          <w:szCs w:val="20"/>
                        </w:rPr>
                      </w:pPr>
                      <w:r w:rsidRPr="00EA76A1">
                        <w:rPr>
                          <w:szCs w:val="20"/>
                        </w:rPr>
                        <w:t>Odbierający/Zamawiający:</w:t>
                      </w:r>
                    </w:p>
                    <w:p w14:paraId="1C81A8F5"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353B7627"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45308405" w14:textId="77777777" w:rsidR="00DF01E8" w:rsidRPr="00102ABA" w:rsidRDefault="00DF01E8" w:rsidP="00CA77BA">
                      <w:pPr>
                        <w:pStyle w:val="Akapitzlist"/>
                        <w:numPr>
                          <w:ilvl w:val="0"/>
                          <w:numId w:val="57"/>
                        </w:numPr>
                        <w:ind w:left="426" w:hanging="284"/>
                        <w:rPr>
                          <w:rFonts w:asciiTheme="minorHAnsi" w:hAnsiTheme="minorHAnsi"/>
                          <w:szCs w:val="20"/>
                        </w:rPr>
                      </w:pPr>
                      <w:r w:rsidRPr="00102ABA">
                        <w:rPr>
                          <w:rFonts w:asciiTheme="minorHAnsi" w:hAnsiTheme="minorHAnsi"/>
                          <w:szCs w:val="20"/>
                        </w:rPr>
                        <w:t>………………………………………….</w:t>
                      </w:r>
                    </w:p>
                    <w:p w14:paraId="71458316" w14:textId="77777777" w:rsidR="00DF01E8" w:rsidRDefault="00DF01E8" w:rsidP="00950725">
                      <w:pPr>
                        <w:ind w:left="360"/>
                      </w:pPr>
                    </w:p>
                  </w:txbxContent>
                </v:textbox>
              </v:shape>
            </w:pict>
          </mc:Fallback>
        </mc:AlternateContent>
      </w:r>
      <w:r w:rsidRPr="00950725">
        <w:rPr>
          <w:rFonts w:ascii="Palatino Linotype" w:hAnsi="Palatino Linotype"/>
          <w:szCs w:val="20"/>
        </w:rPr>
        <w:t>Skład komisji odbiorowej:</w:t>
      </w:r>
      <w:r w:rsidRPr="00950725">
        <w:rPr>
          <w:rFonts w:ascii="Palatino Linotype" w:hAnsi="Palatino Linotype"/>
          <w:b/>
          <w:noProof/>
          <w:szCs w:val="20"/>
        </w:rPr>
        <w:t xml:space="preserve"> </w:t>
      </w:r>
    </w:p>
    <w:p w14:paraId="7D7905C6" w14:textId="77777777" w:rsidR="00950725" w:rsidRPr="00950725" w:rsidRDefault="00950725" w:rsidP="00950725">
      <w:pPr>
        <w:spacing w:line="259" w:lineRule="auto"/>
        <w:ind w:left="0" w:firstLine="0"/>
        <w:rPr>
          <w:rFonts w:ascii="Palatino Linotype" w:hAnsi="Palatino Linotype"/>
          <w:b/>
          <w:szCs w:val="20"/>
        </w:rPr>
      </w:pPr>
      <w:r w:rsidRPr="00950725">
        <w:rPr>
          <w:rFonts w:ascii="Palatino Linotype" w:hAnsi="Palatino Linotype"/>
          <w:b/>
          <w:noProof/>
          <w:szCs w:val="20"/>
          <w:lang w:eastAsia="pl-PL"/>
        </w:rPr>
        <mc:AlternateContent>
          <mc:Choice Requires="wps">
            <w:drawing>
              <wp:anchor distT="0" distB="0" distL="114300" distR="114300" simplePos="0" relativeHeight="251681792" behindDoc="0" locked="0" layoutInCell="1" allowOverlap="1" wp14:anchorId="167E990F" wp14:editId="11C28FCC">
                <wp:simplePos x="0" y="0"/>
                <wp:positionH relativeFrom="column">
                  <wp:posOffset>2974975</wp:posOffset>
                </wp:positionH>
                <wp:positionV relativeFrom="paragraph">
                  <wp:posOffset>10097</wp:posOffset>
                </wp:positionV>
                <wp:extent cx="2848610" cy="1403985"/>
                <wp:effectExtent l="0" t="0" r="0" b="0"/>
                <wp:wrapNone/>
                <wp:docPr id="18" name="Pole tekstow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1403985"/>
                        </a:xfrm>
                        <a:prstGeom prst="rect">
                          <a:avLst/>
                        </a:prstGeom>
                        <a:noFill/>
                        <a:ln w="9525">
                          <a:noFill/>
                          <a:miter lim="800000"/>
                          <a:headEnd/>
                          <a:tailEnd/>
                        </a:ln>
                      </wps:spPr>
                      <wps:txbx>
                        <w:txbxContent>
                          <w:p w14:paraId="5A957B45" w14:textId="77777777" w:rsidR="00DF01E8" w:rsidRPr="00EA76A1" w:rsidRDefault="00DF01E8" w:rsidP="00950725">
                            <w:pPr>
                              <w:rPr>
                                <w:szCs w:val="20"/>
                              </w:rPr>
                            </w:pPr>
                            <w:r w:rsidRPr="00EA76A1">
                              <w:rPr>
                                <w:szCs w:val="20"/>
                              </w:rPr>
                              <w:t>Przekazujący/Wykonawca</w:t>
                            </w:r>
                          </w:p>
                          <w:p w14:paraId="33A6F32A" w14:textId="77777777" w:rsidR="00DF01E8" w:rsidRPr="00102ABA" w:rsidRDefault="00DF01E8" w:rsidP="00CA77BA">
                            <w:pPr>
                              <w:pStyle w:val="Akapitzlist"/>
                              <w:numPr>
                                <w:ilvl w:val="0"/>
                                <w:numId w:val="56"/>
                              </w:numPr>
                              <w:ind w:left="426" w:hanging="284"/>
                              <w:rPr>
                                <w:rFonts w:asciiTheme="minorHAnsi" w:hAnsiTheme="minorHAnsi"/>
                                <w:szCs w:val="20"/>
                              </w:rPr>
                            </w:pPr>
                            <w:r w:rsidRPr="00102ABA">
                              <w:rPr>
                                <w:rFonts w:asciiTheme="minorHAnsi" w:hAnsiTheme="minorHAnsi"/>
                                <w:szCs w:val="20"/>
                              </w:rPr>
                              <w:t>………………………………………….</w:t>
                            </w:r>
                          </w:p>
                          <w:p w14:paraId="26CB57B8" w14:textId="77777777" w:rsidR="00DF01E8" w:rsidRPr="00102ABA" w:rsidRDefault="00DF01E8" w:rsidP="00CA77BA">
                            <w:pPr>
                              <w:pStyle w:val="Akapitzlist"/>
                              <w:numPr>
                                <w:ilvl w:val="0"/>
                                <w:numId w:val="56"/>
                              </w:numPr>
                              <w:ind w:left="426" w:hanging="284"/>
                              <w:rPr>
                                <w:rFonts w:asciiTheme="minorHAnsi" w:hAnsiTheme="minorHAnsi"/>
                                <w:szCs w:val="20"/>
                              </w:rPr>
                            </w:pPr>
                            <w:r>
                              <w:rPr>
                                <w:rFonts w:asciiTheme="minorHAnsi" w:hAnsiTheme="minorHAnsi"/>
                                <w:szCs w:val="20"/>
                              </w:rPr>
                              <w:t>………………………………………….</w:t>
                            </w:r>
                          </w:p>
                          <w:p w14:paraId="61F0EFEE" w14:textId="77777777" w:rsidR="00DF01E8" w:rsidRPr="00283F2C" w:rsidRDefault="00DF01E8" w:rsidP="00CA77BA">
                            <w:pPr>
                              <w:pStyle w:val="Akapitzlist"/>
                              <w:numPr>
                                <w:ilvl w:val="0"/>
                                <w:numId w:val="56"/>
                              </w:numPr>
                              <w:ind w:left="426" w:hanging="284"/>
                              <w:rPr>
                                <w:rFonts w:asciiTheme="minorHAnsi" w:hAnsiTheme="minorHAnsi"/>
                                <w:szCs w:val="20"/>
                              </w:rPr>
                            </w:pPr>
                            <w:r>
                              <w:rPr>
                                <w:rFonts w:asciiTheme="minorHAnsi" w:hAnsiTheme="minorHAnsi"/>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Pole tekstowe 18" o:spid="_x0000_s1032" type="#_x0000_t202" style="position:absolute;left:0;text-align:left;margin-left:234.25pt;margin-top:.8pt;width:224.3pt;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" filled="f" stroked="f">
                <v:textbox style="mso-fit-shape-to-text:t">
                  <w:txbxContent>
                    <w:p w14:paraId="5A957B45" w14:textId="77777777" w:rsidR="00DF01E8" w:rsidRPr="00EA76A1" w:rsidRDefault="00DF01E8" w:rsidP="00950725">
                      <w:pPr>
                        <w:rPr>
                          <w:szCs w:val="20"/>
                        </w:rPr>
                      </w:pPr>
                      <w:r w:rsidRPr="00EA76A1">
                        <w:rPr>
                          <w:szCs w:val="20"/>
                        </w:rPr>
                        <w:t>Przekazujący/Wykonawca</w:t>
                      </w:r>
                    </w:p>
                    <w:p w14:paraId="33A6F32A" w14:textId="77777777" w:rsidR="00DF01E8" w:rsidRPr="00102ABA" w:rsidRDefault="00DF01E8" w:rsidP="00CA77BA">
                      <w:pPr>
                        <w:pStyle w:val="Akapitzlist"/>
                        <w:numPr>
                          <w:ilvl w:val="0"/>
                          <w:numId w:val="56"/>
                        </w:numPr>
                        <w:ind w:left="426" w:hanging="284"/>
                        <w:rPr>
                          <w:rFonts w:asciiTheme="minorHAnsi" w:hAnsiTheme="minorHAnsi"/>
                          <w:szCs w:val="20"/>
                        </w:rPr>
                      </w:pPr>
                      <w:r w:rsidRPr="00102ABA">
                        <w:rPr>
                          <w:rFonts w:asciiTheme="minorHAnsi" w:hAnsiTheme="minorHAnsi"/>
                          <w:szCs w:val="20"/>
                        </w:rPr>
                        <w:t>………………………………………….</w:t>
                      </w:r>
                    </w:p>
                    <w:p w14:paraId="26CB57B8" w14:textId="77777777" w:rsidR="00DF01E8" w:rsidRPr="00102ABA" w:rsidRDefault="00DF01E8" w:rsidP="00CA77BA">
                      <w:pPr>
                        <w:pStyle w:val="Akapitzlist"/>
                        <w:numPr>
                          <w:ilvl w:val="0"/>
                          <w:numId w:val="56"/>
                        </w:numPr>
                        <w:ind w:left="426" w:hanging="284"/>
                        <w:rPr>
                          <w:rFonts w:asciiTheme="minorHAnsi" w:hAnsiTheme="minorHAnsi"/>
                          <w:szCs w:val="20"/>
                        </w:rPr>
                      </w:pPr>
                      <w:r>
                        <w:rPr>
                          <w:rFonts w:asciiTheme="minorHAnsi" w:hAnsiTheme="minorHAnsi"/>
                          <w:szCs w:val="20"/>
                        </w:rPr>
                        <w:t>………………………………………….</w:t>
                      </w:r>
                    </w:p>
                    <w:p w14:paraId="61F0EFEE" w14:textId="77777777" w:rsidR="00DF01E8" w:rsidRPr="00283F2C" w:rsidRDefault="00DF01E8" w:rsidP="00CA77BA">
                      <w:pPr>
                        <w:pStyle w:val="Akapitzlist"/>
                        <w:numPr>
                          <w:ilvl w:val="0"/>
                          <w:numId w:val="56"/>
                        </w:numPr>
                        <w:ind w:left="426" w:hanging="284"/>
                        <w:rPr>
                          <w:rFonts w:asciiTheme="minorHAnsi" w:hAnsiTheme="minorHAnsi"/>
                          <w:szCs w:val="20"/>
                        </w:rPr>
                      </w:pPr>
                      <w:r>
                        <w:rPr>
                          <w:rFonts w:asciiTheme="minorHAnsi" w:hAnsiTheme="minorHAnsi"/>
                          <w:szCs w:val="20"/>
                        </w:rPr>
                        <w:t>………………………………………….</w:t>
                      </w:r>
                    </w:p>
                  </w:txbxContent>
                </v:textbox>
              </v:shape>
            </w:pict>
          </mc:Fallback>
        </mc:AlternateContent>
      </w:r>
    </w:p>
    <w:p w14:paraId="26DF6CF3" w14:textId="77777777" w:rsidR="00950725" w:rsidRPr="00950725" w:rsidRDefault="00950725" w:rsidP="00950725">
      <w:pPr>
        <w:spacing w:line="259" w:lineRule="auto"/>
        <w:ind w:left="0" w:firstLine="0"/>
        <w:rPr>
          <w:rFonts w:ascii="Palatino Linotype" w:hAnsi="Palatino Linotype"/>
          <w:b/>
          <w:szCs w:val="20"/>
        </w:rPr>
      </w:pPr>
    </w:p>
    <w:p w14:paraId="64636F08" w14:textId="77777777" w:rsidR="00950725" w:rsidRPr="00950725" w:rsidRDefault="00950725" w:rsidP="00950725">
      <w:pPr>
        <w:spacing w:line="259" w:lineRule="auto"/>
        <w:ind w:left="0" w:firstLine="0"/>
        <w:rPr>
          <w:rFonts w:ascii="Palatino Linotype" w:hAnsi="Palatino Linotype"/>
          <w:b/>
          <w:szCs w:val="20"/>
        </w:rPr>
      </w:pPr>
    </w:p>
    <w:p w14:paraId="55A76E0E" w14:textId="77777777" w:rsidR="00950725" w:rsidRPr="00950725" w:rsidRDefault="00950725" w:rsidP="00950725">
      <w:pPr>
        <w:spacing w:line="259" w:lineRule="auto"/>
        <w:ind w:left="0" w:firstLine="0"/>
        <w:rPr>
          <w:rFonts w:ascii="Palatino Linotype" w:hAnsi="Palatino Linotype"/>
          <w:b/>
          <w:szCs w:val="20"/>
        </w:rPr>
      </w:pPr>
    </w:p>
    <w:p w14:paraId="1335FB5C" w14:textId="77777777" w:rsidR="00950725" w:rsidRPr="00950725" w:rsidRDefault="00950725" w:rsidP="00950725">
      <w:pPr>
        <w:spacing w:line="259" w:lineRule="auto"/>
        <w:ind w:left="0" w:firstLine="0"/>
        <w:rPr>
          <w:rFonts w:ascii="Palatino Linotype" w:hAnsi="Palatino Linotype"/>
          <w:b/>
          <w:szCs w:val="20"/>
        </w:rPr>
      </w:pPr>
    </w:p>
    <w:p w14:paraId="18F8BDF5" w14:textId="77777777" w:rsidR="00950725" w:rsidRPr="00950725" w:rsidRDefault="00950725" w:rsidP="00950725">
      <w:pPr>
        <w:spacing w:line="259" w:lineRule="auto"/>
        <w:ind w:left="0" w:firstLine="0"/>
        <w:rPr>
          <w:rFonts w:ascii="Palatino Linotype" w:hAnsi="Palatino Linotype"/>
          <w:b/>
          <w:szCs w:val="20"/>
        </w:rPr>
      </w:pPr>
    </w:p>
    <w:p w14:paraId="199C2910" w14:textId="77777777" w:rsidR="00950725" w:rsidRPr="00950725" w:rsidRDefault="00950725" w:rsidP="00CA77BA">
      <w:pPr>
        <w:numPr>
          <w:ilvl w:val="0"/>
          <w:numId w:val="60"/>
        </w:numPr>
        <w:spacing w:before="100" w:beforeAutospacing="1" w:after="100" w:afterAutospacing="1" w:line="276" w:lineRule="auto"/>
        <w:contextualSpacing/>
        <w:jc w:val="left"/>
        <w:rPr>
          <w:rFonts w:ascii="Palatino Linotype" w:eastAsia="Calibri" w:hAnsi="Palatino Linotype"/>
          <w:szCs w:val="20"/>
        </w:rPr>
      </w:pPr>
      <w:r w:rsidRPr="00950725">
        <w:rPr>
          <w:rFonts w:ascii="Palatino Linotype" w:eastAsia="Calibri" w:hAnsi="Palatino Linotype"/>
          <w:szCs w:val="20"/>
        </w:rPr>
        <w:t>Wykonawca w dniu ………………….. przedłożył Zamawiającemu dokumentację projektową w zakresie: ..………………………………………………………………………………………………………………..…….……………………………………………………………………………………………………………..………………………………………………………………………………………………………………</w:t>
      </w:r>
    </w:p>
    <w:p w14:paraId="16E0021D" w14:textId="77777777" w:rsidR="00950725" w:rsidRPr="00950725" w:rsidRDefault="00950725" w:rsidP="00CA77BA">
      <w:pPr>
        <w:numPr>
          <w:ilvl w:val="0"/>
          <w:numId w:val="60"/>
        </w:numPr>
        <w:spacing w:before="100" w:beforeAutospacing="1" w:after="100" w:afterAutospacing="1" w:line="276" w:lineRule="auto"/>
        <w:ind w:left="425" w:hanging="283"/>
        <w:contextualSpacing/>
        <w:jc w:val="left"/>
        <w:rPr>
          <w:rFonts w:ascii="Palatino Linotype" w:eastAsia="Calibri" w:hAnsi="Palatino Linotype"/>
          <w:szCs w:val="20"/>
        </w:rPr>
      </w:pPr>
      <w:r w:rsidRPr="00950725">
        <w:rPr>
          <w:rFonts w:ascii="Palatino Linotype" w:eastAsia="Calibri" w:hAnsi="Palatino Linotype"/>
          <w:szCs w:val="20"/>
        </w:rPr>
        <w:t>Termin wykonania prac zgodnie z zawarta umową został dotrzymany/nastąpiło opóźnienie o …………………….... dni w związku z ………………………. . Ustalono, że opóźnienie leży po stronie Wykonawcy/Zamawiającego/jest niezależne od stron.*</w:t>
      </w:r>
    </w:p>
    <w:p w14:paraId="2ABDC7F6" w14:textId="77777777" w:rsidR="00950725" w:rsidRPr="00950725" w:rsidRDefault="00950725" w:rsidP="00CA77BA">
      <w:pPr>
        <w:numPr>
          <w:ilvl w:val="0"/>
          <w:numId w:val="60"/>
        </w:numPr>
        <w:spacing w:before="100" w:beforeAutospacing="1" w:after="100" w:afterAutospacing="1" w:line="276" w:lineRule="auto"/>
        <w:ind w:left="425" w:hanging="283"/>
        <w:contextualSpacing/>
        <w:jc w:val="left"/>
        <w:rPr>
          <w:rFonts w:ascii="Palatino Linotype" w:eastAsia="Calibri" w:hAnsi="Palatino Linotype"/>
          <w:szCs w:val="20"/>
        </w:rPr>
      </w:pPr>
      <w:r w:rsidRPr="00950725">
        <w:rPr>
          <w:rFonts w:ascii="Palatino Linotype" w:eastAsia="Calibri" w:hAnsi="Palatino Linotype"/>
          <w:szCs w:val="20"/>
        </w:rPr>
        <w:t>Uwagi komisji (ocena jakościowa, stwierdzone wady):</w:t>
      </w:r>
    </w:p>
    <w:p w14:paraId="4DACEF66" w14:textId="77777777" w:rsidR="00950725" w:rsidRPr="00950725" w:rsidRDefault="00950725" w:rsidP="00950725">
      <w:pPr>
        <w:spacing w:before="100" w:beforeAutospacing="1" w:after="100" w:afterAutospacing="1" w:line="276" w:lineRule="auto"/>
        <w:ind w:left="425" w:firstLine="0"/>
        <w:contextualSpacing/>
        <w:rPr>
          <w:rFonts w:ascii="Palatino Linotype" w:eastAsia="Calibri" w:hAnsi="Palatino Linotype"/>
          <w:szCs w:val="20"/>
        </w:rPr>
      </w:pPr>
      <w:r w:rsidRPr="00950725">
        <w:rPr>
          <w:rFonts w:ascii="Palatino Linotype" w:eastAsia="Calibri" w:hAnsi="Palatino Linotype"/>
          <w:szCs w:val="20"/>
        </w:rPr>
        <w:t>…………………………………………………………………………………………………………………</w:t>
      </w:r>
    </w:p>
    <w:p w14:paraId="7E68FD62" w14:textId="77777777" w:rsidR="00950725" w:rsidRPr="00950725" w:rsidRDefault="00950725" w:rsidP="00950725">
      <w:pPr>
        <w:spacing w:before="100" w:beforeAutospacing="1" w:after="100" w:afterAutospacing="1" w:line="276" w:lineRule="auto"/>
        <w:ind w:left="425" w:firstLine="0"/>
        <w:contextualSpacing/>
        <w:rPr>
          <w:rFonts w:ascii="Palatino Linotype" w:eastAsia="Calibri" w:hAnsi="Palatino Linotype"/>
          <w:szCs w:val="20"/>
        </w:rPr>
      </w:pPr>
      <w:r w:rsidRPr="00950725">
        <w:rPr>
          <w:rFonts w:ascii="Palatino Linotype" w:eastAsia="Calibri" w:hAnsi="Palatino Linotype"/>
          <w:szCs w:val="20"/>
        </w:rPr>
        <w:t>…………………………………………………………………………………………………………………</w:t>
      </w:r>
    </w:p>
    <w:p w14:paraId="1CCD96EF" w14:textId="77777777" w:rsidR="00950725" w:rsidRPr="00950725" w:rsidRDefault="00950725" w:rsidP="00CA77BA">
      <w:pPr>
        <w:numPr>
          <w:ilvl w:val="0"/>
          <w:numId w:val="60"/>
        </w:numPr>
        <w:spacing w:before="100" w:beforeAutospacing="1" w:after="100" w:afterAutospacing="1" w:line="276" w:lineRule="auto"/>
        <w:ind w:left="425" w:hanging="283"/>
        <w:contextualSpacing/>
        <w:jc w:val="left"/>
        <w:rPr>
          <w:rFonts w:ascii="Palatino Linotype" w:eastAsia="Calibri" w:hAnsi="Palatino Linotype"/>
          <w:szCs w:val="20"/>
        </w:rPr>
      </w:pPr>
      <w:r w:rsidRPr="00950725">
        <w:rPr>
          <w:rFonts w:ascii="Palatino Linotype" w:eastAsia="Calibri" w:hAnsi="Palatino Linotype"/>
          <w:szCs w:val="20"/>
        </w:rPr>
        <w:t xml:space="preserve">Termin usunięcia stwierdzonych podczas czynności odbiorowych wad ustala się na ………………… </w:t>
      </w:r>
    </w:p>
    <w:p w14:paraId="16240BE5" w14:textId="77777777" w:rsidR="00950725" w:rsidRPr="00950725" w:rsidRDefault="00950725" w:rsidP="00CA77BA">
      <w:pPr>
        <w:numPr>
          <w:ilvl w:val="0"/>
          <w:numId w:val="60"/>
        </w:numPr>
        <w:spacing w:before="100" w:beforeAutospacing="1" w:after="100" w:afterAutospacing="1" w:line="276" w:lineRule="auto"/>
        <w:ind w:left="425" w:hanging="283"/>
        <w:contextualSpacing/>
        <w:jc w:val="left"/>
        <w:rPr>
          <w:rFonts w:ascii="Palatino Linotype" w:eastAsia="Calibri" w:hAnsi="Palatino Linotype"/>
          <w:szCs w:val="20"/>
        </w:rPr>
      </w:pPr>
      <w:r w:rsidRPr="00950725">
        <w:rPr>
          <w:rFonts w:ascii="Palatino Linotype" w:eastAsia="Calibri" w:hAnsi="Palatino Linotype"/>
          <w:szCs w:val="20"/>
        </w:rPr>
        <w:t>Wartość umowna  (netto/brutto): …………………………………….</w:t>
      </w:r>
    </w:p>
    <w:p w14:paraId="7FE90516" w14:textId="77777777" w:rsidR="00950725" w:rsidRPr="00950725" w:rsidRDefault="00950725" w:rsidP="00CA77BA">
      <w:pPr>
        <w:numPr>
          <w:ilvl w:val="0"/>
          <w:numId w:val="60"/>
        </w:numPr>
        <w:spacing w:before="100" w:beforeAutospacing="1" w:after="100" w:afterAutospacing="1" w:line="276" w:lineRule="auto"/>
        <w:ind w:left="425" w:hanging="283"/>
        <w:contextualSpacing/>
        <w:jc w:val="left"/>
        <w:rPr>
          <w:rFonts w:ascii="Palatino Linotype" w:eastAsia="Calibri" w:hAnsi="Palatino Linotype" w:cs="Arial"/>
          <w:bCs/>
          <w:szCs w:val="20"/>
        </w:rPr>
      </w:pPr>
      <w:r w:rsidRPr="00950725">
        <w:rPr>
          <w:rFonts w:ascii="Palatino Linotype" w:eastAsia="Calibri" w:hAnsi="Palatino Linotype"/>
          <w:szCs w:val="20"/>
        </w:rPr>
        <w:t>Potrącenia</w:t>
      </w:r>
      <w:r w:rsidRPr="00950725">
        <w:rPr>
          <w:rFonts w:ascii="Palatino Linotype" w:eastAsia="Calibri" w:hAnsi="Palatino Linotype" w:cs="Arial"/>
          <w:bCs/>
          <w:szCs w:val="20"/>
        </w:rPr>
        <w:t xml:space="preserve"> z tytułu ………………………….(netto/brutto): …………………………………………..</w:t>
      </w:r>
    </w:p>
    <w:p w14:paraId="29752656" w14:textId="77777777" w:rsidR="00950725" w:rsidRPr="00950725" w:rsidRDefault="00950725" w:rsidP="00950725">
      <w:pPr>
        <w:spacing w:before="100" w:beforeAutospacing="1" w:after="100" w:afterAutospacing="1" w:line="259" w:lineRule="auto"/>
        <w:ind w:left="0" w:firstLine="0"/>
        <w:rPr>
          <w:rFonts w:ascii="Palatino Linotype" w:hAnsi="Palatino Linotype"/>
          <w:szCs w:val="20"/>
        </w:rPr>
      </w:pPr>
      <w:r w:rsidRPr="00950725">
        <w:rPr>
          <w:rFonts w:ascii="Palatino Linotype" w:hAnsi="Palatino Linotype"/>
          <w:szCs w:val="20"/>
        </w:rPr>
        <w:t xml:space="preserve">Data: ………….  </w:t>
      </w:r>
    </w:p>
    <w:p w14:paraId="0E4C8923" w14:textId="77777777" w:rsidR="00950725" w:rsidRPr="00950725" w:rsidRDefault="00950725" w:rsidP="00950725">
      <w:pPr>
        <w:spacing w:before="100" w:beforeAutospacing="1" w:after="100" w:afterAutospacing="1" w:line="276" w:lineRule="auto"/>
        <w:ind w:left="425" w:firstLine="0"/>
        <w:contextualSpacing/>
        <w:rPr>
          <w:rFonts w:ascii="Palatino Linotype" w:eastAsia="Calibri" w:hAnsi="Palatino Linotype"/>
          <w:szCs w:val="20"/>
        </w:rPr>
      </w:pPr>
      <w:r w:rsidRPr="00950725">
        <w:rPr>
          <w:rFonts w:ascii="Palatino Linotype" w:eastAsia="Calibri" w:hAnsi="Palatino Linotype"/>
          <w:noProof/>
          <w:szCs w:val="20"/>
          <w:lang w:eastAsia="pl-PL"/>
        </w:rPr>
        <mc:AlternateContent>
          <mc:Choice Requires="wps">
            <w:drawing>
              <wp:anchor distT="0" distB="0" distL="114300" distR="114300" simplePos="0" relativeHeight="251685888" behindDoc="0" locked="0" layoutInCell="1" allowOverlap="1" wp14:anchorId="70133330" wp14:editId="2B9FAD7A">
                <wp:simplePos x="0" y="0"/>
                <wp:positionH relativeFrom="column">
                  <wp:posOffset>3024505</wp:posOffset>
                </wp:positionH>
                <wp:positionV relativeFrom="paragraph">
                  <wp:posOffset>43019</wp:posOffset>
                </wp:positionV>
                <wp:extent cx="2848610" cy="1403985"/>
                <wp:effectExtent l="0" t="0" r="0" b="0"/>
                <wp:wrapNone/>
                <wp:docPr id="21" name="Pole tekstow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1403985"/>
                        </a:xfrm>
                        <a:prstGeom prst="rect">
                          <a:avLst/>
                        </a:prstGeom>
                        <a:noFill/>
                        <a:ln w="9525">
                          <a:noFill/>
                          <a:miter lim="800000"/>
                          <a:headEnd/>
                          <a:tailEnd/>
                        </a:ln>
                      </wps:spPr>
                      <wps:txbx>
                        <w:txbxContent>
                          <w:p w14:paraId="481FA8F0" w14:textId="77777777" w:rsidR="00DF01E8" w:rsidRPr="00EA76A1" w:rsidRDefault="00DF01E8" w:rsidP="00950725">
                            <w:pPr>
                              <w:rPr>
                                <w:szCs w:val="20"/>
                              </w:rPr>
                            </w:pPr>
                            <w:r w:rsidRPr="00EA76A1">
                              <w:rPr>
                                <w:szCs w:val="20"/>
                              </w:rPr>
                              <w:t>Przekazujący/Wykonawca</w:t>
                            </w:r>
                            <w:r>
                              <w:rPr>
                                <w:szCs w:val="20"/>
                              </w:rPr>
                              <w:t>:</w:t>
                            </w:r>
                          </w:p>
                          <w:p w14:paraId="01A0C9BF" w14:textId="77777777" w:rsidR="00DF01E8" w:rsidRPr="00102ABA" w:rsidRDefault="00DF01E8" w:rsidP="00CA77BA">
                            <w:pPr>
                              <w:pStyle w:val="Akapitzlist"/>
                              <w:numPr>
                                <w:ilvl w:val="0"/>
                                <w:numId w:val="59"/>
                              </w:numPr>
                              <w:rPr>
                                <w:rFonts w:asciiTheme="minorHAnsi" w:hAnsiTheme="minorHAnsi"/>
                                <w:szCs w:val="20"/>
                              </w:rPr>
                            </w:pPr>
                            <w:r w:rsidRPr="00102ABA">
                              <w:rPr>
                                <w:rFonts w:asciiTheme="minorHAnsi" w:hAnsiTheme="minorHAnsi"/>
                                <w:szCs w:val="20"/>
                              </w:rPr>
                              <w:t>………………………………………….</w:t>
                            </w:r>
                          </w:p>
                          <w:p w14:paraId="10684D9A" w14:textId="77777777" w:rsidR="00DF01E8" w:rsidRPr="00102ABA" w:rsidRDefault="00DF01E8" w:rsidP="00CA77BA">
                            <w:pPr>
                              <w:pStyle w:val="Akapitzlist"/>
                              <w:numPr>
                                <w:ilvl w:val="0"/>
                                <w:numId w:val="59"/>
                              </w:numPr>
                              <w:ind w:left="426" w:hanging="284"/>
                              <w:rPr>
                                <w:rFonts w:asciiTheme="minorHAnsi" w:hAnsiTheme="minorHAnsi"/>
                                <w:szCs w:val="20"/>
                              </w:rPr>
                            </w:pPr>
                            <w:r>
                              <w:rPr>
                                <w:rFonts w:asciiTheme="minorHAnsi" w:hAnsiTheme="minorHAnsi"/>
                                <w:szCs w:val="20"/>
                              </w:rPr>
                              <w:t>…………………………………………..</w:t>
                            </w:r>
                          </w:p>
                          <w:p w14:paraId="0C75BCAE" w14:textId="77777777" w:rsidR="00DF01E8" w:rsidRPr="00283F2C" w:rsidRDefault="00DF01E8" w:rsidP="00CA77BA">
                            <w:pPr>
                              <w:pStyle w:val="Akapitzlist"/>
                              <w:numPr>
                                <w:ilvl w:val="0"/>
                                <w:numId w:val="59"/>
                              </w:numPr>
                              <w:ind w:left="426" w:hanging="284"/>
                              <w:rPr>
                                <w:rFonts w:asciiTheme="minorHAnsi" w:hAnsiTheme="minorHAnsi"/>
                                <w:szCs w:val="20"/>
                              </w:rPr>
                            </w:pPr>
                            <w:r>
                              <w:rPr>
                                <w:rFonts w:asciiTheme="minorHAnsi" w:hAnsiTheme="minorHAnsi"/>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Pole tekstowe 21" o:spid="_x0000_s1033" type="#_x0000_t202" style="position:absolute;left:0;text-align:left;margin-left:238.15pt;margin-top:3.4pt;width:224.3pt;height:110.55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" filled="f" stroked="f">
                <v:textbox style="mso-fit-shape-to-text:t">
                  <w:txbxContent>
                    <w:p w14:paraId="481FA8F0" w14:textId="77777777" w:rsidR="00DF01E8" w:rsidRPr="00EA76A1" w:rsidRDefault="00DF01E8" w:rsidP="00950725">
                      <w:pPr>
                        <w:rPr>
                          <w:szCs w:val="20"/>
                        </w:rPr>
                      </w:pPr>
                      <w:r w:rsidRPr="00EA76A1">
                        <w:rPr>
                          <w:szCs w:val="20"/>
                        </w:rPr>
                        <w:t>Przekazujący/Wykonawca</w:t>
                      </w:r>
                      <w:r>
                        <w:rPr>
                          <w:szCs w:val="20"/>
                        </w:rPr>
                        <w:t>:</w:t>
                      </w:r>
                    </w:p>
                    <w:p w14:paraId="01A0C9BF" w14:textId="77777777" w:rsidR="00DF01E8" w:rsidRPr="00102ABA" w:rsidRDefault="00DF01E8" w:rsidP="00CA77BA">
                      <w:pPr>
                        <w:pStyle w:val="Akapitzlist"/>
                        <w:numPr>
                          <w:ilvl w:val="0"/>
                          <w:numId w:val="59"/>
                        </w:numPr>
                        <w:rPr>
                          <w:rFonts w:asciiTheme="minorHAnsi" w:hAnsiTheme="minorHAnsi"/>
                          <w:szCs w:val="20"/>
                        </w:rPr>
                      </w:pPr>
                      <w:r w:rsidRPr="00102ABA">
                        <w:rPr>
                          <w:rFonts w:asciiTheme="minorHAnsi" w:hAnsiTheme="minorHAnsi"/>
                          <w:szCs w:val="20"/>
                        </w:rPr>
                        <w:t>………………………………………….</w:t>
                      </w:r>
                    </w:p>
                    <w:p w14:paraId="10684D9A" w14:textId="77777777" w:rsidR="00DF01E8" w:rsidRPr="00102ABA" w:rsidRDefault="00DF01E8" w:rsidP="00CA77BA">
                      <w:pPr>
                        <w:pStyle w:val="Akapitzlist"/>
                        <w:numPr>
                          <w:ilvl w:val="0"/>
                          <w:numId w:val="59"/>
                        </w:numPr>
                        <w:ind w:left="426" w:hanging="284"/>
                        <w:rPr>
                          <w:rFonts w:asciiTheme="minorHAnsi" w:hAnsiTheme="minorHAnsi"/>
                          <w:szCs w:val="20"/>
                        </w:rPr>
                      </w:pPr>
                      <w:r>
                        <w:rPr>
                          <w:rFonts w:asciiTheme="minorHAnsi" w:hAnsiTheme="minorHAnsi"/>
                          <w:szCs w:val="20"/>
                        </w:rPr>
                        <w:t>…………………………………………..</w:t>
                      </w:r>
                    </w:p>
                    <w:p w14:paraId="0C75BCAE" w14:textId="77777777" w:rsidR="00DF01E8" w:rsidRPr="00283F2C" w:rsidRDefault="00DF01E8" w:rsidP="00CA77BA">
                      <w:pPr>
                        <w:pStyle w:val="Akapitzlist"/>
                        <w:numPr>
                          <w:ilvl w:val="0"/>
                          <w:numId w:val="59"/>
                        </w:numPr>
                        <w:ind w:left="426" w:hanging="284"/>
                        <w:rPr>
                          <w:rFonts w:asciiTheme="minorHAnsi" w:hAnsiTheme="minorHAnsi"/>
                          <w:szCs w:val="20"/>
                        </w:rPr>
                      </w:pPr>
                      <w:r>
                        <w:rPr>
                          <w:rFonts w:asciiTheme="minorHAnsi" w:hAnsiTheme="minorHAnsi"/>
                          <w:szCs w:val="20"/>
                        </w:rPr>
                        <w:t>…………………………………………..</w:t>
                      </w:r>
                    </w:p>
                  </w:txbxContent>
                </v:textbox>
              </v:shape>
            </w:pict>
          </mc:Fallback>
        </mc:AlternateContent>
      </w:r>
      <w:r w:rsidRPr="00950725">
        <w:rPr>
          <w:rFonts w:ascii="Palatino Linotype" w:eastAsia="Calibri" w:hAnsi="Palatino Linotype"/>
          <w:noProof/>
          <w:szCs w:val="20"/>
          <w:lang w:eastAsia="pl-PL"/>
        </w:rPr>
        <mc:AlternateContent>
          <mc:Choice Requires="wps">
            <w:drawing>
              <wp:anchor distT="0" distB="0" distL="114300" distR="114300" simplePos="0" relativeHeight="251684864" behindDoc="0" locked="0" layoutInCell="1" allowOverlap="1" wp14:anchorId="27CEF0AC" wp14:editId="48F3B7AC">
                <wp:simplePos x="0" y="0"/>
                <wp:positionH relativeFrom="column">
                  <wp:posOffset>-5715</wp:posOffset>
                </wp:positionH>
                <wp:positionV relativeFrom="paragraph">
                  <wp:posOffset>16984</wp:posOffset>
                </wp:positionV>
                <wp:extent cx="3030220" cy="1155700"/>
                <wp:effectExtent l="0" t="0" r="0" b="6350"/>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220" cy="1155700"/>
                        </a:xfrm>
                        <a:prstGeom prst="rect">
                          <a:avLst/>
                        </a:prstGeom>
                        <a:noFill/>
                        <a:ln w="9525">
                          <a:noFill/>
                          <a:miter lim="800000"/>
                          <a:headEnd/>
                          <a:tailEnd/>
                        </a:ln>
                      </wps:spPr>
                      <wps:txbx>
                        <w:txbxContent>
                          <w:p w14:paraId="31E4EB4A" w14:textId="77777777" w:rsidR="00DF01E8" w:rsidRPr="00EA76A1" w:rsidRDefault="00DF01E8" w:rsidP="00950725">
                            <w:pPr>
                              <w:rPr>
                                <w:szCs w:val="20"/>
                              </w:rPr>
                            </w:pPr>
                            <w:r w:rsidRPr="00EA76A1">
                              <w:rPr>
                                <w:szCs w:val="20"/>
                              </w:rPr>
                              <w:t>Odbierający/Zamawiający:</w:t>
                            </w:r>
                          </w:p>
                          <w:p w14:paraId="362331CA" w14:textId="77777777" w:rsidR="00DF01E8" w:rsidRPr="00102ABA" w:rsidRDefault="00DF01E8" w:rsidP="00CA77BA">
                            <w:pPr>
                              <w:pStyle w:val="Akapitzlist"/>
                              <w:numPr>
                                <w:ilvl w:val="0"/>
                                <w:numId w:val="58"/>
                              </w:numPr>
                              <w:rPr>
                                <w:rFonts w:asciiTheme="minorHAnsi" w:hAnsiTheme="minorHAnsi"/>
                                <w:szCs w:val="20"/>
                              </w:rPr>
                            </w:pPr>
                            <w:r>
                              <w:rPr>
                                <w:rFonts w:asciiTheme="minorHAnsi" w:hAnsiTheme="minorHAnsi"/>
                                <w:szCs w:val="20"/>
                              </w:rPr>
                              <w:t>…………………………………………</w:t>
                            </w:r>
                          </w:p>
                          <w:p w14:paraId="7F39E18B" w14:textId="77777777" w:rsidR="00DF01E8" w:rsidRPr="00102ABA" w:rsidRDefault="00DF01E8" w:rsidP="00CA77BA">
                            <w:pPr>
                              <w:pStyle w:val="Akapitzlist"/>
                              <w:numPr>
                                <w:ilvl w:val="0"/>
                                <w:numId w:val="58"/>
                              </w:numPr>
                              <w:ind w:left="426" w:hanging="284"/>
                              <w:rPr>
                                <w:rFonts w:asciiTheme="minorHAnsi" w:hAnsiTheme="minorHAnsi"/>
                                <w:szCs w:val="20"/>
                              </w:rPr>
                            </w:pPr>
                            <w:r w:rsidRPr="00102ABA">
                              <w:rPr>
                                <w:rFonts w:asciiTheme="minorHAnsi" w:hAnsiTheme="minorHAnsi"/>
                                <w:szCs w:val="20"/>
                              </w:rPr>
                              <w:t>………………………………………….</w:t>
                            </w:r>
                          </w:p>
                          <w:p w14:paraId="6A8E7AD8" w14:textId="77777777" w:rsidR="00DF01E8" w:rsidRPr="00102ABA" w:rsidRDefault="00DF01E8" w:rsidP="00CA77BA">
                            <w:pPr>
                              <w:pStyle w:val="Akapitzlist"/>
                              <w:numPr>
                                <w:ilvl w:val="0"/>
                                <w:numId w:val="58"/>
                              </w:numPr>
                              <w:ind w:left="426" w:hanging="284"/>
                              <w:rPr>
                                <w:rFonts w:asciiTheme="minorHAnsi" w:hAnsiTheme="minorHAnsi"/>
                                <w:szCs w:val="20"/>
                              </w:rPr>
                            </w:pPr>
                            <w:r w:rsidRPr="00102ABA">
                              <w:rPr>
                                <w:rFonts w:asciiTheme="minorHAnsi" w:hAnsiTheme="minorHAnsi"/>
                                <w:szCs w:val="20"/>
                              </w:rPr>
                              <w:t>………………………………………….</w:t>
                            </w:r>
                          </w:p>
                          <w:p w14:paraId="770B994A" w14:textId="77777777" w:rsidR="00DF01E8" w:rsidRDefault="00DF01E8" w:rsidP="00950725">
                            <w:pPr>
                              <w:ind w:left="36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45pt;margin-top:1.35pt;width:238.6pt;height:9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" filled="f" stroked="f">
                <v:textbox>
                  <w:txbxContent>
                    <w:p w14:paraId="31E4EB4A" w14:textId="77777777" w:rsidR="00DF01E8" w:rsidRPr="00EA76A1" w:rsidRDefault="00DF01E8" w:rsidP="00950725">
                      <w:pPr>
                        <w:rPr>
                          <w:szCs w:val="20"/>
                        </w:rPr>
                      </w:pPr>
                      <w:r w:rsidRPr="00EA76A1">
                        <w:rPr>
                          <w:szCs w:val="20"/>
                        </w:rPr>
                        <w:t>Odbierający/Zamawiający:</w:t>
                      </w:r>
                    </w:p>
                    <w:p w14:paraId="362331CA" w14:textId="77777777" w:rsidR="00DF01E8" w:rsidRPr="00102ABA" w:rsidRDefault="00DF01E8" w:rsidP="00CA77BA">
                      <w:pPr>
                        <w:pStyle w:val="Akapitzlist"/>
                        <w:numPr>
                          <w:ilvl w:val="0"/>
                          <w:numId w:val="58"/>
                        </w:numPr>
                        <w:rPr>
                          <w:rFonts w:asciiTheme="minorHAnsi" w:hAnsiTheme="minorHAnsi"/>
                          <w:szCs w:val="20"/>
                        </w:rPr>
                      </w:pPr>
                      <w:r>
                        <w:rPr>
                          <w:rFonts w:asciiTheme="minorHAnsi" w:hAnsiTheme="minorHAnsi"/>
                          <w:szCs w:val="20"/>
                        </w:rPr>
                        <w:t>…………………………………………</w:t>
                      </w:r>
                    </w:p>
                    <w:p w14:paraId="7F39E18B" w14:textId="77777777" w:rsidR="00DF01E8" w:rsidRPr="00102ABA" w:rsidRDefault="00DF01E8" w:rsidP="00CA77BA">
                      <w:pPr>
                        <w:pStyle w:val="Akapitzlist"/>
                        <w:numPr>
                          <w:ilvl w:val="0"/>
                          <w:numId w:val="58"/>
                        </w:numPr>
                        <w:ind w:left="426" w:hanging="284"/>
                        <w:rPr>
                          <w:rFonts w:asciiTheme="minorHAnsi" w:hAnsiTheme="minorHAnsi"/>
                          <w:szCs w:val="20"/>
                        </w:rPr>
                      </w:pPr>
                      <w:r w:rsidRPr="00102ABA">
                        <w:rPr>
                          <w:rFonts w:asciiTheme="minorHAnsi" w:hAnsiTheme="minorHAnsi"/>
                          <w:szCs w:val="20"/>
                        </w:rPr>
                        <w:t>………………………………………….</w:t>
                      </w:r>
                    </w:p>
                    <w:p w14:paraId="6A8E7AD8" w14:textId="77777777" w:rsidR="00DF01E8" w:rsidRPr="00102ABA" w:rsidRDefault="00DF01E8" w:rsidP="00CA77BA">
                      <w:pPr>
                        <w:pStyle w:val="Akapitzlist"/>
                        <w:numPr>
                          <w:ilvl w:val="0"/>
                          <w:numId w:val="58"/>
                        </w:numPr>
                        <w:ind w:left="426" w:hanging="284"/>
                        <w:rPr>
                          <w:rFonts w:asciiTheme="minorHAnsi" w:hAnsiTheme="minorHAnsi"/>
                          <w:szCs w:val="20"/>
                        </w:rPr>
                      </w:pPr>
                      <w:r w:rsidRPr="00102ABA">
                        <w:rPr>
                          <w:rFonts w:asciiTheme="minorHAnsi" w:hAnsiTheme="minorHAnsi"/>
                          <w:szCs w:val="20"/>
                        </w:rPr>
                        <w:t>………………………………………….</w:t>
                      </w:r>
                    </w:p>
                    <w:p w14:paraId="770B994A" w14:textId="77777777" w:rsidR="00DF01E8" w:rsidRDefault="00DF01E8" w:rsidP="00950725">
                      <w:pPr>
                        <w:ind w:left="360"/>
                      </w:pPr>
                    </w:p>
                  </w:txbxContent>
                </v:textbox>
              </v:shape>
            </w:pict>
          </mc:Fallback>
        </mc:AlternateContent>
      </w:r>
    </w:p>
    <w:p w14:paraId="2935B9AA" w14:textId="77777777" w:rsidR="00950725" w:rsidRPr="00950725" w:rsidRDefault="00950725" w:rsidP="00950725">
      <w:pPr>
        <w:spacing w:line="259" w:lineRule="auto"/>
        <w:ind w:left="0" w:firstLine="0"/>
        <w:rPr>
          <w:rFonts w:ascii="Palatino Linotype" w:hAnsi="Palatino Linotype"/>
          <w:szCs w:val="20"/>
        </w:rPr>
      </w:pPr>
    </w:p>
    <w:p w14:paraId="0D208035" w14:textId="77777777" w:rsidR="00950725" w:rsidRPr="00950725" w:rsidRDefault="00950725" w:rsidP="00950725">
      <w:pPr>
        <w:spacing w:line="259" w:lineRule="auto"/>
        <w:ind w:left="0" w:firstLine="0"/>
        <w:rPr>
          <w:rFonts w:ascii="Palatino Linotype" w:hAnsi="Palatino Linotype"/>
          <w:szCs w:val="20"/>
        </w:rPr>
      </w:pPr>
    </w:p>
    <w:p w14:paraId="32E335BD" w14:textId="77777777" w:rsidR="00950725" w:rsidRPr="00950725" w:rsidRDefault="00950725" w:rsidP="00950725">
      <w:pPr>
        <w:spacing w:line="259" w:lineRule="auto"/>
        <w:ind w:left="0" w:firstLine="0"/>
        <w:rPr>
          <w:rFonts w:ascii="Palatino Linotype" w:hAnsi="Palatino Linotype"/>
          <w:szCs w:val="20"/>
        </w:rPr>
      </w:pPr>
    </w:p>
    <w:p w14:paraId="51916E3F" w14:textId="77777777" w:rsidR="00950725" w:rsidRPr="00950725" w:rsidRDefault="00950725" w:rsidP="00950725">
      <w:pPr>
        <w:spacing w:line="259" w:lineRule="auto"/>
        <w:ind w:left="0" w:firstLine="0"/>
        <w:rPr>
          <w:rFonts w:ascii="Palatino Linotype" w:hAnsi="Palatino Linotype"/>
          <w:szCs w:val="20"/>
        </w:rPr>
      </w:pPr>
    </w:p>
    <w:p w14:paraId="533F57E1" w14:textId="77777777" w:rsidR="00950725" w:rsidRPr="00950725" w:rsidRDefault="00950725" w:rsidP="00950725">
      <w:pPr>
        <w:spacing w:line="259" w:lineRule="auto"/>
        <w:ind w:left="0" w:firstLine="0"/>
        <w:jc w:val="left"/>
        <w:rPr>
          <w:rFonts w:ascii="Palatino Linotype" w:hAnsi="Palatino Linotype"/>
          <w:b/>
          <w:szCs w:val="20"/>
        </w:rPr>
      </w:pPr>
      <w:r w:rsidRPr="00950725">
        <w:rPr>
          <w:rFonts w:ascii="Palatino Linotype" w:hAnsi="Palatino Linotype"/>
          <w:noProof/>
          <w:szCs w:val="20"/>
          <w:lang w:eastAsia="pl-PL"/>
        </w:rPr>
        <mc:AlternateContent>
          <mc:Choice Requires="wps">
            <w:drawing>
              <wp:anchor distT="0" distB="0" distL="114300" distR="114300" simplePos="0" relativeHeight="251683840" behindDoc="0" locked="0" layoutInCell="1" allowOverlap="1" wp14:anchorId="48DA1C5F" wp14:editId="727F4F03">
                <wp:simplePos x="0" y="0"/>
                <wp:positionH relativeFrom="column">
                  <wp:posOffset>-81915</wp:posOffset>
                </wp:positionH>
                <wp:positionV relativeFrom="paragraph">
                  <wp:posOffset>78266</wp:posOffset>
                </wp:positionV>
                <wp:extent cx="3106800" cy="284400"/>
                <wp:effectExtent l="0" t="0" r="0" b="1905"/>
                <wp:wrapNone/>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6800" cy="284400"/>
                        </a:xfrm>
                        <a:prstGeom prst="rect">
                          <a:avLst/>
                        </a:prstGeom>
                        <a:noFill/>
                        <a:ln w="9525">
                          <a:noFill/>
                          <a:miter lim="800000"/>
                          <a:headEnd/>
                          <a:tailEnd/>
                        </a:ln>
                      </wps:spPr>
                      <wps:txbx>
                        <w:txbxContent>
                          <w:tbl>
                            <w:tblPr>
                              <w:tblW w:w="0" w:type="auto"/>
                              <w:tblInd w:w="74" w:type="dxa"/>
                              <w:tblBorders>
                                <w:top w:val="single" w:sz="4" w:space="0" w:color="auto"/>
                              </w:tblBorders>
                              <w:tblCellMar>
                                <w:left w:w="70" w:type="dxa"/>
                                <w:right w:w="70" w:type="dxa"/>
                              </w:tblCellMar>
                              <w:tblLook w:val="0000" w:firstRow="0" w:lastRow="0" w:firstColumn="0" w:lastColumn="0" w:noHBand="0" w:noVBand="0"/>
                            </w:tblPr>
                            <w:tblGrid>
                              <w:gridCol w:w="3965"/>
                            </w:tblGrid>
                            <w:tr w:rsidR="00DF01E8" w14:paraId="74360F6F" w14:textId="77777777" w:rsidTr="00707B22">
                              <w:trPr>
                                <w:trHeight w:val="512"/>
                              </w:trPr>
                              <w:tc>
                                <w:tcPr>
                                  <w:tcW w:w="3965" w:type="dxa"/>
                                </w:tcPr>
                                <w:p w14:paraId="35F4322F" w14:textId="77777777" w:rsidR="00DF01E8" w:rsidRPr="006F5B52" w:rsidRDefault="00DF01E8" w:rsidP="00707B22">
                                  <w:pPr>
                                    <w:rPr>
                                      <w:sz w:val="16"/>
                                      <w:szCs w:val="16"/>
                                    </w:rPr>
                                  </w:pPr>
                                  <w:r w:rsidRPr="00283F2C">
                                    <w:rPr>
                                      <w:sz w:val="16"/>
                                      <w:szCs w:val="16"/>
                                    </w:rPr>
                                    <w:t>*) Niepotrzebne skreślić</w:t>
                                  </w:r>
                                </w:p>
                              </w:tc>
                            </w:tr>
                          </w:tbl>
                          <w:p w14:paraId="58FB17C6" w14:textId="77777777" w:rsidR="00DF01E8" w:rsidRDefault="00DF01E8" w:rsidP="009507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6.45pt;margin-top:6.15pt;width:244.65pt;height:2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" filled="f" stroked="f">
                <v:textbox>
                  <w:txbxContent>
                    <w:tbl>
                      <w:tblPr>
                        <w:tblW w:w="0" w:type="auto"/>
                        <w:tblInd w:w="74" w:type="dxa"/>
                        <w:tblBorders>
                          <w:top w:val="single" w:sz="4" w:space="0" w:color="auto"/>
                        </w:tblBorders>
                        <w:tblCellMar>
                          <w:left w:w="70" w:type="dxa"/>
                          <w:right w:w="70" w:type="dxa"/>
                        </w:tblCellMar>
                        <w:tblLook w:val="0000" w:firstRow="0" w:lastRow="0" w:firstColumn="0" w:lastColumn="0" w:noHBand="0" w:noVBand="0"/>
                      </w:tblPr>
                      <w:tblGrid>
                        <w:gridCol w:w="3965"/>
                      </w:tblGrid>
                      <w:tr w:rsidR="00DF01E8" w14:paraId="74360F6F" w14:textId="77777777" w:rsidTr="00707B22">
                        <w:trPr>
                          <w:trHeight w:val="512"/>
                        </w:trPr>
                        <w:tc>
                          <w:tcPr>
                            <w:tcW w:w="3965" w:type="dxa"/>
                          </w:tcPr>
                          <w:p w14:paraId="35F4322F" w14:textId="77777777" w:rsidR="00DF01E8" w:rsidRPr="006F5B52" w:rsidRDefault="00DF01E8" w:rsidP="00707B22">
                            <w:pPr>
                              <w:rPr>
                                <w:sz w:val="16"/>
                                <w:szCs w:val="16"/>
                              </w:rPr>
                            </w:pPr>
                            <w:r w:rsidRPr="00283F2C">
                              <w:rPr>
                                <w:sz w:val="16"/>
                                <w:szCs w:val="16"/>
                              </w:rPr>
                              <w:t>*) Niepotrzebne skreślić</w:t>
                            </w:r>
                          </w:p>
                        </w:tc>
                      </w:tr>
                    </w:tbl>
                    <w:p w14:paraId="58FB17C6" w14:textId="77777777" w:rsidR="00DF01E8" w:rsidRDefault="00DF01E8" w:rsidP="00950725"/>
                  </w:txbxContent>
                </v:textbox>
              </v:shape>
            </w:pict>
          </mc:Fallback>
        </mc:AlternateContent>
      </w:r>
    </w:p>
    <w:p w14:paraId="401B2948" w14:textId="77777777" w:rsidR="00950725" w:rsidRPr="00950725" w:rsidRDefault="00950725" w:rsidP="00950725">
      <w:pPr>
        <w:spacing w:line="259" w:lineRule="auto"/>
        <w:ind w:left="0" w:firstLine="0"/>
        <w:jc w:val="left"/>
        <w:rPr>
          <w:rFonts w:ascii="Palatino Linotype" w:hAnsi="Palatino Linotype"/>
          <w:b/>
          <w:szCs w:val="20"/>
        </w:rPr>
      </w:pPr>
      <w:r w:rsidRPr="00950725">
        <w:rPr>
          <w:rFonts w:ascii="Palatino Linotype" w:hAnsi="Palatino Linotype"/>
          <w:noProof/>
          <w:sz w:val="22"/>
          <w:lang w:eastAsia="pl-PL"/>
        </w:rPr>
        <mc:AlternateContent>
          <mc:Choice Requires="wps">
            <w:drawing>
              <wp:anchor distT="0" distB="0" distL="114300" distR="114300" simplePos="0" relativeHeight="251682816" behindDoc="0" locked="0" layoutInCell="1" allowOverlap="1" wp14:anchorId="19071284" wp14:editId="3F5DFF23">
                <wp:simplePos x="0" y="0"/>
                <wp:positionH relativeFrom="column">
                  <wp:posOffset>-36195</wp:posOffset>
                </wp:positionH>
                <wp:positionV relativeFrom="paragraph">
                  <wp:posOffset>5217160</wp:posOffset>
                </wp:positionV>
                <wp:extent cx="3105785" cy="422910"/>
                <wp:effectExtent l="0" t="0" r="0" b="0"/>
                <wp:wrapNone/>
                <wp:docPr id="2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785" cy="422910"/>
                        </a:xfrm>
                        <a:prstGeom prst="rect">
                          <a:avLst/>
                        </a:prstGeom>
                        <a:noFill/>
                        <a:ln w="9525">
                          <a:noFill/>
                          <a:miter lim="800000"/>
                          <a:headEnd/>
                          <a:tailEnd/>
                        </a:ln>
                      </wps:spPr>
                      <wps:txbx>
                        <w:txbxContent>
                          <w:tbl>
                            <w:tblPr>
                              <w:tblW w:w="0" w:type="auto"/>
                              <w:tblInd w:w="74" w:type="dxa"/>
                              <w:tblBorders>
                                <w:top w:val="single" w:sz="4" w:space="0" w:color="auto"/>
                              </w:tblBorders>
                              <w:tblCellMar>
                                <w:left w:w="70" w:type="dxa"/>
                                <w:right w:w="70" w:type="dxa"/>
                              </w:tblCellMar>
                              <w:tblLook w:val="0000" w:firstRow="0" w:lastRow="0" w:firstColumn="0" w:lastColumn="0" w:noHBand="0" w:noVBand="0"/>
                            </w:tblPr>
                            <w:tblGrid>
                              <w:gridCol w:w="3965"/>
                            </w:tblGrid>
                            <w:tr w:rsidR="00DF01E8" w14:paraId="317FC030" w14:textId="77777777" w:rsidTr="00707B22">
                              <w:trPr>
                                <w:trHeight w:val="512"/>
                              </w:trPr>
                              <w:tc>
                                <w:tcPr>
                                  <w:tcW w:w="3965" w:type="dxa"/>
                                </w:tcPr>
                                <w:p w14:paraId="30D96776" w14:textId="77777777" w:rsidR="00DF01E8" w:rsidRPr="00283F2C" w:rsidRDefault="00DF01E8" w:rsidP="00707B22">
                                  <w:pPr>
                                    <w:rPr>
                                      <w:sz w:val="16"/>
                                      <w:szCs w:val="16"/>
                                    </w:rPr>
                                  </w:pPr>
                                  <w:r w:rsidRPr="00283F2C">
                                    <w:rPr>
                                      <w:sz w:val="16"/>
                                      <w:szCs w:val="16"/>
                                    </w:rPr>
                                    <w:t>*) Niepotrzebne skreślić</w:t>
                                  </w:r>
                                </w:p>
                                <w:p w14:paraId="1F62EF36" w14:textId="77777777" w:rsidR="00DF01E8" w:rsidRPr="00283F2C" w:rsidRDefault="00DF01E8" w:rsidP="00707B22">
                                  <w:r w:rsidRPr="00283F2C">
                                    <w:rPr>
                                      <w:sz w:val="16"/>
                                      <w:szCs w:val="16"/>
                                    </w:rPr>
                                    <w:t>**) Wymienić jakie dokumenty zostały przekazane</w:t>
                                  </w:r>
                                </w:p>
                              </w:tc>
                            </w:tr>
                          </w:tbl>
                          <w:p w14:paraId="0CFCB58D" w14:textId="77777777" w:rsidR="00DF01E8" w:rsidRDefault="00DF01E8" w:rsidP="009507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2.85pt;margin-top:410.8pt;width:244.55pt;height:33.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" filled="f" stroked="f">
                <v:textbox>
                  <w:txbxContent>
                    <w:tbl>
                      <w:tblPr>
                        <w:tblW w:w="0" w:type="auto"/>
                        <w:tblInd w:w="74" w:type="dxa"/>
                        <w:tblBorders>
                          <w:top w:val="single" w:sz="4" w:space="0" w:color="auto"/>
                        </w:tblBorders>
                        <w:tblCellMar>
                          <w:left w:w="70" w:type="dxa"/>
                          <w:right w:w="70" w:type="dxa"/>
                        </w:tblCellMar>
                        <w:tblLook w:val="0000" w:firstRow="0" w:lastRow="0" w:firstColumn="0" w:lastColumn="0" w:noHBand="0" w:noVBand="0"/>
                      </w:tblPr>
                      <w:tblGrid>
                        <w:gridCol w:w="3965"/>
                      </w:tblGrid>
                      <w:tr w:rsidR="00DF01E8" w14:paraId="317FC030" w14:textId="77777777" w:rsidTr="00707B22">
                        <w:trPr>
                          <w:trHeight w:val="512"/>
                        </w:trPr>
                        <w:tc>
                          <w:tcPr>
                            <w:tcW w:w="3965" w:type="dxa"/>
                          </w:tcPr>
                          <w:p w14:paraId="30D96776" w14:textId="77777777" w:rsidR="00DF01E8" w:rsidRPr="00283F2C" w:rsidRDefault="00DF01E8" w:rsidP="00707B22">
                            <w:pPr>
                              <w:rPr>
                                <w:sz w:val="16"/>
                                <w:szCs w:val="16"/>
                              </w:rPr>
                            </w:pPr>
                            <w:r w:rsidRPr="00283F2C">
                              <w:rPr>
                                <w:sz w:val="16"/>
                                <w:szCs w:val="16"/>
                              </w:rPr>
                              <w:t>*) Niepotrzebne skreślić</w:t>
                            </w:r>
                          </w:p>
                          <w:p w14:paraId="1F62EF36" w14:textId="77777777" w:rsidR="00DF01E8" w:rsidRPr="00283F2C" w:rsidRDefault="00DF01E8" w:rsidP="00707B22">
                            <w:r w:rsidRPr="00283F2C">
                              <w:rPr>
                                <w:sz w:val="16"/>
                                <w:szCs w:val="16"/>
                              </w:rPr>
                              <w:t>**) Wymienić jakie dokumenty zostały przekazane</w:t>
                            </w:r>
                          </w:p>
                        </w:tc>
                      </w:tr>
                    </w:tbl>
                    <w:p w14:paraId="0CFCB58D" w14:textId="77777777" w:rsidR="00DF01E8" w:rsidRDefault="00DF01E8" w:rsidP="00950725"/>
                  </w:txbxContent>
                </v:textbox>
              </v:shape>
            </w:pict>
          </mc:Fallback>
        </mc:AlternateContent>
      </w:r>
    </w:p>
    <w:p w14:paraId="6D0B8120" w14:textId="77777777" w:rsidR="003A22A1" w:rsidRPr="003A22A1" w:rsidRDefault="003A22A1" w:rsidP="003A22A1">
      <w:pPr>
        <w:rPr>
          <w:rFonts w:ascii="Palatino Linotype" w:hAnsi="Palatino Linotype"/>
          <w:b/>
          <w:szCs w:val="20"/>
        </w:rPr>
      </w:pPr>
    </w:p>
    <w:p w14:paraId="6D659DE3" w14:textId="77777777" w:rsidR="003A22A1" w:rsidRDefault="003A22A1" w:rsidP="003A22A1">
      <w:pPr>
        <w:rPr>
          <w:rFonts w:ascii="Palatino Linotype" w:hAnsi="Palatino Linotype"/>
          <w:b/>
          <w:szCs w:val="20"/>
        </w:rPr>
        <w:sectPr w:rsidR="003A22A1" w:rsidSect="00780A61">
          <w:headerReference w:type="default" r:id="rId17"/>
          <w:pgSz w:w="11906" w:h="16838" w:code="9"/>
          <w:pgMar w:top="1418" w:right="1134" w:bottom="567" w:left="1134" w:header="567" w:footer="0" w:gutter="0"/>
          <w:cols w:space="708"/>
          <w:docGrid w:linePitch="360"/>
        </w:sectPr>
      </w:pPr>
    </w:p>
    <w:p w14:paraId="6E66F1A4" w14:textId="77777777" w:rsidR="00950725" w:rsidRPr="00950725" w:rsidRDefault="00950725" w:rsidP="00950725">
      <w:pPr>
        <w:autoSpaceDE w:val="0"/>
        <w:autoSpaceDN w:val="0"/>
        <w:adjustRightInd w:val="0"/>
        <w:spacing w:line="240" w:lineRule="auto"/>
        <w:ind w:left="0" w:firstLine="0"/>
        <w:jc w:val="right"/>
        <w:rPr>
          <w:rFonts w:ascii="Cambria" w:eastAsia="Calibri" w:hAnsi="Cambria" w:cs="Arial"/>
          <w:color w:val="000000"/>
          <w:sz w:val="18"/>
          <w:szCs w:val="18"/>
        </w:rPr>
      </w:pPr>
      <w:r w:rsidRPr="00950725">
        <w:rPr>
          <w:rFonts w:ascii="Cambria" w:eastAsia="Calibri" w:hAnsi="Cambria" w:cs="Arial"/>
          <w:color w:val="000000"/>
          <w:sz w:val="18"/>
          <w:szCs w:val="18"/>
        </w:rPr>
        <w:lastRenderedPageBreak/>
        <w:t>Załącznik nr …… do umowy ………..</w:t>
      </w:r>
    </w:p>
    <w:p w14:paraId="7E511B3B" w14:textId="77777777" w:rsidR="00950725" w:rsidRPr="00950725" w:rsidRDefault="00950725" w:rsidP="00950725">
      <w:pPr>
        <w:autoSpaceDE w:val="0"/>
        <w:autoSpaceDN w:val="0"/>
        <w:adjustRightInd w:val="0"/>
        <w:spacing w:line="240" w:lineRule="auto"/>
        <w:ind w:left="0" w:firstLine="0"/>
        <w:jc w:val="right"/>
        <w:rPr>
          <w:rFonts w:ascii="Cambria" w:eastAsia="Calibri" w:hAnsi="Cambria" w:cs="Arial"/>
          <w:color w:val="000000"/>
          <w:sz w:val="18"/>
          <w:szCs w:val="18"/>
        </w:rPr>
      </w:pPr>
      <w:r w:rsidRPr="00950725">
        <w:rPr>
          <w:rFonts w:ascii="Cambria" w:eastAsia="Calibri" w:hAnsi="Cambria" w:cs="Arial"/>
          <w:color w:val="000000"/>
          <w:sz w:val="18"/>
          <w:szCs w:val="18"/>
        </w:rPr>
        <w:t xml:space="preserve"> </w:t>
      </w:r>
    </w:p>
    <w:p w14:paraId="088EB3FA" w14:textId="77777777" w:rsidR="00950725" w:rsidRPr="00950725" w:rsidRDefault="00950725" w:rsidP="00950725">
      <w:pPr>
        <w:ind w:left="360" w:firstLine="0"/>
        <w:rPr>
          <w:rFonts w:ascii="Cambria" w:eastAsia="Calibri" w:hAnsi="Cambria" w:cs="Arial"/>
          <w:szCs w:val="20"/>
          <w:u w:val="single"/>
        </w:rPr>
      </w:pPr>
      <w:r w:rsidRPr="00950725">
        <w:rPr>
          <w:rFonts w:ascii="Cambria" w:eastAsia="Calibri" w:hAnsi="Cambria"/>
          <w:szCs w:val="20"/>
        </w:rPr>
        <w:t xml:space="preserve">Inwestycja: </w:t>
      </w:r>
      <w:r w:rsidRPr="00950725">
        <w:rPr>
          <w:rFonts w:ascii="Cambria" w:eastAsia="Calibri" w:hAnsi="Cambria" w:cs="Arial"/>
          <w:szCs w:val="20"/>
        </w:rPr>
        <w:t>Opracowanie wielobranżowej dokumentacji projektowej dla zadania inwestycyjnego pn. „Budowa Centrum Biotechnologii i Bioróżnorodności”</w:t>
      </w:r>
    </w:p>
    <w:p w14:paraId="659B35F1" w14:textId="77777777" w:rsidR="00950725" w:rsidRPr="00950725" w:rsidRDefault="00950725" w:rsidP="00950725">
      <w:pPr>
        <w:autoSpaceDE w:val="0"/>
        <w:autoSpaceDN w:val="0"/>
        <w:adjustRightInd w:val="0"/>
        <w:ind w:left="0" w:firstLine="0"/>
        <w:rPr>
          <w:rFonts w:ascii="Cambria" w:eastAsia="Calibri" w:hAnsi="Cambria" w:cs="Arial"/>
          <w:color w:val="000000"/>
          <w:sz w:val="21"/>
          <w:szCs w:val="21"/>
        </w:rPr>
      </w:pPr>
    </w:p>
    <w:p w14:paraId="0E713A44"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1"/>
          <w:szCs w:val="21"/>
        </w:rPr>
      </w:pPr>
    </w:p>
    <w:p w14:paraId="28D502C5" w14:textId="77777777" w:rsidR="00950725" w:rsidRPr="00950725" w:rsidRDefault="00950725" w:rsidP="00950725">
      <w:pPr>
        <w:autoSpaceDE w:val="0"/>
        <w:autoSpaceDN w:val="0"/>
        <w:adjustRightInd w:val="0"/>
        <w:ind w:left="0" w:firstLine="0"/>
        <w:jc w:val="center"/>
        <w:rPr>
          <w:rFonts w:ascii="Cambria" w:eastAsia="Calibri" w:hAnsi="Cambria" w:cs="Arial"/>
          <w:b/>
          <w:bCs/>
          <w:color w:val="000000"/>
          <w:sz w:val="28"/>
          <w:szCs w:val="28"/>
        </w:rPr>
      </w:pPr>
      <w:r w:rsidRPr="00950725">
        <w:rPr>
          <w:rFonts w:ascii="Cambria" w:eastAsia="Calibri" w:hAnsi="Cambria" w:cs="Arial"/>
          <w:b/>
          <w:bCs/>
          <w:color w:val="000000"/>
          <w:sz w:val="28"/>
          <w:szCs w:val="28"/>
        </w:rPr>
        <w:t>Karta potwierdzenia wykonania Nadzoru Autorskiego</w:t>
      </w:r>
    </w:p>
    <w:p w14:paraId="0ED7FEA9" w14:textId="77777777" w:rsidR="00950725" w:rsidRPr="00950725" w:rsidRDefault="00950725" w:rsidP="00950725">
      <w:pPr>
        <w:autoSpaceDE w:val="0"/>
        <w:autoSpaceDN w:val="0"/>
        <w:adjustRightInd w:val="0"/>
        <w:ind w:left="0" w:firstLine="0"/>
        <w:jc w:val="center"/>
        <w:rPr>
          <w:rFonts w:ascii="Cambria" w:eastAsia="Calibri" w:hAnsi="Cambria" w:cs="Arial"/>
          <w:color w:val="000000"/>
          <w:sz w:val="22"/>
        </w:rPr>
      </w:pPr>
      <w:r w:rsidRPr="00950725">
        <w:rPr>
          <w:rFonts w:ascii="Cambria" w:eastAsia="Calibri" w:hAnsi="Cambria" w:cs="Arial"/>
          <w:color w:val="000000"/>
          <w:sz w:val="22"/>
        </w:rPr>
        <w:t>za okres:</w:t>
      </w:r>
    </w:p>
    <w:p w14:paraId="0F514AA0"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p>
    <w:p w14:paraId="3CA89C90"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r w:rsidRPr="00950725">
        <w:rPr>
          <w:rFonts w:ascii="Cambria" w:eastAsia="Calibri" w:hAnsi="Cambria" w:cs="Arial"/>
          <w:color w:val="000000"/>
          <w:sz w:val="22"/>
        </w:rPr>
        <w:t xml:space="preserve">Realizowanego zgodnie z umową nr ………………………. z dnia ………… przez ……………………….... </w:t>
      </w:r>
    </w:p>
    <w:p w14:paraId="2B8B223F"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r w:rsidRPr="00950725">
        <w:rPr>
          <w:rFonts w:ascii="Cambria" w:eastAsia="Calibri" w:hAnsi="Cambria" w:cs="Arial"/>
          <w:color w:val="000000"/>
          <w:sz w:val="22"/>
        </w:rPr>
        <w:t xml:space="preserve">w której imieniu nadzory pełnili: </w:t>
      </w:r>
    </w:p>
    <w:p w14:paraId="13AD8DE0"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r w:rsidRPr="00950725">
        <w:rPr>
          <w:rFonts w:ascii="Cambria" w:eastAsia="Calibri" w:hAnsi="Cambria" w:cs="Arial"/>
          <w:color w:val="000000"/>
          <w:sz w:val="22"/>
        </w:rPr>
        <w:t>1. …………………………………………….</w:t>
      </w:r>
    </w:p>
    <w:p w14:paraId="04288CB1"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r w:rsidRPr="00950725">
        <w:rPr>
          <w:rFonts w:ascii="Cambria" w:eastAsia="Calibri" w:hAnsi="Cambria" w:cs="Arial"/>
          <w:color w:val="000000"/>
          <w:sz w:val="22"/>
        </w:rPr>
        <w:t>2. …………………………………………….</w:t>
      </w:r>
    </w:p>
    <w:p w14:paraId="22AA0C43"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r w:rsidRPr="00950725">
        <w:rPr>
          <w:rFonts w:ascii="Cambria" w:eastAsia="Calibri" w:hAnsi="Cambria" w:cs="Arial"/>
          <w:color w:val="000000"/>
          <w:sz w:val="22"/>
        </w:rPr>
        <w:t>3. …………………………………………….</w:t>
      </w:r>
    </w:p>
    <w:p w14:paraId="70A53563" w14:textId="77777777" w:rsidR="00950725" w:rsidRPr="00950725" w:rsidRDefault="00950725" w:rsidP="00950725">
      <w:pPr>
        <w:autoSpaceDE w:val="0"/>
        <w:autoSpaceDN w:val="0"/>
        <w:adjustRightInd w:val="0"/>
        <w:spacing w:after="246"/>
        <w:ind w:left="0" w:firstLine="0"/>
        <w:jc w:val="left"/>
        <w:rPr>
          <w:rFonts w:ascii="Cambria" w:eastAsia="Calibri" w:hAnsi="Cambria" w:cs="Arial"/>
          <w:color w:val="000000"/>
          <w:sz w:val="22"/>
        </w:rPr>
      </w:pPr>
      <w:r w:rsidRPr="00950725">
        <w:rPr>
          <w:rFonts w:ascii="Cambria" w:eastAsia="Calibri" w:hAnsi="Cambria" w:cs="Arial"/>
          <w:b/>
          <w:bCs/>
          <w:color w:val="000000"/>
          <w:sz w:val="22"/>
        </w:rPr>
        <w:t xml:space="preserve">I. </w:t>
      </w:r>
      <w:r w:rsidRPr="00950725">
        <w:rPr>
          <w:rFonts w:ascii="Cambria" w:eastAsia="Calibri" w:hAnsi="Cambria" w:cs="Arial"/>
          <w:color w:val="000000"/>
          <w:sz w:val="22"/>
        </w:rPr>
        <w:t xml:space="preserve">Udział w naradach w dniach (wymienić), co zostało potwierdzone podpisami na listach obecności (listy obecności w załączeniu). </w:t>
      </w:r>
    </w:p>
    <w:p w14:paraId="0CFE0902"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r w:rsidRPr="00950725">
        <w:rPr>
          <w:rFonts w:ascii="Cambria" w:eastAsia="Calibri" w:hAnsi="Cambria" w:cs="Arial"/>
          <w:b/>
          <w:bCs/>
          <w:color w:val="000000"/>
          <w:sz w:val="22"/>
        </w:rPr>
        <w:t xml:space="preserve">II. </w:t>
      </w:r>
      <w:r w:rsidRPr="00950725">
        <w:rPr>
          <w:rFonts w:ascii="Cambria" w:eastAsia="Calibri" w:hAnsi="Cambria" w:cs="Arial"/>
          <w:color w:val="000000"/>
          <w:sz w:val="22"/>
        </w:rPr>
        <w:t xml:space="preserve">Inne czynności, związane z pełnieniem nadzoru autorskiego, objęte umową (wymienić jakie z podaniem terminów wykonania i wskazaniem osób) </w:t>
      </w:r>
    </w:p>
    <w:p w14:paraId="08AC56E4"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p>
    <w:p w14:paraId="568E0F0A"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r w:rsidRPr="00950725">
        <w:rPr>
          <w:rFonts w:ascii="Cambria" w:eastAsia="Calibri" w:hAnsi="Cambria" w:cs="Arial"/>
          <w:color w:val="000000"/>
          <w:sz w:val="22"/>
        </w:rPr>
        <w:t xml:space="preserve">Podpisy osób wykonujących nadzór: </w:t>
      </w:r>
    </w:p>
    <w:p w14:paraId="22E3E4E7"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r w:rsidRPr="00950725">
        <w:rPr>
          <w:rFonts w:ascii="Cambria" w:eastAsia="Calibri" w:hAnsi="Cambria" w:cs="Arial"/>
          <w:color w:val="000000"/>
          <w:sz w:val="22"/>
        </w:rPr>
        <w:t>1. …………………………………………….</w:t>
      </w:r>
    </w:p>
    <w:p w14:paraId="1BD12579"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r w:rsidRPr="00950725">
        <w:rPr>
          <w:rFonts w:ascii="Cambria" w:eastAsia="Calibri" w:hAnsi="Cambria" w:cs="Arial"/>
          <w:color w:val="000000"/>
          <w:sz w:val="22"/>
        </w:rPr>
        <w:t>2. …………………………………………….</w:t>
      </w:r>
    </w:p>
    <w:p w14:paraId="4197453C"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r w:rsidRPr="00950725">
        <w:rPr>
          <w:rFonts w:ascii="Cambria" w:eastAsia="Calibri" w:hAnsi="Cambria" w:cs="Arial"/>
          <w:color w:val="000000"/>
          <w:sz w:val="22"/>
        </w:rPr>
        <w:t>3. …………………………………………….</w:t>
      </w:r>
    </w:p>
    <w:p w14:paraId="6347E410"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p>
    <w:p w14:paraId="58052EC6"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p>
    <w:p w14:paraId="59E05086" w14:textId="77777777" w:rsidR="00950725" w:rsidRPr="00950725" w:rsidRDefault="00950725" w:rsidP="00950725">
      <w:pPr>
        <w:autoSpaceDE w:val="0"/>
        <w:autoSpaceDN w:val="0"/>
        <w:adjustRightInd w:val="0"/>
        <w:ind w:left="0" w:firstLine="0"/>
        <w:jc w:val="left"/>
        <w:rPr>
          <w:rFonts w:ascii="Cambria" w:eastAsia="Calibri" w:hAnsi="Cambria" w:cs="Arial"/>
          <w:color w:val="000000"/>
          <w:sz w:val="22"/>
        </w:rPr>
      </w:pPr>
    </w:p>
    <w:p w14:paraId="0D7E026B" w14:textId="77777777" w:rsidR="00950725" w:rsidRPr="00950725" w:rsidRDefault="00950725" w:rsidP="00950725">
      <w:pPr>
        <w:autoSpaceDE w:val="0"/>
        <w:autoSpaceDN w:val="0"/>
        <w:adjustRightInd w:val="0"/>
        <w:spacing w:line="240" w:lineRule="auto"/>
        <w:ind w:left="0" w:firstLine="0"/>
        <w:jc w:val="left"/>
        <w:rPr>
          <w:rFonts w:ascii="Cambria" w:eastAsia="Calibri" w:hAnsi="Cambria" w:cs="Arial"/>
          <w:color w:val="000000"/>
          <w:sz w:val="22"/>
        </w:rPr>
      </w:pPr>
    </w:p>
    <w:p w14:paraId="362F7F44" w14:textId="77777777" w:rsidR="00950725" w:rsidRPr="00950725" w:rsidRDefault="00950725" w:rsidP="00950725">
      <w:pPr>
        <w:autoSpaceDE w:val="0"/>
        <w:autoSpaceDN w:val="0"/>
        <w:adjustRightInd w:val="0"/>
        <w:spacing w:line="240" w:lineRule="auto"/>
        <w:ind w:left="0" w:firstLine="0"/>
        <w:jc w:val="left"/>
        <w:rPr>
          <w:rFonts w:ascii="Cambria" w:eastAsia="Calibri" w:hAnsi="Cambria" w:cs="Arial"/>
          <w:color w:val="000000"/>
          <w:sz w:val="22"/>
        </w:rPr>
      </w:pPr>
    </w:p>
    <w:p w14:paraId="5732169D" w14:textId="77777777" w:rsidR="00950725" w:rsidRPr="00950725" w:rsidRDefault="00950725" w:rsidP="00950725">
      <w:pPr>
        <w:autoSpaceDE w:val="0"/>
        <w:autoSpaceDN w:val="0"/>
        <w:adjustRightInd w:val="0"/>
        <w:spacing w:line="240" w:lineRule="auto"/>
        <w:ind w:left="0" w:firstLine="0"/>
        <w:jc w:val="left"/>
        <w:rPr>
          <w:rFonts w:ascii="Cambria" w:eastAsia="Calibri" w:hAnsi="Cambria" w:cs="Arial"/>
          <w:color w:val="000000"/>
          <w:sz w:val="22"/>
        </w:rPr>
      </w:pPr>
    </w:p>
    <w:p w14:paraId="379A66BE" w14:textId="77777777" w:rsidR="00950725" w:rsidRPr="00950725" w:rsidRDefault="00950725" w:rsidP="00950725">
      <w:pPr>
        <w:autoSpaceDE w:val="0"/>
        <w:autoSpaceDN w:val="0"/>
        <w:adjustRightInd w:val="0"/>
        <w:spacing w:line="276" w:lineRule="auto"/>
        <w:ind w:left="0" w:firstLine="0"/>
        <w:jc w:val="left"/>
        <w:rPr>
          <w:rFonts w:ascii="Cambria" w:eastAsia="Calibri" w:hAnsi="Cambria" w:cs="Arial"/>
          <w:b/>
          <w:color w:val="000000"/>
          <w:sz w:val="22"/>
        </w:rPr>
      </w:pPr>
      <w:r w:rsidRPr="00950725">
        <w:rPr>
          <w:rFonts w:ascii="Cambria" w:eastAsia="Calibri" w:hAnsi="Cambria" w:cs="Arial"/>
          <w:b/>
          <w:color w:val="000000"/>
          <w:sz w:val="22"/>
        </w:rPr>
        <w:t>Wykonawca (Projektant)</w:t>
      </w:r>
      <w:r w:rsidRPr="00950725">
        <w:rPr>
          <w:rFonts w:ascii="Cambria" w:eastAsia="Calibri" w:hAnsi="Cambria" w:cs="Arial"/>
          <w:color w:val="000000"/>
          <w:sz w:val="22"/>
        </w:rPr>
        <w:t xml:space="preserve"> </w:t>
      </w:r>
      <w:r w:rsidRPr="00950725">
        <w:rPr>
          <w:rFonts w:ascii="Cambria" w:eastAsia="Calibri" w:hAnsi="Cambria" w:cs="Arial"/>
          <w:color w:val="000000"/>
          <w:sz w:val="22"/>
        </w:rPr>
        <w:tab/>
      </w:r>
      <w:r w:rsidRPr="00950725">
        <w:rPr>
          <w:rFonts w:ascii="Cambria" w:eastAsia="Calibri" w:hAnsi="Cambria" w:cs="Arial"/>
          <w:color w:val="000000"/>
          <w:sz w:val="22"/>
        </w:rPr>
        <w:tab/>
      </w:r>
      <w:r w:rsidRPr="00950725">
        <w:rPr>
          <w:rFonts w:ascii="Cambria" w:eastAsia="Calibri" w:hAnsi="Cambria" w:cs="Arial"/>
          <w:color w:val="000000"/>
          <w:sz w:val="22"/>
        </w:rPr>
        <w:tab/>
      </w:r>
      <w:r w:rsidRPr="00950725">
        <w:rPr>
          <w:rFonts w:ascii="Cambria" w:eastAsia="Calibri" w:hAnsi="Cambria" w:cs="Arial"/>
          <w:color w:val="000000"/>
          <w:sz w:val="22"/>
        </w:rPr>
        <w:tab/>
      </w:r>
      <w:r w:rsidRPr="00950725">
        <w:rPr>
          <w:rFonts w:ascii="Cambria" w:eastAsia="Calibri" w:hAnsi="Cambria" w:cs="Arial"/>
          <w:color w:val="000000"/>
          <w:sz w:val="22"/>
        </w:rPr>
        <w:tab/>
      </w:r>
      <w:r w:rsidRPr="00950725">
        <w:rPr>
          <w:rFonts w:ascii="Cambria" w:eastAsia="Calibri" w:hAnsi="Cambria" w:cs="Arial"/>
          <w:color w:val="000000"/>
          <w:sz w:val="22"/>
        </w:rPr>
        <w:tab/>
      </w:r>
      <w:r w:rsidRPr="00950725">
        <w:rPr>
          <w:rFonts w:ascii="Cambria" w:eastAsia="Calibri" w:hAnsi="Cambria" w:cs="Arial"/>
          <w:b/>
          <w:color w:val="000000"/>
          <w:sz w:val="22"/>
        </w:rPr>
        <w:t xml:space="preserve">             Zamawiający </w:t>
      </w:r>
    </w:p>
    <w:p w14:paraId="39645B78" w14:textId="77777777" w:rsidR="00950725" w:rsidRPr="00950725" w:rsidRDefault="00950725" w:rsidP="00950725">
      <w:pPr>
        <w:autoSpaceDE w:val="0"/>
        <w:autoSpaceDN w:val="0"/>
        <w:adjustRightInd w:val="0"/>
        <w:spacing w:line="276" w:lineRule="auto"/>
        <w:ind w:left="0" w:firstLine="0"/>
        <w:jc w:val="left"/>
        <w:rPr>
          <w:rFonts w:ascii="Cambria" w:eastAsia="Calibri" w:hAnsi="Cambria" w:cs="Arial"/>
          <w:color w:val="000000"/>
          <w:sz w:val="22"/>
        </w:rPr>
      </w:pPr>
    </w:p>
    <w:p w14:paraId="5A15D944" w14:textId="77777777" w:rsidR="00950725" w:rsidRPr="00950725" w:rsidRDefault="00950725" w:rsidP="00950725">
      <w:pPr>
        <w:autoSpaceDE w:val="0"/>
        <w:autoSpaceDN w:val="0"/>
        <w:adjustRightInd w:val="0"/>
        <w:spacing w:line="276" w:lineRule="auto"/>
        <w:ind w:left="0" w:firstLine="0"/>
        <w:jc w:val="left"/>
        <w:rPr>
          <w:rFonts w:ascii="Cambria" w:eastAsia="Calibri" w:hAnsi="Cambria" w:cs="Arial"/>
          <w:color w:val="000000"/>
          <w:sz w:val="22"/>
        </w:rPr>
      </w:pPr>
    </w:p>
    <w:p w14:paraId="133CFB45" w14:textId="77777777" w:rsidR="00950725" w:rsidRPr="00950725" w:rsidRDefault="00950725" w:rsidP="00950725">
      <w:pPr>
        <w:autoSpaceDE w:val="0"/>
        <w:autoSpaceDN w:val="0"/>
        <w:adjustRightInd w:val="0"/>
        <w:spacing w:line="276" w:lineRule="auto"/>
        <w:ind w:left="0" w:firstLine="0"/>
        <w:jc w:val="left"/>
        <w:rPr>
          <w:rFonts w:ascii="Cambria" w:eastAsia="Calibri" w:hAnsi="Cambria" w:cs="Arial"/>
          <w:color w:val="000000"/>
          <w:sz w:val="22"/>
        </w:rPr>
      </w:pPr>
      <w:r w:rsidRPr="00950725">
        <w:rPr>
          <w:rFonts w:ascii="Cambria" w:eastAsia="Calibri" w:hAnsi="Cambria" w:cs="Arial"/>
          <w:color w:val="000000"/>
          <w:sz w:val="22"/>
        </w:rPr>
        <w:t>……..………………………………</w:t>
      </w:r>
      <w:r w:rsidRPr="00950725">
        <w:rPr>
          <w:rFonts w:ascii="Cambria" w:eastAsia="Calibri" w:hAnsi="Cambria" w:cs="Arial"/>
          <w:color w:val="000000"/>
          <w:sz w:val="22"/>
        </w:rPr>
        <w:tab/>
      </w:r>
      <w:r w:rsidRPr="00950725">
        <w:rPr>
          <w:rFonts w:ascii="Cambria" w:eastAsia="Calibri" w:hAnsi="Cambria" w:cs="Arial"/>
          <w:color w:val="000000"/>
          <w:sz w:val="22"/>
        </w:rPr>
        <w:tab/>
      </w:r>
      <w:r w:rsidRPr="00950725">
        <w:rPr>
          <w:rFonts w:ascii="Cambria" w:eastAsia="Calibri" w:hAnsi="Cambria" w:cs="Arial"/>
          <w:color w:val="000000"/>
          <w:sz w:val="22"/>
        </w:rPr>
        <w:tab/>
      </w:r>
      <w:r w:rsidRPr="00950725">
        <w:rPr>
          <w:rFonts w:ascii="Cambria" w:eastAsia="Calibri" w:hAnsi="Cambria" w:cs="Arial"/>
          <w:color w:val="000000"/>
          <w:sz w:val="22"/>
        </w:rPr>
        <w:tab/>
      </w:r>
      <w:r w:rsidRPr="00950725">
        <w:rPr>
          <w:rFonts w:ascii="Cambria" w:eastAsia="Calibri" w:hAnsi="Cambria" w:cs="Arial"/>
          <w:color w:val="000000"/>
          <w:sz w:val="22"/>
        </w:rPr>
        <w:tab/>
      </w:r>
      <w:r w:rsidRPr="00950725">
        <w:rPr>
          <w:rFonts w:ascii="Cambria" w:eastAsia="Calibri" w:hAnsi="Cambria" w:cs="Arial"/>
          <w:color w:val="000000"/>
          <w:sz w:val="22"/>
        </w:rPr>
        <w:tab/>
        <w:t xml:space="preserve">….………………………………. </w:t>
      </w:r>
    </w:p>
    <w:p w14:paraId="25803952" w14:textId="77777777" w:rsidR="00950725" w:rsidRPr="00950725" w:rsidRDefault="00950725" w:rsidP="00950725">
      <w:pPr>
        <w:spacing w:after="200" w:line="276" w:lineRule="auto"/>
        <w:ind w:left="0" w:firstLine="0"/>
        <w:jc w:val="left"/>
        <w:rPr>
          <w:rFonts w:ascii="Cambria" w:eastAsia="Calibri" w:hAnsi="Cambria"/>
          <w:sz w:val="22"/>
        </w:rPr>
      </w:pPr>
      <w:r w:rsidRPr="00950725">
        <w:rPr>
          <w:rFonts w:ascii="Cambria" w:eastAsia="Calibri" w:hAnsi="Cambria"/>
          <w:sz w:val="22"/>
        </w:rPr>
        <w:t xml:space="preserve">      Pieczęć i podpis </w:t>
      </w:r>
      <w:r w:rsidRPr="00950725">
        <w:rPr>
          <w:rFonts w:ascii="Cambria" w:eastAsia="Calibri" w:hAnsi="Cambria"/>
          <w:sz w:val="22"/>
        </w:rPr>
        <w:tab/>
      </w:r>
      <w:r w:rsidRPr="00950725">
        <w:rPr>
          <w:rFonts w:ascii="Cambria" w:eastAsia="Calibri" w:hAnsi="Cambria"/>
          <w:sz w:val="22"/>
        </w:rPr>
        <w:tab/>
      </w:r>
      <w:r w:rsidRPr="00950725">
        <w:rPr>
          <w:rFonts w:ascii="Cambria" w:eastAsia="Calibri" w:hAnsi="Cambria"/>
          <w:sz w:val="22"/>
        </w:rPr>
        <w:tab/>
      </w:r>
      <w:r w:rsidRPr="00950725">
        <w:rPr>
          <w:rFonts w:ascii="Cambria" w:eastAsia="Calibri" w:hAnsi="Cambria"/>
          <w:sz w:val="22"/>
        </w:rPr>
        <w:tab/>
      </w:r>
      <w:r w:rsidRPr="00950725">
        <w:rPr>
          <w:rFonts w:ascii="Cambria" w:eastAsia="Calibri" w:hAnsi="Cambria"/>
          <w:sz w:val="22"/>
        </w:rPr>
        <w:tab/>
      </w:r>
      <w:r w:rsidRPr="00950725">
        <w:rPr>
          <w:rFonts w:ascii="Cambria" w:eastAsia="Calibri" w:hAnsi="Cambria"/>
          <w:sz w:val="22"/>
        </w:rPr>
        <w:tab/>
      </w:r>
      <w:r w:rsidRPr="00950725">
        <w:rPr>
          <w:rFonts w:ascii="Cambria" w:eastAsia="Calibri" w:hAnsi="Cambria"/>
          <w:sz w:val="22"/>
        </w:rPr>
        <w:tab/>
        <w:t xml:space="preserve">         Pieczęć i podpis</w:t>
      </w:r>
    </w:p>
    <w:p w14:paraId="4323BB8E" w14:textId="77777777" w:rsidR="003A22A1" w:rsidRPr="003A22A1" w:rsidRDefault="003A22A1" w:rsidP="00950725">
      <w:pPr>
        <w:rPr>
          <w:rFonts w:ascii="Palatino Linotype" w:hAnsi="Palatino Linotype"/>
          <w:b/>
          <w:szCs w:val="20"/>
        </w:rPr>
      </w:pPr>
    </w:p>
    <w:sectPr w:rsidR="003A22A1" w:rsidRPr="003A22A1">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75EAF3" w15:done="0"/>
  <w15:commentEx w15:paraId="664124D6" w15:done="0"/>
  <w15:commentEx w15:paraId="2A902E8B" w15:done="0"/>
  <w15:commentEx w15:paraId="018696BD" w15:done="0"/>
  <w15:commentEx w15:paraId="7EA95998" w15:done="0"/>
  <w15:commentEx w15:paraId="75445AAA" w15:done="0"/>
  <w15:commentEx w15:paraId="435B65E7" w15:done="0"/>
  <w15:commentEx w15:paraId="5ABF8CC6" w15:done="0"/>
  <w15:commentEx w15:paraId="07CDB3FF" w15:paraIdParent="5ABF8CC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AED4D" w16cex:dateUtc="2022-05-27T0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75EAF3" w16cid:durableId="264852AA"/>
  <w16cid:commentId w16cid:paraId="664124D6" w16cid:durableId="2643319A"/>
  <w16cid:commentId w16cid:paraId="2A902E8B" w16cid:durableId="26485459"/>
  <w16cid:commentId w16cid:paraId="018696BD" w16cid:durableId="26407A60"/>
  <w16cid:commentId w16cid:paraId="7EA95998" w16cid:durableId="264334D8"/>
  <w16cid:commentId w16cid:paraId="75445AAA" w16cid:durableId="26433369"/>
  <w16cid:commentId w16cid:paraId="435B65E7" w16cid:durableId="2643343A"/>
  <w16cid:commentId w16cid:paraId="5ABF8CC6" w16cid:durableId="26407A61"/>
  <w16cid:commentId w16cid:paraId="07CDB3FF" w16cid:durableId="264341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B48A1" w14:textId="77777777" w:rsidR="00DF01E8" w:rsidRDefault="00DF01E8" w:rsidP="005D63CD">
      <w:pPr>
        <w:spacing w:line="240" w:lineRule="auto"/>
      </w:pPr>
      <w:r>
        <w:separator/>
      </w:r>
    </w:p>
  </w:endnote>
  <w:endnote w:type="continuationSeparator" w:id="0">
    <w:p w14:paraId="682B8A43" w14:textId="77777777" w:rsidR="00DF01E8" w:rsidRDefault="00DF01E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IDFont+F2">
    <w:altName w:val="Calibri"/>
    <w:panose1 w:val="00000000000000000000"/>
    <w:charset w:val="EE"/>
    <w:family w:val="auto"/>
    <w:notTrueType/>
    <w:pitch w:val="default"/>
    <w:sig w:usb0="00000005" w:usb1="00000000" w:usb2="00000000" w:usb3="00000000" w:csb0="00000002" w:csb1="00000000"/>
  </w:font>
  <w:font w:name="PT Sans">
    <w:altName w:val="Aria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1609896"/>
      <w:docPartObj>
        <w:docPartGallery w:val="Page Numbers (Bottom of Page)"/>
        <w:docPartUnique/>
      </w:docPartObj>
    </w:sdtPr>
    <w:sdtEndPr>
      <w:rPr>
        <w:sz w:val="22"/>
      </w:rPr>
    </w:sdtEndPr>
    <w:sdtContent>
      <w:p w14:paraId="5B7DD2F8" w14:textId="642E5B05" w:rsidR="00DF01E8" w:rsidRDefault="00DF01E8" w:rsidP="00983E30">
        <w:pPr>
          <w:pStyle w:val="Stopka"/>
          <w:tabs>
            <w:tab w:val="clear" w:pos="4536"/>
            <w:tab w:val="clear" w:pos="9072"/>
            <w:tab w:val="right" w:pos="9638"/>
          </w:tabs>
          <w:jc w:val="right"/>
          <w:rPr>
            <w:sz w:val="22"/>
          </w:rPr>
        </w:pPr>
        <w:r w:rsidRPr="00BE393F">
          <w:rPr>
            <w:sz w:val="22"/>
          </w:rPr>
          <w:fldChar w:fldCharType="begin"/>
        </w:r>
        <w:r w:rsidRPr="00BE393F">
          <w:rPr>
            <w:sz w:val="22"/>
          </w:rPr>
          <w:instrText>PAGE   \* MERGEFORMAT</w:instrText>
        </w:r>
        <w:r w:rsidRPr="00BE393F">
          <w:rPr>
            <w:sz w:val="22"/>
          </w:rPr>
          <w:fldChar w:fldCharType="separate"/>
        </w:r>
        <w:r w:rsidR="0038410D">
          <w:rPr>
            <w:noProof/>
            <w:sz w:val="22"/>
          </w:rPr>
          <w:t>16</w:t>
        </w:r>
        <w:r w:rsidRPr="00BE393F">
          <w:rPr>
            <w:sz w:val="22"/>
          </w:rPr>
          <w:fldChar w:fldCharType="end"/>
        </w:r>
      </w:p>
      <w:p w14:paraId="05134C37" w14:textId="77777777" w:rsidR="00DF01E8" w:rsidRPr="00983E30" w:rsidRDefault="0038410D" w:rsidP="00983E30">
        <w:pPr>
          <w:pStyle w:val="Stopka"/>
          <w:tabs>
            <w:tab w:val="clear" w:pos="4536"/>
            <w:tab w:val="clear" w:pos="9072"/>
            <w:tab w:val="right" w:pos="9638"/>
          </w:tabs>
          <w:jc w:val="right"/>
          <w:rPr>
            <w:sz w:val="22"/>
          </w:rPr>
        </w:pPr>
      </w:p>
    </w:sdtContent>
  </w:sdt>
  <w:p w14:paraId="505F7E78" w14:textId="77777777" w:rsidR="00DF01E8" w:rsidRPr="00983E30" w:rsidRDefault="00DF01E8" w:rsidP="00983E3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619FC" w14:textId="77777777" w:rsidR="00DF01E8" w:rsidRPr="00E324AF" w:rsidRDefault="00DF01E8" w:rsidP="005D7197">
    <w:pPr>
      <w:tabs>
        <w:tab w:val="center" w:pos="4536"/>
        <w:tab w:val="right" w:pos="9072"/>
      </w:tabs>
      <w:spacing w:line="200" w:lineRule="exact"/>
      <w:rPr>
        <w:rFonts w:ascii="PT Sans" w:hAnsi="PT Sans"/>
        <w:color w:val="002D59"/>
        <w:sz w:val="16"/>
        <w:szCs w:val="16"/>
        <w:vertAlign w:val="subscript"/>
      </w:rPr>
    </w:pPr>
    <w:r w:rsidRPr="00E324AF">
      <w:rPr>
        <w:rFonts w:ascii="Times New Roman" w:eastAsia="Times New Roman" w:hAnsi="Times New Roman"/>
        <w:noProof/>
        <w:szCs w:val="20"/>
        <w:lang w:eastAsia="pl-PL"/>
      </w:rPr>
      <w:drawing>
        <wp:anchor distT="0" distB="0" distL="114300" distR="114300" simplePos="0" relativeHeight="251667456" behindDoc="1" locked="0" layoutInCell="1" allowOverlap="1" wp14:anchorId="2C9938E7" wp14:editId="0D28D2AF">
          <wp:simplePos x="0" y="0"/>
          <wp:positionH relativeFrom="page">
            <wp:posOffset>4470400</wp:posOffset>
          </wp:positionH>
          <wp:positionV relativeFrom="page">
            <wp:posOffset>9137015</wp:posOffset>
          </wp:positionV>
          <wp:extent cx="2292985" cy="1490345"/>
          <wp:effectExtent l="19050" t="0" r="0" b="0"/>
          <wp:wrapNone/>
          <wp:docPr id="66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E324AF">
      <w:rPr>
        <w:rFonts w:ascii="PT Sans" w:hAnsi="PT Sans"/>
        <w:noProof/>
        <w:color w:val="002D59"/>
        <w:sz w:val="26"/>
        <w:szCs w:val="26"/>
        <w:lang w:eastAsia="pl-PL"/>
      </w:rPr>
      <w:drawing>
        <wp:anchor distT="0" distB="0" distL="114300" distR="114300" simplePos="0" relativeHeight="251666432" behindDoc="1" locked="0" layoutInCell="1" allowOverlap="1" wp14:anchorId="7227321A" wp14:editId="64BA07EE">
          <wp:simplePos x="0" y="0"/>
          <wp:positionH relativeFrom="page">
            <wp:posOffset>-376555</wp:posOffset>
          </wp:positionH>
          <wp:positionV relativeFrom="page">
            <wp:posOffset>9399905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84FA1C0" w14:textId="77777777" w:rsidR="00DF01E8" w:rsidRPr="00E324AF" w:rsidRDefault="00DF01E8" w:rsidP="005D7197">
    <w:pPr>
      <w:tabs>
        <w:tab w:val="center" w:pos="4536"/>
        <w:tab w:val="right" w:pos="9072"/>
      </w:tabs>
      <w:spacing w:line="276" w:lineRule="auto"/>
      <w:ind w:left="-142"/>
      <w:rPr>
        <w:color w:val="002D59"/>
        <w:sz w:val="16"/>
        <w:szCs w:val="16"/>
      </w:rPr>
    </w:pPr>
    <w:r w:rsidRPr="00E324AF">
      <w:rPr>
        <w:color w:val="002D59"/>
        <w:sz w:val="16"/>
        <w:szCs w:val="16"/>
      </w:rPr>
      <w:t>Uniwersytet Śląski w Katowicach</w:t>
    </w:r>
  </w:p>
  <w:p w14:paraId="31FD2E59" w14:textId="77777777" w:rsidR="00DF01E8" w:rsidRPr="00E324AF" w:rsidRDefault="00DF01E8" w:rsidP="005D7197">
    <w:pPr>
      <w:tabs>
        <w:tab w:val="center" w:pos="4536"/>
        <w:tab w:val="right" w:pos="9072"/>
      </w:tabs>
      <w:spacing w:line="276" w:lineRule="auto"/>
      <w:ind w:left="-142"/>
      <w:rPr>
        <w:color w:val="002D59"/>
        <w:sz w:val="16"/>
        <w:szCs w:val="16"/>
      </w:rPr>
    </w:pPr>
    <w:r w:rsidRPr="00E324AF">
      <w:rPr>
        <w:color w:val="002D59"/>
        <w:sz w:val="16"/>
        <w:szCs w:val="16"/>
      </w:rPr>
      <w:t>Dział Zamówień Publicznych</w:t>
    </w:r>
  </w:p>
  <w:p w14:paraId="58E7DFE0" w14:textId="77777777" w:rsidR="00DF01E8" w:rsidRPr="00E324AF" w:rsidRDefault="00DF01E8" w:rsidP="005D7197">
    <w:pPr>
      <w:tabs>
        <w:tab w:val="center" w:pos="4536"/>
        <w:tab w:val="right" w:pos="9072"/>
      </w:tabs>
      <w:spacing w:line="276" w:lineRule="auto"/>
      <w:ind w:left="-142"/>
      <w:rPr>
        <w:color w:val="002D59"/>
        <w:sz w:val="16"/>
        <w:szCs w:val="16"/>
      </w:rPr>
    </w:pPr>
    <w:r w:rsidRPr="00E324AF">
      <w:rPr>
        <w:color w:val="002D59"/>
        <w:sz w:val="16"/>
        <w:szCs w:val="16"/>
      </w:rPr>
      <w:t>ul. Bankowa 12, 40-007 Katowice</w:t>
    </w:r>
  </w:p>
  <w:p w14:paraId="52848285" w14:textId="77777777" w:rsidR="00DF01E8" w:rsidRPr="00E324AF" w:rsidRDefault="00DF01E8" w:rsidP="005D7197">
    <w:pPr>
      <w:tabs>
        <w:tab w:val="left" w:pos="3630"/>
      </w:tabs>
      <w:spacing w:line="276" w:lineRule="auto"/>
      <w:ind w:left="-142"/>
      <w:rPr>
        <w:color w:val="002D59"/>
        <w:sz w:val="16"/>
        <w:szCs w:val="16"/>
        <w:u w:val="single"/>
        <w:lang w:val="de-DE"/>
      </w:rPr>
    </w:pPr>
    <w:r w:rsidRPr="00E324AF">
      <w:rPr>
        <w:color w:val="002D59"/>
        <w:sz w:val="16"/>
        <w:szCs w:val="16"/>
        <w:lang w:val="de-DE"/>
      </w:rPr>
      <w:t>tel.: 32 359 13 34, e-mail: dzp@us.edu.pl</w:t>
    </w:r>
    <w:r w:rsidRPr="00E324AF">
      <w:rPr>
        <w:color w:val="002D59"/>
        <w:sz w:val="16"/>
        <w:szCs w:val="16"/>
        <w:lang w:val="de-DE"/>
      </w:rPr>
      <w:tab/>
    </w:r>
  </w:p>
  <w:p w14:paraId="4090029B" w14:textId="77777777" w:rsidR="00DF01E8" w:rsidRDefault="00DF01E8" w:rsidP="005D7197">
    <w:pPr>
      <w:tabs>
        <w:tab w:val="left" w:pos="3630"/>
      </w:tabs>
      <w:spacing w:line="200" w:lineRule="exact"/>
      <w:ind w:left="-142"/>
      <w:rPr>
        <w:color w:val="002D59"/>
        <w:sz w:val="16"/>
        <w:szCs w:val="16"/>
      </w:rPr>
    </w:pPr>
  </w:p>
  <w:p w14:paraId="6FC0C96D" w14:textId="77777777" w:rsidR="00DF01E8" w:rsidRPr="00E324AF" w:rsidRDefault="00DF01E8" w:rsidP="005D7197">
    <w:pPr>
      <w:tabs>
        <w:tab w:val="left" w:pos="3630"/>
      </w:tabs>
      <w:spacing w:line="200" w:lineRule="exact"/>
      <w:ind w:left="-142"/>
    </w:pPr>
    <w:r w:rsidRPr="00E324AF">
      <w:rPr>
        <w:color w:val="002D59"/>
        <w:sz w:val="16"/>
        <w:szCs w:val="16"/>
      </w:rPr>
      <w:t>www.</w:t>
    </w:r>
    <w:r w:rsidRPr="00E324AF">
      <w:rPr>
        <w:b/>
        <w:bCs/>
        <w:color w:val="002D59"/>
        <w:sz w:val="16"/>
        <w:szCs w:val="16"/>
      </w:rPr>
      <w:t>us.</w:t>
    </w:r>
    <w:r w:rsidRPr="00E324AF">
      <w:rPr>
        <w:color w:val="002D59"/>
        <w:sz w:val="16"/>
        <w:szCs w:val="16"/>
      </w:rPr>
      <w:t>edu.pl</w:t>
    </w:r>
    <w:r w:rsidRPr="00E324AF">
      <w:rPr>
        <w:color w:val="002D59"/>
        <w:sz w:val="16"/>
        <w:szCs w:val="16"/>
      </w:rPr>
      <w:tab/>
    </w:r>
  </w:p>
  <w:p w14:paraId="51FC41A0" w14:textId="61007AB5" w:rsidR="00DF01E8" w:rsidRDefault="0038410D" w:rsidP="00983E30">
    <w:pPr>
      <w:pStyle w:val="Stopka"/>
      <w:tabs>
        <w:tab w:val="clear" w:pos="4536"/>
        <w:tab w:val="clear" w:pos="9072"/>
        <w:tab w:val="right" w:pos="9638"/>
      </w:tabs>
      <w:jc w:val="right"/>
      <w:rPr>
        <w:sz w:val="22"/>
      </w:rPr>
    </w:pPr>
    <w:sdt>
      <w:sdtPr>
        <w:id w:val="959535149"/>
        <w:docPartObj>
          <w:docPartGallery w:val="Page Numbers (Bottom of Page)"/>
          <w:docPartUnique/>
        </w:docPartObj>
      </w:sdtPr>
      <w:sdtEndPr>
        <w:rPr>
          <w:sz w:val="22"/>
        </w:rPr>
      </w:sdtEndPr>
      <w:sdtContent>
        <w:r w:rsidR="00DF01E8" w:rsidRPr="00BE393F">
          <w:rPr>
            <w:sz w:val="22"/>
          </w:rPr>
          <w:fldChar w:fldCharType="begin"/>
        </w:r>
        <w:r w:rsidR="00DF01E8" w:rsidRPr="00BE393F">
          <w:rPr>
            <w:sz w:val="22"/>
          </w:rPr>
          <w:instrText>PAGE   \* MERGEFORMAT</w:instrText>
        </w:r>
        <w:r w:rsidR="00DF01E8" w:rsidRPr="00BE393F">
          <w:rPr>
            <w:sz w:val="22"/>
          </w:rPr>
          <w:fldChar w:fldCharType="separate"/>
        </w:r>
        <w:r>
          <w:rPr>
            <w:noProof/>
            <w:sz w:val="22"/>
          </w:rPr>
          <w:t>1</w:t>
        </w:r>
        <w:r w:rsidR="00DF01E8" w:rsidRPr="00BE393F">
          <w:rPr>
            <w:sz w:val="22"/>
          </w:rPr>
          <w:fldChar w:fldCharType="end"/>
        </w:r>
      </w:sdtContent>
    </w:sdt>
  </w:p>
  <w:p w14:paraId="556E67AC" w14:textId="77777777" w:rsidR="00DF01E8" w:rsidRPr="00983E30" w:rsidRDefault="00DF01E8" w:rsidP="00983E30">
    <w:pPr>
      <w:pStyle w:val="Stopka"/>
      <w:tabs>
        <w:tab w:val="clear" w:pos="4536"/>
        <w:tab w:val="clear" w:pos="9072"/>
        <w:tab w:val="right" w:pos="9638"/>
      </w:tabs>
      <w:jc w:val="right"/>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0356406"/>
      <w:docPartObj>
        <w:docPartGallery w:val="Page Numbers (Bottom of Page)"/>
        <w:docPartUnique/>
      </w:docPartObj>
    </w:sdtPr>
    <w:sdtEndPr>
      <w:rPr>
        <w:sz w:val="22"/>
      </w:rPr>
    </w:sdtEndPr>
    <w:sdtContent>
      <w:p w14:paraId="5B699798" w14:textId="77777777" w:rsidR="00DF01E8" w:rsidRPr="006B318B" w:rsidRDefault="00DF01E8" w:rsidP="003A22A1">
        <w:pPr>
          <w:pStyle w:val="Stopka"/>
          <w:spacing w:line="200" w:lineRule="exact"/>
          <w:rPr>
            <w:rFonts w:ascii="PT Sans" w:hAnsi="PT Sans"/>
            <w:color w:val="002D59"/>
            <w:sz w:val="16"/>
            <w:szCs w:val="16"/>
          </w:rPr>
        </w:pPr>
        <w:r w:rsidRPr="00D61394">
          <w:rPr>
            <w:rFonts w:ascii="PT Sans" w:hAnsi="PT Sans"/>
            <w:noProof/>
            <w:color w:val="002D59"/>
            <w:sz w:val="26"/>
            <w:szCs w:val="26"/>
            <w:lang w:eastAsia="pl-PL"/>
          </w:rPr>
          <w:drawing>
            <wp:anchor distT="0" distB="0" distL="114300" distR="114300" simplePos="0" relativeHeight="251674624" behindDoc="1" locked="0" layoutInCell="1" allowOverlap="1" wp14:anchorId="0426F4F6" wp14:editId="65903836">
              <wp:simplePos x="0" y="0"/>
              <wp:positionH relativeFrom="page">
                <wp:posOffset>76200</wp:posOffset>
              </wp:positionH>
              <wp:positionV relativeFrom="page">
                <wp:posOffset>9549130</wp:posOffset>
              </wp:positionV>
              <wp:extent cx="3260037" cy="107091"/>
              <wp:effectExtent l="0" t="0" r="0" b="762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73600" behindDoc="1" locked="0" layoutInCell="1" allowOverlap="1" wp14:anchorId="68C96E52" wp14:editId="129A1F8D">
              <wp:simplePos x="0" y="0"/>
              <wp:positionH relativeFrom="page">
                <wp:posOffset>4961890</wp:posOffset>
              </wp:positionH>
              <wp:positionV relativeFrom="page">
                <wp:posOffset>8874125</wp:posOffset>
              </wp:positionV>
              <wp:extent cx="2292910" cy="1490336"/>
              <wp:effectExtent l="0" t="0" r="0" b="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910" cy="149033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B318B">
          <w:rPr>
            <w:rFonts w:ascii="PT Sans" w:hAnsi="PT Sans"/>
            <w:color w:val="002D59"/>
            <w:sz w:val="16"/>
            <w:szCs w:val="16"/>
          </w:rPr>
          <w:t>Uniwersytet Śląski w Katowicach</w:t>
        </w:r>
      </w:p>
      <w:p w14:paraId="7CE98545" w14:textId="77777777" w:rsidR="00DF01E8" w:rsidRPr="006B318B" w:rsidRDefault="00DF01E8" w:rsidP="003A22A1">
        <w:pPr>
          <w:pStyle w:val="Stopka"/>
          <w:spacing w:line="200" w:lineRule="exact"/>
          <w:rPr>
            <w:rFonts w:ascii="PT Sans" w:hAnsi="PT Sans"/>
            <w:color w:val="002D59"/>
            <w:sz w:val="16"/>
            <w:szCs w:val="16"/>
          </w:rPr>
        </w:pPr>
        <w:r>
          <w:rPr>
            <w:rFonts w:ascii="PT Sans" w:hAnsi="PT Sans"/>
            <w:color w:val="002D59"/>
            <w:sz w:val="16"/>
            <w:szCs w:val="16"/>
          </w:rPr>
          <w:t>Dział Inwestycji i Infrastruktury Budowlanej</w:t>
        </w:r>
      </w:p>
      <w:p w14:paraId="25AAAD37" w14:textId="77777777" w:rsidR="00DF01E8" w:rsidRPr="006B318B" w:rsidRDefault="00DF01E8" w:rsidP="003A22A1">
        <w:pPr>
          <w:pStyle w:val="Stopka"/>
          <w:spacing w:line="200" w:lineRule="exact"/>
          <w:rPr>
            <w:rFonts w:ascii="PT Sans" w:hAnsi="PT Sans"/>
            <w:color w:val="002D59"/>
            <w:sz w:val="16"/>
            <w:szCs w:val="16"/>
          </w:rPr>
        </w:pPr>
        <w:r w:rsidRPr="006B318B">
          <w:rPr>
            <w:rFonts w:ascii="PT Sans" w:hAnsi="PT Sans"/>
            <w:color w:val="002D59"/>
            <w:sz w:val="16"/>
            <w:szCs w:val="16"/>
          </w:rPr>
          <w:t>ul. Bankowa 1</w:t>
        </w:r>
        <w:r>
          <w:rPr>
            <w:rFonts w:ascii="PT Sans" w:hAnsi="PT Sans"/>
            <w:color w:val="002D59"/>
            <w:sz w:val="16"/>
            <w:szCs w:val="16"/>
          </w:rPr>
          <w:t>4</w:t>
        </w:r>
        <w:r w:rsidRPr="006B318B">
          <w:rPr>
            <w:rFonts w:ascii="PT Sans" w:hAnsi="PT Sans"/>
            <w:color w:val="002D59"/>
            <w:sz w:val="16"/>
            <w:szCs w:val="16"/>
          </w:rPr>
          <w:t>, 40-007 Katowice</w:t>
        </w:r>
      </w:p>
      <w:p w14:paraId="1FC3E848" w14:textId="77777777" w:rsidR="00DF01E8" w:rsidRPr="000C5ABC" w:rsidRDefault="00DF01E8" w:rsidP="003A22A1">
        <w:pPr>
          <w:pStyle w:val="Stopka"/>
          <w:spacing w:line="200" w:lineRule="exact"/>
          <w:rPr>
            <w:rFonts w:ascii="PT Sans" w:hAnsi="PT Sans"/>
            <w:color w:val="002D59"/>
            <w:sz w:val="16"/>
            <w:szCs w:val="16"/>
            <w:u w:val="single"/>
            <w:lang w:val="de-DE"/>
          </w:rPr>
        </w:pPr>
        <w:r w:rsidRPr="000C5ABC">
          <w:rPr>
            <w:rFonts w:ascii="PT Sans" w:hAnsi="PT Sans"/>
            <w:color w:val="002D59"/>
            <w:sz w:val="16"/>
            <w:szCs w:val="16"/>
            <w:lang w:val="de-DE"/>
          </w:rPr>
          <w:t>tel.</w:t>
        </w:r>
        <w:r>
          <w:rPr>
            <w:rFonts w:ascii="PT Sans" w:hAnsi="PT Sans"/>
            <w:color w:val="002D59"/>
            <w:sz w:val="16"/>
            <w:szCs w:val="16"/>
            <w:lang w:val="de-DE"/>
          </w:rPr>
          <w:t>:</w:t>
        </w:r>
        <w:r w:rsidRPr="000C5ABC">
          <w:rPr>
            <w:rFonts w:ascii="PT Sans" w:hAnsi="PT Sans"/>
            <w:color w:val="002D59"/>
            <w:sz w:val="16"/>
            <w:szCs w:val="16"/>
            <w:lang w:val="de-DE"/>
          </w:rPr>
          <w:t xml:space="preserve"> 32</w:t>
        </w:r>
        <w:r>
          <w:rPr>
            <w:rFonts w:ascii="PT Sans" w:hAnsi="PT Sans"/>
            <w:color w:val="002D59"/>
            <w:sz w:val="16"/>
            <w:szCs w:val="16"/>
            <w:lang w:val="de-DE"/>
          </w:rPr>
          <w:t> 359 23 02</w:t>
        </w:r>
        <w:r w:rsidRPr="000C5ABC">
          <w:rPr>
            <w:rFonts w:ascii="PT Sans" w:hAnsi="PT Sans"/>
            <w:color w:val="002D59"/>
            <w:sz w:val="16"/>
            <w:szCs w:val="16"/>
            <w:lang w:val="de-DE"/>
          </w:rPr>
          <w:t xml:space="preserve">, </w:t>
        </w:r>
        <w:r>
          <w:rPr>
            <w:rFonts w:ascii="PT Sans" w:hAnsi="PT Sans"/>
            <w:color w:val="002D59"/>
            <w:sz w:val="16"/>
            <w:szCs w:val="16"/>
            <w:lang w:val="de-DE"/>
          </w:rPr>
          <w:t>32 359 14 08</w:t>
        </w:r>
      </w:p>
      <w:p w14:paraId="39B2C8B4" w14:textId="77777777" w:rsidR="00DF01E8" w:rsidRPr="000C5ABC" w:rsidRDefault="00DF01E8" w:rsidP="003A22A1">
        <w:pPr>
          <w:pStyle w:val="Stopka"/>
          <w:spacing w:line="200" w:lineRule="exact"/>
          <w:rPr>
            <w:rFonts w:ascii="PT Sans" w:hAnsi="PT Sans"/>
            <w:color w:val="002D59"/>
            <w:sz w:val="16"/>
            <w:szCs w:val="16"/>
            <w:lang w:val="de-DE"/>
          </w:rPr>
        </w:pPr>
      </w:p>
      <w:p w14:paraId="1ACA8439" w14:textId="77777777" w:rsidR="00DF01E8" w:rsidRPr="003A22A1" w:rsidRDefault="00DF01E8" w:rsidP="003A22A1">
        <w:pPr>
          <w:pStyle w:val="Stopka"/>
          <w:spacing w:line="200" w:lineRule="exact"/>
          <w:rPr>
            <w:rFonts w:ascii="PT Sans" w:hAnsi="PT Sans"/>
            <w:color w:val="002D59"/>
            <w:sz w:val="16"/>
            <w:szCs w:val="16"/>
          </w:rPr>
        </w:pPr>
        <w:r w:rsidRPr="006B318B">
          <w:rPr>
            <w:rFonts w:ascii="PT Sans" w:hAnsi="PT Sans"/>
            <w:color w:val="002D59"/>
            <w:sz w:val="18"/>
            <w:szCs w:val="18"/>
          </w:rPr>
          <w:t>www.</w:t>
        </w:r>
        <w:r w:rsidRPr="006B318B">
          <w:rPr>
            <w:rFonts w:ascii="PT Sans" w:hAnsi="PT Sans"/>
            <w:b/>
            <w:bCs/>
            <w:color w:val="002D59"/>
            <w:sz w:val="18"/>
            <w:szCs w:val="18"/>
          </w:rPr>
          <w:t>us.</w:t>
        </w:r>
        <w:r w:rsidRPr="006B318B">
          <w:rPr>
            <w:rFonts w:ascii="PT Sans" w:hAnsi="PT Sans"/>
            <w:color w:val="002D59"/>
            <w:sz w:val="18"/>
            <w:szCs w:val="18"/>
          </w:rPr>
          <w:t>edu.pl</w:t>
        </w:r>
      </w:p>
      <w:p w14:paraId="663F4896" w14:textId="0497C6D7" w:rsidR="00DF01E8" w:rsidRPr="00983E30" w:rsidRDefault="00DF01E8" w:rsidP="003A22A1">
        <w:pPr>
          <w:pStyle w:val="Stopka"/>
          <w:tabs>
            <w:tab w:val="clear" w:pos="4536"/>
            <w:tab w:val="clear" w:pos="9072"/>
            <w:tab w:val="right" w:pos="9638"/>
          </w:tabs>
          <w:jc w:val="right"/>
          <w:rPr>
            <w:sz w:val="22"/>
          </w:rPr>
        </w:pPr>
        <w:r w:rsidRPr="00BE393F">
          <w:rPr>
            <w:sz w:val="22"/>
          </w:rPr>
          <w:fldChar w:fldCharType="begin"/>
        </w:r>
        <w:r w:rsidRPr="00BE393F">
          <w:rPr>
            <w:sz w:val="22"/>
          </w:rPr>
          <w:instrText>PAGE   \* MERGEFORMAT</w:instrText>
        </w:r>
        <w:r w:rsidRPr="00BE393F">
          <w:rPr>
            <w:sz w:val="22"/>
          </w:rPr>
          <w:fldChar w:fldCharType="separate"/>
        </w:r>
        <w:r w:rsidR="0038410D">
          <w:rPr>
            <w:noProof/>
            <w:sz w:val="22"/>
          </w:rPr>
          <w:t>35</w:t>
        </w:r>
        <w:r w:rsidRPr="00BE393F">
          <w:rPr>
            <w:sz w:val="22"/>
          </w:rPr>
          <w:fldChar w:fldCharType="end"/>
        </w:r>
      </w:p>
    </w:sdtContent>
  </w:sdt>
  <w:p w14:paraId="24D08014" w14:textId="77777777" w:rsidR="00DF01E8" w:rsidRPr="00983E30" w:rsidRDefault="00DF01E8" w:rsidP="00983E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F8A39" w14:textId="77777777" w:rsidR="00DF01E8" w:rsidRDefault="00DF01E8" w:rsidP="005D63CD">
      <w:pPr>
        <w:spacing w:line="240" w:lineRule="auto"/>
      </w:pPr>
      <w:r>
        <w:separator/>
      </w:r>
    </w:p>
  </w:footnote>
  <w:footnote w:type="continuationSeparator" w:id="0">
    <w:p w14:paraId="07368B42" w14:textId="77777777" w:rsidR="00DF01E8" w:rsidRDefault="00DF01E8" w:rsidP="005D63CD">
      <w:pPr>
        <w:spacing w:line="240" w:lineRule="auto"/>
      </w:pPr>
      <w:r>
        <w:continuationSeparator/>
      </w:r>
    </w:p>
  </w:footnote>
  <w:footnote w:id="1">
    <w:p w14:paraId="477543C3" w14:textId="77777777" w:rsidR="00DF01E8" w:rsidRPr="00F858A4" w:rsidRDefault="00DF01E8" w:rsidP="00F858A4">
      <w:pPr>
        <w:pStyle w:val="Tekstprzypisudolnego"/>
        <w:spacing w:line="240" w:lineRule="auto"/>
        <w:ind w:left="284"/>
        <w:rPr>
          <w:rFonts w:ascii="Bahnschrift" w:hAnsi="Bahnschrift" w:cs="Arial"/>
          <w:sz w:val="22"/>
          <w:szCs w:val="22"/>
          <w:vertAlign w:val="superscript"/>
          <w:lang w:val="pl-PL"/>
        </w:rPr>
      </w:pPr>
      <w:r w:rsidRPr="00F82B06">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F82B06">
        <w:rPr>
          <w:rFonts w:ascii="Bahnschrift" w:hAnsi="Bahnschrift" w:cs="Arial"/>
          <w:sz w:val="22"/>
          <w:szCs w:val="22"/>
          <w:vertAlign w:val="superscript"/>
        </w:rPr>
        <w:t xml:space="preserve"> Dotyczy jedynie wykonawców wspólnie ubiegających się o udzielenie zamówienia.</w:t>
      </w:r>
    </w:p>
  </w:footnote>
  <w:footnote w:id="2">
    <w:p w14:paraId="78B5784A" w14:textId="77777777" w:rsidR="00DF01E8" w:rsidRPr="003949EC" w:rsidRDefault="00DF01E8" w:rsidP="00672539">
      <w:pPr>
        <w:pStyle w:val="Tekstprzypisudolnego"/>
        <w:ind w:left="284"/>
        <w:rPr>
          <w:rFonts w:ascii="Bahnschrift" w:hAnsi="Bahnschrift" w:cs="Arial"/>
          <w:sz w:val="22"/>
          <w:szCs w:val="22"/>
          <w:vertAlign w:val="superscript"/>
          <w:lang w:val="pl-PL"/>
        </w:rPr>
      </w:pPr>
      <w:r w:rsidRPr="0061754A">
        <w:rPr>
          <w:rStyle w:val="Odwoanieprzypisudolnego"/>
          <w:rFonts w:ascii="Bahnschrift" w:hAnsi="Bahnschrift" w:cs="Arial"/>
          <w:sz w:val="22"/>
          <w:szCs w:val="22"/>
        </w:rPr>
        <w:footnoteRef/>
      </w:r>
      <w:r w:rsidRPr="0061754A">
        <w:rPr>
          <w:rFonts w:ascii="Bahnschrift" w:hAnsi="Bahnschrift" w:cs="Arial"/>
          <w:sz w:val="22"/>
          <w:szCs w:val="22"/>
          <w:vertAlign w:val="superscript"/>
          <w:lang w:val="pl-PL"/>
        </w:rPr>
        <w:t xml:space="preserve">. </w:t>
      </w:r>
      <w:r w:rsidRPr="0061754A">
        <w:rPr>
          <w:rFonts w:ascii="Bahnschrift" w:hAnsi="Bahnschrift" w:cs="Arial"/>
          <w:sz w:val="22"/>
          <w:szCs w:val="22"/>
          <w:vertAlign w:val="superscript"/>
        </w:rPr>
        <w:t>Zgodnie z ofertą Wykonawc</w:t>
      </w:r>
      <w:r>
        <w:rPr>
          <w:rFonts w:ascii="Bahnschrift" w:hAnsi="Bahnschrift" w:cs="Arial"/>
          <w:sz w:val="22"/>
          <w:szCs w:val="22"/>
          <w:vertAlign w:val="superscript"/>
          <w:lang w:val="pl-PL"/>
        </w:rPr>
        <w:t>y.</w:t>
      </w:r>
    </w:p>
  </w:footnote>
  <w:footnote w:id="3">
    <w:p w14:paraId="64D49C20" w14:textId="77777777" w:rsidR="00DF01E8" w:rsidRPr="00446A81" w:rsidRDefault="00DF01E8" w:rsidP="00672539">
      <w:pPr>
        <w:pStyle w:val="Tekstprzypisudolnego"/>
        <w:spacing w:after="0"/>
        <w:ind w:left="142" w:hanging="142"/>
        <w:rPr>
          <w:rFonts w:ascii="Bahnschrift" w:hAnsi="Bahnschrift" w:cs="Arial"/>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kern w:val="24"/>
          <w:sz w:val="22"/>
          <w:szCs w:val="22"/>
          <w:vertAlign w:val="superscript"/>
        </w:rPr>
        <w:t>Jeżeli  Wykonawca zamierza realizować zamówienie z udziałem podwykonawcy.</w:t>
      </w:r>
    </w:p>
  </w:footnote>
  <w:footnote w:id="4">
    <w:p w14:paraId="4B767188" w14:textId="77777777" w:rsidR="00DF01E8" w:rsidRPr="00446A81" w:rsidRDefault="00DF01E8" w:rsidP="00672539">
      <w:pPr>
        <w:pStyle w:val="Tekstprzypisudolnego"/>
        <w:spacing w:line="240" w:lineRule="auto"/>
        <w:ind w:left="142" w:hanging="142"/>
        <w:rPr>
          <w:rFonts w:ascii="Bahnschrift" w:hAnsi="Bahnschrift"/>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sz w:val="22"/>
          <w:szCs w:val="22"/>
          <w:vertAlign w:val="superscript"/>
        </w:rPr>
        <w:t xml:space="preserve">Jeżeli dotyczy. </w:t>
      </w:r>
    </w:p>
  </w:footnote>
  <w:footnote w:id="5">
    <w:p w14:paraId="19EE5C8E" w14:textId="77777777" w:rsidR="00DF01E8" w:rsidRPr="001C26BA" w:rsidRDefault="00DF01E8" w:rsidP="00910C41">
      <w:pPr>
        <w:pStyle w:val="Tekstprzypisudolnego"/>
        <w:spacing w:after="0" w:line="240" w:lineRule="auto"/>
        <w:ind w:left="284"/>
        <w:rPr>
          <w:rFonts w:ascii="Bahnschrift" w:hAnsi="Bahnschrift"/>
          <w:sz w:val="22"/>
          <w:szCs w:val="22"/>
          <w:vertAlign w:val="superscript"/>
        </w:rPr>
      </w:pPr>
      <w:r w:rsidRPr="001C26BA">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 xml:space="preserve">Zgodnie z ofertą </w:t>
      </w:r>
      <w:r>
        <w:rPr>
          <w:rFonts w:ascii="Bahnschrift" w:hAnsi="Bahnschrift" w:cs="Arial"/>
          <w:sz w:val="22"/>
          <w:szCs w:val="22"/>
          <w:vertAlign w:val="superscript"/>
          <w:lang w:val="pl-PL"/>
        </w:rPr>
        <w:t xml:space="preserve">najkorzystniejszą. </w:t>
      </w:r>
      <w:r w:rsidRPr="001C26B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68616782" w14:textId="77777777" w:rsidR="00DF01E8" w:rsidRPr="00012637" w:rsidRDefault="00DF01E8" w:rsidP="00CF1977">
      <w:pPr>
        <w:pStyle w:val="Tekstprzypisudolnego"/>
        <w:spacing w:after="0" w:line="240" w:lineRule="auto"/>
        <w:ind w:left="284"/>
        <w:rPr>
          <w:rFonts w:ascii="Bahnschrift" w:hAnsi="Bahnschrift"/>
          <w:sz w:val="22"/>
          <w:szCs w:val="22"/>
          <w:vertAlign w:val="superscript"/>
        </w:rPr>
      </w:pPr>
      <w:r w:rsidRPr="00012637">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Postanowienia </w:t>
      </w:r>
      <w:r w:rsidRPr="0003576E">
        <w:rPr>
          <w:rFonts w:ascii="Bahnschrift" w:hAnsi="Bahnschrift" w:cs="Arial"/>
          <w:sz w:val="22"/>
          <w:szCs w:val="22"/>
          <w:vertAlign w:val="superscript"/>
        </w:rPr>
        <w:t xml:space="preserve">ust. </w:t>
      </w:r>
      <w:r w:rsidRPr="0003576E">
        <w:rPr>
          <w:rFonts w:ascii="Bahnschrift" w:hAnsi="Bahnschrift" w:cs="Arial"/>
          <w:sz w:val="22"/>
          <w:szCs w:val="22"/>
          <w:vertAlign w:val="superscript"/>
          <w:lang w:val="pl-PL"/>
        </w:rPr>
        <w:t>1</w:t>
      </w:r>
      <w:r>
        <w:rPr>
          <w:rFonts w:ascii="Bahnschrift" w:hAnsi="Bahnschrift" w:cs="Arial"/>
          <w:sz w:val="22"/>
          <w:szCs w:val="22"/>
          <w:vertAlign w:val="superscript"/>
          <w:lang w:val="pl-PL"/>
        </w:rPr>
        <w:t xml:space="preserve">3 </w:t>
      </w:r>
      <w:r w:rsidRPr="00012637">
        <w:rPr>
          <w:rFonts w:ascii="Bahnschrift" w:hAnsi="Bahnschrift" w:cs="Arial"/>
          <w:sz w:val="22"/>
          <w:szCs w:val="22"/>
          <w:vertAlign w:val="superscript"/>
        </w:rPr>
        <w:t xml:space="preserve">będą miały zastosowanie, </w:t>
      </w:r>
      <w:bookmarkStart w:id="5" w:name="_Hlk67495079"/>
      <w:r w:rsidRPr="00012637">
        <w:rPr>
          <w:rFonts w:ascii="Bahnschrift" w:hAnsi="Bahnschrift" w:cs="Arial"/>
          <w:sz w:val="22"/>
          <w:szCs w:val="22"/>
          <w:vertAlign w:val="superscript"/>
        </w:rPr>
        <w:t>w przypadku wystąpienia towarów lub usług wymienionych w załączniku 15 do ustawy o podatku od</w:t>
      </w:r>
      <w:r w:rsidRPr="00012637">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towarów i usług </w:t>
      </w:r>
      <w:bookmarkEnd w:id="5"/>
      <w:r w:rsidRPr="00012637">
        <w:rPr>
          <w:rFonts w:ascii="Bahnschrift" w:hAnsi="Bahnschrift" w:cs="Arial"/>
          <w:sz w:val="22"/>
          <w:szCs w:val="22"/>
          <w:vertAlign w:val="superscript"/>
        </w:rPr>
        <w:t xml:space="preserve">(tzw. mechanizm podzielonej płatności). </w:t>
      </w:r>
    </w:p>
  </w:footnote>
  <w:footnote w:id="7">
    <w:p w14:paraId="7BCCE1B4" w14:textId="77777777" w:rsidR="00DF01E8" w:rsidRDefault="00DF01E8" w:rsidP="00662395">
      <w:pPr>
        <w:pStyle w:val="Tekstprzypisudolnego"/>
        <w:spacing w:after="0"/>
        <w:ind w:left="142" w:hanging="142"/>
        <w:rPr>
          <w:lang w:val="pl-PL"/>
        </w:rPr>
      </w:pPr>
      <w:r>
        <w:rPr>
          <w:rFonts w:ascii="Bahnschrift" w:hAnsi="Bahnschrift"/>
          <w:sz w:val="22"/>
          <w:szCs w:val="22"/>
          <w:vertAlign w:val="superscript"/>
        </w:rPr>
        <w:footnoteRef/>
      </w:r>
      <w:r>
        <w:rPr>
          <w:rFonts w:ascii="Bahnschrift" w:hAnsi="Bahnschrift"/>
          <w:sz w:val="22"/>
          <w:szCs w:val="22"/>
          <w:vertAlign w:val="superscript"/>
        </w:rPr>
        <w:t xml:space="preserve"> </w:t>
      </w:r>
      <w:r>
        <w:rPr>
          <w:rFonts w:ascii="Bahnschrift" w:hAnsi="Bahnschrift" w:cs="Arial"/>
          <w:sz w:val="22"/>
          <w:szCs w:val="22"/>
          <w:vertAlign w:val="superscript"/>
        </w:rPr>
        <w:t xml:space="preserve">jeśli </w:t>
      </w:r>
      <w:r>
        <w:rPr>
          <w:rFonts w:ascii="Bahnschrift" w:hAnsi="Bahnschrift" w:cs="Arial"/>
          <w:sz w:val="22"/>
          <w:szCs w:val="22"/>
          <w:vertAlign w:val="superscript"/>
          <w:lang w:val="pl-PL"/>
        </w:rPr>
        <w:t xml:space="preserve">Wykonawca </w:t>
      </w:r>
      <w:r>
        <w:rPr>
          <w:rFonts w:ascii="Bahnschrift" w:hAnsi="Bahnschrift" w:cs="Arial"/>
          <w:sz w:val="22"/>
          <w:szCs w:val="22"/>
          <w:vertAlign w:val="superscript"/>
        </w:rPr>
        <w:t>zamierza powierzyć wykonanie części zamówienia podwykonawcy</w:t>
      </w:r>
      <w:r>
        <w:rPr>
          <w:rFonts w:ascii="Bahnschrift" w:hAnsi="Bahnschrift"/>
          <w:sz w:val="22"/>
          <w:szCs w:val="22"/>
          <w:vertAlign w:val="superscript"/>
          <w:lang w:val="pl-PL"/>
        </w:rPr>
        <w:t xml:space="preserve">. </w:t>
      </w:r>
    </w:p>
  </w:footnote>
  <w:footnote w:id="8">
    <w:p w14:paraId="7DFBC3C7" w14:textId="77777777" w:rsidR="00DF01E8" w:rsidRPr="00281070" w:rsidRDefault="00DF01E8" w:rsidP="007C6C98">
      <w:pPr>
        <w:pStyle w:val="Tekstprzypisudolnego"/>
        <w:spacing w:after="0" w:line="240" w:lineRule="auto"/>
        <w:ind w:left="284"/>
        <w:rPr>
          <w:rFonts w:ascii="Bahnschrift" w:hAnsi="Bahnschrift"/>
          <w:sz w:val="22"/>
          <w:szCs w:val="22"/>
          <w:vertAlign w:val="superscript"/>
          <w:lang w:val="pl-PL"/>
        </w:rPr>
      </w:pPr>
      <w:r w:rsidRPr="00281070">
        <w:rPr>
          <w:rStyle w:val="Odwoanieprzypisudolnego"/>
          <w:rFonts w:ascii="Bahnschrift" w:hAnsi="Bahnschrift"/>
          <w:sz w:val="22"/>
          <w:szCs w:val="22"/>
        </w:rPr>
        <w:footnoteRef/>
      </w:r>
      <w:r w:rsidRPr="00281070">
        <w:rPr>
          <w:rFonts w:ascii="Bahnschrift" w:hAnsi="Bahnschrift"/>
          <w:sz w:val="22"/>
          <w:szCs w:val="22"/>
          <w:vertAlign w:val="superscript"/>
          <w:lang w:val="pl-PL"/>
        </w:rPr>
        <w:t>. Jeżeli dotyczy.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53250" w14:textId="77777777" w:rsidR="00DF01E8" w:rsidRPr="00983E30" w:rsidRDefault="0038410D" w:rsidP="00983E30">
    <w:pPr>
      <w:tabs>
        <w:tab w:val="left" w:pos="1650"/>
      </w:tabs>
      <w:spacing w:line="240" w:lineRule="auto"/>
      <w:ind w:left="0" w:firstLine="0"/>
      <w:jc w:val="left"/>
      <w:rPr>
        <w:i/>
        <w:noProof/>
      </w:rPr>
    </w:pPr>
    <w:sdt>
      <w:sdtPr>
        <w:rPr>
          <w:i/>
          <w:noProof/>
        </w:rPr>
        <w:id w:val="1405491502"/>
        <w:docPartObj>
          <w:docPartGallery w:val="Page Numbers (Margins)"/>
          <w:docPartUnique/>
        </w:docPartObj>
      </w:sdtPr>
      <w:sdtEndP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2449B" w14:textId="77777777" w:rsidR="00DF01E8" w:rsidRDefault="00DF01E8">
    <w:pPr>
      <w:pStyle w:val="Nagwek"/>
    </w:pPr>
  </w:p>
  <w:p w14:paraId="0E5EBE69" w14:textId="77777777" w:rsidR="00DF01E8" w:rsidRDefault="00DF01E8">
    <w:pPr>
      <w:pStyle w:val="Nagwek"/>
    </w:pPr>
  </w:p>
  <w:p w14:paraId="63BB7C49" w14:textId="77777777" w:rsidR="00DF01E8" w:rsidRDefault="00DF01E8">
    <w:pPr>
      <w:pStyle w:val="Nagwek"/>
    </w:pPr>
    <w:r>
      <w:rPr>
        <w:noProof/>
        <w:lang w:eastAsia="pl-PL"/>
      </w:rPr>
      <w:drawing>
        <wp:anchor distT="0" distB="0" distL="114300" distR="114300" simplePos="0" relativeHeight="251664384" behindDoc="1" locked="1" layoutInCell="1" allowOverlap="1" wp14:anchorId="36B2F6E9" wp14:editId="0AB7147A">
          <wp:simplePos x="0" y="0"/>
          <wp:positionH relativeFrom="page">
            <wp:posOffset>-3810</wp:posOffset>
          </wp:positionH>
          <wp:positionV relativeFrom="page">
            <wp:posOffset>-249555</wp:posOffset>
          </wp:positionV>
          <wp:extent cx="7559675" cy="1181100"/>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F4F5E" w14:textId="77777777" w:rsidR="00DF01E8" w:rsidRPr="00983E30" w:rsidRDefault="0038410D" w:rsidP="00983E30">
    <w:pPr>
      <w:tabs>
        <w:tab w:val="left" w:pos="1650"/>
      </w:tabs>
      <w:spacing w:line="240" w:lineRule="auto"/>
      <w:ind w:left="0" w:firstLine="0"/>
      <w:jc w:val="left"/>
      <w:rPr>
        <w:i/>
        <w:noProof/>
      </w:rPr>
    </w:pPr>
    <w:sdt>
      <w:sdtPr>
        <w:rPr>
          <w:i/>
          <w:noProof/>
        </w:rPr>
        <w:id w:val="-953932753"/>
        <w:docPartObj>
          <w:docPartGallery w:val="Page Numbers (Margins)"/>
          <w:docPartUnique/>
        </w:docPartObj>
      </w:sdtPr>
      <w:sdtEndPr/>
      <w:sdtContent/>
    </w:sdt>
    <w:r w:rsidR="00DF01E8">
      <w:rPr>
        <w:noProof/>
        <w:lang w:eastAsia="pl-PL"/>
      </w:rPr>
      <w:drawing>
        <wp:anchor distT="0" distB="0" distL="114300" distR="114300" simplePos="0" relativeHeight="251671552" behindDoc="1" locked="1" layoutInCell="1" allowOverlap="1" wp14:anchorId="4FCF124C" wp14:editId="55FDC978">
          <wp:simplePos x="0" y="0"/>
          <wp:positionH relativeFrom="page">
            <wp:posOffset>19050</wp:posOffset>
          </wp:positionH>
          <wp:positionV relativeFrom="page">
            <wp:posOffset>-302895</wp:posOffset>
          </wp:positionV>
          <wp:extent cx="7559675" cy="1181100"/>
          <wp:effectExtent l="0" t="0" r="3175"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C9B26" w14:textId="77777777" w:rsidR="00DF01E8" w:rsidRPr="00983E30" w:rsidRDefault="0038410D" w:rsidP="00983E30">
    <w:pPr>
      <w:tabs>
        <w:tab w:val="left" w:pos="1650"/>
      </w:tabs>
      <w:spacing w:line="240" w:lineRule="auto"/>
      <w:ind w:left="0" w:firstLine="0"/>
      <w:jc w:val="left"/>
      <w:rPr>
        <w:i/>
        <w:noProof/>
      </w:rPr>
    </w:pPr>
    <w:sdt>
      <w:sdtPr>
        <w:rPr>
          <w:i/>
          <w:noProof/>
        </w:rPr>
        <w:id w:val="652960769"/>
        <w:docPartObj>
          <w:docPartGallery w:val="Page Numbers (Margins)"/>
          <w:docPartUnique/>
        </w:docPartObj>
      </w:sdtPr>
      <w:sdtEndPr/>
      <w:sdtContent/>
    </w:sdt>
    <w:r w:rsidR="00DF01E8">
      <w:rPr>
        <w:noProof/>
        <w:lang w:eastAsia="pl-PL"/>
      </w:rPr>
      <w:drawing>
        <wp:anchor distT="0" distB="0" distL="114300" distR="114300" simplePos="0" relativeHeight="251669504" behindDoc="1" locked="1" layoutInCell="1" allowOverlap="1" wp14:anchorId="3DB91CF2" wp14:editId="019836A7">
          <wp:simplePos x="0" y="0"/>
          <wp:positionH relativeFrom="page">
            <wp:posOffset>-80010</wp:posOffset>
          </wp:positionH>
          <wp:positionV relativeFrom="page">
            <wp:posOffset>-302895</wp:posOffset>
          </wp:positionV>
          <wp:extent cx="7559675" cy="1181100"/>
          <wp:effectExtent l="0" t="0" r="3175"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03DD"/>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70D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785443"/>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84300B"/>
    <w:multiLevelType w:val="hybridMultilevel"/>
    <w:tmpl w:val="B96044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C814FE4"/>
    <w:multiLevelType w:val="hybridMultilevel"/>
    <w:tmpl w:val="5E623C7A"/>
    <w:lvl w:ilvl="0" w:tplc="04150011">
      <w:start w:val="1"/>
      <w:numFmt w:val="decimal"/>
      <w:lvlText w:val="%1)"/>
      <w:lvlJc w:val="left"/>
      <w:pPr>
        <w:ind w:left="502" w:hanging="360"/>
      </w:pPr>
      <w:rPr>
        <w:rFonts w:hint="default"/>
        <w:b w:val="0"/>
        <w:i w:val="0"/>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nsid w:val="0D0F291D"/>
    <w:multiLevelType w:val="hybridMultilevel"/>
    <w:tmpl w:val="EB42E838"/>
    <w:lvl w:ilvl="0" w:tplc="2D86E0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0D8D081C"/>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7533F3"/>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47049C9"/>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AD5491"/>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E366F3"/>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BC2243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0F76B3B"/>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1B24BC"/>
    <w:multiLevelType w:val="hybridMultilevel"/>
    <w:tmpl w:val="0DEA14D8"/>
    <w:lvl w:ilvl="0" w:tplc="0846D3C2">
      <w:start w:val="4"/>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433687"/>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4913E9"/>
    <w:multiLevelType w:val="hybridMultilevel"/>
    <w:tmpl w:val="E35E21D8"/>
    <w:lvl w:ilvl="0" w:tplc="23B6571A">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6000275"/>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467D45"/>
    <w:multiLevelType w:val="hybridMultilevel"/>
    <w:tmpl w:val="7E4EE75A"/>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8">
    <w:nsid w:val="284C2648"/>
    <w:multiLevelType w:val="hybridMultilevel"/>
    <w:tmpl w:val="D1C86204"/>
    <w:lvl w:ilvl="0" w:tplc="84985D3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8D53B61"/>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BD54A41"/>
    <w:multiLevelType w:val="hybridMultilevel"/>
    <w:tmpl w:val="6BF2928A"/>
    <w:lvl w:ilvl="0" w:tplc="E482DDE0">
      <w:start w:val="1"/>
      <w:numFmt w:val="decimal"/>
      <w:lvlText w:val="%1."/>
      <w:lvlJc w:val="left"/>
      <w:pPr>
        <w:ind w:left="360"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nsid w:val="2C225910"/>
    <w:multiLevelType w:val="hybridMultilevel"/>
    <w:tmpl w:val="F2A89A2A"/>
    <w:lvl w:ilvl="0" w:tplc="A2CA9B1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1123E31"/>
    <w:multiLevelType w:val="hybridMultilevel"/>
    <w:tmpl w:val="FD2AE6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33145362"/>
    <w:multiLevelType w:val="hybridMultilevel"/>
    <w:tmpl w:val="5B8ED59E"/>
    <w:lvl w:ilvl="0" w:tplc="E17CDC60">
      <w:start w:val="1"/>
      <w:numFmt w:val="bullet"/>
      <w:lvlText w:val="-"/>
      <w:lvlJc w:val="left"/>
      <w:pPr>
        <w:ind w:left="1128" w:hanging="360"/>
      </w:pPr>
      <w:rPr>
        <w:rFonts w:ascii="Bahnschrift" w:hAnsi="Bahnschrift"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24">
    <w:nsid w:val="3390624E"/>
    <w:multiLevelType w:val="hybridMultilevel"/>
    <w:tmpl w:val="3D4E57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44E4639"/>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F31AF8"/>
    <w:multiLevelType w:val="hybridMultilevel"/>
    <w:tmpl w:val="3D4E57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8833090"/>
    <w:multiLevelType w:val="hybridMultilevel"/>
    <w:tmpl w:val="7E4EE7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3B3770CB"/>
    <w:multiLevelType w:val="hybridMultilevel"/>
    <w:tmpl w:val="FD2AE6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1AF0F75"/>
    <w:multiLevelType w:val="hybridMultilevel"/>
    <w:tmpl w:val="DA06C4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4CC093A"/>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88D14E0"/>
    <w:multiLevelType w:val="hybridMultilevel"/>
    <w:tmpl w:val="C49ABED4"/>
    <w:lvl w:ilvl="0" w:tplc="1BD06F42">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9381F7C"/>
    <w:multiLevelType w:val="hybridMultilevel"/>
    <w:tmpl w:val="532E71CC"/>
    <w:lvl w:ilvl="0" w:tplc="F8100B6A">
      <w:start w:val="1"/>
      <w:numFmt w:val="decimal"/>
      <w:pStyle w:val="Nagwek3"/>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B5657C2"/>
    <w:multiLevelType w:val="hybridMultilevel"/>
    <w:tmpl w:val="5E623C7A"/>
    <w:lvl w:ilvl="0" w:tplc="04150011">
      <w:start w:val="1"/>
      <w:numFmt w:val="decimal"/>
      <w:lvlText w:val="%1)"/>
      <w:lvlJc w:val="left"/>
      <w:pPr>
        <w:ind w:left="502" w:hanging="360"/>
      </w:pPr>
      <w:rPr>
        <w:rFonts w:hint="default"/>
        <w:b w:val="0"/>
        <w:i w:val="0"/>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nsid w:val="4BC1600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C1F07B2"/>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FC20F83"/>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FCE5F8A"/>
    <w:multiLevelType w:val="hybridMultilevel"/>
    <w:tmpl w:val="E7347D0A"/>
    <w:lvl w:ilvl="0" w:tplc="8FE02892">
      <w:start w:val="1"/>
      <w:numFmt w:val="decimal"/>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54BA318B"/>
    <w:multiLevelType w:val="hybridMultilevel"/>
    <w:tmpl w:val="BF6E84B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65A730A"/>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6F00CBB"/>
    <w:multiLevelType w:val="hybridMultilevel"/>
    <w:tmpl w:val="50041B6C"/>
    <w:lvl w:ilvl="0" w:tplc="548ACC1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4A691A"/>
    <w:multiLevelType w:val="hybridMultilevel"/>
    <w:tmpl w:val="E7347D0A"/>
    <w:lvl w:ilvl="0" w:tplc="8FE02892">
      <w:start w:val="1"/>
      <w:numFmt w:val="decimal"/>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579D6890"/>
    <w:multiLevelType w:val="hybridMultilevel"/>
    <w:tmpl w:val="5E623C7A"/>
    <w:lvl w:ilvl="0" w:tplc="04150011">
      <w:start w:val="1"/>
      <w:numFmt w:val="decimal"/>
      <w:lvlText w:val="%1)"/>
      <w:lvlJc w:val="left"/>
      <w:pPr>
        <w:ind w:left="502" w:hanging="360"/>
      </w:pPr>
      <w:rPr>
        <w:rFonts w:hint="default"/>
        <w:b w:val="0"/>
        <w:i w:val="0"/>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nsid w:val="57D606AD"/>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9E56816"/>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A64015A"/>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A8E407E"/>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AED70F5"/>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0D772A7"/>
    <w:multiLevelType w:val="hybridMultilevel"/>
    <w:tmpl w:val="5358C50C"/>
    <w:lvl w:ilvl="0" w:tplc="1890B160">
      <w:start w:val="1"/>
      <w:numFmt w:val="decimal"/>
      <w:pStyle w:val="Nagwek2"/>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4FC6E9A"/>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6D37E35"/>
    <w:multiLevelType w:val="hybridMultilevel"/>
    <w:tmpl w:val="F4E8FDCC"/>
    <w:lvl w:ilvl="0" w:tplc="04150011">
      <w:start w:val="1"/>
      <w:numFmt w:val="decimal"/>
      <w:lvlText w:val="%1)"/>
      <w:lvlJc w:val="left"/>
      <w:pPr>
        <w:ind w:left="1080" w:hanging="360"/>
      </w:pPr>
      <w:rPr>
        <w:rFonts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66D53BBC"/>
    <w:multiLevelType w:val="multilevel"/>
    <w:tmpl w:val="E4808308"/>
    <w:lvl w:ilvl="0">
      <w:start w:val="1"/>
      <w:numFmt w:val="decimal"/>
      <w:lvlText w:val="%1."/>
      <w:lvlJc w:val="left"/>
      <w:pPr>
        <w:tabs>
          <w:tab w:val="num" w:pos="360"/>
        </w:tabs>
        <w:ind w:left="360" w:hanging="360"/>
      </w:pPr>
      <w:rPr>
        <w:rFonts w:ascii="Arial" w:hAnsi="Arial" w:cs="Arial" w:hint="default"/>
        <w:b w:val="0"/>
        <w:i w:val="0"/>
        <w:sz w:val="18"/>
        <w:szCs w:val="18"/>
      </w:rPr>
    </w:lvl>
    <w:lvl w:ilvl="1">
      <w:start w:val="1"/>
      <w:numFmt w:val="decimal"/>
      <w:lvlText w:val="%2."/>
      <w:lvlJc w:val="left"/>
      <w:pPr>
        <w:tabs>
          <w:tab w:val="num" w:pos="716"/>
        </w:tabs>
        <w:ind w:left="716" w:hanging="432"/>
      </w:pPr>
      <w:rPr>
        <w:rFonts w:ascii="Bahnschrift" w:hAnsi="Bahnschrift" w:hint="default"/>
        <w:i w:val="0"/>
        <w:color w:val="auto"/>
        <w:sz w:val="16"/>
        <w:szCs w:val="16"/>
      </w:rPr>
    </w:lvl>
    <w:lvl w:ilvl="2">
      <w:start w:val="1"/>
      <w:numFmt w:val="lowerLetter"/>
      <w:lvlText w:val="%3)"/>
      <w:lvlJc w:val="left"/>
      <w:pPr>
        <w:tabs>
          <w:tab w:val="num" w:pos="1191"/>
        </w:tabs>
        <w:ind w:left="1191"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67480D8E"/>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A0B6F73"/>
    <w:multiLevelType w:val="hybridMultilevel"/>
    <w:tmpl w:val="5E623C7A"/>
    <w:lvl w:ilvl="0" w:tplc="04150011">
      <w:start w:val="1"/>
      <w:numFmt w:val="decimal"/>
      <w:lvlText w:val="%1)"/>
      <w:lvlJc w:val="left"/>
      <w:pPr>
        <w:ind w:left="502" w:hanging="360"/>
      </w:pPr>
      <w:rPr>
        <w:rFonts w:hint="default"/>
        <w:b w:val="0"/>
        <w:i w:val="0"/>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4">
    <w:nsid w:val="6C9B49AE"/>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E1A220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0A36D71"/>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1DC52CA"/>
    <w:multiLevelType w:val="hybridMultilevel"/>
    <w:tmpl w:val="B96044F6"/>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8">
    <w:nsid w:val="756F6879"/>
    <w:multiLevelType w:val="hybridMultilevel"/>
    <w:tmpl w:val="21924962"/>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nsid w:val="77350CAB"/>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AEB6CDD"/>
    <w:multiLevelType w:val="hybridMultilevel"/>
    <w:tmpl w:val="5DA4C5C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D4347FE"/>
    <w:multiLevelType w:val="hybridMultilevel"/>
    <w:tmpl w:val="15C8EE1E"/>
    <w:lvl w:ilvl="0" w:tplc="46F23240">
      <w:start w:val="1"/>
      <w:numFmt w:val="decimal"/>
      <w:pStyle w:val="Nagwek4"/>
      <w:lvlText w:val="%1)"/>
      <w:lvlJc w:val="left"/>
      <w:pPr>
        <w:ind w:left="502" w:hanging="360"/>
      </w:pPr>
      <w:rPr>
        <w:rFonts w:hint="default"/>
        <w:b w:val="0"/>
        <w:i w:val="0"/>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2">
    <w:nsid w:val="7EFD7455"/>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4"/>
  </w:num>
  <w:num w:numId="3">
    <w:abstractNumId w:val="44"/>
  </w:num>
  <w:num w:numId="4">
    <w:abstractNumId w:val="6"/>
  </w:num>
  <w:num w:numId="5">
    <w:abstractNumId w:val="18"/>
  </w:num>
  <w:num w:numId="6">
    <w:abstractNumId w:val="14"/>
  </w:num>
  <w:num w:numId="7">
    <w:abstractNumId w:val="31"/>
  </w:num>
  <w:num w:numId="8">
    <w:abstractNumId w:val="11"/>
  </w:num>
  <w:num w:numId="9">
    <w:abstractNumId w:val="52"/>
  </w:num>
  <w:num w:numId="10">
    <w:abstractNumId w:val="34"/>
  </w:num>
  <w:num w:numId="11">
    <w:abstractNumId w:val="36"/>
  </w:num>
  <w:num w:numId="12">
    <w:abstractNumId w:val="35"/>
  </w:num>
  <w:num w:numId="13">
    <w:abstractNumId w:val="9"/>
  </w:num>
  <w:num w:numId="14">
    <w:abstractNumId w:val="30"/>
  </w:num>
  <w:num w:numId="15">
    <w:abstractNumId w:val="25"/>
  </w:num>
  <w:num w:numId="16">
    <w:abstractNumId w:val="62"/>
  </w:num>
  <w:num w:numId="17">
    <w:abstractNumId w:val="48"/>
  </w:num>
  <w:num w:numId="18">
    <w:abstractNumId w:val="32"/>
  </w:num>
  <w:num w:numId="19">
    <w:abstractNumId w:val="56"/>
  </w:num>
  <w:num w:numId="20">
    <w:abstractNumId w:val="60"/>
  </w:num>
  <w:num w:numId="21">
    <w:abstractNumId w:val="59"/>
  </w:num>
  <w:num w:numId="22">
    <w:abstractNumId w:val="54"/>
  </w:num>
  <w:num w:numId="23">
    <w:abstractNumId w:val="49"/>
  </w:num>
  <w:num w:numId="24">
    <w:abstractNumId w:val="46"/>
  </w:num>
  <w:num w:numId="25">
    <w:abstractNumId w:val="23"/>
  </w:num>
  <w:num w:numId="26">
    <w:abstractNumId w:val="10"/>
  </w:num>
  <w:num w:numId="27">
    <w:abstractNumId w:val="47"/>
  </w:num>
  <w:num w:numId="28">
    <w:abstractNumId w:val="1"/>
  </w:num>
  <w:num w:numId="29">
    <w:abstractNumId w:val="39"/>
  </w:num>
  <w:num w:numId="30">
    <w:abstractNumId w:val="55"/>
  </w:num>
  <w:num w:numId="31">
    <w:abstractNumId w:val="21"/>
  </w:num>
  <w:num w:numId="32">
    <w:abstractNumId w:val="51"/>
  </w:num>
  <w:num w:numId="33">
    <w:abstractNumId w:val="8"/>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num>
  <w:num w:numId="37">
    <w:abstractNumId w:val="43"/>
  </w:num>
  <w:num w:numId="38">
    <w:abstractNumId w:val="26"/>
  </w:num>
  <w:num w:numId="39">
    <w:abstractNumId w:val="15"/>
  </w:num>
  <w:num w:numId="40">
    <w:abstractNumId w:val="45"/>
  </w:num>
  <w:num w:numId="41">
    <w:abstractNumId w:val="42"/>
    <w:lvlOverride w:ilvl="0">
      <w:startOverride w:val="1"/>
    </w:lvlOverride>
  </w:num>
  <w:num w:numId="42">
    <w:abstractNumId w:val="40"/>
  </w:num>
  <w:num w:numId="43">
    <w:abstractNumId w:val="12"/>
  </w:num>
  <w:num w:numId="44">
    <w:abstractNumId w:val="37"/>
  </w:num>
  <w:num w:numId="45">
    <w:abstractNumId w:val="41"/>
  </w:num>
  <w:num w:numId="46">
    <w:abstractNumId w:val="61"/>
  </w:num>
  <w:num w:numId="47">
    <w:abstractNumId w:val="2"/>
  </w:num>
  <w:num w:numId="48">
    <w:abstractNumId w:val="4"/>
  </w:num>
  <w:num w:numId="49">
    <w:abstractNumId w:val="13"/>
  </w:num>
  <w:num w:numId="50">
    <w:abstractNumId w:val="16"/>
  </w:num>
  <w:num w:numId="51">
    <w:abstractNumId w:val="19"/>
  </w:num>
  <w:num w:numId="52">
    <w:abstractNumId w:val="53"/>
  </w:num>
  <w:num w:numId="53">
    <w:abstractNumId w:val="33"/>
  </w:num>
  <w:num w:numId="54">
    <w:abstractNumId w:val="5"/>
  </w:num>
  <w:num w:numId="55">
    <w:abstractNumId w:val="22"/>
  </w:num>
  <w:num w:numId="56">
    <w:abstractNumId w:val="27"/>
  </w:num>
  <w:num w:numId="57">
    <w:abstractNumId w:val="3"/>
  </w:num>
  <w:num w:numId="58">
    <w:abstractNumId w:val="57"/>
  </w:num>
  <w:num w:numId="59">
    <w:abstractNumId w:val="17"/>
  </w:num>
  <w:num w:numId="60">
    <w:abstractNumId w:val="28"/>
  </w:num>
  <w:num w:numId="61">
    <w:abstractNumId w:val="29"/>
  </w:num>
  <w:num w:numId="62">
    <w:abstractNumId w:val="38"/>
  </w:num>
  <w:num w:numId="63">
    <w:abstractNumId w:val="50"/>
  </w:num>
  <w:num w:numId="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ł Lange">
    <w15:presenceInfo w15:providerId="AD" w15:userId="S-1-5-21-3319563989-342770529-2408238313-14116"/>
  </w15:person>
  <w15:person w15:author="Łukasz Motyka">
    <w15:presenceInfo w15:providerId="None" w15:userId="Łukasz Moty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044E"/>
    <w:rsid w:val="0000150B"/>
    <w:rsid w:val="00002F1C"/>
    <w:rsid w:val="00010394"/>
    <w:rsid w:val="00012637"/>
    <w:rsid w:val="0001285D"/>
    <w:rsid w:val="00012E3C"/>
    <w:rsid w:val="000133CF"/>
    <w:rsid w:val="00013A56"/>
    <w:rsid w:val="000159B1"/>
    <w:rsid w:val="00017990"/>
    <w:rsid w:val="00020247"/>
    <w:rsid w:val="00021C6F"/>
    <w:rsid w:val="00023555"/>
    <w:rsid w:val="000236DB"/>
    <w:rsid w:val="00023CE7"/>
    <w:rsid w:val="00025D18"/>
    <w:rsid w:val="000338F3"/>
    <w:rsid w:val="00034894"/>
    <w:rsid w:val="0003576E"/>
    <w:rsid w:val="0003593D"/>
    <w:rsid w:val="000359E2"/>
    <w:rsid w:val="00035E1D"/>
    <w:rsid w:val="00036BBB"/>
    <w:rsid w:val="00036F7C"/>
    <w:rsid w:val="00042065"/>
    <w:rsid w:val="00043B04"/>
    <w:rsid w:val="00043D35"/>
    <w:rsid w:val="0004453B"/>
    <w:rsid w:val="000479C6"/>
    <w:rsid w:val="00047DF9"/>
    <w:rsid w:val="000518A0"/>
    <w:rsid w:val="00052289"/>
    <w:rsid w:val="0005249A"/>
    <w:rsid w:val="00053190"/>
    <w:rsid w:val="000544C6"/>
    <w:rsid w:val="0005452E"/>
    <w:rsid w:val="00055564"/>
    <w:rsid w:val="00062715"/>
    <w:rsid w:val="0006408A"/>
    <w:rsid w:val="000649CD"/>
    <w:rsid w:val="00065E6E"/>
    <w:rsid w:val="00066CCC"/>
    <w:rsid w:val="000708BB"/>
    <w:rsid w:val="00070B65"/>
    <w:rsid w:val="00070C25"/>
    <w:rsid w:val="000729DF"/>
    <w:rsid w:val="00073280"/>
    <w:rsid w:val="00073633"/>
    <w:rsid w:val="000774F9"/>
    <w:rsid w:val="00080C23"/>
    <w:rsid w:val="000836B7"/>
    <w:rsid w:val="00085D7A"/>
    <w:rsid w:val="00086199"/>
    <w:rsid w:val="000A2883"/>
    <w:rsid w:val="000A37EA"/>
    <w:rsid w:val="000A3D64"/>
    <w:rsid w:val="000A5978"/>
    <w:rsid w:val="000A5BCB"/>
    <w:rsid w:val="000B00EF"/>
    <w:rsid w:val="000B07A1"/>
    <w:rsid w:val="000B0AAE"/>
    <w:rsid w:val="000B32E8"/>
    <w:rsid w:val="000B5081"/>
    <w:rsid w:val="000C042A"/>
    <w:rsid w:val="000C044A"/>
    <w:rsid w:val="000C4F0B"/>
    <w:rsid w:val="000C5ABC"/>
    <w:rsid w:val="000D1F37"/>
    <w:rsid w:val="000D203D"/>
    <w:rsid w:val="000E195C"/>
    <w:rsid w:val="000E1E5B"/>
    <w:rsid w:val="000E587B"/>
    <w:rsid w:val="000F1230"/>
    <w:rsid w:val="000F4900"/>
    <w:rsid w:val="000F5A96"/>
    <w:rsid w:val="00100752"/>
    <w:rsid w:val="00101627"/>
    <w:rsid w:val="00103256"/>
    <w:rsid w:val="0010415D"/>
    <w:rsid w:val="00106B2C"/>
    <w:rsid w:val="0010751B"/>
    <w:rsid w:val="00110217"/>
    <w:rsid w:val="00111FD4"/>
    <w:rsid w:val="001134BA"/>
    <w:rsid w:val="00113823"/>
    <w:rsid w:val="00120996"/>
    <w:rsid w:val="0013016C"/>
    <w:rsid w:val="00130E98"/>
    <w:rsid w:val="00132BDD"/>
    <w:rsid w:val="0013446F"/>
    <w:rsid w:val="00136330"/>
    <w:rsid w:val="001369C5"/>
    <w:rsid w:val="00136DDA"/>
    <w:rsid w:val="00137766"/>
    <w:rsid w:val="00137973"/>
    <w:rsid w:val="00140517"/>
    <w:rsid w:val="00140B64"/>
    <w:rsid w:val="001427E7"/>
    <w:rsid w:val="001463E7"/>
    <w:rsid w:val="00147280"/>
    <w:rsid w:val="001509D7"/>
    <w:rsid w:val="00152D4B"/>
    <w:rsid w:val="00155256"/>
    <w:rsid w:val="001553DA"/>
    <w:rsid w:val="00155A85"/>
    <w:rsid w:val="001562C8"/>
    <w:rsid w:val="00156F92"/>
    <w:rsid w:val="00157208"/>
    <w:rsid w:val="00170640"/>
    <w:rsid w:val="00170642"/>
    <w:rsid w:val="00174C03"/>
    <w:rsid w:val="0018006F"/>
    <w:rsid w:val="001814C5"/>
    <w:rsid w:val="0018364E"/>
    <w:rsid w:val="00183D37"/>
    <w:rsid w:val="00184D91"/>
    <w:rsid w:val="00185067"/>
    <w:rsid w:val="001863EA"/>
    <w:rsid w:val="001866B1"/>
    <w:rsid w:val="001872AF"/>
    <w:rsid w:val="001901F1"/>
    <w:rsid w:val="001902EC"/>
    <w:rsid w:val="001926E9"/>
    <w:rsid w:val="00197885"/>
    <w:rsid w:val="00197CBB"/>
    <w:rsid w:val="001A0C84"/>
    <w:rsid w:val="001A0E2A"/>
    <w:rsid w:val="001A38E6"/>
    <w:rsid w:val="001A4240"/>
    <w:rsid w:val="001A73FD"/>
    <w:rsid w:val="001B17A4"/>
    <w:rsid w:val="001B1AC0"/>
    <w:rsid w:val="001B497B"/>
    <w:rsid w:val="001B52D2"/>
    <w:rsid w:val="001B7A5E"/>
    <w:rsid w:val="001C0F9D"/>
    <w:rsid w:val="001C26BA"/>
    <w:rsid w:val="001C3E7F"/>
    <w:rsid w:val="001C43D0"/>
    <w:rsid w:val="001C43EF"/>
    <w:rsid w:val="001D05CD"/>
    <w:rsid w:val="001D0C56"/>
    <w:rsid w:val="001D255D"/>
    <w:rsid w:val="001D46BB"/>
    <w:rsid w:val="001D6724"/>
    <w:rsid w:val="001E004A"/>
    <w:rsid w:val="001E1B34"/>
    <w:rsid w:val="001E2F16"/>
    <w:rsid w:val="001E2FA7"/>
    <w:rsid w:val="001E62D3"/>
    <w:rsid w:val="001F27A8"/>
    <w:rsid w:val="0020079A"/>
    <w:rsid w:val="00200A27"/>
    <w:rsid w:val="00201E48"/>
    <w:rsid w:val="002108EC"/>
    <w:rsid w:val="00210ECE"/>
    <w:rsid w:val="002159D8"/>
    <w:rsid w:val="00217AC3"/>
    <w:rsid w:val="00221638"/>
    <w:rsid w:val="002220D1"/>
    <w:rsid w:val="00223A8D"/>
    <w:rsid w:val="002262F8"/>
    <w:rsid w:val="00226310"/>
    <w:rsid w:val="0022706D"/>
    <w:rsid w:val="002273E3"/>
    <w:rsid w:val="00227D56"/>
    <w:rsid w:val="002318AB"/>
    <w:rsid w:val="00233B9B"/>
    <w:rsid w:val="00240958"/>
    <w:rsid w:val="00240F92"/>
    <w:rsid w:val="00241D9C"/>
    <w:rsid w:val="002431E9"/>
    <w:rsid w:val="00251298"/>
    <w:rsid w:val="002535BE"/>
    <w:rsid w:val="0025696F"/>
    <w:rsid w:val="00262D9B"/>
    <w:rsid w:val="0026487D"/>
    <w:rsid w:val="002672F1"/>
    <w:rsid w:val="0027173A"/>
    <w:rsid w:val="00272E3F"/>
    <w:rsid w:val="002730D6"/>
    <w:rsid w:val="002742CD"/>
    <w:rsid w:val="002767DF"/>
    <w:rsid w:val="00281070"/>
    <w:rsid w:val="00284BF9"/>
    <w:rsid w:val="00285381"/>
    <w:rsid w:val="0028738B"/>
    <w:rsid w:val="00294443"/>
    <w:rsid w:val="00297EB3"/>
    <w:rsid w:val="002A0A56"/>
    <w:rsid w:val="002A3574"/>
    <w:rsid w:val="002A4F38"/>
    <w:rsid w:val="002A50F6"/>
    <w:rsid w:val="002A5640"/>
    <w:rsid w:val="002A659D"/>
    <w:rsid w:val="002B0AD5"/>
    <w:rsid w:val="002B103A"/>
    <w:rsid w:val="002B198E"/>
    <w:rsid w:val="002B20B0"/>
    <w:rsid w:val="002B3B39"/>
    <w:rsid w:val="002B481F"/>
    <w:rsid w:val="002B54DC"/>
    <w:rsid w:val="002B5872"/>
    <w:rsid w:val="002B6782"/>
    <w:rsid w:val="002B6FBD"/>
    <w:rsid w:val="002B79F0"/>
    <w:rsid w:val="002B7DB9"/>
    <w:rsid w:val="002C1154"/>
    <w:rsid w:val="002C1904"/>
    <w:rsid w:val="002C1C82"/>
    <w:rsid w:val="002C5324"/>
    <w:rsid w:val="002C58C5"/>
    <w:rsid w:val="002D0C3F"/>
    <w:rsid w:val="002D273D"/>
    <w:rsid w:val="002D2DA5"/>
    <w:rsid w:val="002D2F12"/>
    <w:rsid w:val="002D344E"/>
    <w:rsid w:val="002D5B59"/>
    <w:rsid w:val="002D64F0"/>
    <w:rsid w:val="002E078A"/>
    <w:rsid w:val="002E1368"/>
    <w:rsid w:val="002E1650"/>
    <w:rsid w:val="002E198E"/>
    <w:rsid w:val="002E1EA5"/>
    <w:rsid w:val="002E23A1"/>
    <w:rsid w:val="002E39D3"/>
    <w:rsid w:val="002E4CF0"/>
    <w:rsid w:val="002F2FAB"/>
    <w:rsid w:val="002F504B"/>
    <w:rsid w:val="002F5524"/>
    <w:rsid w:val="002F56CF"/>
    <w:rsid w:val="002F6B73"/>
    <w:rsid w:val="003007A2"/>
    <w:rsid w:val="0030205C"/>
    <w:rsid w:val="00305D5C"/>
    <w:rsid w:val="0031043C"/>
    <w:rsid w:val="0031115A"/>
    <w:rsid w:val="00313D93"/>
    <w:rsid w:val="003144B0"/>
    <w:rsid w:val="00316D4A"/>
    <w:rsid w:val="00317F1D"/>
    <w:rsid w:val="00321B53"/>
    <w:rsid w:val="0032319D"/>
    <w:rsid w:val="00324985"/>
    <w:rsid w:val="0033034A"/>
    <w:rsid w:val="0033069C"/>
    <w:rsid w:val="003322E2"/>
    <w:rsid w:val="003327C2"/>
    <w:rsid w:val="003368EF"/>
    <w:rsid w:val="003429AC"/>
    <w:rsid w:val="00342C57"/>
    <w:rsid w:val="003432F3"/>
    <w:rsid w:val="003439DD"/>
    <w:rsid w:val="00345D4A"/>
    <w:rsid w:val="00347AF4"/>
    <w:rsid w:val="00353534"/>
    <w:rsid w:val="00354EEE"/>
    <w:rsid w:val="003567EC"/>
    <w:rsid w:val="00357D01"/>
    <w:rsid w:val="003636A2"/>
    <w:rsid w:val="00363EFB"/>
    <w:rsid w:val="00364C23"/>
    <w:rsid w:val="003653B2"/>
    <w:rsid w:val="00370276"/>
    <w:rsid w:val="00371F3D"/>
    <w:rsid w:val="00373EC6"/>
    <w:rsid w:val="00375553"/>
    <w:rsid w:val="00375B65"/>
    <w:rsid w:val="00376EB6"/>
    <w:rsid w:val="003802EA"/>
    <w:rsid w:val="0038068F"/>
    <w:rsid w:val="00382315"/>
    <w:rsid w:val="0038410D"/>
    <w:rsid w:val="00384AB0"/>
    <w:rsid w:val="00384DA3"/>
    <w:rsid w:val="00385A63"/>
    <w:rsid w:val="003870C2"/>
    <w:rsid w:val="0039094B"/>
    <w:rsid w:val="0039227A"/>
    <w:rsid w:val="003925AC"/>
    <w:rsid w:val="003949EC"/>
    <w:rsid w:val="003951F8"/>
    <w:rsid w:val="00395DD1"/>
    <w:rsid w:val="00395FA1"/>
    <w:rsid w:val="003960D9"/>
    <w:rsid w:val="003A0349"/>
    <w:rsid w:val="003A22A1"/>
    <w:rsid w:val="003A26EB"/>
    <w:rsid w:val="003A4B39"/>
    <w:rsid w:val="003A4C1C"/>
    <w:rsid w:val="003B0C4F"/>
    <w:rsid w:val="003B3416"/>
    <w:rsid w:val="003B54FF"/>
    <w:rsid w:val="003B7738"/>
    <w:rsid w:val="003C094D"/>
    <w:rsid w:val="003C1830"/>
    <w:rsid w:val="003C2E8E"/>
    <w:rsid w:val="003C3898"/>
    <w:rsid w:val="003C3AC5"/>
    <w:rsid w:val="003C461B"/>
    <w:rsid w:val="003C4FEA"/>
    <w:rsid w:val="003C5970"/>
    <w:rsid w:val="003C67A5"/>
    <w:rsid w:val="003C6D2D"/>
    <w:rsid w:val="003C6FE1"/>
    <w:rsid w:val="003C7293"/>
    <w:rsid w:val="003D3848"/>
    <w:rsid w:val="003D49AF"/>
    <w:rsid w:val="003D50E6"/>
    <w:rsid w:val="003D5600"/>
    <w:rsid w:val="003E05AE"/>
    <w:rsid w:val="003E3BDD"/>
    <w:rsid w:val="003E3DB7"/>
    <w:rsid w:val="003E54F1"/>
    <w:rsid w:val="003F1B7E"/>
    <w:rsid w:val="003F2608"/>
    <w:rsid w:val="003F28D4"/>
    <w:rsid w:val="003F29AE"/>
    <w:rsid w:val="00401E51"/>
    <w:rsid w:val="004037B9"/>
    <w:rsid w:val="0040486E"/>
    <w:rsid w:val="00404C44"/>
    <w:rsid w:val="00405CA2"/>
    <w:rsid w:val="00410DFD"/>
    <w:rsid w:val="00411110"/>
    <w:rsid w:val="00411686"/>
    <w:rsid w:val="00415737"/>
    <w:rsid w:val="00416D5A"/>
    <w:rsid w:val="00430D9E"/>
    <w:rsid w:val="0043134E"/>
    <w:rsid w:val="00431491"/>
    <w:rsid w:val="00431B48"/>
    <w:rsid w:val="00431D28"/>
    <w:rsid w:val="00433D6F"/>
    <w:rsid w:val="0043693D"/>
    <w:rsid w:val="00436F8D"/>
    <w:rsid w:val="00440239"/>
    <w:rsid w:val="00445851"/>
    <w:rsid w:val="00446560"/>
    <w:rsid w:val="00446A81"/>
    <w:rsid w:val="00447505"/>
    <w:rsid w:val="00447CA6"/>
    <w:rsid w:val="004516FA"/>
    <w:rsid w:val="00455B33"/>
    <w:rsid w:val="00457479"/>
    <w:rsid w:val="0045752B"/>
    <w:rsid w:val="00457851"/>
    <w:rsid w:val="00457D79"/>
    <w:rsid w:val="00457E13"/>
    <w:rsid w:val="00467882"/>
    <w:rsid w:val="00470422"/>
    <w:rsid w:val="00471B27"/>
    <w:rsid w:val="00471D8F"/>
    <w:rsid w:val="00473D30"/>
    <w:rsid w:val="00473F6B"/>
    <w:rsid w:val="00475AAC"/>
    <w:rsid w:val="00476E4F"/>
    <w:rsid w:val="00477FA3"/>
    <w:rsid w:val="004837D8"/>
    <w:rsid w:val="00486880"/>
    <w:rsid w:val="00487291"/>
    <w:rsid w:val="00490CBC"/>
    <w:rsid w:val="00493A94"/>
    <w:rsid w:val="0049402E"/>
    <w:rsid w:val="0049570C"/>
    <w:rsid w:val="004960E1"/>
    <w:rsid w:val="004A0077"/>
    <w:rsid w:val="004A0CE7"/>
    <w:rsid w:val="004A1DD4"/>
    <w:rsid w:val="004A2BDB"/>
    <w:rsid w:val="004A6BB3"/>
    <w:rsid w:val="004A771D"/>
    <w:rsid w:val="004B0BB7"/>
    <w:rsid w:val="004B14E5"/>
    <w:rsid w:val="004B2401"/>
    <w:rsid w:val="004B3C2F"/>
    <w:rsid w:val="004B4CE9"/>
    <w:rsid w:val="004B6D5E"/>
    <w:rsid w:val="004C0E1D"/>
    <w:rsid w:val="004C152D"/>
    <w:rsid w:val="004C61CA"/>
    <w:rsid w:val="004D087B"/>
    <w:rsid w:val="004D13B8"/>
    <w:rsid w:val="004D1716"/>
    <w:rsid w:val="004D1AD2"/>
    <w:rsid w:val="004D22E3"/>
    <w:rsid w:val="004D2D43"/>
    <w:rsid w:val="004D727F"/>
    <w:rsid w:val="004E0BD8"/>
    <w:rsid w:val="004E28E5"/>
    <w:rsid w:val="004E52CA"/>
    <w:rsid w:val="004E54AE"/>
    <w:rsid w:val="004E62E1"/>
    <w:rsid w:val="004F088D"/>
    <w:rsid w:val="004F5042"/>
    <w:rsid w:val="004F5559"/>
    <w:rsid w:val="004F61BA"/>
    <w:rsid w:val="004F747A"/>
    <w:rsid w:val="004F7729"/>
    <w:rsid w:val="00502BDD"/>
    <w:rsid w:val="00502DFB"/>
    <w:rsid w:val="0050302C"/>
    <w:rsid w:val="0050370B"/>
    <w:rsid w:val="005059FC"/>
    <w:rsid w:val="00505E7E"/>
    <w:rsid w:val="00507640"/>
    <w:rsid w:val="00510759"/>
    <w:rsid w:val="00512E23"/>
    <w:rsid w:val="005149DB"/>
    <w:rsid w:val="00515101"/>
    <w:rsid w:val="00516F60"/>
    <w:rsid w:val="0052590E"/>
    <w:rsid w:val="00527228"/>
    <w:rsid w:val="005272DD"/>
    <w:rsid w:val="005277BB"/>
    <w:rsid w:val="00527B52"/>
    <w:rsid w:val="00530CAA"/>
    <w:rsid w:val="00535C74"/>
    <w:rsid w:val="00543460"/>
    <w:rsid w:val="00543CE6"/>
    <w:rsid w:val="005529D0"/>
    <w:rsid w:val="00552E01"/>
    <w:rsid w:val="0055317F"/>
    <w:rsid w:val="00553D74"/>
    <w:rsid w:val="00554FE1"/>
    <w:rsid w:val="00555079"/>
    <w:rsid w:val="00557CB8"/>
    <w:rsid w:val="00562262"/>
    <w:rsid w:val="005625C2"/>
    <w:rsid w:val="00563D36"/>
    <w:rsid w:val="005655D0"/>
    <w:rsid w:val="005707AC"/>
    <w:rsid w:val="0057161D"/>
    <w:rsid w:val="005744EF"/>
    <w:rsid w:val="00575860"/>
    <w:rsid w:val="005813BD"/>
    <w:rsid w:val="0058400D"/>
    <w:rsid w:val="00584E90"/>
    <w:rsid w:val="00586657"/>
    <w:rsid w:val="00586CFE"/>
    <w:rsid w:val="0058777C"/>
    <w:rsid w:val="00595AAD"/>
    <w:rsid w:val="005968E9"/>
    <w:rsid w:val="005979F5"/>
    <w:rsid w:val="00597B7E"/>
    <w:rsid w:val="00597D05"/>
    <w:rsid w:val="005A02DC"/>
    <w:rsid w:val="005A19CF"/>
    <w:rsid w:val="005A1DBA"/>
    <w:rsid w:val="005A269D"/>
    <w:rsid w:val="005B34FE"/>
    <w:rsid w:val="005B5871"/>
    <w:rsid w:val="005B6ADC"/>
    <w:rsid w:val="005B7C2F"/>
    <w:rsid w:val="005D0F7C"/>
    <w:rsid w:val="005D2930"/>
    <w:rsid w:val="005D4855"/>
    <w:rsid w:val="005D63CD"/>
    <w:rsid w:val="005D6930"/>
    <w:rsid w:val="005D7197"/>
    <w:rsid w:val="005D7EA1"/>
    <w:rsid w:val="005E0E21"/>
    <w:rsid w:val="005E4317"/>
    <w:rsid w:val="005E7B03"/>
    <w:rsid w:val="005E7B56"/>
    <w:rsid w:val="005F0C33"/>
    <w:rsid w:val="005F0F75"/>
    <w:rsid w:val="005F2409"/>
    <w:rsid w:val="005F2A5F"/>
    <w:rsid w:val="005F47E3"/>
    <w:rsid w:val="005F651C"/>
    <w:rsid w:val="00601AA7"/>
    <w:rsid w:val="00602A59"/>
    <w:rsid w:val="006035BB"/>
    <w:rsid w:val="0060437C"/>
    <w:rsid w:val="00604E76"/>
    <w:rsid w:val="0061008C"/>
    <w:rsid w:val="00610A45"/>
    <w:rsid w:val="00610A91"/>
    <w:rsid w:val="006115B8"/>
    <w:rsid w:val="00614792"/>
    <w:rsid w:val="00616F0B"/>
    <w:rsid w:val="0061721E"/>
    <w:rsid w:val="0061754A"/>
    <w:rsid w:val="00620D6C"/>
    <w:rsid w:val="006222F3"/>
    <w:rsid w:val="0062490F"/>
    <w:rsid w:val="0062495F"/>
    <w:rsid w:val="00627640"/>
    <w:rsid w:val="00630490"/>
    <w:rsid w:val="00630C3B"/>
    <w:rsid w:val="00635EEC"/>
    <w:rsid w:val="0063755D"/>
    <w:rsid w:val="006378CF"/>
    <w:rsid w:val="00640117"/>
    <w:rsid w:val="00641797"/>
    <w:rsid w:val="00642C54"/>
    <w:rsid w:val="00642E99"/>
    <w:rsid w:val="00647ACA"/>
    <w:rsid w:val="00652028"/>
    <w:rsid w:val="00660DF9"/>
    <w:rsid w:val="00661349"/>
    <w:rsid w:val="0066172A"/>
    <w:rsid w:val="00662395"/>
    <w:rsid w:val="00662C99"/>
    <w:rsid w:val="00663D66"/>
    <w:rsid w:val="006675AE"/>
    <w:rsid w:val="00671123"/>
    <w:rsid w:val="00672539"/>
    <w:rsid w:val="006727FE"/>
    <w:rsid w:val="00673F0B"/>
    <w:rsid w:val="0067478B"/>
    <w:rsid w:val="0067676E"/>
    <w:rsid w:val="0067740A"/>
    <w:rsid w:val="00677505"/>
    <w:rsid w:val="006811DE"/>
    <w:rsid w:val="006813B6"/>
    <w:rsid w:val="006826A5"/>
    <w:rsid w:val="00687243"/>
    <w:rsid w:val="006908B2"/>
    <w:rsid w:val="00691461"/>
    <w:rsid w:val="00696973"/>
    <w:rsid w:val="00697151"/>
    <w:rsid w:val="00697DF6"/>
    <w:rsid w:val="006A03BB"/>
    <w:rsid w:val="006A1250"/>
    <w:rsid w:val="006A32D9"/>
    <w:rsid w:val="006A578B"/>
    <w:rsid w:val="006A5CC1"/>
    <w:rsid w:val="006A5F11"/>
    <w:rsid w:val="006A73E6"/>
    <w:rsid w:val="006A784F"/>
    <w:rsid w:val="006B2A30"/>
    <w:rsid w:val="006B302A"/>
    <w:rsid w:val="006B318B"/>
    <w:rsid w:val="006C00C9"/>
    <w:rsid w:val="006C1915"/>
    <w:rsid w:val="006C56A3"/>
    <w:rsid w:val="006C571D"/>
    <w:rsid w:val="006C5845"/>
    <w:rsid w:val="006D2D83"/>
    <w:rsid w:val="006D3219"/>
    <w:rsid w:val="006D6009"/>
    <w:rsid w:val="006D6067"/>
    <w:rsid w:val="006D7FFB"/>
    <w:rsid w:val="006E2700"/>
    <w:rsid w:val="006E33C4"/>
    <w:rsid w:val="006E5B1F"/>
    <w:rsid w:val="006E7297"/>
    <w:rsid w:val="006F2450"/>
    <w:rsid w:val="006F2B5A"/>
    <w:rsid w:val="006F4011"/>
    <w:rsid w:val="006F56DB"/>
    <w:rsid w:val="006F5DD0"/>
    <w:rsid w:val="006F688E"/>
    <w:rsid w:val="007004E5"/>
    <w:rsid w:val="007015DF"/>
    <w:rsid w:val="00701F99"/>
    <w:rsid w:val="00703231"/>
    <w:rsid w:val="0070659F"/>
    <w:rsid w:val="0070662F"/>
    <w:rsid w:val="00707B22"/>
    <w:rsid w:val="007118B5"/>
    <w:rsid w:val="007134E9"/>
    <w:rsid w:val="0071379B"/>
    <w:rsid w:val="00715211"/>
    <w:rsid w:val="00717303"/>
    <w:rsid w:val="007200F1"/>
    <w:rsid w:val="007206AE"/>
    <w:rsid w:val="007213C6"/>
    <w:rsid w:val="00722392"/>
    <w:rsid w:val="00723FF7"/>
    <w:rsid w:val="0072616A"/>
    <w:rsid w:val="0072744A"/>
    <w:rsid w:val="00733EB6"/>
    <w:rsid w:val="007347EC"/>
    <w:rsid w:val="007347F6"/>
    <w:rsid w:val="00735972"/>
    <w:rsid w:val="00740001"/>
    <w:rsid w:val="00741B11"/>
    <w:rsid w:val="007423A9"/>
    <w:rsid w:val="00743CB0"/>
    <w:rsid w:val="00747AB2"/>
    <w:rsid w:val="00747C84"/>
    <w:rsid w:val="00747E1E"/>
    <w:rsid w:val="007501B3"/>
    <w:rsid w:val="00753946"/>
    <w:rsid w:val="00754535"/>
    <w:rsid w:val="0075552F"/>
    <w:rsid w:val="00761F01"/>
    <w:rsid w:val="00763085"/>
    <w:rsid w:val="007641F8"/>
    <w:rsid w:val="00765CD8"/>
    <w:rsid w:val="007667C8"/>
    <w:rsid w:val="00771733"/>
    <w:rsid w:val="007736C6"/>
    <w:rsid w:val="0077432F"/>
    <w:rsid w:val="00774987"/>
    <w:rsid w:val="00775B8E"/>
    <w:rsid w:val="00776216"/>
    <w:rsid w:val="00780A61"/>
    <w:rsid w:val="00781509"/>
    <w:rsid w:val="00781B28"/>
    <w:rsid w:val="00782008"/>
    <w:rsid w:val="00784927"/>
    <w:rsid w:val="007866FA"/>
    <w:rsid w:val="00787159"/>
    <w:rsid w:val="00791BE2"/>
    <w:rsid w:val="0079207F"/>
    <w:rsid w:val="00794699"/>
    <w:rsid w:val="00794879"/>
    <w:rsid w:val="007977E5"/>
    <w:rsid w:val="007A06EE"/>
    <w:rsid w:val="007A08E5"/>
    <w:rsid w:val="007A2867"/>
    <w:rsid w:val="007A375C"/>
    <w:rsid w:val="007A6FAF"/>
    <w:rsid w:val="007B100C"/>
    <w:rsid w:val="007B1224"/>
    <w:rsid w:val="007B46CF"/>
    <w:rsid w:val="007B551E"/>
    <w:rsid w:val="007B5896"/>
    <w:rsid w:val="007B7A91"/>
    <w:rsid w:val="007C002B"/>
    <w:rsid w:val="007C1069"/>
    <w:rsid w:val="007C1541"/>
    <w:rsid w:val="007C156F"/>
    <w:rsid w:val="007C2A65"/>
    <w:rsid w:val="007C3D28"/>
    <w:rsid w:val="007C52C3"/>
    <w:rsid w:val="007C5DF7"/>
    <w:rsid w:val="007C6C98"/>
    <w:rsid w:val="007C770C"/>
    <w:rsid w:val="007C7952"/>
    <w:rsid w:val="007D12CA"/>
    <w:rsid w:val="007D38C5"/>
    <w:rsid w:val="007D4AD3"/>
    <w:rsid w:val="007D67F0"/>
    <w:rsid w:val="007E1526"/>
    <w:rsid w:val="007E1600"/>
    <w:rsid w:val="007E1EB6"/>
    <w:rsid w:val="007E4218"/>
    <w:rsid w:val="007E5772"/>
    <w:rsid w:val="007E6200"/>
    <w:rsid w:val="007F153F"/>
    <w:rsid w:val="007F1CC6"/>
    <w:rsid w:val="007F2463"/>
    <w:rsid w:val="007F2600"/>
    <w:rsid w:val="007F302C"/>
    <w:rsid w:val="007F4057"/>
    <w:rsid w:val="007F4D3C"/>
    <w:rsid w:val="007F728E"/>
    <w:rsid w:val="007F7BB7"/>
    <w:rsid w:val="0080091D"/>
    <w:rsid w:val="00801A5D"/>
    <w:rsid w:val="0080374D"/>
    <w:rsid w:val="00803B9F"/>
    <w:rsid w:val="008076C7"/>
    <w:rsid w:val="00810E8D"/>
    <w:rsid w:val="00814A45"/>
    <w:rsid w:val="008150A1"/>
    <w:rsid w:val="00815FE8"/>
    <w:rsid w:val="008220C8"/>
    <w:rsid w:val="0082259F"/>
    <w:rsid w:val="00824B98"/>
    <w:rsid w:val="00826222"/>
    <w:rsid w:val="00826347"/>
    <w:rsid w:val="008267E1"/>
    <w:rsid w:val="00827334"/>
    <w:rsid w:val="008278FB"/>
    <w:rsid w:val="00830949"/>
    <w:rsid w:val="008325FA"/>
    <w:rsid w:val="00833638"/>
    <w:rsid w:val="00834204"/>
    <w:rsid w:val="00836779"/>
    <w:rsid w:val="00840F84"/>
    <w:rsid w:val="00842090"/>
    <w:rsid w:val="008437FA"/>
    <w:rsid w:val="00845537"/>
    <w:rsid w:val="00845B0F"/>
    <w:rsid w:val="008467CA"/>
    <w:rsid w:val="00847C26"/>
    <w:rsid w:val="00850F89"/>
    <w:rsid w:val="0085338F"/>
    <w:rsid w:val="00854571"/>
    <w:rsid w:val="00854B26"/>
    <w:rsid w:val="00856213"/>
    <w:rsid w:val="00856816"/>
    <w:rsid w:val="008614DC"/>
    <w:rsid w:val="008637F4"/>
    <w:rsid w:val="00873DE9"/>
    <w:rsid w:val="008758E5"/>
    <w:rsid w:val="00876189"/>
    <w:rsid w:val="00876D8A"/>
    <w:rsid w:val="00876E8F"/>
    <w:rsid w:val="00876F2F"/>
    <w:rsid w:val="00877825"/>
    <w:rsid w:val="00882BAF"/>
    <w:rsid w:val="00884A25"/>
    <w:rsid w:val="00886073"/>
    <w:rsid w:val="00891C1C"/>
    <w:rsid w:val="00892326"/>
    <w:rsid w:val="00892E13"/>
    <w:rsid w:val="00893D64"/>
    <w:rsid w:val="00896AA9"/>
    <w:rsid w:val="00896AD3"/>
    <w:rsid w:val="008974DB"/>
    <w:rsid w:val="008A173B"/>
    <w:rsid w:val="008A40CA"/>
    <w:rsid w:val="008A426E"/>
    <w:rsid w:val="008A431F"/>
    <w:rsid w:val="008A5040"/>
    <w:rsid w:val="008A5A2B"/>
    <w:rsid w:val="008A72DD"/>
    <w:rsid w:val="008B0002"/>
    <w:rsid w:val="008B1448"/>
    <w:rsid w:val="008B16D3"/>
    <w:rsid w:val="008B34EF"/>
    <w:rsid w:val="008B3617"/>
    <w:rsid w:val="008B479A"/>
    <w:rsid w:val="008B6373"/>
    <w:rsid w:val="008B6421"/>
    <w:rsid w:val="008B7C2C"/>
    <w:rsid w:val="008C061F"/>
    <w:rsid w:val="008C236A"/>
    <w:rsid w:val="008C52AC"/>
    <w:rsid w:val="008C60CF"/>
    <w:rsid w:val="008D06FC"/>
    <w:rsid w:val="008D2937"/>
    <w:rsid w:val="008D2BE7"/>
    <w:rsid w:val="008D390F"/>
    <w:rsid w:val="008D4C8B"/>
    <w:rsid w:val="008D5E0B"/>
    <w:rsid w:val="008D6FBC"/>
    <w:rsid w:val="008E548E"/>
    <w:rsid w:val="008E7BEC"/>
    <w:rsid w:val="008F1477"/>
    <w:rsid w:val="008F2B8E"/>
    <w:rsid w:val="008F6F6B"/>
    <w:rsid w:val="0090123C"/>
    <w:rsid w:val="00901949"/>
    <w:rsid w:val="00901C22"/>
    <w:rsid w:val="009020F4"/>
    <w:rsid w:val="00903508"/>
    <w:rsid w:val="00907E2D"/>
    <w:rsid w:val="00910C41"/>
    <w:rsid w:val="00910CC0"/>
    <w:rsid w:val="0091295D"/>
    <w:rsid w:val="00912E09"/>
    <w:rsid w:val="00914F2B"/>
    <w:rsid w:val="009159B0"/>
    <w:rsid w:val="00915A9C"/>
    <w:rsid w:val="009161D6"/>
    <w:rsid w:val="009165B9"/>
    <w:rsid w:val="0091670F"/>
    <w:rsid w:val="00923402"/>
    <w:rsid w:val="00926CEC"/>
    <w:rsid w:val="00927A6E"/>
    <w:rsid w:val="0093048F"/>
    <w:rsid w:val="00930F53"/>
    <w:rsid w:val="0093325D"/>
    <w:rsid w:val="0093436C"/>
    <w:rsid w:val="009361D0"/>
    <w:rsid w:val="00937286"/>
    <w:rsid w:val="009403F3"/>
    <w:rsid w:val="00950725"/>
    <w:rsid w:val="00950AEC"/>
    <w:rsid w:val="009522D1"/>
    <w:rsid w:val="00953442"/>
    <w:rsid w:val="00956290"/>
    <w:rsid w:val="00957171"/>
    <w:rsid w:val="00957C9F"/>
    <w:rsid w:val="00960147"/>
    <w:rsid w:val="00961826"/>
    <w:rsid w:val="00961D5D"/>
    <w:rsid w:val="00965A03"/>
    <w:rsid w:val="00967250"/>
    <w:rsid w:val="0097012F"/>
    <w:rsid w:val="00970F90"/>
    <w:rsid w:val="00972B72"/>
    <w:rsid w:val="00982577"/>
    <w:rsid w:val="00983B7E"/>
    <w:rsid w:val="00983E30"/>
    <w:rsid w:val="0098442D"/>
    <w:rsid w:val="00985869"/>
    <w:rsid w:val="00986076"/>
    <w:rsid w:val="00986AA0"/>
    <w:rsid w:val="00986C1C"/>
    <w:rsid w:val="009877D4"/>
    <w:rsid w:val="00990E43"/>
    <w:rsid w:val="0099161D"/>
    <w:rsid w:val="009933F9"/>
    <w:rsid w:val="00996376"/>
    <w:rsid w:val="009A1C4B"/>
    <w:rsid w:val="009A3127"/>
    <w:rsid w:val="009A4A2D"/>
    <w:rsid w:val="009A6698"/>
    <w:rsid w:val="009A7AB0"/>
    <w:rsid w:val="009A7AB2"/>
    <w:rsid w:val="009B422A"/>
    <w:rsid w:val="009B5DBA"/>
    <w:rsid w:val="009B64C5"/>
    <w:rsid w:val="009B75E1"/>
    <w:rsid w:val="009C138A"/>
    <w:rsid w:val="009C3819"/>
    <w:rsid w:val="009C40E6"/>
    <w:rsid w:val="009C72E0"/>
    <w:rsid w:val="009D0426"/>
    <w:rsid w:val="009D0ABB"/>
    <w:rsid w:val="009D120E"/>
    <w:rsid w:val="009D33A0"/>
    <w:rsid w:val="009D4098"/>
    <w:rsid w:val="009D49CF"/>
    <w:rsid w:val="009D4EAE"/>
    <w:rsid w:val="009D70DA"/>
    <w:rsid w:val="009D7BC2"/>
    <w:rsid w:val="009E4BCB"/>
    <w:rsid w:val="009E5E9E"/>
    <w:rsid w:val="009E68C1"/>
    <w:rsid w:val="009F054E"/>
    <w:rsid w:val="009F26CE"/>
    <w:rsid w:val="009F5C6B"/>
    <w:rsid w:val="009F60F2"/>
    <w:rsid w:val="009F6A1C"/>
    <w:rsid w:val="00A0368D"/>
    <w:rsid w:val="00A042B9"/>
    <w:rsid w:val="00A052F0"/>
    <w:rsid w:val="00A10728"/>
    <w:rsid w:val="00A123E7"/>
    <w:rsid w:val="00A1596D"/>
    <w:rsid w:val="00A17645"/>
    <w:rsid w:val="00A20AC2"/>
    <w:rsid w:val="00A232FF"/>
    <w:rsid w:val="00A2561E"/>
    <w:rsid w:val="00A2702C"/>
    <w:rsid w:val="00A33EDD"/>
    <w:rsid w:val="00A35052"/>
    <w:rsid w:val="00A46D93"/>
    <w:rsid w:val="00A534D0"/>
    <w:rsid w:val="00A537BF"/>
    <w:rsid w:val="00A5674B"/>
    <w:rsid w:val="00A57F79"/>
    <w:rsid w:val="00A60212"/>
    <w:rsid w:val="00A60E72"/>
    <w:rsid w:val="00A62353"/>
    <w:rsid w:val="00A6285D"/>
    <w:rsid w:val="00A62983"/>
    <w:rsid w:val="00A62DD6"/>
    <w:rsid w:val="00A65C00"/>
    <w:rsid w:val="00A66CB7"/>
    <w:rsid w:val="00A6771C"/>
    <w:rsid w:val="00A72614"/>
    <w:rsid w:val="00A81208"/>
    <w:rsid w:val="00A841C2"/>
    <w:rsid w:val="00A853B3"/>
    <w:rsid w:val="00A867B7"/>
    <w:rsid w:val="00A8689D"/>
    <w:rsid w:val="00A912EA"/>
    <w:rsid w:val="00A926D8"/>
    <w:rsid w:val="00A929B7"/>
    <w:rsid w:val="00A953DB"/>
    <w:rsid w:val="00AA0688"/>
    <w:rsid w:val="00AA3F1C"/>
    <w:rsid w:val="00AA50CF"/>
    <w:rsid w:val="00AA768D"/>
    <w:rsid w:val="00AA7B93"/>
    <w:rsid w:val="00AB273D"/>
    <w:rsid w:val="00AB3C07"/>
    <w:rsid w:val="00AB49FD"/>
    <w:rsid w:val="00AB6EF0"/>
    <w:rsid w:val="00AB770D"/>
    <w:rsid w:val="00AC21CF"/>
    <w:rsid w:val="00AC273C"/>
    <w:rsid w:val="00AC339D"/>
    <w:rsid w:val="00AC6574"/>
    <w:rsid w:val="00AC6963"/>
    <w:rsid w:val="00AC75DD"/>
    <w:rsid w:val="00AD101C"/>
    <w:rsid w:val="00AD1DEF"/>
    <w:rsid w:val="00AD725D"/>
    <w:rsid w:val="00AD7B52"/>
    <w:rsid w:val="00AE0D46"/>
    <w:rsid w:val="00AE0FC0"/>
    <w:rsid w:val="00AE3F0B"/>
    <w:rsid w:val="00AE648B"/>
    <w:rsid w:val="00AF09ED"/>
    <w:rsid w:val="00AF0F10"/>
    <w:rsid w:val="00AF126B"/>
    <w:rsid w:val="00AF6E83"/>
    <w:rsid w:val="00AF756E"/>
    <w:rsid w:val="00AF7FE4"/>
    <w:rsid w:val="00B00A3F"/>
    <w:rsid w:val="00B01532"/>
    <w:rsid w:val="00B01AF8"/>
    <w:rsid w:val="00B044B2"/>
    <w:rsid w:val="00B045B0"/>
    <w:rsid w:val="00B0535D"/>
    <w:rsid w:val="00B12030"/>
    <w:rsid w:val="00B1250E"/>
    <w:rsid w:val="00B15A1F"/>
    <w:rsid w:val="00B16EC9"/>
    <w:rsid w:val="00B16F11"/>
    <w:rsid w:val="00B173C4"/>
    <w:rsid w:val="00B175B4"/>
    <w:rsid w:val="00B200E2"/>
    <w:rsid w:val="00B20D20"/>
    <w:rsid w:val="00B21686"/>
    <w:rsid w:val="00B2385E"/>
    <w:rsid w:val="00B241D6"/>
    <w:rsid w:val="00B24265"/>
    <w:rsid w:val="00B24504"/>
    <w:rsid w:val="00B24E46"/>
    <w:rsid w:val="00B262D1"/>
    <w:rsid w:val="00B270CF"/>
    <w:rsid w:val="00B3029D"/>
    <w:rsid w:val="00B3055B"/>
    <w:rsid w:val="00B3284B"/>
    <w:rsid w:val="00B3356E"/>
    <w:rsid w:val="00B35AF1"/>
    <w:rsid w:val="00B364F6"/>
    <w:rsid w:val="00B36F99"/>
    <w:rsid w:val="00B376D2"/>
    <w:rsid w:val="00B37FA2"/>
    <w:rsid w:val="00B41860"/>
    <w:rsid w:val="00B442EB"/>
    <w:rsid w:val="00B45CC3"/>
    <w:rsid w:val="00B46468"/>
    <w:rsid w:val="00B47923"/>
    <w:rsid w:val="00B538B6"/>
    <w:rsid w:val="00B57A82"/>
    <w:rsid w:val="00B57B21"/>
    <w:rsid w:val="00B61F3A"/>
    <w:rsid w:val="00B61FA8"/>
    <w:rsid w:val="00B6320F"/>
    <w:rsid w:val="00B63D7D"/>
    <w:rsid w:val="00B66BD4"/>
    <w:rsid w:val="00B672AC"/>
    <w:rsid w:val="00B716A3"/>
    <w:rsid w:val="00B7288D"/>
    <w:rsid w:val="00B7374A"/>
    <w:rsid w:val="00B73B67"/>
    <w:rsid w:val="00B74D6D"/>
    <w:rsid w:val="00B7608D"/>
    <w:rsid w:val="00B76598"/>
    <w:rsid w:val="00B81779"/>
    <w:rsid w:val="00B8473D"/>
    <w:rsid w:val="00B85C95"/>
    <w:rsid w:val="00B87794"/>
    <w:rsid w:val="00B92841"/>
    <w:rsid w:val="00B9377D"/>
    <w:rsid w:val="00B945EF"/>
    <w:rsid w:val="00BA0532"/>
    <w:rsid w:val="00BA1A2A"/>
    <w:rsid w:val="00BA4B90"/>
    <w:rsid w:val="00BA4C2B"/>
    <w:rsid w:val="00BA4FE0"/>
    <w:rsid w:val="00BA6E39"/>
    <w:rsid w:val="00BA7E0B"/>
    <w:rsid w:val="00BB28B9"/>
    <w:rsid w:val="00BB33A4"/>
    <w:rsid w:val="00BB3541"/>
    <w:rsid w:val="00BB45EC"/>
    <w:rsid w:val="00BB50C1"/>
    <w:rsid w:val="00BB6CEF"/>
    <w:rsid w:val="00BC058D"/>
    <w:rsid w:val="00BC0E9F"/>
    <w:rsid w:val="00BC1B8C"/>
    <w:rsid w:val="00BC25F7"/>
    <w:rsid w:val="00BC4ABA"/>
    <w:rsid w:val="00BC5158"/>
    <w:rsid w:val="00BD1868"/>
    <w:rsid w:val="00BD1DFF"/>
    <w:rsid w:val="00BD2A3C"/>
    <w:rsid w:val="00BD2ED5"/>
    <w:rsid w:val="00BD3BD5"/>
    <w:rsid w:val="00BD7B9E"/>
    <w:rsid w:val="00BE07E2"/>
    <w:rsid w:val="00BE0D6C"/>
    <w:rsid w:val="00BE2EE0"/>
    <w:rsid w:val="00BE4B20"/>
    <w:rsid w:val="00BE7EB1"/>
    <w:rsid w:val="00BF0E40"/>
    <w:rsid w:val="00BF120E"/>
    <w:rsid w:val="00BF289C"/>
    <w:rsid w:val="00BF4BB9"/>
    <w:rsid w:val="00BF585E"/>
    <w:rsid w:val="00BF715D"/>
    <w:rsid w:val="00BF716F"/>
    <w:rsid w:val="00BF73F3"/>
    <w:rsid w:val="00BF753A"/>
    <w:rsid w:val="00C02D77"/>
    <w:rsid w:val="00C0595A"/>
    <w:rsid w:val="00C06BAC"/>
    <w:rsid w:val="00C116D8"/>
    <w:rsid w:val="00C1219D"/>
    <w:rsid w:val="00C14221"/>
    <w:rsid w:val="00C1483A"/>
    <w:rsid w:val="00C14A8D"/>
    <w:rsid w:val="00C22DFA"/>
    <w:rsid w:val="00C23388"/>
    <w:rsid w:val="00C23581"/>
    <w:rsid w:val="00C243F8"/>
    <w:rsid w:val="00C252A1"/>
    <w:rsid w:val="00C25340"/>
    <w:rsid w:val="00C259E2"/>
    <w:rsid w:val="00C30C9F"/>
    <w:rsid w:val="00C32198"/>
    <w:rsid w:val="00C325E2"/>
    <w:rsid w:val="00C3406B"/>
    <w:rsid w:val="00C3427B"/>
    <w:rsid w:val="00C3430D"/>
    <w:rsid w:val="00C34327"/>
    <w:rsid w:val="00C3532E"/>
    <w:rsid w:val="00C35F7E"/>
    <w:rsid w:val="00C370BF"/>
    <w:rsid w:val="00C37144"/>
    <w:rsid w:val="00C41D3A"/>
    <w:rsid w:val="00C4594C"/>
    <w:rsid w:val="00C50DD5"/>
    <w:rsid w:val="00C512D9"/>
    <w:rsid w:val="00C540B8"/>
    <w:rsid w:val="00C541BD"/>
    <w:rsid w:val="00C54312"/>
    <w:rsid w:val="00C6398C"/>
    <w:rsid w:val="00C666FD"/>
    <w:rsid w:val="00C7019D"/>
    <w:rsid w:val="00C711AA"/>
    <w:rsid w:val="00C711C3"/>
    <w:rsid w:val="00C72ACD"/>
    <w:rsid w:val="00C73E1D"/>
    <w:rsid w:val="00C74D4E"/>
    <w:rsid w:val="00C76434"/>
    <w:rsid w:val="00C77534"/>
    <w:rsid w:val="00C80205"/>
    <w:rsid w:val="00C80528"/>
    <w:rsid w:val="00C812CA"/>
    <w:rsid w:val="00C84C59"/>
    <w:rsid w:val="00C84D3B"/>
    <w:rsid w:val="00C858E1"/>
    <w:rsid w:val="00C8603B"/>
    <w:rsid w:val="00C86852"/>
    <w:rsid w:val="00C86F5B"/>
    <w:rsid w:val="00C912DC"/>
    <w:rsid w:val="00C92DDB"/>
    <w:rsid w:val="00C954DC"/>
    <w:rsid w:val="00C95C5C"/>
    <w:rsid w:val="00C96020"/>
    <w:rsid w:val="00C971F1"/>
    <w:rsid w:val="00C972F6"/>
    <w:rsid w:val="00CA3460"/>
    <w:rsid w:val="00CA77BA"/>
    <w:rsid w:val="00CB0B92"/>
    <w:rsid w:val="00CB11AB"/>
    <w:rsid w:val="00CB2181"/>
    <w:rsid w:val="00CB5101"/>
    <w:rsid w:val="00CB7C4C"/>
    <w:rsid w:val="00CC1292"/>
    <w:rsid w:val="00CC5E06"/>
    <w:rsid w:val="00CC6A68"/>
    <w:rsid w:val="00CC79B1"/>
    <w:rsid w:val="00CC7CC9"/>
    <w:rsid w:val="00CD1C73"/>
    <w:rsid w:val="00CD49CA"/>
    <w:rsid w:val="00CD6350"/>
    <w:rsid w:val="00CD6FE8"/>
    <w:rsid w:val="00CE172B"/>
    <w:rsid w:val="00CE2784"/>
    <w:rsid w:val="00CE47F9"/>
    <w:rsid w:val="00CE4834"/>
    <w:rsid w:val="00CE531B"/>
    <w:rsid w:val="00CE5C4E"/>
    <w:rsid w:val="00CE7E76"/>
    <w:rsid w:val="00CF0347"/>
    <w:rsid w:val="00CF05A8"/>
    <w:rsid w:val="00CF1977"/>
    <w:rsid w:val="00CF4850"/>
    <w:rsid w:val="00CF6A08"/>
    <w:rsid w:val="00CF6B41"/>
    <w:rsid w:val="00CF6C34"/>
    <w:rsid w:val="00D00A2F"/>
    <w:rsid w:val="00D00D00"/>
    <w:rsid w:val="00D01EE4"/>
    <w:rsid w:val="00D050B7"/>
    <w:rsid w:val="00D052E5"/>
    <w:rsid w:val="00D05F0F"/>
    <w:rsid w:val="00D06776"/>
    <w:rsid w:val="00D1036E"/>
    <w:rsid w:val="00D1181D"/>
    <w:rsid w:val="00D129BC"/>
    <w:rsid w:val="00D13013"/>
    <w:rsid w:val="00D153A9"/>
    <w:rsid w:val="00D15C6D"/>
    <w:rsid w:val="00D20B95"/>
    <w:rsid w:val="00D21ADE"/>
    <w:rsid w:val="00D251E0"/>
    <w:rsid w:val="00D310A4"/>
    <w:rsid w:val="00D31797"/>
    <w:rsid w:val="00D31A33"/>
    <w:rsid w:val="00D33299"/>
    <w:rsid w:val="00D33633"/>
    <w:rsid w:val="00D370E8"/>
    <w:rsid w:val="00D37FB6"/>
    <w:rsid w:val="00D41DFF"/>
    <w:rsid w:val="00D4213F"/>
    <w:rsid w:val="00D42242"/>
    <w:rsid w:val="00D42CDB"/>
    <w:rsid w:val="00D43193"/>
    <w:rsid w:val="00D43AFB"/>
    <w:rsid w:val="00D441FA"/>
    <w:rsid w:val="00D45065"/>
    <w:rsid w:val="00D50646"/>
    <w:rsid w:val="00D53462"/>
    <w:rsid w:val="00D54C1C"/>
    <w:rsid w:val="00D55368"/>
    <w:rsid w:val="00D61394"/>
    <w:rsid w:val="00D616DB"/>
    <w:rsid w:val="00D65CB7"/>
    <w:rsid w:val="00D6789B"/>
    <w:rsid w:val="00D702CC"/>
    <w:rsid w:val="00D72C2B"/>
    <w:rsid w:val="00D738B6"/>
    <w:rsid w:val="00D73EFB"/>
    <w:rsid w:val="00D74769"/>
    <w:rsid w:val="00D749C0"/>
    <w:rsid w:val="00D76C7D"/>
    <w:rsid w:val="00D808B2"/>
    <w:rsid w:val="00D80DDF"/>
    <w:rsid w:val="00D8152D"/>
    <w:rsid w:val="00D83EC3"/>
    <w:rsid w:val="00D85C54"/>
    <w:rsid w:val="00D86011"/>
    <w:rsid w:val="00D86A48"/>
    <w:rsid w:val="00D963CD"/>
    <w:rsid w:val="00D9664E"/>
    <w:rsid w:val="00D97C40"/>
    <w:rsid w:val="00DA48B0"/>
    <w:rsid w:val="00DA6214"/>
    <w:rsid w:val="00DA74F9"/>
    <w:rsid w:val="00DA7719"/>
    <w:rsid w:val="00DB1F49"/>
    <w:rsid w:val="00DB261B"/>
    <w:rsid w:val="00DB4CA7"/>
    <w:rsid w:val="00DB655D"/>
    <w:rsid w:val="00DB75E0"/>
    <w:rsid w:val="00DB78ED"/>
    <w:rsid w:val="00DC5170"/>
    <w:rsid w:val="00DD735B"/>
    <w:rsid w:val="00DE053E"/>
    <w:rsid w:val="00DE1639"/>
    <w:rsid w:val="00DE19B1"/>
    <w:rsid w:val="00DE3A99"/>
    <w:rsid w:val="00DE720A"/>
    <w:rsid w:val="00DF01E8"/>
    <w:rsid w:val="00DF0FD6"/>
    <w:rsid w:val="00DF147A"/>
    <w:rsid w:val="00DF1C4C"/>
    <w:rsid w:val="00DF348E"/>
    <w:rsid w:val="00DF3889"/>
    <w:rsid w:val="00E01E7A"/>
    <w:rsid w:val="00E0364F"/>
    <w:rsid w:val="00E04378"/>
    <w:rsid w:val="00E054BA"/>
    <w:rsid w:val="00E0613D"/>
    <w:rsid w:val="00E1454C"/>
    <w:rsid w:val="00E1641F"/>
    <w:rsid w:val="00E177EF"/>
    <w:rsid w:val="00E225E6"/>
    <w:rsid w:val="00E25C1E"/>
    <w:rsid w:val="00E30EDE"/>
    <w:rsid w:val="00E32027"/>
    <w:rsid w:val="00E32FFB"/>
    <w:rsid w:val="00E345A4"/>
    <w:rsid w:val="00E36F6A"/>
    <w:rsid w:val="00E40E5D"/>
    <w:rsid w:val="00E43162"/>
    <w:rsid w:val="00E47F5F"/>
    <w:rsid w:val="00E50E74"/>
    <w:rsid w:val="00E5135E"/>
    <w:rsid w:val="00E52B50"/>
    <w:rsid w:val="00E57DC0"/>
    <w:rsid w:val="00E60D50"/>
    <w:rsid w:val="00E6166F"/>
    <w:rsid w:val="00E61EFA"/>
    <w:rsid w:val="00E64DB0"/>
    <w:rsid w:val="00E65319"/>
    <w:rsid w:val="00E65434"/>
    <w:rsid w:val="00E654E3"/>
    <w:rsid w:val="00E707EC"/>
    <w:rsid w:val="00E724D2"/>
    <w:rsid w:val="00E734BA"/>
    <w:rsid w:val="00E7441E"/>
    <w:rsid w:val="00E76E0A"/>
    <w:rsid w:val="00E77832"/>
    <w:rsid w:val="00E80C92"/>
    <w:rsid w:val="00E81A02"/>
    <w:rsid w:val="00E8460E"/>
    <w:rsid w:val="00E87B5A"/>
    <w:rsid w:val="00E91836"/>
    <w:rsid w:val="00E93D14"/>
    <w:rsid w:val="00E94502"/>
    <w:rsid w:val="00E958EF"/>
    <w:rsid w:val="00E97C26"/>
    <w:rsid w:val="00EA14B0"/>
    <w:rsid w:val="00EA3288"/>
    <w:rsid w:val="00EA3857"/>
    <w:rsid w:val="00EB219D"/>
    <w:rsid w:val="00EB2B33"/>
    <w:rsid w:val="00EB3715"/>
    <w:rsid w:val="00EC5D19"/>
    <w:rsid w:val="00EC7B2A"/>
    <w:rsid w:val="00ED5508"/>
    <w:rsid w:val="00ED57DE"/>
    <w:rsid w:val="00ED6871"/>
    <w:rsid w:val="00EE14B3"/>
    <w:rsid w:val="00EE15EC"/>
    <w:rsid w:val="00EE380D"/>
    <w:rsid w:val="00EE444D"/>
    <w:rsid w:val="00EE6932"/>
    <w:rsid w:val="00EE6E15"/>
    <w:rsid w:val="00EF12B3"/>
    <w:rsid w:val="00EF277E"/>
    <w:rsid w:val="00EF4631"/>
    <w:rsid w:val="00EF54B8"/>
    <w:rsid w:val="00F00AC2"/>
    <w:rsid w:val="00F0343C"/>
    <w:rsid w:val="00F04A6F"/>
    <w:rsid w:val="00F10490"/>
    <w:rsid w:val="00F1351F"/>
    <w:rsid w:val="00F1561D"/>
    <w:rsid w:val="00F16680"/>
    <w:rsid w:val="00F17680"/>
    <w:rsid w:val="00F2070E"/>
    <w:rsid w:val="00F23144"/>
    <w:rsid w:val="00F34D7B"/>
    <w:rsid w:val="00F406A3"/>
    <w:rsid w:val="00F43774"/>
    <w:rsid w:val="00F43CDB"/>
    <w:rsid w:val="00F45D2F"/>
    <w:rsid w:val="00F465D0"/>
    <w:rsid w:val="00F54060"/>
    <w:rsid w:val="00F546A3"/>
    <w:rsid w:val="00F56C27"/>
    <w:rsid w:val="00F654D5"/>
    <w:rsid w:val="00F65A36"/>
    <w:rsid w:val="00F66056"/>
    <w:rsid w:val="00F66F4A"/>
    <w:rsid w:val="00F66FED"/>
    <w:rsid w:val="00F747B8"/>
    <w:rsid w:val="00F81CA1"/>
    <w:rsid w:val="00F8247C"/>
    <w:rsid w:val="00F82B06"/>
    <w:rsid w:val="00F840A3"/>
    <w:rsid w:val="00F84EF3"/>
    <w:rsid w:val="00F858A4"/>
    <w:rsid w:val="00F85C46"/>
    <w:rsid w:val="00F85CDC"/>
    <w:rsid w:val="00F861ED"/>
    <w:rsid w:val="00F8649A"/>
    <w:rsid w:val="00F86CEE"/>
    <w:rsid w:val="00F87CE5"/>
    <w:rsid w:val="00F90203"/>
    <w:rsid w:val="00F90546"/>
    <w:rsid w:val="00F92705"/>
    <w:rsid w:val="00F94F91"/>
    <w:rsid w:val="00F96B4C"/>
    <w:rsid w:val="00F9784B"/>
    <w:rsid w:val="00FA44B9"/>
    <w:rsid w:val="00FB0199"/>
    <w:rsid w:val="00FB0EE4"/>
    <w:rsid w:val="00FB188E"/>
    <w:rsid w:val="00FB1D1B"/>
    <w:rsid w:val="00FB2258"/>
    <w:rsid w:val="00FB3F58"/>
    <w:rsid w:val="00FB4FF6"/>
    <w:rsid w:val="00FB7569"/>
    <w:rsid w:val="00FC3983"/>
    <w:rsid w:val="00FC5477"/>
    <w:rsid w:val="00FC6016"/>
    <w:rsid w:val="00FD073F"/>
    <w:rsid w:val="00FD1127"/>
    <w:rsid w:val="00FD172C"/>
    <w:rsid w:val="00FD3E21"/>
    <w:rsid w:val="00FD4E24"/>
    <w:rsid w:val="00FD549F"/>
    <w:rsid w:val="00FE067A"/>
    <w:rsid w:val="00FE10A7"/>
    <w:rsid w:val="00FE1466"/>
    <w:rsid w:val="00FE2B3F"/>
    <w:rsid w:val="00FE4147"/>
    <w:rsid w:val="00FE79C2"/>
    <w:rsid w:val="00FF2544"/>
    <w:rsid w:val="00FF259B"/>
    <w:rsid w:val="00FF27AD"/>
    <w:rsid w:val="00FF6124"/>
    <w:rsid w:val="00FF6F0A"/>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BD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Linotype" w:eastAsia="Palatino Linotype" w:hAnsi="Palatino Linotype"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166F"/>
    <w:pPr>
      <w:spacing w:line="360" w:lineRule="auto"/>
      <w:ind w:left="851" w:hanging="284"/>
      <w:jc w:val="both"/>
    </w:pPr>
    <w:rPr>
      <w:rFonts w:ascii="Bahnschrift" w:hAnsi="Bahnschrift"/>
      <w:szCs w:val="22"/>
      <w:lang w:eastAsia="en-US"/>
    </w:rPr>
  </w:style>
  <w:style w:type="paragraph" w:styleId="Nagwek1">
    <w:name w:val="heading 1"/>
    <w:basedOn w:val="Tytu"/>
    <w:next w:val="Normalny"/>
    <w:link w:val="Nagwek1Znak"/>
    <w:autoRedefine/>
    <w:qFormat/>
    <w:rsid w:val="003A0349"/>
    <w:pPr>
      <w:keepNext/>
      <w:pBdr>
        <w:bottom w:val="none" w:sz="0" w:space="0" w:color="auto"/>
      </w:pBdr>
      <w:tabs>
        <w:tab w:val="center" w:pos="567"/>
      </w:tabs>
      <w:spacing w:before="480" w:after="120" w:line="360" w:lineRule="auto"/>
      <w:ind w:left="0" w:firstLine="0"/>
      <w:jc w:val="center"/>
      <w:outlineLvl w:val="0"/>
    </w:pPr>
    <w:rPr>
      <w:rFonts w:ascii="Bahnschrift" w:eastAsia="Arial Unicode MS" w:hAnsi="Bahnschrift"/>
      <w:b/>
      <w:bCs/>
      <w:color w:val="323E4F"/>
      <w:sz w:val="24"/>
    </w:rPr>
  </w:style>
  <w:style w:type="paragraph" w:styleId="Nagwek2">
    <w:name w:val="heading 2"/>
    <w:basedOn w:val="Normalny"/>
    <w:next w:val="Normalny"/>
    <w:link w:val="Nagwek2Znak1"/>
    <w:uiPriority w:val="9"/>
    <w:unhideWhenUsed/>
    <w:qFormat/>
    <w:rsid w:val="004A771D"/>
    <w:pPr>
      <w:keepNext/>
      <w:numPr>
        <w:numId w:val="17"/>
      </w:numPr>
      <w:spacing w:before="120" w:after="60" w:line="336" w:lineRule="auto"/>
      <w:contextualSpacing/>
      <w:outlineLvl w:val="1"/>
    </w:pPr>
    <w:rPr>
      <w:rFonts w:eastAsia="Times New Roman"/>
      <w:bCs/>
      <w:noProof/>
      <w:szCs w:val="26"/>
      <w:lang w:eastAsia="x-none"/>
    </w:rPr>
  </w:style>
  <w:style w:type="paragraph" w:styleId="Nagwek3">
    <w:name w:val="heading 3"/>
    <w:basedOn w:val="Normalny"/>
    <w:next w:val="Normalny"/>
    <w:link w:val="Nagwek3Znak"/>
    <w:uiPriority w:val="9"/>
    <w:unhideWhenUsed/>
    <w:qFormat/>
    <w:rsid w:val="005059FC"/>
    <w:pPr>
      <w:numPr>
        <w:numId w:val="18"/>
      </w:numPr>
      <w:contextualSpacing/>
      <w:outlineLvl w:val="2"/>
    </w:pPr>
    <w:rPr>
      <w:rFonts w:eastAsia="SimSun"/>
      <w:bCs/>
      <w:color w:val="000000"/>
      <w:szCs w:val="26"/>
      <w:lang w:eastAsia="x-none"/>
    </w:rPr>
  </w:style>
  <w:style w:type="paragraph" w:styleId="Nagwek4">
    <w:name w:val="heading 4"/>
    <w:basedOn w:val="Normalny"/>
    <w:next w:val="Normalny"/>
    <w:link w:val="Nagwek4Znak"/>
    <w:uiPriority w:val="9"/>
    <w:unhideWhenUsed/>
    <w:qFormat/>
    <w:rsid w:val="00382315"/>
    <w:pPr>
      <w:numPr>
        <w:numId w:val="46"/>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aliases w:val=" Znak"/>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aliases w:val=" Znak Znak1"/>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rsid w:val="003A0349"/>
    <w:rPr>
      <w:rFonts w:ascii="Bahnschrift" w:eastAsia="Arial Unicode MS" w:hAnsi="Bahnschrift"/>
      <w:b/>
      <w:bCs/>
      <w:color w:val="323E4F"/>
      <w:spacing w:val="5"/>
      <w:sz w:val="24"/>
      <w:szCs w:val="5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4A771D"/>
    <w:rPr>
      <w:rFonts w:ascii="Bahnschrift" w:eastAsia="SimSun" w:hAnsi="Bahnschrift"/>
      <w:bCs/>
      <w:color w:val="000000"/>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1"/>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4A771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SimSu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Bezlisty1">
    <w:name w:val="Bez listy1"/>
    <w:next w:val="Bezlisty"/>
    <w:semiHidden/>
    <w:rsid w:val="00CF0347"/>
  </w:style>
  <w:style w:type="paragraph" w:styleId="Tekstpodstawowywcity3">
    <w:name w:val="Body Text Indent 3"/>
    <w:basedOn w:val="Normalny"/>
    <w:link w:val="Tekstpodstawowywcity3Znak"/>
    <w:rsid w:val="00CF0347"/>
    <w:pPr>
      <w:spacing w:line="240" w:lineRule="auto"/>
      <w:ind w:left="360" w:firstLine="0"/>
      <w:jc w:val="left"/>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CF0347"/>
    <w:rPr>
      <w:rFonts w:ascii="Times New Roman" w:eastAsia="Times New Roman" w:hAnsi="Times New Roman"/>
      <w:sz w:val="24"/>
      <w:szCs w:val="24"/>
    </w:rPr>
  </w:style>
  <w:style w:type="character" w:styleId="Numerstrony">
    <w:name w:val="page number"/>
    <w:basedOn w:val="Domylnaczcionkaakapitu"/>
    <w:rsid w:val="00CF0347"/>
  </w:style>
  <w:style w:type="table" w:customStyle="1" w:styleId="Tabela-Siatka1">
    <w:name w:val="Tabela - Siatka1"/>
    <w:basedOn w:val="Standardowy"/>
    <w:next w:val="Tabela-Siatka"/>
    <w:uiPriority w:val="59"/>
    <w:rsid w:val="00CF03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F034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rsid w:val="00CF0347"/>
    <w:rPr>
      <w:kern w:val="1"/>
      <w:sz w:val="24"/>
      <w:lang w:val="x-none" w:eastAsia="ar-SA" w:bidi="ar-SA"/>
    </w:rPr>
  </w:style>
  <w:style w:type="paragraph" w:customStyle="1" w:styleId="paragraph">
    <w:name w:val="paragraph"/>
    <w:basedOn w:val="Normalny"/>
    <w:rsid w:val="00CF0347"/>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 w:type="character" w:customStyle="1" w:styleId="normaltextrun">
    <w:name w:val="normaltextrun"/>
    <w:rsid w:val="00CF0347"/>
  </w:style>
  <w:style w:type="character" w:customStyle="1" w:styleId="findhit">
    <w:name w:val="findhit"/>
    <w:rsid w:val="00CF0347"/>
  </w:style>
  <w:style w:type="character" w:customStyle="1" w:styleId="eop">
    <w:name w:val="eop"/>
    <w:rsid w:val="00CF0347"/>
  </w:style>
  <w:style w:type="paragraph" w:customStyle="1" w:styleId="Tekstpodstawowywcity0">
    <w:name w:val="Tekst podstawowy wci?ty"/>
    <w:basedOn w:val="Normalny"/>
    <w:uiPriority w:val="99"/>
    <w:rsid w:val="00CF0347"/>
    <w:pPr>
      <w:widowControl w:val="0"/>
      <w:spacing w:line="240" w:lineRule="auto"/>
      <w:ind w:left="0" w:right="51" w:firstLine="0"/>
    </w:pPr>
    <w:rPr>
      <w:rFonts w:ascii="Times New Roman" w:eastAsia="Times New Roman" w:hAnsi="Times New Roman"/>
      <w:sz w:val="24"/>
      <w:szCs w:val="20"/>
      <w:lang w:eastAsia="pl-PL"/>
    </w:rPr>
  </w:style>
  <w:style w:type="paragraph" w:customStyle="1" w:styleId="Styl">
    <w:name w:val="Styl"/>
    <w:uiPriority w:val="99"/>
    <w:rsid w:val="001D6724"/>
    <w:pPr>
      <w:widowControl w:val="0"/>
      <w:autoSpaceDE w:val="0"/>
      <w:autoSpaceDN w:val="0"/>
      <w:adjustRightInd w:val="0"/>
    </w:pPr>
    <w:rPr>
      <w:rFonts w:ascii="Times New Roman" w:eastAsia="Times New Roman" w:hAnsi="Times New Roman"/>
      <w:sz w:val="24"/>
      <w:szCs w:val="24"/>
    </w:rPr>
  </w:style>
  <w:style w:type="character" w:customStyle="1" w:styleId="PodtytuZnak1">
    <w:name w:val="Podtytuł Znak1"/>
    <w:basedOn w:val="Domylnaczcionkaakapitu"/>
    <w:uiPriority w:val="11"/>
    <w:rsid w:val="004F5559"/>
    <w:rPr>
      <w:rFonts w:asciiTheme="majorHAnsi" w:eastAsiaTheme="majorEastAsia" w:hAnsiTheme="majorHAnsi" w:cstheme="majorBidi"/>
      <w:i/>
      <w:iCs/>
      <w:color w:val="4472C4"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Palatino Linotype" w:hAnsi="Palatino Linotype"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166F"/>
    <w:pPr>
      <w:spacing w:line="360" w:lineRule="auto"/>
      <w:ind w:left="851" w:hanging="284"/>
      <w:jc w:val="both"/>
    </w:pPr>
    <w:rPr>
      <w:rFonts w:ascii="Bahnschrift" w:hAnsi="Bahnschrift"/>
      <w:szCs w:val="22"/>
      <w:lang w:eastAsia="en-US"/>
    </w:rPr>
  </w:style>
  <w:style w:type="paragraph" w:styleId="Nagwek1">
    <w:name w:val="heading 1"/>
    <w:basedOn w:val="Tytu"/>
    <w:next w:val="Normalny"/>
    <w:link w:val="Nagwek1Znak"/>
    <w:autoRedefine/>
    <w:qFormat/>
    <w:rsid w:val="003A0349"/>
    <w:pPr>
      <w:keepNext/>
      <w:pBdr>
        <w:bottom w:val="none" w:sz="0" w:space="0" w:color="auto"/>
      </w:pBdr>
      <w:tabs>
        <w:tab w:val="center" w:pos="567"/>
      </w:tabs>
      <w:spacing w:before="480" w:after="120" w:line="360" w:lineRule="auto"/>
      <w:ind w:left="0" w:firstLine="0"/>
      <w:jc w:val="center"/>
      <w:outlineLvl w:val="0"/>
    </w:pPr>
    <w:rPr>
      <w:rFonts w:ascii="Bahnschrift" w:eastAsia="Arial Unicode MS" w:hAnsi="Bahnschrift"/>
      <w:b/>
      <w:bCs/>
      <w:color w:val="323E4F"/>
      <w:sz w:val="24"/>
    </w:rPr>
  </w:style>
  <w:style w:type="paragraph" w:styleId="Nagwek2">
    <w:name w:val="heading 2"/>
    <w:basedOn w:val="Normalny"/>
    <w:next w:val="Normalny"/>
    <w:link w:val="Nagwek2Znak1"/>
    <w:uiPriority w:val="9"/>
    <w:unhideWhenUsed/>
    <w:qFormat/>
    <w:rsid w:val="004A771D"/>
    <w:pPr>
      <w:keepNext/>
      <w:numPr>
        <w:numId w:val="17"/>
      </w:numPr>
      <w:spacing w:before="120" w:after="60" w:line="336" w:lineRule="auto"/>
      <w:contextualSpacing/>
      <w:outlineLvl w:val="1"/>
    </w:pPr>
    <w:rPr>
      <w:rFonts w:eastAsia="Times New Roman"/>
      <w:bCs/>
      <w:noProof/>
      <w:szCs w:val="26"/>
      <w:lang w:eastAsia="x-none"/>
    </w:rPr>
  </w:style>
  <w:style w:type="paragraph" w:styleId="Nagwek3">
    <w:name w:val="heading 3"/>
    <w:basedOn w:val="Normalny"/>
    <w:next w:val="Normalny"/>
    <w:link w:val="Nagwek3Znak"/>
    <w:uiPriority w:val="9"/>
    <w:unhideWhenUsed/>
    <w:qFormat/>
    <w:rsid w:val="005059FC"/>
    <w:pPr>
      <w:numPr>
        <w:numId w:val="18"/>
      </w:numPr>
      <w:contextualSpacing/>
      <w:outlineLvl w:val="2"/>
    </w:pPr>
    <w:rPr>
      <w:rFonts w:eastAsia="SimSun"/>
      <w:bCs/>
      <w:color w:val="000000"/>
      <w:szCs w:val="26"/>
      <w:lang w:eastAsia="x-none"/>
    </w:rPr>
  </w:style>
  <w:style w:type="paragraph" w:styleId="Nagwek4">
    <w:name w:val="heading 4"/>
    <w:basedOn w:val="Normalny"/>
    <w:next w:val="Normalny"/>
    <w:link w:val="Nagwek4Znak"/>
    <w:uiPriority w:val="9"/>
    <w:unhideWhenUsed/>
    <w:qFormat/>
    <w:rsid w:val="00382315"/>
    <w:pPr>
      <w:numPr>
        <w:numId w:val="46"/>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aliases w:val=" Znak"/>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aliases w:val=" Znak Znak1"/>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rsid w:val="003A0349"/>
    <w:rPr>
      <w:rFonts w:ascii="Bahnschrift" w:eastAsia="Arial Unicode MS" w:hAnsi="Bahnschrift"/>
      <w:b/>
      <w:bCs/>
      <w:color w:val="323E4F"/>
      <w:spacing w:val="5"/>
      <w:sz w:val="24"/>
      <w:szCs w:val="5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4A771D"/>
    <w:rPr>
      <w:rFonts w:ascii="Bahnschrift" w:eastAsia="SimSun" w:hAnsi="Bahnschrift"/>
      <w:bCs/>
      <w:color w:val="000000"/>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1"/>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4A771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SimSu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Bezlisty1">
    <w:name w:val="Bez listy1"/>
    <w:next w:val="Bezlisty"/>
    <w:semiHidden/>
    <w:rsid w:val="00CF0347"/>
  </w:style>
  <w:style w:type="paragraph" w:styleId="Tekstpodstawowywcity3">
    <w:name w:val="Body Text Indent 3"/>
    <w:basedOn w:val="Normalny"/>
    <w:link w:val="Tekstpodstawowywcity3Znak"/>
    <w:rsid w:val="00CF0347"/>
    <w:pPr>
      <w:spacing w:line="240" w:lineRule="auto"/>
      <w:ind w:left="360" w:firstLine="0"/>
      <w:jc w:val="left"/>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CF0347"/>
    <w:rPr>
      <w:rFonts w:ascii="Times New Roman" w:eastAsia="Times New Roman" w:hAnsi="Times New Roman"/>
      <w:sz w:val="24"/>
      <w:szCs w:val="24"/>
    </w:rPr>
  </w:style>
  <w:style w:type="character" w:styleId="Numerstrony">
    <w:name w:val="page number"/>
    <w:basedOn w:val="Domylnaczcionkaakapitu"/>
    <w:rsid w:val="00CF0347"/>
  </w:style>
  <w:style w:type="table" w:customStyle="1" w:styleId="Tabela-Siatka1">
    <w:name w:val="Tabela - Siatka1"/>
    <w:basedOn w:val="Standardowy"/>
    <w:next w:val="Tabela-Siatka"/>
    <w:uiPriority w:val="59"/>
    <w:rsid w:val="00CF03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F034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rsid w:val="00CF0347"/>
    <w:rPr>
      <w:kern w:val="1"/>
      <w:sz w:val="24"/>
      <w:lang w:val="x-none" w:eastAsia="ar-SA" w:bidi="ar-SA"/>
    </w:rPr>
  </w:style>
  <w:style w:type="paragraph" w:customStyle="1" w:styleId="paragraph">
    <w:name w:val="paragraph"/>
    <w:basedOn w:val="Normalny"/>
    <w:rsid w:val="00CF0347"/>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 w:type="character" w:customStyle="1" w:styleId="normaltextrun">
    <w:name w:val="normaltextrun"/>
    <w:rsid w:val="00CF0347"/>
  </w:style>
  <w:style w:type="character" w:customStyle="1" w:styleId="findhit">
    <w:name w:val="findhit"/>
    <w:rsid w:val="00CF0347"/>
  </w:style>
  <w:style w:type="character" w:customStyle="1" w:styleId="eop">
    <w:name w:val="eop"/>
    <w:rsid w:val="00CF0347"/>
  </w:style>
  <w:style w:type="paragraph" w:customStyle="1" w:styleId="Tekstpodstawowywcity0">
    <w:name w:val="Tekst podstawowy wci?ty"/>
    <w:basedOn w:val="Normalny"/>
    <w:uiPriority w:val="99"/>
    <w:rsid w:val="00CF0347"/>
    <w:pPr>
      <w:widowControl w:val="0"/>
      <w:spacing w:line="240" w:lineRule="auto"/>
      <w:ind w:left="0" w:right="51" w:firstLine="0"/>
    </w:pPr>
    <w:rPr>
      <w:rFonts w:ascii="Times New Roman" w:eastAsia="Times New Roman" w:hAnsi="Times New Roman"/>
      <w:sz w:val="24"/>
      <w:szCs w:val="20"/>
      <w:lang w:eastAsia="pl-PL"/>
    </w:rPr>
  </w:style>
  <w:style w:type="paragraph" w:customStyle="1" w:styleId="Styl">
    <w:name w:val="Styl"/>
    <w:uiPriority w:val="99"/>
    <w:rsid w:val="001D6724"/>
    <w:pPr>
      <w:widowControl w:val="0"/>
      <w:autoSpaceDE w:val="0"/>
      <w:autoSpaceDN w:val="0"/>
      <w:adjustRightInd w:val="0"/>
    </w:pPr>
    <w:rPr>
      <w:rFonts w:ascii="Times New Roman" w:eastAsia="Times New Roman" w:hAnsi="Times New Roman"/>
      <w:sz w:val="24"/>
      <w:szCs w:val="24"/>
    </w:rPr>
  </w:style>
  <w:style w:type="character" w:customStyle="1" w:styleId="PodtytuZnak1">
    <w:name w:val="Podtytuł Znak1"/>
    <w:basedOn w:val="Domylnaczcionkaakapitu"/>
    <w:uiPriority w:val="11"/>
    <w:rsid w:val="004F5559"/>
    <w:rPr>
      <w:rFonts w:asciiTheme="majorHAnsi" w:eastAsiaTheme="majorEastAsia" w:hAnsiTheme="majorHAnsi" w:cstheme="majorBidi"/>
      <w:i/>
      <w:iCs/>
      <w:color w:val="4472C4"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52799">
      <w:bodyDiv w:val="1"/>
      <w:marLeft w:val="0"/>
      <w:marRight w:val="0"/>
      <w:marTop w:val="0"/>
      <w:marBottom w:val="0"/>
      <w:divBdr>
        <w:top w:val="none" w:sz="0" w:space="0" w:color="auto"/>
        <w:left w:val="none" w:sz="0" w:space="0" w:color="auto"/>
        <w:bottom w:val="none" w:sz="0" w:space="0" w:color="auto"/>
        <w:right w:val="none" w:sz="0" w:space="0" w:color="auto"/>
      </w:divBdr>
    </w:div>
    <w:div w:id="91358974">
      <w:bodyDiv w:val="1"/>
      <w:marLeft w:val="0"/>
      <w:marRight w:val="0"/>
      <w:marTop w:val="0"/>
      <w:marBottom w:val="0"/>
      <w:divBdr>
        <w:top w:val="none" w:sz="0" w:space="0" w:color="auto"/>
        <w:left w:val="none" w:sz="0" w:space="0" w:color="auto"/>
        <w:bottom w:val="none" w:sz="0" w:space="0" w:color="auto"/>
        <w:right w:val="none" w:sz="0" w:space="0" w:color="auto"/>
      </w:divBdr>
    </w:div>
    <w:div w:id="96681592">
      <w:bodyDiv w:val="1"/>
      <w:marLeft w:val="0"/>
      <w:marRight w:val="0"/>
      <w:marTop w:val="0"/>
      <w:marBottom w:val="0"/>
      <w:divBdr>
        <w:top w:val="none" w:sz="0" w:space="0" w:color="auto"/>
        <w:left w:val="none" w:sz="0" w:space="0" w:color="auto"/>
        <w:bottom w:val="none" w:sz="0" w:space="0" w:color="auto"/>
        <w:right w:val="none" w:sz="0" w:space="0" w:color="auto"/>
      </w:divBdr>
    </w:div>
    <w:div w:id="116724974">
      <w:bodyDiv w:val="1"/>
      <w:marLeft w:val="0"/>
      <w:marRight w:val="0"/>
      <w:marTop w:val="0"/>
      <w:marBottom w:val="0"/>
      <w:divBdr>
        <w:top w:val="none" w:sz="0" w:space="0" w:color="auto"/>
        <w:left w:val="none" w:sz="0" w:space="0" w:color="auto"/>
        <w:bottom w:val="none" w:sz="0" w:space="0" w:color="auto"/>
        <w:right w:val="none" w:sz="0" w:space="0" w:color="auto"/>
      </w:divBdr>
    </w:div>
    <w:div w:id="152643075">
      <w:bodyDiv w:val="1"/>
      <w:marLeft w:val="0"/>
      <w:marRight w:val="0"/>
      <w:marTop w:val="0"/>
      <w:marBottom w:val="0"/>
      <w:divBdr>
        <w:top w:val="none" w:sz="0" w:space="0" w:color="auto"/>
        <w:left w:val="none" w:sz="0" w:space="0" w:color="auto"/>
        <w:bottom w:val="none" w:sz="0" w:space="0" w:color="auto"/>
        <w:right w:val="none" w:sz="0" w:space="0" w:color="auto"/>
      </w:divBdr>
    </w:div>
    <w:div w:id="236088280">
      <w:bodyDiv w:val="1"/>
      <w:marLeft w:val="0"/>
      <w:marRight w:val="0"/>
      <w:marTop w:val="0"/>
      <w:marBottom w:val="0"/>
      <w:divBdr>
        <w:top w:val="none" w:sz="0" w:space="0" w:color="auto"/>
        <w:left w:val="none" w:sz="0" w:space="0" w:color="auto"/>
        <w:bottom w:val="none" w:sz="0" w:space="0" w:color="auto"/>
        <w:right w:val="none" w:sz="0" w:space="0" w:color="auto"/>
      </w:divBdr>
    </w:div>
    <w:div w:id="270164592">
      <w:bodyDiv w:val="1"/>
      <w:marLeft w:val="0"/>
      <w:marRight w:val="0"/>
      <w:marTop w:val="0"/>
      <w:marBottom w:val="0"/>
      <w:divBdr>
        <w:top w:val="none" w:sz="0" w:space="0" w:color="auto"/>
        <w:left w:val="none" w:sz="0" w:space="0" w:color="auto"/>
        <w:bottom w:val="none" w:sz="0" w:space="0" w:color="auto"/>
        <w:right w:val="none" w:sz="0" w:space="0" w:color="auto"/>
      </w:divBdr>
    </w:div>
    <w:div w:id="286132309">
      <w:bodyDiv w:val="1"/>
      <w:marLeft w:val="0"/>
      <w:marRight w:val="0"/>
      <w:marTop w:val="0"/>
      <w:marBottom w:val="0"/>
      <w:divBdr>
        <w:top w:val="none" w:sz="0" w:space="0" w:color="auto"/>
        <w:left w:val="none" w:sz="0" w:space="0" w:color="auto"/>
        <w:bottom w:val="none" w:sz="0" w:space="0" w:color="auto"/>
        <w:right w:val="none" w:sz="0" w:space="0" w:color="auto"/>
      </w:divBdr>
    </w:div>
    <w:div w:id="317223705">
      <w:bodyDiv w:val="1"/>
      <w:marLeft w:val="0"/>
      <w:marRight w:val="0"/>
      <w:marTop w:val="0"/>
      <w:marBottom w:val="0"/>
      <w:divBdr>
        <w:top w:val="none" w:sz="0" w:space="0" w:color="auto"/>
        <w:left w:val="none" w:sz="0" w:space="0" w:color="auto"/>
        <w:bottom w:val="none" w:sz="0" w:space="0" w:color="auto"/>
        <w:right w:val="none" w:sz="0" w:space="0" w:color="auto"/>
      </w:divBdr>
    </w:div>
    <w:div w:id="331183038">
      <w:bodyDiv w:val="1"/>
      <w:marLeft w:val="0"/>
      <w:marRight w:val="0"/>
      <w:marTop w:val="0"/>
      <w:marBottom w:val="0"/>
      <w:divBdr>
        <w:top w:val="none" w:sz="0" w:space="0" w:color="auto"/>
        <w:left w:val="none" w:sz="0" w:space="0" w:color="auto"/>
        <w:bottom w:val="none" w:sz="0" w:space="0" w:color="auto"/>
        <w:right w:val="none" w:sz="0" w:space="0" w:color="auto"/>
      </w:divBdr>
    </w:div>
    <w:div w:id="392193514">
      <w:bodyDiv w:val="1"/>
      <w:marLeft w:val="0"/>
      <w:marRight w:val="0"/>
      <w:marTop w:val="0"/>
      <w:marBottom w:val="0"/>
      <w:divBdr>
        <w:top w:val="none" w:sz="0" w:space="0" w:color="auto"/>
        <w:left w:val="none" w:sz="0" w:space="0" w:color="auto"/>
        <w:bottom w:val="none" w:sz="0" w:space="0" w:color="auto"/>
        <w:right w:val="none" w:sz="0" w:space="0" w:color="auto"/>
      </w:divBdr>
    </w:div>
    <w:div w:id="542401340">
      <w:bodyDiv w:val="1"/>
      <w:marLeft w:val="0"/>
      <w:marRight w:val="0"/>
      <w:marTop w:val="0"/>
      <w:marBottom w:val="0"/>
      <w:divBdr>
        <w:top w:val="none" w:sz="0" w:space="0" w:color="auto"/>
        <w:left w:val="none" w:sz="0" w:space="0" w:color="auto"/>
        <w:bottom w:val="none" w:sz="0" w:space="0" w:color="auto"/>
        <w:right w:val="none" w:sz="0" w:space="0" w:color="auto"/>
      </w:divBdr>
    </w:div>
    <w:div w:id="653148100">
      <w:bodyDiv w:val="1"/>
      <w:marLeft w:val="0"/>
      <w:marRight w:val="0"/>
      <w:marTop w:val="0"/>
      <w:marBottom w:val="0"/>
      <w:divBdr>
        <w:top w:val="none" w:sz="0" w:space="0" w:color="auto"/>
        <w:left w:val="none" w:sz="0" w:space="0" w:color="auto"/>
        <w:bottom w:val="none" w:sz="0" w:space="0" w:color="auto"/>
        <w:right w:val="none" w:sz="0" w:space="0" w:color="auto"/>
      </w:divBdr>
    </w:div>
    <w:div w:id="676884721">
      <w:bodyDiv w:val="1"/>
      <w:marLeft w:val="0"/>
      <w:marRight w:val="0"/>
      <w:marTop w:val="0"/>
      <w:marBottom w:val="0"/>
      <w:divBdr>
        <w:top w:val="none" w:sz="0" w:space="0" w:color="auto"/>
        <w:left w:val="none" w:sz="0" w:space="0" w:color="auto"/>
        <w:bottom w:val="none" w:sz="0" w:space="0" w:color="auto"/>
        <w:right w:val="none" w:sz="0" w:space="0" w:color="auto"/>
      </w:divBdr>
    </w:div>
    <w:div w:id="719590786">
      <w:bodyDiv w:val="1"/>
      <w:marLeft w:val="0"/>
      <w:marRight w:val="0"/>
      <w:marTop w:val="0"/>
      <w:marBottom w:val="0"/>
      <w:divBdr>
        <w:top w:val="none" w:sz="0" w:space="0" w:color="auto"/>
        <w:left w:val="none" w:sz="0" w:space="0" w:color="auto"/>
        <w:bottom w:val="none" w:sz="0" w:space="0" w:color="auto"/>
        <w:right w:val="none" w:sz="0" w:space="0" w:color="auto"/>
      </w:divBdr>
    </w:div>
    <w:div w:id="745958124">
      <w:bodyDiv w:val="1"/>
      <w:marLeft w:val="0"/>
      <w:marRight w:val="0"/>
      <w:marTop w:val="0"/>
      <w:marBottom w:val="0"/>
      <w:divBdr>
        <w:top w:val="none" w:sz="0" w:space="0" w:color="auto"/>
        <w:left w:val="none" w:sz="0" w:space="0" w:color="auto"/>
        <w:bottom w:val="none" w:sz="0" w:space="0" w:color="auto"/>
        <w:right w:val="none" w:sz="0" w:space="0" w:color="auto"/>
      </w:divBdr>
    </w:div>
    <w:div w:id="885800123">
      <w:bodyDiv w:val="1"/>
      <w:marLeft w:val="0"/>
      <w:marRight w:val="0"/>
      <w:marTop w:val="0"/>
      <w:marBottom w:val="0"/>
      <w:divBdr>
        <w:top w:val="none" w:sz="0" w:space="0" w:color="auto"/>
        <w:left w:val="none" w:sz="0" w:space="0" w:color="auto"/>
        <w:bottom w:val="none" w:sz="0" w:space="0" w:color="auto"/>
        <w:right w:val="none" w:sz="0" w:space="0" w:color="auto"/>
      </w:divBdr>
    </w:div>
    <w:div w:id="904998891">
      <w:bodyDiv w:val="1"/>
      <w:marLeft w:val="0"/>
      <w:marRight w:val="0"/>
      <w:marTop w:val="0"/>
      <w:marBottom w:val="0"/>
      <w:divBdr>
        <w:top w:val="none" w:sz="0" w:space="0" w:color="auto"/>
        <w:left w:val="none" w:sz="0" w:space="0" w:color="auto"/>
        <w:bottom w:val="none" w:sz="0" w:space="0" w:color="auto"/>
        <w:right w:val="none" w:sz="0" w:space="0" w:color="auto"/>
      </w:divBdr>
    </w:div>
    <w:div w:id="914778050">
      <w:bodyDiv w:val="1"/>
      <w:marLeft w:val="0"/>
      <w:marRight w:val="0"/>
      <w:marTop w:val="0"/>
      <w:marBottom w:val="0"/>
      <w:divBdr>
        <w:top w:val="none" w:sz="0" w:space="0" w:color="auto"/>
        <w:left w:val="none" w:sz="0" w:space="0" w:color="auto"/>
        <w:bottom w:val="none" w:sz="0" w:space="0" w:color="auto"/>
        <w:right w:val="none" w:sz="0" w:space="0" w:color="auto"/>
      </w:divBdr>
    </w:div>
    <w:div w:id="950434642">
      <w:bodyDiv w:val="1"/>
      <w:marLeft w:val="0"/>
      <w:marRight w:val="0"/>
      <w:marTop w:val="0"/>
      <w:marBottom w:val="0"/>
      <w:divBdr>
        <w:top w:val="none" w:sz="0" w:space="0" w:color="auto"/>
        <w:left w:val="none" w:sz="0" w:space="0" w:color="auto"/>
        <w:bottom w:val="none" w:sz="0" w:space="0" w:color="auto"/>
        <w:right w:val="none" w:sz="0" w:space="0" w:color="auto"/>
      </w:divBdr>
    </w:div>
    <w:div w:id="1009135295">
      <w:bodyDiv w:val="1"/>
      <w:marLeft w:val="0"/>
      <w:marRight w:val="0"/>
      <w:marTop w:val="0"/>
      <w:marBottom w:val="0"/>
      <w:divBdr>
        <w:top w:val="none" w:sz="0" w:space="0" w:color="auto"/>
        <w:left w:val="none" w:sz="0" w:space="0" w:color="auto"/>
        <w:bottom w:val="none" w:sz="0" w:space="0" w:color="auto"/>
        <w:right w:val="none" w:sz="0" w:space="0" w:color="auto"/>
      </w:divBdr>
    </w:div>
    <w:div w:id="1019089447">
      <w:bodyDiv w:val="1"/>
      <w:marLeft w:val="0"/>
      <w:marRight w:val="0"/>
      <w:marTop w:val="0"/>
      <w:marBottom w:val="0"/>
      <w:divBdr>
        <w:top w:val="none" w:sz="0" w:space="0" w:color="auto"/>
        <w:left w:val="none" w:sz="0" w:space="0" w:color="auto"/>
        <w:bottom w:val="none" w:sz="0" w:space="0" w:color="auto"/>
        <w:right w:val="none" w:sz="0" w:space="0" w:color="auto"/>
      </w:divBdr>
    </w:div>
    <w:div w:id="1031952180">
      <w:bodyDiv w:val="1"/>
      <w:marLeft w:val="0"/>
      <w:marRight w:val="0"/>
      <w:marTop w:val="0"/>
      <w:marBottom w:val="0"/>
      <w:divBdr>
        <w:top w:val="none" w:sz="0" w:space="0" w:color="auto"/>
        <w:left w:val="none" w:sz="0" w:space="0" w:color="auto"/>
        <w:bottom w:val="none" w:sz="0" w:space="0" w:color="auto"/>
        <w:right w:val="none" w:sz="0" w:space="0" w:color="auto"/>
      </w:divBdr>
    </w:div>
    <w:div w:id="1064334389">
      <w:bodyDiv w:val="1"/>
      <w:marLeft w:val="0"/>
      <w:marRight w:val="0"/>
      <w:marTop w:val="0"/>
      <w:marBottom w:val="0"/>
      <w:divBdr>
        <w:top w:val="none" w:sz="0" w:space="0" w:color="auto"/>
        <w:left w:val="none" w:sz="0" w:space="0" w:color="auto"/>
        <w:bottom w:val="none" w:sz="0" w:space="0" w:color="auto"/>
        <w:right w:val="none" w:sz="0" w:space="0" w:color="auto"/>
      </w:divBdr>
    </w:div>
    <w:div w:id="1136990943">
      <w:bodyDiv w:val="1"/>
      <w:marLeft w:val="0"/>
      <w:marRight w:val="0"/>
      <w:marTop w:val="0"/>
      <w:marBottom w:val="0"/>
      <w:divBdr>
        <w:top w:val="none" w:sz="0" w:space="0" w:color="auto"/>
        <w:left w:val="none" w:sz="0" w:space="0" w:color="auto"/>
        <w:bottom w:val="none" w:sz="0" w:space="0" w:color="auto"/>
        <w:right w:val="none" w:sz="0" w:space="0" w:color="auto"/>
      </w:divBdr>
    </w:div>
    <w:div w:id="1137455456">
      <w:bodyDiv w:val="1"/>
      <w:marLeft w:val="0"/>
      <w:marRight w:val="0"/>
      <w:marTop w:val="0"/>
      <w:marBottom w:val="0"/>
      <w:divBdr>
        <w:top w:val="none" w:sz="0" w:space="0" w:color="auto"/>
        <w:left w:val="none" w:sz="0" w:space="0" w:color="auto"/>
        <w:bottom w:val="none" w:sz="0" w:space="0" w:color="auto"/>
        <w:right w:val="none" w:sz="0" w:space="0" w:color="auto"/>
      </w:divBdr>
    </w:div>
    <w:div w:id="1302922405">
      <w:bodyDiv w:val="1"/>
      <w:marLeft w:val="0"/>
      <w:marRight w:val="0"/>
      <w:marTop w:val="0"/>
      <w:marBottom w:val="0"/>
      <w:divBdr>
        <w:top w:val="none" w:sz="0" w:space="0" w:color="auto"/>
        <w:left w:val="none" w:sz="0" w:space="0" w:color="auto"/>
        <w:bottom w:val="none" w:sz="0" w:space="0" w:color="auto"/>
        <w:right w:val="none" w:sz="0" w:space="0" w:color="auto"/>
      </w:divBdr>
    </w:div>
    <w:div w:id="1320814883">
      <w:bodyDiv w:val="1"/>
      <w:marLeft w:val="0"/>
      <w:marRight w:val="0"/>
      <w:marTop w:val="0"/>
      <w:marBottom w:val="0"/>
      <w:divBdr>
        <w:top w:val="none" w:sz="0" w:space="0" w:color="auto"/>
        <w:left w:val="none" w:sz="0" w:space="0" w:color="auto"/>
        <w:bottom w:val="none" w:sz="0" w:space="0" w:color="auto"/>
        <w:right w:val="none" w:sz="0" w:space="0" w:color="auto"/>
      </w:divBdr>
    </w:div>
    <w:div w:id="1468356987">
      <w:bodyDiv w:val="1"/>
      <w:marLeft w:val="0"/>
      <w:marRight w:val="0"/>
      <w:marTop w:val="0"/>
      <w:marBottom w:val="0"/>
      <w:divBdr>
        <w:top w:val="none" w:sz="0" w:space="0" w:color="auto"/>
        <w:left w:val="none" w:sz="0" w:space="0" w:color="auto"/>
        <w:bottom w:val="none" w:sz="0" w:space="0" w:color="auto"/>
        <w:right w:val="none" w:sz="0" w:space="0" w:color="auto"/>
      </w:divBdr>
    </w:div>
    <w:div w:id="1469973734">
      <w:bodyDiv w:val="1"/>
      <w:marLeft w:val="0"/>
      <w:marRight w:val="0"/>
      <w:marTop w:val="0"/>
      <w:marBottom w:val="0"/>
      <w:divBdr>
        <w:top w:val="none" w:sz="0" w:space="0" w:color="auto"/>
        <w:left w:val="none" w:sz="0" w:space="0" w:color="auto"/>
        <w:bottom w:val="none" w:sz="0" w:space="0" w:color="auto"/>
        <w:right w:val="none" w:sz="0" w:space="0" w:color="auto"/>
      </w:divBdr>
    </w:div>
    <w:div w:id="1573809469">
      <w:bodyDiv w:val="1"/>
      <w:marLeft w:val="0"/>
      <w:marRight w:val="0"/>
      <w:marTop w:val="0"/>
      <w:marBottom w:val="0"/>
      <w:divBdr>
        <w:top w:val="none" w:sz="0" w:space="0" w:color="auto"/>
        <w:left w:val="none" w:sz="0" w:space="0" w:color="auto"/>
        <w:bottom w:val="none" w:sz="0" w:space="0" w:color="auto"/>
        <w:right w:val="none" w:sz="0" w:space="0" w:color="auto"/>
      </w:divBdr>
    </w:div>
    <w:div w:id="1622223204">
      <w:bodyDiv w:val="1"/>
      <w:marLeft w:val="0"/>
      <w:marRight w:val="0"/>
      <w:marTop w:val="0"/>
      <w:marBottom w:val="0"/>
      <w:divBdr>
        <w:top w:val="none" w:sz="0" w:space="0" w:color="auto"/>
        <w:left w:val="none" w:sz="0" w:space="0" w:color="auto"/>
        <w:bottom w:val="none" w:sz="0" w:space="0" w:color="auto"/>
        <w:right w:val="none" w:sz="0" w:space="0" w:color="auto"/>
      </w:divBdr>
    </w:div>
    <w:div w:id="1792506348">
      <w:bodyDiv w:val="1"/>
      <w:marLeft w:val="0"/>
      <w:marRight w:val="0"/>
      <w:marTop w:val="0"/>
      <w:marBottom w:val="0"/>
      <w:divBdr>
        <w:top w:val="none" w:sz="0" w:space="0" w:color="auto"/>
        <w:left w:val="none" w:sz="0" w:space="0" w:color="auto"/>
        <w:bottom w:val="none" w:sz="0" w:space="0" w:color="auto"/>
        <w:right w:val="none" w:sz="0" w:space="0" w:color="auto"/>
      </w:divBdr>
    </w:div>
    <w:div w:id="1821342240">
      <w:bodyDiv w:val="1"/>
      <w:marLeft w:val="0"/>
      <w:marRight w:val="0"/>
      <w:marTop w:val="0"/>
      <w:marBottom w:val="0"/>
      <w:divBdr>
        <w:top w:val="none" w:sz="0" w:space="0" w:color="auto"/>
        <w:left w:val="none" w:sz="0" w:space="0" w:color="auto"/>
        <w:bottom w:val="none" w:sz="0" w:space="0" w:color="auto"/>
        <w:right w:val="none" w:sz="0" w:space="0" w:color="auto"/>
      </w:divBdr>
    </w:div>
    <w:div w:id="1826437132">
      <w:bodyDiv w:val="1"/>
      <w:marLeft w:val="0"/>
      <w:marRight w:val="0"/>
      <w:marTop w:val="0"/>
      <w:marBottom w:val="0"/>
      <w:divBdr>
        <w:top w:val="none" w:sz="0" w:space="0" w:color="auto"/>
        <w:left w:val="none" w:sz="0" w:space="0" w:color="auto"/>
        <w:bottom w:val="none" w:sz="0" w:space="0" w:color="auto"/>
        <w:right w:val="none" w:sz="0" w:space="0" w:color="auto"/>
      </w:divBdr>
    </w:div>
    <w:div w:id="1838643731">
      <w:bodyDiv w:val="1"/>
      <w:marLeft w:val="0"/>
      <w:marRight w:val="0"/>
      <w:marTop w:val="0"/>
      <w:marBottom w:val="0"/>
      <w:divBdr>
        <w:top w:val="none" w:sz="0" w:space="0" w:color="auto"/>
        <w:left w:val="none" w:sz="0" w:space="0" w:color="auto"/>
        <w:bottom w:val="none" w:sz="0" w:space="0" w:color="auto"/>
        <w:right w:val="none" w:sz="0" w:space="0" w:color="auto"/>
      </w:divBdr>
    </w:div>
    <w:div w:id="1852791456">
      <w:bodyDiv w:val="1"/>
      <w:marLeft w:val="0"/>
      <w:marRight w:val="0"/>
      <w:marTop w:val="0"/>
      <w:marBottom w:val="0"/>
      <w:divBdr>
        <w:top w:val="none" w:sz="0" w:space="0" w:color="auto"/>
        <w:left w:val="none" w:sz="0" w:space="0" w:color="auto"/>
        <w:bottom w:val="none" w:sz="0" w:space="0" w:color="auto"/>
        <w:right w:val="none" w:sz="0" w:space="0" w:color="auto"/>
      </w:divBdr>
    </w:div>
    <w:div w:id="1866404310">
      <w:bodyDiv w:val="1"/>
      <w:marLeft w:val="0"/>
      <w:marRight w:val="0"/>
      <w:marTop w:val="0"/>
      <w:marBottom w:val="0"/>
      <w:divBdr>
        <w:top w:val="none" w:sz="0" w:space="0" w:color="auto"/>
        <w:left w:val="none" w:sz="0" w:space="0" w:color="auto"/>
        <w:bottom w:val="none" w:sz="0" w:space="0" w:color="auto"/>
        <w:right w:val="none" w:sz="0" w:space="0" w:color="auto"/>
      </w:divBdr>
    </w:div>
    <w:div w:id="1873105207">
      <w:bodyDiv w:val="1"/>
      <w:marLeft w:val="0"/>
      <w:marRight w:val="0"/>
      <w:marTop w:val="0"/>
      <w:marBottom w:val="0"/>
      <w:divBdr>
        <w:top w:val="none" w:sz="0" w:space="0" w:color="auto"/>
        <w:left w:val="none" w:sz="0" w:space="0" w:color="auto"/>
        <w:bottom w:val="none" w:sz="0" w:space="0" w:color="auto"/>
        <w:right w:val="none" w:sz="0" w:space="0" w:color="auto"/>
      </w:divBdr>
    </w:div>
    <w:div w:id="1888907563">
      <w:bodyDiv w:val="1"/>
      <w:marLeft w:val="0"/>
      <w:marRight w:val="0"/>
      <w:marTop w:val="0"/>
      <w:marBottom w:val="0"/>
      <w:divBdr>
        <w:top w:val="none" w:sz="0" w:space="0" w:color="auto"/>
        <w:left w:val="none" w:sz="0" w:space="0" w:color="auto"/>
        <w:bottom w:val="none" w:sz="0" w:space="0" w:color="auto"/>
        <w:right w:val="none" w:sz="0" w:space="0" w:color="auto"/>
      </w:divBdr>
    </w:div>
    <w:div w:id="1923833954">
      <w:bodyDiv w:val="1"/>
      <w:marLeft w:val="0"/>
      <w:marRight w:val="0"/>
      <w:marTop w:val="0"/>
      <w:marBottom w:val="0"/>
      <w:divBdr>
        <w:top w:val="none" w:sz="0" w:space="0" w:color="auto"/>
        <w:left w:val="none" w:sz="0" w:space="0" w:color="auto"/>
        <w:bottom w:val="none" w:sz="0" w:space="0" w:color="auto"/>
        <w:right w:val="none" w:sz="0" w:space="0" w:color="auto"/>
      </w:divBdr>
    </w:div>
    <w:div w:id="1956711258">
      <w:bodyDiv w:val="1"/>
      <w:marLeft w:val="0"/>
      <w:marRight w:val="0"/>
      <w:marTop w:val="0"/>
      <w:marBottom w:val="0"/>
      <w:divBdr>
        <w:top w:val="none" w:sz="0" w:space="0" w:color="auto"/>
        <w:left w:val="none" w:sz="0" w:space="0" w:color="auto"/>
        <w:bottom w:val="none" w:sz="0" w:space="0" w:color="auto"/>
        <w:right w:val="none" w:sz="0" w:space="0" w:color="auto"/>
      </w:divBdr>
    </w:div>
    <w:div w:id="1959532069">
      <w:bodyDiv w:val="1"/>
      <w:marLeft w:val="0"/>
      <w:marRight w:val="0"/>
      <w:marTop w:val="0"/>
      <w:marBottom w:val="0"/>
      <w:divBdr>
        <w:top w:val="none" w:sz="0" w:space="0" w:color="auto"/>
        <w:left w:val="none" w:sz="0" w:space="0" w:color="auto"/>
        <w:bottom w:val="none" w:sz="0" w:space="0" w:color="auto"/>
        <w:right w:val="none" w:sz="0" w:space="0" w:color="auto"/>
      </w:divBdr>
    </w:div>
    <w:div w:id="1962346528">
      <w:bodyDiv w:val="1"/>
      <w:marLeft w:val="0"/>
      <w:marRight w:val="0"/>
      <w:marTop w:val="0"/>
      <w:marBottom w:val="0"/>
      <w:divBdr>
        <w:top w:val="none" w:sz="0" w:space="0" w:color="auto"/>
        <w:left w:val="none" w:sz="0" w:space="0" w:color="auto"/>
        <w:bottom w:val="none" w:sz="0" w:space="0" w:color="auto"/>
        <w:right w:val="none" w:sz="0" w:space="0" w:color="auto"/>
      </w:divBdr>
    </w:div>
    <w:div w:id="199394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hyperlink" Target="https://isap.sejm.gov.pl/isap.nsf/DocDetails.xsp?id=WDU20200001342"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isap.sejm.gov.pl/isap.nsf/DocDetails.xsp?id=WDU20210002095"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7C521-94C5-4085-A73F-008B58ADD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35</Pages>
  <Words>14360</Words>
  <Characters>86166</Characters>
  <Application>Microsoft Office Word</Application>
  <DocSecurity>0</DocSecurity>
  <Lines>718</Lines>
  <Paragraphs>200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100326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6</cp:revision>
  <cp:lastPrinted>2021-05-25T10:40:00Z</cp:lastPrinted>
  <dcterms:created xsi:type="dcterms:W3CDTF">2022-06-06T10:41:00Z</dcterms:created>
  <dcterms:modified xsi:type="dcterms:W3CDTF">2022-06-10T05:00:00Z</dcterms:modified>
</cp:coreProperties>
</file>