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5BB6A" w14:textId="7FD0E6D5" w:rsidR="00773A84" w:rsidRDefault="004951F6" w:rsidP="5FF69A88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773A84">
        <w:t>Pokój hodowlany</w:t>
      </w:r>
      <w:r w:rsidR="005C007D">
        <w:t xml:space="preserve"> </w:t>
      </w:r>
      <w:r w:rsidR="00D21411">
        <w:t xml:space="preserve">przy Laboratorium </w:t>
      </w:r>
      <w:r w:rsidR="2C63299D">
        <w:t>symulacji i modelowania procesów ekologicznych</w:t>
      </w:r>
    </w:p>
    <w:p w14:paraId="03C52E0B" w14:textId="10AD14DE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>
        <w:t>Zespół Botaniki i Ochrony Przyrody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0398E115" w:rsidR="00FC4C6B" w:rsidRPr="000D31EE" w:rsidRDefault="00786155">
            <w:pPr>
              <w:rPr>
                <w:b/>
              </w:rPr>
            </w:pPr>
            <w:r>
              <w:rPr>
                <w:b/>
              </w:rPr>
              <w:t>3a</w:t>
            </w: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5839037" w:rsidR="00671B89" w:rsidRPr="00786155" w:rsidRDefault="00744249" w:rsidP="00671B89">
            <w:pPr>
              <w:rPr>
                <w:rFonts w:cstheme="minorHAnsi"/>
              </w:rPr>
            </w:pPr>
            <w:r w:rsidRPr="00786155">
              <w:rPr>
                <w:rFonts w:cstheme="minorHAnsi"/>
              </w:rPr>
              <w:t>Wojciech Bierza</w:t>
            </w:r>
            <w:r w:rsidR="00786155">
              <w:rPr>
                <w:rFonts w:cstheme="minorHAnsi"/>
              </w:rPr>
              <w:t>, Gabriela Woźniak i in.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786155" w:rsidRDefault="00671B89" w:rsidP="00671B89">
            <w:r w:rsidRPr="00786155">
              <w:t>Nazwa pomieszczenia</w:t>
            </w:r>
          </w:p>
        </w:tc>
        <w:tc>
          <w:tcPr>
            <w:tcW w:w="5290" w:type="dxa"/>
          </w:tcPr>
          <w:p w14:paraId="344A7D5B" w14:textId="736DA460" w:rsidR="00671B89" w:rsidRPr="00786155" w:rsidRDefault="00786155" w:rsidP="00671B89">
            <w:pPr>
              <w:rPr>
                <w:rFonts w:cstheme="minorHAnsi"/>
              </w:rPr>
            </w:pPr>
            <w:r w:rsidRPr="00786155">
              <w:rPr>
                <w:rFonts w:cstheme="minorHAnsi"/>
                <w:shd w:val="clear" w:color="auto" w:fill="FAF9F8"/>
              </w:rPr>
              <w:t xml:space="preserve">Pokój hodowlany do </w:t>
            </w:r>
            <w:r w:rsidRPr="00583FCD">
              <w:rPr>
                <w:rFonts w:cstheme="minorHAnsi"/>
                <w:shd w:val="clear" w:color="auto" w:fill="FAF9F8"/>
              </w:rPr>
              <w:t xml:space="preserve">elastycznego </w:t>
            </w:r>
            <w:r w:rsidRPr="00786155">
              <w:rPr>
                <w:rFonts w:cstheme="minorHAnsi"/>
                <w:shd w:val="clear" w:color="auto" w:fill="FAF9F8"/>
              </w:rPr>
              <w:t>wykorzystania w modelowaniu i symulacji procesów ekologicznych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2550E22" w:rsidR="00671B89" w:rsidRPr="00786155" w:rsidRDefault="00786155" w:rsidP="00671B89">
            <w:r>
              <w:t>80m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E2AF166" w:rsidR="00671B89" w:rsidRPr="000D31EE" w:rsidRDefault="00DC0461" w:rsidP="00DC0461">
            <w:r>
              <w:t xml:space="preserve">Magazyn podręczny (20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  <w:r>
              <w:t>)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61039E1" w:rsidR="009007CC" w:rsidRPr="00786155" w:rsidRDefault="00786155" w:rsidP="00786155">
            <w:pPr>
              <w:jc w:val="both"/>
              <w:rPr>
                <w:rFonts w:cstheme="minorHAnsi"/>
              </w:rPr>
            </w:pPr>
            <w:r w:rsidRPr="00786155">
              <w:rPr>
                <w:rFonts w:cstheme="minorHAnsi"/>
                <w:shd w:val="clear" w:color="auto" w:fill="FAF9F8"/>
              </w:rPr>
              <w:t>Laboratorium testowania wpływu czynników biotycznych i abiotycznych na funkcjonowanie ekosystemów i pełnione usługi; prowadzone prace: procesy mikroewolucyjne, eutrofizacja wód, modele zasiedlania terenów poprzemysłowych, oddziaływanie gatunków inwazyjnych na różnorodność biologiczną, kreacja siedlisk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70CD2E3" w:rsidR="008969FB" w:rsidRPr="000D31EE" w:rsidRDefault="007D10DA" w:rsidP="008969FB">
            <w:r>
              <w:t>Regały trójpiętrowe (12 szt</w:t>
            </w:r>
            <w:r w:rsidR="00ED002B">
              <w:t>.</w:t>
            </w:r>
            <w:r>
              <w:t>) z obciążeniem w postaci doniczek</w:t>
            </w:r>
            <w:r w:rsidR="00A87E5A">
              <w:t xml:space="preserve"> i kuwet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97E522A" w:rsidR="00671B89" w:rsidRPr="006E537C" w:rsidRDefault="006E537C" w:rsidP="00655726">
            <w:r w:rsidRPr="006E537C">
              <w:t>1 zlew gospodarczy</w:t>
            </w:r>
            <w:r w:rsidR="00D50EEE" w:rsidRPr="006E537C">
              <w:t xml:space="preserve">, </w:t>
            </w:r>
            <w:r w:rsidR="00655726">
              <w:t>1</w:t>
            </w:r>
            <w:r w:rsidR="008B63FD">
              <w:t xml:space="preserve"> 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D50EEE" w:rsidRPr="006E537C">
              <w:t xml:space="preserve">, </w:t>
            </w:r>
            <w:r w:rsidR="00655726">
              <w:t>1</w:t>
            </w:r>
            <w:r w:rsidR="00D50EEE" w:rsidRPr="006E537C">
              <w:t xml:space="preserve">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092D44E" w:rsidR="00671B89" w:rsidRPr="000D31EE" w:rsidRDefault="00786155" w:rsidP="009B3C67">
            <w:r>
              <w:t xml:space="preserve">2 </w:t>
            </w:r>
            <w:r w:rsidR="00A71867">
              <w:t>komputer</w:t>
            </w:r>
            <w:r>
              <w:t>y</w:t>
            </w:r>
            <w:r w:rsidR="00A71867">
              <w:t xml:space="preserve"> (np. do rejestrowania odczytów dotyczących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="00A71867" w:rsidRPr="00A71867">
              <w:t xml:space="preserve"> kanałowy </w:t>
            </w:r>
            <w:proofErr w:type="spellStart"/>
            <w:r w:rsidR="00A71867"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  <w:r>
              <w:t xml:space="preserve">, ruchome instalacje i haki do podwieszania/transportu elementów np. dużych kuwet z roślinami i odpływem.   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lastRenderedPageBreak/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2954DAE" w:rsidR="008B63FD" w:rsidRDefault="00B01B4F" w:rsidP="00376A27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6B3A5875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  <w:r w:rsidR="00583FCD">
              <w:rPr>
                <w:rFonts w:eastAsia="Times New Roman" w:cs="Segoe UI"/>
                <w:lang w:eastAsia="pl-PL"/>
              </w:rPr>
              <w:t xml:space="preserve"> system podnośników do 300km.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5FB16AFF" w:rsidR="003B6862" w:rsidRPr="000D31EE" w:rsidRDefault="001035B5" w:rsidP="001035B5">
            <w:r>
              <w:t>m.in. uprawa doniczkowa, uprawa w większych pojemnikach</w:t>
            </w:r>
            <w:r w:rsidR="00A87E5A">
              <w:t xml:space="preserve"> wypełnionych zróżnicowanym substratem</w:t>
            </w:r>
            <w:r w:rsidR="00655726">
              <w:t xml:space="preserve">, </w:t>
            </w:r>
            <w:r w:rsidR="00655726" w:rsidRPr="00744249">
              <w:t>hydroponika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BE39074" w:rsidR="001035B5" w:rsidRPr="000D31EE" w:rsidRDefault="00744249" w:rsidP="00A21921">
            <w:r>
              <w:t>Regały trójpiętrowe z oświet</w:t>
            </w:r>
            <w:r w:rsidR="00C33FCF">
              <w:t>l</w:t>
            </w:r>
            <w:r>
              <w:t>eniem (</w:t>
            </w:r>
            <w:r w:rsidR="007D10DA">
              <w:t>12</w:t>
            </w:r>
            <w:r>
              <w:t xml:space="preserve"> szt</w:t>
            </w:r>
            <w:r w:rsidR="00C33FCF">
              <w:t>.</w:t>
            </w:r>
            <w:r>
              <w:t xml:space="preserve"> po 120 cm dł. i 60 głębokości każdy)</w:t>
            </w:r>
            <w:r w:rsidR="00A87E5A">
              <w:t xml:space="preserve"> oddzielone od siebie pleksi dla zachowania odrębności zróżnicowanym eksperymentom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15DE3523" w:rsidR="001035B5" w:rsidRPr="000D31EE" w:rsidRDefault="00184A41" w:rsidP="00184A41">
            <w:r w:rsidRPr="009B3C67">
              <w:t xml:space="preserve">m.in. </w:t>
            </w:r>
            <w:r w:rsidR="001035B5" w:rsidRPr="009B3C67">
              <w:t>różne gatunki roślin w tym kolekcje gatunków; monolity</w:t>
            </w:r>
            <w:r w:rsidR="001035B5">
              <w:t xml:space="preserve"> glebowe</w:t>
            </w:r>
            <w:r w:rsidR="00A87E5A">
              <w:t>, substrat hałdowy, gatunki roślin wodnych</w:t>
            </w:r>
            <w:r w:rsidR="00583FCD">
              <w:t>, akwaria</w:t>
            </w:r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F623FF" w:rsidR="001035B5" w:rsidRPr="00744249" w:rsidRDefault="00184A41" w:rsidP="00B73DE4">
            <w:r w:rsidRPr="00744249">
              <w:t>~ 1</w:t>
            </w:r>
            <w:r w:rsidR="00B73DE4" w:rsidRPr="00744249">
              <w:t>5</w:t>
            </w:r>
            <w:r w:rsidRPr="00744249">
              <w:t> 000 lx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DCFC17C" w:rsidR="001035B5" w:rsidRPr="00744249" w:rsidRDefault="009B3C67" w:rsidP="00B73DE4">
            <w:r w:rsidRPr="00744249">
              <w:t>t</w:t>
            </w:r>
            <w:r w:rsidR="001035B5" w:rsidRPr="00744249">
              <w:t>ak</w:t>
            </w:r>
            <w:r w:rsidRPr="00744249">
              <w:t xml:space="preserve">, np. </w:t>
            </w:r>
            <w:r w:rsidR="00184A41" w:rsidRPr="00744249">
              <w:t>1</w:t>
            </w:r>
            <w:r w:rsidR="00B73DE4" w:rsidRPr="00744249">
              <w:t>6</w:t>
            </w:r>
            <w:r w:rsidR="00184A41" w:rsidRPr="00744249">
              <w:t>h/</w:t>
            </w:r>
            <w:r w:rsidR="00B73DE4" w:rsidRPr="00744249">
              <w:t>8</w:t>
            </w:r>
            <w:r w:rsidR="00184A41" w:rsidRPr="00744249">
              <w:t>h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E30CB5B" w:rsidR="001035B5" w:rsidRPr="00744249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744249">
              <w:t>2</w:t>
            </w:r>
            <w:r w:rsidR="00B73DE4" w:rsidRPr="00744249">
              <w:t>0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="009B3C67" w:rsidRPr="00744249">
              <w:t xml:space="preserve"> </w:t>
            </w:r>
            <w:r w:rsidRPr="00744249">
              <w:t>/18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Pr="00744249">
              <w:t xml:space="preserve"> </w:t>
            </w:r>
            <w:r w:rsidRPr="00744249">
              <w:rPr>
                <w:rFonts w:eastAsia="Times New Roman" w:cs="Segoe UI"/>
                <w:lang w:eastAsia="pl-PL"/>
              </w:rPr>
              <w:t>(±2°C)</w:t>
            </w:r>
            <w:r w:rsidR="00B73DE4" w:rsidRPr="00744249">
              <w:rPr>
                <w:rFonts w:eastAsia="Times New Roman" w:cs="Segoe UI"/>
                <w:lang w:eastAsia="pl-PL"/>
              </w:rPr>
              <w:t xml:space="preserve"> </w:t>
            </w:r>
            <w:r w:rsidR="00B73DE4" w:rsidRPr="00744249">
              <w:t>(zmienne warunki w zależności od prowadzonych badań)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55667C4" w:rsidR="001035B5" w:rsidRPr="000D31EE" w:rsidRDefault="00EE05E2" w:rsidP="001035B5">
            <w:r w:rsidRPr="00744249">
              <w:t>brak okien</w:t>
            </w:r>
            <w:r w:rsidR="00A87E5A">
              <w:t xml:space="preserve">, pokój przyległy do </w:t>
            </w:r>
            <w:r w:rsidR="00D21411" w:rsidRPr="00D21411">
              <w:t>Laboratorium testowania wpływu czynników biotycznych i abiotycznych na funkcjonowanie ekosystemów i pełnione usług</w:t>
            </w:r>
            <w:r w:rsidR="00D21411">
              <w:t>i</w:t>
            </w:r>
          </w:p>
        </w:tc>
      </w:tr>
    </w:tbl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EDC60" w14:textId="77777777" w:rsidR="00C31CEA" w:rsidRDefault="00C31CEA" w:rsidP="00BF258C">
      <w:pPr>
        <w:spacing w:after="0" w:line="240" w:lineRule="auto"/>
      </w:pPr>
      <w:r>
        <w:separator/>
      </w:r>
    </w:p>
  </w:endnote>
  <w:endnote w:type="continuationSeparator" w:id="0">
    <w:p w14:paraId="54D77565" w14:textId="77777777" w:rsidR="00C31CEA" w:rsidRDefault="00C31CE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995B7" w14:textId="77777777" w:rsidR="00C31CEA" w:rsidRDefault="00C31CEA" w:rsidP="00BF258C">
      <w:pPr>
        <w:spacing w:after="0" w:line="240" w:lineRule="auto"/>
      </w:pPr>
      <w:r>
        <w:separator/>
      </w:r>
    </w:p>
  </w:footnote>
  <w:footnote w:type="continuationSeparator" w:id="0">
    <w:p w14:paraId="1B73CF30" w14:textId="77777777" w:rsidR="00C31CEA" w:rsidRDefault="00C31CE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BD50" w14:textId="77777777" w:rsidR="002077C8" w:rsidRDefault="002077C8" w:rsidP="002077C8">
    <w:pPr>
      <w:pStyle w:val="Nagwek"/>
      <w:jc w:val="center"/>
    </w:pPr>
    <w:r>
      <w:t>Budowa Centrum Biotechnologii i Bioróżnorodności Uniwersytetu Śląskiego w Katowicach</w:t>
    </w:r>
  </w:p>
  <w:p w14:paraId="1CB357E4" w14:textId="77777777" w:rsidR="002077C8" w:rsidRDefault="002077C8" w:rsidP="002077C8">
    <w:pPr>
      <w:pStyle w:val="Nagwek"/>
      <w:jc w:val="center"/>
    </w:pPr>
    <w:r>
      <w:t>karta pomieszczenia</w:t>
    </w:r>
  </w:p>
  <w:p w14:paraId="18EBE498" w14:textId="2F882B0F" w:rsidR="001410A0" w:rsidRPr="002077C8" w:rsidRDefault="001410A0" w:rsidP="002077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077C8"/>
    <w:rsid w:val="0024213C"/>
    <w:rsid w:val="00270836"/>
    <w:rsid w:val="002A5E21"/>
    <w:rsid w:val="002C2B17"/>
    <w:rsid w:val="002E54A5"/>
    <w:rsid w:val="0031221E"/>
    <w:rsid w:val="00340F4E"/>
    <w:rsid w:val="003A26C3"/>
    <w:rsid w:val="003A38F1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61B24"/>
    <w:rsid w:val="00583FCD"/>
    <w:rsid w:val="005842A0"/>
    <w:rsid w:val="005B4680"/>
    <w:rsid w:val="005C007D"/>
    <w:rsid w:val="005E6E72"/>
    <w:rsid w:val="005F3BED"/>
    <w:rsid w:val="005F3E1F"/>
    <w:rsid w:val="006334FE"/>
    <w:rsid w:val="00650DCA"/>
    <w:rsid w:val="00655726"/>
    <w:rsid w:val="00663CC0"/>
    <w:rsid w:val="00671B89"/>
    <w:rsid w:val="00687209"/>
    <w:rsid w:val="006B5581"/>
    <w:rsid w:val="006C1BA9"/>
    <w:rsid w:val="006C5A8D"/>
    <w:rsid w:val="006E537C"/>
    <w:rsid w:val="006F1F0D"/>
    <w:rsid w:val="00744249"/>
    <w:rsid w:val="00756DB1"/>
    <w:rsid w:val="00773A84"/>
    <w:rsid w:val="00786155"/>
    <w:rsid w:val="007A2C5A"/>
    <w:rsid w:val="007C31DF"/>
    <w:rsid w:val="007C4159"/>
    <w:rsid w:val="007D065E"/>
    <w:rsid w:val="007D10DA"/>
    <w:rsid w:val="00820A88"/>
    <w:rsid w:val="008240E7"/>
    <w:rsid w:val="00842159"/>
    <w:rsid w:val="008714DD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1032E"/>
    <w:rsid w:val="00A20D80"/>
    <w:rsid w:val="00A21921"/>
    <w:rsid w:val="00A34778"/>
    <w:rsid w:val="00A71867"/>
    <w:rsid w:val="00A752D4"/>
    <w:rsid w:val="00A84E68"/>
    <w:rsid w:val="00A87E5A"/>
    <w:rsid w:val="00AC1BA7"/>
    <w:rsid w:val="00AC519E"/>
    <w:rsid w:val="00AD6A0A"/>
    <w:rsid w:val="00AE3F11"/>
    <w:rsid w:val="00AE58EA"/>
    <w:rsid w:val="00B01B4F"/>
    <w:rsid w:val="00B57ED8"/>
    <w:rsid w:val="00B6238B"/>
    <w:rsid w:val="00B73DE4"/>
    <w:rsid w:val="00B83709"/>
    <w:rsid w:val="00B92BE4"/>
    <w:rsid w:val="00BF258C"/>
    <w:rsid w:val="00C31CEA"/>
    <w:rsid w:val="00C33FCF"/>
    <w:rsid w:val="00C37877"/>
    <w:rsid w:val="00C65EC6"/>
    <w:rsid w:val="00CA2431"/>
    <w:rsid w:val="00CB4C46"/>
    <w:rsid w:val="00CE26C7"/>
    <w:rsid w:val="00CE3D24"/>
    <w:rsid w:val="00CE7025"/>
    <w:rsid w:val="00CF580A"/>
    <w:rsid w:val="00CF74A0"/>
    <w:rsid w:val="00D03F2F"/>
    <w:rsid w:val="00D170FC"/>
    <w:rsid w:val="00D21411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ED002B"/>
    <w:rsid w:val="00EE03EE"/>
    <w:rsid w:val="00EE05E2"/>
    <w:rsid w:val="00F86C86"/>
    <w:rsid w:val="00FB255A"/>
    <w:rsid w:val="00FC4C6B"/>
    <w:rsid w:val="00FD5A17"/>
    <w:rsid w:val="26012747"/>
    <w:rsid w:val="2C63299D"/>
    <w:rsid w:val="5FF69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E0D9A3-B186-4843-AE24-8654460201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0E4F2-584A-4965-B5CC-3AD049083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C17748-A4C4-4B03-AAD4-F531FD4AB69A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eba88754-6a94-400c-80cf-1583173b23a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3963</Characters>
  <Application>Microsoft Office Word</Application>
  <DocSecurity>0</DocSecurity>
  <Lines>33</Lines>
  <Paragraphs>9</Paragraphs>
  <ScaleCrop>false</ScaleCrop>
  <Company>Uniwersystet Śląski w Katowicach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2021-03-05T13:15:00Z</dcterms:created>
  <dcterms:modified xsi:type="dcterms:W3CDTF">2022-04-12T13:23:00Z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