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5FD6E" w14:textId="77777777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</w:p>
    <w:p w14:paraId="1058465F" w14:textId="4159A3B2" w:rsidR="002E54A5" w:rsidRDefault="00610A50" w:rsidP="002E54A5">
      <w:pPr>
        <w:spacing w:after="0" w:line="240" w:lineRule="auto"/>
        <w:jc w:val="both"/>
      </w:pPr>
      <w:r>
        <w:t xml:space="preserve">Pracownia mikroskopowa nr </w:t>
      </w:r>
      <w:r w:rsidR="002724FF">
        <w:t>4</w:t>
      </w:r>
    </w:p>
    <w:p w14:paraId="25906316" w14:textId="77777777" w:rsidR="002C37CC" w:rsidRPr="000D31EE" w:rsidRDefault="002C37CC" w:rsidP="002E54A5">
      <w:pPr>
        <w:spacing w:after="0" w:line="240" w:lineRule="auto"/>
        <w:jc w:val="both"/>
      </w:pPr>
    </w:p>
    <w:p w14:paraId="2F35FBCA" w14:textId="77777777" w:rsidR="002E54A5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6F72E4EE" w14:textId="6B04F213" w:rsidR="002E54A5" w:rsidRDefault="002B4AD4" w:rsidP="002E54A5">
      <w:pPr>
        <w:spacing w:after="0" w:line="240" w:lineRule="auto"/>
      </w:pPr>
      <w:r>
        <w:t>BL/</w:t>
      </w:r>
      <w:proofErr w:type="spellStart"/>
      <w:r>
        <w:t>Ist</w:t>
      </w:r>
      <w:proofErr w:type="spellEnd"/>
      <w:r>
        <w:t>/Ir/Z   Histologia zwierząt</w:t>
      </w:r>
    </w:p>
    <w:p w14:paraId="3FC574EA" w14:textId="37C7BC5D" w:rsidR="002B4AD4" w:rsidRDefault="002B4AD4" w:rsidP="002E54A5">
      <w:pPr>
        <w:spacing w:after="0" w:line="240" w:lineRule="auto"/>
      </w:pPr>
      <w:r>
        <w:t>BL/</w:t>
      </w:r>
      <w:proofErr w:type="spellStart"/>
      <w:r>
        <w:t>Ist</w:t>
      </w:r>
      <w:proofErr w:type="spellEnd"/>
      <w:r>
        <w:t>/</w:t>
      </w:r>
      <w:proofErr w:type="spellStart"/>
      <w:r>
        <w:t>IIr</w:t>
      </w:r>
      <w:proofErr w:type="spellEnd"/>
      <w:r>
        <w:t>/Z  Anatomia człowieka</w:t>
      </w:r>
    </w:p>
    <w:p w14:paraId="0B86621E" w14:textId="04920033" w:rsidR="002B4AD4" w:rsidRDefault="002B4AD4" w:rsidP="002E54A5">
      <w:pPr>
        <w:spacing w:after="0" w:line="240" w:lineRule="auto"/>
      </w:pPr>
      <w:r>
        <w:t>BL/</w:t>
      </w:r>
      <w:proofErr w:type="spellStart"/>
      <w:r>
        <w:t>Ist</w:t>
      </w:r>
      <w:proofErr w:type="spellEnd"/>
      <w:r>
        <w:t>/</w:t>
      </w:r>
      <w:proofErr w:type="spellStart"/>
      <w:r>
        <w:t>IIr</w:t>
      </w:r>
      <w:proofErr w:type="spellEnd"/>
      <w:r>
        <w:t>/L  Biologia rozwoju zwierząt</w:t>
      </w:r>
    </w:p>
    <w:p w14:paraId="0FA74AF7" w14:textId="409FECAC" w:rsidR="002B4AD4" w:rsidRDefault="002B4AD4" w:rsidP="002E54A5">
      <w:pPr>
        <w:spacing w:after="0" w:line="240" w:lineRule="auto"/>
      </w:pPr>
      <w:r>
        <w:t>BL/</w:t>
      </w:r>
      <w:proofErr w:type="spellStart"/>
      <w:r>
        <w:t>Ist</w:t>
      </w:r>
      <w:proofErr w:type="spellEnd"/>
      <w:r>
        <w:t>/</w:t>
      </w:r>
      <w:proofErr w:type="spellStart"/>
      <w:r>
        <w:t>IIIr</w:t>
      </w:r>
      <w:proofErr w:type="spellEnd"/>
      <w:r>
        <w:t>/L Endokrynologia ogólna</w:t>
      </w:r>
    </w:p>
    <w:p w14:paraId="65E62DC4" w14:textId="416A0C05" w:rsidR="002B4AD4" w:rsidRDefault="00551A60" w:rsidP="002E54A5">
      <w:pPr>
        <w:spacing w:after="0" w:line="240" w:lineRule="auto"/>
      </w:pPr>
      <w:r>
        <w:t>BL/</w:t>
      </w:r>
      <w:proofErr w:type="spellStart"/>
      <w:r>
        <w:t>IIst</w:t>
      </w:r>
      <w:proofErr w:type="spellEnd"/>
      <w:r>
        <w:t>/Ir/Z  Układy pokarmowe zwierząt i człowieka</w:t>
      </w:r>
    </w:p>
    <w:p w14:paraId="1C5BE9AB" w14:textId="285ECE39" w:rsidR="00551A60" w:rsidRDefault="00551A60" w:rsidP="002E54A5">
      <w:pPr>
        <w:spacing w:after="0" w:line="240" w:lineRule="auto"/>
      </w:pPr>
      <w:r>
        <w:t>BL/</w:t>
      </w:r>
      <w:proofErr w:type="spellStart"/>
      <w:r>
        <w:t>IIst</w:t>
      </w:r>
      <w:proofErr w:type="spellEnd"/>
      <w:r>
        <w:t>/Ir/Z  Adaptacje organizmów do środowiska</w:t>
      </w:r>
    </w:p>
    <w:p w14:paraId="29DB35F6" w14:textId="581A3AEB" w:rsidR="00551A60" w:rsidRDefault="00551A60" w:rsidP="00551A60">
      <w:pPr>
        <w:spacing w:after="0" w:line="240" w:lineRule="auto"/>
      </w:pPr>
      <w:r>
        <w:t>BL/</w:t>
      </w:r>
      <w:proofErr w:type="spellStart"/>
      <w:r>
        <w:t>IIst</w:t>
      </w:r>
      <w:proofErr w:type="spellEnd"/>
      <w:r>
        <w:t>/</w:t>
      </w:r>
      <w:proofErr w:type="spellStart"/>
      <w:r>
        <w:t>IIr</w:t>
      </w:r>
      <w:proofErr w:type="spellEnd"/>
      <w:r>
        <w:t>/Z Ultrastruktura komórki eukariotycznej</w:t>
      </w:r>
    </w:p>
    <w:p w14:paraId="01533DE4" w14:textId="447CDC5B" w:rsidR="00551A60" w:rsidRDefault="00551A60" w:rsidP="00551A60">
      <w:pPr>
        <w:spacing w:after="0" w:line="240" w:lineRule="auto"/>
      </w:pPr>
      <w:r>
        <w:t>BT/</w:t>
      </w:r>
      <w:proofErr w:type="spellStart"/>
      <w:r>
        <w:t>Ist</w:t>
      </w:r>
      <w:proofErr w:type="spellEnd"/>
      <w:r>
        <w:t xml:space="preserve">/Ir/Z   Podstawy struktury </w:t>
      </w:r>
      <w:proofErr w:type="spellStart"/>
      <w:r>
        <w:t>Eukaryota</w:t>
      </w:r>
      <w:proofErr w:type="spellEnd"/>
    </w:p>
    <w:p w14:paraId="051E5D70" w14:textId="3A891164" w:rsidR="00551A60" w:rsidRDefault="00551A60" w:rsidP="00551A60">
      <w:pPr>
        <w:spacing w:after="0" w:line="240" w:lineRule="auto"/>
      </w:pPr>
      <w:r>
        <w:t>BT/</w:t>
      </w:r>
      <w:proofErr w:type="spellStart"/>
      <w:r>
        <w:t>Ist</w:t>
      </w:r>
      <w:proofErr w:type="spellEnd"/>
      <w:r>
        <w:t>/</w:t>
      </w:r>
      <w:proofErr w:type="spellStart"/>
      <w:r>
        <w:t>IIIr</w:t>
      </w:r>
      <w:proofErr w:type="spellEnd"/>
      <w:r>
        <w:t>/L Mechanizmy rozwoju zwierząt</w:t>
      </w:r>
    </w:p>
    <w:p w14:paraId="1943B619" w14:textId="1F28D476" w:rsidR="000A07B1" w:rsidRDefault="000A07B1" w:rsidP="000A07B1">
      <w:pPr>
        <w:spacing w:after="0" w:line="240" w:lineRule="auto"/>
      </w:pPr>
      <w:r>
        <w:t>BT/</w:t>
      </w:r>
      <w:proofErr w:type="spellStart"/>
      <w:r>
        <w:t>IIst</w:t>
      </w:r>
      <w:proofErr w:type="spellEnd"/>
      <w:r>
        <w:t>/Ir/Z  Adaptacje organizmów do środowiska</w:t>
      </w:r>
    </w:p>
    <w:p w14:paraId="55ADA22A" w14:textId="3F369BA9" w:rsidR="000A07B1" w:rsidRDefault="000A07B1" w:rsidP="000A07B1">
      <w:pPr>
        <w:spacing w:after="0" w:line="240" w:lineRule="auto"/>
      </w:pPr>
      <w:r>
        <w:t>BT/</w:t>
      </w:r>
      <w:proofErr w:type="spellStart"/>
      <w:r>
        <w:t>IIst</w:t>
      </w:r>
      <w:proofErr w:type="spellEnd"/>
      <w:r>
        <w:t>/</w:t>
      </w:r>
      <w:proofErr w:type="spellStart"/>
      <w:r>
        <w:t>IIr</w:t>
      </w:r>
      <w:proofErr w:type="spellEnd"/>
      <w:r>
        <w:t>/Z Ultrastruktura komórki eukariotycznej</w:t>
      </w:r>
    </w:p>
    <w:p w14:paraId="151F79DD" w14:textId="6188C9F1" w:rsidR="11A493BA" w:rsidRDefault="11A493BA" w:rsidP="00BE6190">
      <w:pPr>
        <w:spacing w:after="0"/>
      </w:pPr>
      <w:r w:rsidRPr="00BE6190">
        <w:rPr>
          <w:rFonts w:ascii="Calibri" w:eastAsia="Calibri" w:hAnsi="Calibri" w:cs="Calibri"/>
        </w:rPr>
        <w:t>FM/</w:t>
      </w:r>
      <w:proofErr w:type="spellStart"/>
      <w:r w:rsidRPr="00BE6190">
        <w:rPr>
          <w:rFonts w:ascii="Calibri" w:eastAsia="Calibri" w:hAnsi="Calibri" w:cs="Calibri"/>
        </w:rPr>
        <w:t>IIst</w:t>
      </w:r>
      <w:proofErr w:type="spellEnd"/>
      <w:r w:rsidRPr="00BE6190">
        <w:rPr>
          <w:rFonts w:ascii="Calibri" w:eastAsia="Calibri" w:hAnsi="Calibri" w:cs="Calibri"/>
        </w:rPr>
        <w:t>/</w:t>
      </w:r>
      <w:proofErr w:type="spellStart"/>
      <w:r w:rsidRPr="00BE6190">
        <w:rPr>
          <w:rFonts w:ascii="Calibri" w:eastAsia="Calibri" w:hAnsi="Calibri" w:cs="Calibri"/>
        </w:rPr>
        <w:t>IIr</w:t>
      </w:r>
      <w:proofErr w:type="spellEnd"/>
      <w:r w:rsidRPr="00BE6190">
        <w:rPr>
          <w:rFonts w:ascii="Calibri" w:eastAsia="Calibri" w:hAnsi="Calibri" w:cs="Calibri"/>
        </w:rPr>
        <w:t>/Z Fizjologia z cytofizjologią</w:t>
      </w:r>
    </w:p>
    <w:p w14:paraId="21FC4B4A" w14:textId="0C0B87E0" w:rsidR="11A493BA" w:rsidRDefault="11A493BA" w:rsidP="00BE6190">
      <w:pPr>
        <w:spacing w:after="0"/>
      </w:pPr>
      <w:r w:rsidRPr="00BE6190">
        <w:rPr>
          <w:rFonts w:ascii="Calibri" w:eastAsia="Calibri" w:hAnsi="Calibri" w:cs="Calibri"/>
        </w:rPr>
        <w:t>FM/</w:t>
      </w:r>
      <w:proofErr w:type="spellStart"/>
      <w:r w:rsidRPr="00BE6190">
        <w:rPr>
          <w:rFonts w:ascii="Calibri" w:eastAsia="Calibri" w:hAnsi="Calibri" w:cs="Calibri"/>
        </w:rPr>
        <w:t>IIst</w:t>
      </w:r>
      <w:proofErr w:type="spellEnd"/>
      <w:r w:rsidRPr="00BE6190">
        <w:rPr>
          <w:rFonts w:ascii="Calibri" w:eastAsia="Calibri" w:hAnsi="Calibri" w:cs="Calibri"/>
        </w:rPr>
        <w:t>/</w:t>
      </w:r>
      <w:proofErr w:type="spellStart"/>
      <w:r w:rsidRPr="00BE6190">
        <w:rPr>
          <w:rFonts w:ascii="Calibri" w:eastAsia="Calibri" w:hAnsi="Calibri" w:cs="Calibri"/>
        </w:rPr>
        <w:t>IIr</w:t>
      </w:r>
      <w:proofErr w:type="spellEnd"/>
      <w:r w:rsidRPr="00BE6190">
        <w:rPr>
          <w:rFonts w:ascii="Calibri" w:eastAsia="Calibri" w:hAnsi="Calibri" w:cs="Calibri"/>
        </w:rPr>
        <w:t>/L Biologia z embriologią i genetyką</w:t>
      </w:r>
    </w:p>
    <w:p w14:paraId="7D31FEDA" w14:textId="3A099C09" w:rsidR="00BE6190" w:rsidRDefault="00BE6190" w:rsidP="00BE6190">
      <w:pPr>
        <w:spacing w:after="0" w:line="240" w:lineRule="auto"/>
      </w:pPr>
    </w:p>
    <w:p w14:paraId="23DE39FD" w14:textId="3549B5B6" w:rsidR="002C2B17" w:rsidRDefault="002E54A5" w:rsidP="004B4A79">
      <w:pPr>
        <w:spacing w:after="0" w:line="240" w:lineRule="auto"/>
        <w:rPr>
          <w:b/>
        </w:rPr>
      </w:pPr>
      <w:bookmarkStart w:id="0" w:name="_GoBack"/>
      <w:bookmarkEnd w:id="0"/>
      <w:r w:rsidRPr="000D31EE">
        <w:rPr>
          <w:b/>
        </w:rPr>
        <w:t>Najważniejsze wyposażenie:</w:t>
      </w:r>
      <w:r w:rsidR="00236D0D">
        <w:rPr>
          <w:b/>
        </w:rPr>
        <w:t xml:space="preserve"> </w:t>
      </w:r>
      <w:r w:rsidR="00F917C3" w:rsidRPr="00F917C3">
        <w:t>Dygestorium</w:t>
      </w:r>
      <w:r w:rsidR="00F917C3">
        <w:t>,</w:t>
      </w:r>
      <w:r w:rsidR="007E0D66">
        <w:t xml:space="preserve"> szafy na preparaty</w:t>
      </w:r>
      <w:r w:rsidR="002724FF">
        <w:t>, modele anatomiczne</w:t>
      </w:r>
      <w:r w:rsidR="00755831">
        <w:t xml:space="preserve"> i</w:t>
      </w:r>
      <w:r w:rsidR="002724FF">
        <w:t xml:space="preserve"> atlasy</w:t>
      </w:r>
      <w:r w:rsidR="00755831">
        <w:t>,</w:t>
      </w:r>
      <w:r w:rsidR="002724FF">
        <w:t xml:space="preserve"> szafki na</w:t>
      </w:r>
      <w:r w:rsidR="007E0D66">
        <w:t xml:space="preserve"> </w:t>
      </w:r>
      <w:r w:rsidR="007602C3">
        <w:t xml:space="preserve">drobny </w:t>
      </w:r>
      <w:r w:rsidR="007E0D66">
        <w:t>sprzęt laboratoryjny,</w:t>
      </w:r>
      <w:r w:rsidR="00C35919">
        <w:t xml:space="preserve"> lodówko-zamrażarka, </w:t>
      </w:r>
      <w:r w:rsidR="007E0D66">
        <w:t>24 mikroskopy świetlne</w:t>
      </w:r>
      <w:r w:rsidR="007602C3">
        <w:t xml:space="preserve"> (w tym z kontrastem fazowym)</w:t>
      </w:r>
      <w:r w:rsidR="007E0D66">
        <w:t>, 12 mikroskopów stereoskopowych,</w:t>
      </w:r>
      <w:r w:rsidR="007602C3">
        <w:t xml:space="preserve"> </w:t>
      </w:r>
      <w:r w:rsidR="00F917C3">
        <w:t xml:space="preserve">mikroskop </w:t>
      </w:r>
      <w:r w:rsidR="007E0D66">
        <w:t>świetlny</w:t>
      </w:r>
      <w:r w:rsidR="00F917C3">
        <w:t xml:space="preserve"> z kamerą</w:t>
      </w:r>
      <w:r w:rsidR="007602C3">
        <w:t xml:space="preserve"> (pokazowy)</w:t>
      </w:r>
      <w:r w:rsidR="00F917C3">
        <w:t xml:space="preserve">, rzutnik, </w:t>
      </w:r>
      <w:r w:rsidR="00C9764F">
        <w:t xml:space="preserve">ekran, </w:t>
      </w:r>
      <w:r w:rsidR="00F917C3">
        <w:t>komputer</w:t>
      </w:r>
      <w:r w:rsidR="007E0D66">
        <w:t>, tablica</w:t>
      </w:r>
    </w:p>
    <w:p w14:paraId="1F635F33" w14:textId="77777777" w:rsidR="004B4A79" w:rsidRPr="004B4A79" w:rsidRDefault="004B4A79" w:rsidP="004B4A79">
      <w:pPr>
        <w:spacing w:after="0" w:line="240" w:lineRule="auto"/>
        <w:rPr>
          <w:b/>
        </w:rPr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69E0429E" w14:textId="77777777" w:rsidTr="002C2B17">
        <w:trPr>
          <w:trHeight w:val="272"/>
        </w:trPr>
        <w:tc>
          <w:tcPr>
            <w:tcW w:w="596" w:type="dxa"/>
          </w:tcPr>
          <w:p w14:paraId="4247FB86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5E890EE8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4B0DC235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607D9C1D" w14:textId="77777777" w:rsidTr="002C2B17">
        <w:trPr>
          <w:trHeight w:val="828"/>
        </w:trPr>
        <w:tc>
          <w:tcPr>
            <w:tcW w:w="596" w:type="dxa"/>
          </w:tcPr>
          <w:p w14:paraId="5B689FA8" w14:textId="77777777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57C1DE53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437AFE61" w14:textId="7EDFB7E9" w:rsidR="00671B89" w:rsidRPr="000D31EE" w:rsidRDefault="002724FF" w:rsidP="00671B89">
            <w:r>
              <w:t xml:space="preserve">Izabela Poprawa/Łukasz </w:t>
            </w:r>
            <w:proofErr w:type="spellStart"/>
            <w:r>
              <w:t>Chajec</w:t>
            </w:r>
            <w:proofErr w:type="spellEnd"/>
          </w:p>
        </w:tc>
      </w:tr>
      <w:tr w:rsidR="000D31EE" w:rsidRPr="000D31EE" w14:paraId="07C0D932" w14:textId="77777777" w:rsidTr="002C2B17">
        <w:trPr>
          <w:trHeight w:val="272"/>
        </w:trPr>
        <w:tc>
          <w:tcPr>
            <w:tcW w:w="596" w:type="dxa"/>
          </w:tcPr>
          <w:p w14:paraId="4DDAEC4F" w14:textId="77777777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62A8827E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75A2F5E9" w14:textId="659DAF69" w:rsidR="00671B89" w:rsidRPr="000D31EE" w:rsidRDefault="00F917C3" w:rsidP="00671B89">
            <w:r>
              <w:t xml:space="preserve">Pracownia mikroskopowa </w:t>
            </w:r>
            <w:r w:rsidR="002724FF">
              <w:t>4</w:t>
            </w:r>
          </w:p>
        </w:tc>
      </w:tr>
      <w:tr w:rsidR="000D31EE" w:rsidRPr="000D31EE" w14:paraId="67804F62" w14:textId="77777777" w:rsidTr="002C2B17">
        <w:trPr>
          <w:trHeight w:val="555"/>
        </w:trPr>
        <w:tc>
          <w:tcPr>
            <w:tcW w:w="596" w:type="dxa"/>
          </w:tcPr>
          <w:p w14:paraId="0C58F5DC" w14:textId="77777777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4BDCB038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6C613021" w14:textId="77777777" w:rsidR="00671B89" w:rsidRPr="00F917C3" w:rsidRDefault="00F917C3" w:rsidP="00671B89">
            <w:pPr>
              <w:rPr>
                <w:vertAlign w:val="superscript"/>
              </w:rPr>
            </w:pPr>
            <w:r>
              <w:t>60 m</w:t>
            </w:r>
            <w:r>
              <w:rPr>
                <w:vertAlign w:val="superscript"/>
              </w:rPr>
              <w:t>2</w:t>
            </w:r>
          </w:p>
        </w:tc>
      </w:tr>
      <w:tr w:rsidR="000D31EE" w:rsidRPr="000D31EE" w14:paraId="3E930629" w14:textId="77777777" w:rsidTr="002C2B17">
        <w:trPr>
          <w:trHeight w:val="272"/>
        </w:trPr>
        <w:tc>
          <w:tcPr>
            <w:tcW w:w="596" w:type="dxa"/>
          </w:tcPr>
          <w:p w14:paraId="407243EF" w14:textId="77777777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7AA4FFC9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6F5CBAA" w14:textId="788A13F7" w:rsidR="00671B89" w:rsidRPr="000D31EE" w:rsidRDefault="002724FF" w:rsidP="00671B89">
            <w:r>
              <w:t>Tak (10m2)</w:t>
            </w:r>
          </w:p>
        </w:tc>
      </w:tr>
      <w:tr w:rsidR="000D31EE" w:rsidRPr="000D31EE" w14:paraId="0E36655C" w14:textId="77777777" w:rsidTr="002C2B17">
        <w:trPr>
          <w:trHeight w:val="543"/>
        </w:trPr>
        <w:tc>
          <w:tcPr>
            <w:tcW w:w="596" w:type="dxa"/>
          </w:tcPr>
          <w:p w14:paraId="29601EB9" w14:textId="77777777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67877227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52331EEE" w14:textId="77777777" w:rsidR="00236D0D" w:rsidRPr="000D31EE" w:rsidRDefault="00F917C3" w:rsidP="00671B89">
            <w:r>
              <w:t>24</w:t>
            </w:r>
            <w:r w:rsidR="00236D0D">
              <w:t xml:space="preserve"> +2 prowadzących</w:t>
            </w:r>
          </w:p>
        </w:tc>
      </w:tr>
      <w:tr w:rsidR="000D31EE" w:rsidRPr="000D31EE" w14:paraId="496682CD" w14:textId="77777777" w:rsidTr="002C2B17">
        <w:trPr>
          <w:trHeight w:val="555"/>
        </w:trPr>
        <w:tc>
          <w:tcPr>
            <w:tcW w:w="596" w:type="dxa"/>
          </w:tcPr>
          <w:p w14:paraId="57DB262E" w14:textId="77777777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0D548F8D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0013C9BA" w14:textId="77777777" w:rsidR="00C9764F" w:rsidRDefault="00F917C3" w:rsidP="00F917C3">
            <w:r>
              <w:t>Zajęcia laboratoryjne z wy</w:t>
            </w:r>
            <w:r w:rsidR="007E0D66">
              <w:t>k</w:t>
            </w:r>
            <w:r>
              <w:t>orzystaniem mikroskopów</w:t>
            </w:r>
          </w:p>
          <w:p w14:paraId="122E8C36" w14:textId="77777777" w:rsidR="00F917C3" w:rsidRDefault="00F917C3" w:rsidP="00F917C3"/>
          <w:p w14:paraId="1EC5AA78" w14:textId="77777777" w:rsidR="007E0D66" w:rsidRDefault="00C9764F" w:rsidP="00F917C3">
            <w:r>
              <w:t xml:space="preserve">Opis pracowni: </w:t>
            </w:r>
            <w:r w:rsidR="007E0D66">
              <w:t xml:space="preserve">Dwa centralnie położone </w:t>
            </w:r>
            <w:r>
              <w:t xml:space="preserve">wyspowe </w:t>
            </w:r>
            <w:r w:rsidR="007E0D66">
              <w:t>stoły laboratoryjne</w:t>
            </w:r>
            <w:r w:rsidR="00D554B3">
              <w:t xml:space="preserve"> z blatem chemoodpornym</w:t>
            </w:r>
            <w:r w:rsidR="007E0D66">
              <w:t>, na każdym 12 stanowisk roboczych (w sumie 24 stanowiska). Przy każdym stanowisku szafka na mikroskop.</w:t>
            </w:r>
          </w:p>
          <w:p w14:paraId="72B5F435" w14:textId="1F0525AB" w:rsidR="00671B89" w:rsidRPr="000D31EE" w:rsidRDefault="00755831" w:rsidP="00755831">
            <w:r>
              <w:t>Stół laboratoryjny przyścienny</w:t>
            </w:r>
            <w:r w:rsidR="00016FF4">
              <w:t xml:space="preserve"> (stanowisko dla mikroskopu demonstracyjnego).</w:t>
            </w:r>
          </w:p>
        </w:tc>
      </w:tr>
      <w:tr w:rsidR="000D31EE" w:rsidRPr="000D31EE" w14:paraId="48834B7C" w14:textId="77777777" w:rsidTr="002C2B17">
        <w:trPr>
          <w:trHeight w:val="1100"/>
        </w:trPr>
        <w:tc>
          <w:tcPr>
            <w:tcW w:w="596" w:type="dxa"/>
          </w:tcPr>
          <w:p w14:paraId="7CB4BB86" w14:textId="77777777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3C8B07B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3CB36054" w14:textId="77777777" w:rsidR="00671B89" w:rsidRPr="000D31EE" w:rsidRDefault="00F917C3" w:rsidP="00671B89">
            <w:r>
              <w:t xml:space="preserve">Dygestorium </w:t>
            </w:r>
            <w:r w:rsidR="007E0D66">
              <w:t>o masie ok. 350 kg</w:t>
            </w:r>
          </w:p>
        </w:tc>
      </w:tr>
      <w:tr w:rsidR="000D31EE" w:rsidRPr="000D31EE" w14:paraId="027A4EC4" w14:textId="77777777" w:rsidTr="002C2B17">
        <w:trPr>
          <w:trHeight w:val="272"/>
        </w:trPr>
        <w:tc>
          <w:tcPr>
            <w:tcW w:w="596" w:type="dxa"/>
          </w:tcPr>
          <w:p w14:paraId="6FF3AD22" w14:textId="77777777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7245F06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0258834" w14:textId="77777777" w:rsidR="00184F50" w:rsidRDefault="00184F50" w:rsidP="00184F50">
            <w:r>
              <w:t xml:space="preserve">Zlew z miejscem do mycia + </w:t>
            </w:r>
            <w:proofErr w:type="spellStart"/>
            <w:r w:rsidRPr="003324C6">
              <w:t>ociekacz</w:t>
            </w:r>
            <w:proofErr w:type="spellEnd"/>
            <w:r>
              <w:t xml:space="preserve"> (2)</w:t>
            </w:r>
          </w:p>
          <w:p w14:paraId="3AE6D715" w14:textId="77777777" w:rsidR="00236D0D" w:rsidRDefault="00236D0D" w:rsidP="007E0D66"/>
          <w:p w14:paraId="44D61034" w14:textId="77777777" w:rsidR="007E0D66" w:rsidRDefault="007E0D66" w:rsidP="007E0D66">
            <w:r>
              <w:t xml:space="preserve">Zawory na: </w:t>
            </w:r>
          </w:p>
          <w:p w14:paraId="63387F5E" w14:textId="77777777" w:rsidR="007E0D66" w:rsidRDefault="00184F50" w:rsidP="007E0D66">
            <w:r>
              <w:t>- wodę demineralizowaną (1</w:t>
            </w:r>
            <w:r w:rsidR="007E0D66">
              <w:t>)</w:t>
            </w:r>
          </w:p>
          <w:p w14:paraId="097B293F" w14:textId="77777777" w:rsidR="007E0D66" w:rsidRDefault="007E0D66" w:rsidP="007E0D66"/>
          <w:p w14:paraId="54E9FF2C" w14:textId="77777777" w:rsidR="007E0D66" w:rsidRDefault="007E0D66" w:rsidP="007E0D66">
            <w:r w:rsidRPr="00794A58">
              <w:t>Natrysk ratunkowy do ciała i oczu</w:t>
            </w:r>
          </w:p>
          <w:p w14:paraId="2FEF180C" w14:textId="77777777" w:rsidR="00671B89" w:rsidRPr="000D31EE" w:rsidRDefault="00671B89" w:rsidP="00671B89"/>
        </w:tc>
      </w:tr>
      <w:tr w:rsidR="00C9764F" w:rsidRPr="000D31EE" w14:paraId="54A039A8" w14:textId="77777777" w:rsidTr="002C2B17">
        <w:trPr>
          <w:trHeight w:val="1100"/>
        </w:trPr>
        <w:tc>
          <w:tcPr>
            <w:tcW w:w="596" w:type="dxa"/>
          </w:tcPr>
          <w:p w14:paraId="292C76D8" w14:textId="77777777" w:rsidR="00C9764F" w:rsidRPr="000D31EE" w:rsidRDefault="00C9764F" w:rsidP="00C9764F">
            <w:r w:rsidRPr="000D31EE">
              <w:lastRenderedPageBreak/>
              <w:t>9</w:t>
            </w:r>
          </w:p>
        </w:tc>
        <w:tc>
          <w:tcPr>
            <w:tcW w:w="3301" w:type="dxa"/>
          </w:tcPr>
          <w:p w14:paraId="29D7F472" w14:textId="77777777" w:rsidR="00C9764F" w:rsidRPr="000D31EE" w:rsidRDefault="00C9764F" w:rsidP="00C9764F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5CC977D4" w14:textId="77777777" w:rsidR="00C9764F" w:rsidRDefault="00C9764F" w:rsidP="00C9764F">
            <w:r>
              <w:t xml:space="preserve">Dygestorium – wyciąg, woda, kanalizacja, </w:t>
            </w:r>
            <w:r w:rsidR="00BA25EC">
              <w:t xml:space="preserve">gaz, </w:t>
            </w:r>
            <w:r>
              <w:t>prąd</w:t>
            </w:r>
          </w:p>
          <w:p w14:paraId="3806E59F" w14:textId="77777777" w:rsidR="00C9764F" w:rsidRDefault="00C9764F" w:rsidP="00C9764F">
            <w:r>
              <w:t xml:space="preserve">Wyspowe stoły laboratoryjne – podłączenie prądu </w:t>
            </w:r>
          </w:p>
          <w:p w14:paraId="7BA3C3EC" w14:textId="77777777" w:rsidR="00C9764F" w:rsidRPr="000D31EE" w:rsidRDefault="00C9764F" w:rsidP="00C9764F"/>
        </w:tc>
      </w:tr>
      <w:tr w:rsidR="00C9764F" w:rsidRPr="000D31EE" w14:paraId="6A99B749" w14:textId="77777777" w:rsidTr="002C2B17">
        <w:trPr>
          <w:trHeight w:val="555"/>
        </w:trPr>
        <w:tc>
          <w:tcPr>
            <w:tcW w:w="596" w:type="dxa"/>
          </w:tcPr>
          <w:p w14:paraId="21D0C4DD" w14:textId="77777777" w:rsidR="00C9764F" w:rsidRPr="000D31EE" w:rsidRDefault="00C9764F" w:rsidP="00C9764F">
            <w:r w:rsidRPr="000D31EE">
              <w:t>10</w:t>
            </w:r>
          </w:p>
        </w:tc>
        <w:tc>
          <w:tcPr>
            <w:tcW w:w="3301" w:type="dxa"/>
          </w:tcPr>
          <w:p w14:paraId="611D1C2A" w14:textId="77777777" w:rsidR="00C9764F" w:rsidRPr="000D31EE" w:rsidRDefault="00C9764F" w:rsidP="00C9764F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34CE54D8" w14:textId="77777777" w:rsidR="00C9764F" w:rsidRPr="000D31EE" w:rsidRDefault="00C9764F" w:rsidP="00C9764F">
            <w:r>
              <w:t>zwykła</w:t>
            </w:r>
          </w:p>
        </w:tc>
      </w:tr>
      <w:tr w:rsidR="00C9764F" w:rsidRPr="000D31EE" w14:paraId="5FE27678" w14:textId="77777777" w:rsidTr="002C2B17">
        <w:trPr>
          <w:trHeight w:val="828"/>
        </w:trPr>
        <w:tc>
          <w:tcPr>
            <w:tcW w:w="596" w:type="dxa"/>
          </w:tcPr>
          <w:p w14:paraId="26195D0A" w14:textId="77777777" w:rsidR="00C9764F" w:rsidRPr="000D31EE" w:rsidRDefault="00C9764F" w:rsidP="00C9764F">
            <w:r w:rsidRPr="000D31EE">
              <w:t>11</w:t>
            </w:r>
          </w:p>
        </w:tc>
        <w:tc>
          <w:tcPr>
            <w:tcW w:w="3301" w:type="dxa"/>
          </w:tcPr>
          <w:p w14:paraId="3613033A" w14:textId="77777777" w:rsidR="00C9764F" w:rsidRPr="000D31EE" w:rsidRDefault="00C9764F" w:rsidP="00C9764F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26FA390" w14:textId="77777777" w:rsidR="00C9764F" w:rsidRPr="000D31EE" w:rsidRDefault="00BA25EC" w:rsidP="00C9764F">
            <w:r>
              <w:t>Doprowadzenie gazu do dygestorium</w:t>
            </w:r>
          </w:p>
        </w:tc>
      </w:tr>
      <w:tr w:rsidR="00C9764F" w:rsidRPr="000D31EE" w14:paraId="57C3B5A7" w14:textId="77777777" w:rsidTr="002C2B17">
        <w:trPr>
          <w:trHeight w:val="817"/>
        </w:trPr>
        <w:tc>
          <w:tcPr>
            <w:tcW w:w="596" w:type="dxa"/>
          </w:tcPr>
          <w:p w14:paraId="0DE7CB6A" w14:textId="77777777" w:rsidR="00C9764F" w:rsidRPr="000D31EE" w:rsidRDefault="00C9764F" w:rsidP="00C9764F">
            <w:r w:rsidRPr="000D31EE">
              <w:t>12</w:t>
            </w:r>
          </w:p>
        </w:tc>
        <w:tc>
          <w:tcPr>
            <w:tcW w:w="3301" w:type="dxa"/>
          </w:tcPr>
          <w:p w14:paraId="1073519D" w14:textId="77777777" w:rsidR="00C9764F" w:rsidRPr="000D31EE" w:rsidRDefault="00C9764F" w:rsidP="00C9764F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330EBF0A" w14:textId="77777777" w:rsidR="00C9764F" w:rsidRPr="000D31EE" w:rsidRDefault="00C9764F" w:rsidP="00C9764F">
            <w:r>
              <w:t>nie</w:t>
            </w:r>
          </w:p>
        </w:tc>
      </w:tr>
      <w:tr w:rsidR="00C9764F" w:rsidRPr="000D31EE" w14:paraId="50694DE7" w14:textId="77777777" w:rsidTr="002C2B17">
        <w:trPr>
          <w:trHeight w:val="817"/>
        </w:trPr>
        <w:tc>
          <w:tcPr>
            <w:tcW w:w="596" w:type="dxa"/>
          </w:tcPr>
          <w:p w14:paraId="0A1CAB67" w14:textId="77777777" w:rsidR="00C9764F" w:rsidRPr="000D31EE" w:rsidRDefault="00C9764F" w:rsidP="00C9764F">
            <w:r w:rsidRPr="000D31EE">
              <w:t>13</w:t>
            </w:r>
          </w:p>
        </w:tc>
        <w:tc>
          <w:tcPr>
            <w:tcW w:w="3301" w:type="dxa"/>
          </w:tcPr>
          <w:p w14:paraId="08E838D5" w14:textId="77777777" w:rsidR="00C9764F" w:rsidRPr="000D31EE" w:rsidRDefault="00C9764F" w:rsidP="00C9764F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4FD8EF83" w14:textId="77777777" w:rsidR="00C9764F" w:rsidRPr="000D31EE" w:rsidRDefault="00C9764F" w:rsidP="00C9764F">
            <w:r w:rsidRPr="009F342B">
              <w:t>Woda demineralizowana</w:t>
            </w:r>
          </w:p>
        </w:tc>
      </w:tr>
      <w:tr w:rsidR="00C9764F" w:rsidRPr="000D31EE" w14:paraId="4B3B74A9" w14:textId="77777777" w:rsidTr="002C2B17">
        <w:trPr>
          <w:trHeight w:val="828"/>
        </w:trPr>
        <w:tc>
          <w:tcPr>
            <w:tcW w:w="596" w:type="dxa"/>
          </w:tcPr>
          <w:p w14:paraId="72DE8489" w14:textId="77777777" w:rsidR="00C9764F" w:rsidRPr="000D31EE" w:rsidRDefault="00C9764F" w:rsidP="00C9764F">
            <w:r w:rsidRPr="000D31EE">
              <w:t>14</w:t>
            </w:r>
          </w:p>
        </w:tc>
        <w:tc>
          <w:tcPr>
            <w:tcW w:w="3301" w:type="dxa"/>
          </w:tcPr>
          <w:p w14:paraId="5D8F7201" w14:textId="77777777" w:rsidR="00C9764F" w:rsidRPr="000D31EE" w:rsidRDefault="00C9764F" w:rsidP="00C9764F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15827A" w14:textId="77777777" w:rsidR="00C9764F" w:rsidRPr="000D31EE" w:rsidRDefault="00CA010A" w:rsidP="00C9764F">
            <w:r>
              <w:t>Chłodzenie klimatyzacją pomieszczenia głównego.</w:t>
            </w:r>
          </w:p>
        </w:tc>
      </w:tr>
      <w:tr w:rsidR="00C9764F" w:rsidRPr="000D31EE" w14:paraId="56F224D5" w14:textId="77777777" w:rsidTr="002C2B17">
        <w:trPr>
          <w:trHeight w:val="555"/>
        </w:trPr>
        <w:tc>
          <w:tcPr>
            <w:tcW w:w="596" w:type="dxa"/>
          </w:tcPr>
          <w:p w14:paraId="42F75847" w14:textId="77777777" w:rsidR="00C9764F" w:rsidRPr="000D31EE" w:rsidRDefault="00C9764F" w:rsidP="00C9764F">
            <w:r>
              <w:t>15</w:t>
            </w:r>
          </w:p>
        </w:tc>
        <w:tc>
          <w:tcPr>
            <w:tcW w:w="3301" w:type="dxa"/>
          </w:tcPr>
          <w:p w14:paraId="26027050" w14:textId="77777777" w:rsidR="00C9764F" w:rsidRPr="000D31EE" w:rsidRDefault="00C9764F" w:rsidP="00C9764F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469B82B5" w14:textId="77777777" w:rsidR="00C9764F" w:rsidRPr="000D31EE" w:rsidRDefault="00C9764F" w:rsidP="00C9764F">
            <w:r>
              <w:t>nie</w:t>
            </w:r>
          </w:p>
        </w:tc>
      </w:tr>
      <w:tr w:rsidR="00C9764F" w:rsidRPr="000D31EE" w14:paraId="740CDA19" w14:textId="77777777" w:rsidTr="002C2B17">
        <w:trPr>
          <w:trHeight w:val="543"/>
        </w:trPr>
        <w:tc>
          <w:tcPr>
            <w:tcW w:w="596" w:type="dxa"/>
          </w:tcPr>
          <w:p w14:paraId="227BD95F" w14:textId="77777777" w:rsidR="00C9764F" w:rsidRPr="000D31EE" w:rsidRDefault="00C9764F" w:rsidP="00C9764F">
            <w:r>
              <w:t>16</w:t>
            </w:r>
          </w:p>
        </w:tc>
        <w:tc>
          <w:tcPr>
            <w:tcW w:w="3301" w:type="dxa"/>
          </w:tcPr>
          <w:p w14:paraId="044ECAC3" w14:textId="77777777" w:rsidR="00C9764F" w:rsidRPr="000D31EE" w:rsidRDefault="00C9764F" w:rsidP="00C9764F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5DC5459F" w14:textId="06D124BD" w:rsidR="00C9764F" w:rsidRPr="000D31EE" w:rsidRDefault="004E3DAA" w:rsidP="004E3DAA">
            <w:r>
              <w:t>Tak; używanie</w:t>
            </w:r>
            <w:r w:rsidR="00C9764F">
              <w:t xml:space="preserve"> substancji niebezpiecznych</w:t>
            </w:r>
          </w:p>
        </w:tc>
      </w:tr>
      <w:tr w:rsidR="00C9764F" w:rsidRPr="000D31EE" w14:paraId="1351157E" w14:textId="77777777" w:rsidTr="002C2B17">
        <w:trPr>
          <w:trHeight w:val="555"/>
        </w:trPr>
        <w:tc>
          <w:tcPr>
            <w:tcW w:w="596" w:type="dxa"/>
          </w:tcPr>
          <w:p w14:paraId="2C17DC28" w14:textId="77777777" w:rsidR="00C9764F" w:rsidRPr="000D31EE" w:rsidRDefault="00C9764F" w:rsidP="00C9764F">
            <w:r>
              <w:t>17</w:t>
            </w:r>
          </w:p>
        </w:tc>
        <w:tc>
          <w:tcPr>
            <w:tcW w:w="3301" w:type="dxa"/>
          </w:tcPr>
          <w:p w14:paraId="2A65B3BD" w14:textId="77777777" w:rsidR="00C9764F" w:rsidRPr="000D31EE" w:rsidRDefault="00C9764F" w:rsidP="00C9764F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1AAD1EE6" w14:textId="77777777" w:rsidR="00C9764F" w:rsidRDefault="00C9764F" w:rsidP="00C9764F">
            <w:r>
              <w:t>Na poziomie instalacji: nie</w:t>
            </w:r>
          </w:p>
          <w:p w14:paraId="7E870ABC" w14:textId="77777777" w:rsidR="00C9764F" w:rsidRDefault="00C9764F" w:rsidP="00C9764F">
            <w:r>
              <w:t xml:space="preserve">Konieczność zastosowania zasilacza awaryjnego UPS </w:t>
            </w:r>
          </w:p>
          <w:p w14:paraId="1DB3BC72" w14:textId="77777777" w:rsidR="00C9764F" w:rsidRPr="000D31EE" w:rsidRDefault="00C9764F" w:rsidP="00C9764F"/>
        </w:tc>
      </w:tr>
      <w:tr w:rsidR="00C9764F" w:rsidRPr="000D31EE" w14:paraId="1FD47633" w14:textId="77777777" w:rsidTr="002C2B17">
        <w:trPr>
          <w:trHeight w:val="283"/>
        </w:trPr>
        <w:tc>
          <w:tcPr>
            <w:tcW w:w="596" w:type="dxa"/>
          </w:tcPr>
          <w:p w14:paraId="28B23F78" w14:textId="77777777" w:rsidR="00C9764F" w:rsidRPr="00610C83" w:rsidRDefault="00C9764F" w:rsidP="00C9764F">
            <w:r w:rsidRPr="00610C83">
              <w:t>18</w:t>
            </w:r>
          </w:p>
        </w:tc>
        <w:tc>
          <w:tcPr>
            <w:tcW w:w="3301" w:type="dxa"/>
          </w:tcPr>
          <w:p w14:paraId="59399703" w14:textId="77777777" w:rsidR="00C9764F" w:rsidRPr="000D31EE" w:rsidRDefault="00C9764F" w:rsidP="00C97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</w:t>
            </w:r>
            <w:proofErr w:type="spellStart"/>
            <w:r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Pr="00610C83">
              <w:rPr>
                <w:rFonts w:eastAsia="Times New Roman" w:cs="Courier New"/>
                <w:lang w:eastAsia="pl-PL"/>
              </w:rPr>
              <w:t xml:space="preserve"> danych </w:t>
            </w:r>
          </w:p>
        </w:tc>
        <w:tc>
          <w:tcPr>
            <w:tcW w:w="5290" w:type="dxa"/>
          </w:tcPr>
          <w:p w14:paraId="116345AE" w14:textId="77777777" w:rsidR="00C9764F" w:rsidRPr="00755831" w:rsidRDefault="00C9764F" w:rsidP="00C9764F">
            <w:r w:rsidRPr="00755831">
              <w:t>Gniazda internetowe: 2</w:t>
            </w:r>
          </w:p>
          <w:p w14:paraId="2874D3CB" w14:textId="77777777" w:rsidR="00C9764F" w:rsidRPr="00755831" w:rsidRDefault="00C9764F" w:rsidP="00C9764F">
            <w:r w:rsidRPr="00755831">
              <w:t>Gniazda telefoniczne: 1</w:t>
            </w:r>
          </w:p>
          <w:p w14:paraId="24EDD356" w14:textId="6CFE8058" w:rsidR="00C9764F" w:rsidRPr="00755831" w:rsidRDefault="00C9764F" w:rsidP="00C9764F">
            <w:r w:rsidRPr="00755831">
              <w:t>Gniazda prądowe zwykłe</w:t>
            </w:r>
            <w:r w:rsidR="00755831" w:rsidRPr="00755831">
              <w:t xml:space="preserve"> pomieszczenie główne</w:t>
            </w:r>
            <w:r w:rsidRPr="00755831">
              <w:t>: 20 przyściennych; podłączenie prądu do stołów laboratoryjnych (po 20 gniazd/stół</w:t>
            </w:r>
            <w:r w:rsidR="00CA010A" w:rsidRPr="00755831">
              <w:t>)</w:t>
            </w:r>
            <w:r w:rsidR="00755831" w:rsidRPr="00755831">
              <w:t xml:space="preserve">, </w:t>
            </w:r>
          </w:p>
          <w:p w14:paraId="7A8E92CC" w14:textId="184E6790" w:rsidR="00755831" w:rsidRPr="00755831" w:rsidRDefault="00755831" w:rsidP="00C9764F">
            <w:r w:rsidRPr="00755831">
              <w:t>Gniazda prądowe zwykłe pomieszczenie pomocnicze</w:t>
            </w:r>
            <w:r>
              <w:t>:</w:t>
            </w:r>
            <w:r w:rsidRPr="00755831">
              <w:t xml:space="preserve"> 6</w:t>
            </w:r>
          </w:p>
          <w:p w14:paraId="52D153BF" w14:textId="3ADC6852" w:rsidR="00C9764F" w:rsidRPr="00755831" w:rsidRDefault="00755831" w:rsidP="00C9764F">
            <w:r w:rsidRPr="00755831">
              <w:t>Gniazdo trójfazowe:1</w:t>
            </w:r>
          </w:p>
          <w:p w14:paraId="2DC06139" w14:textId="77777777" w:rsidR="00C9764F" w:rsidRPr="00755831" w:rsidRDefault="00C9764F" w:rsidP="00C9764F">
            <w:r w:rsidRPr="00755831">
              <w:t xml:space="preserve">Gniazda prądowe komputerowe: 4 </w:t>
            </w:r>
          </w:p>
          <w:p w14:paraId="4386A77E" w14:textId="08E73592" w:rsidR="002724FF" w:rsidRPr="002724FF" w:rsidRDefault="002724FF" w:rsidP="00C9764F">
            <w:pPr>
              <w:rPr>
                <w:highlight w:val="yellow"/>
              </w:rPr>
            </w:pPr>
            <w:proofErr w:type="spellStart"/>
            <w:r w:rsidRPr="00755831">
              <w:t>WiFi</w:t>
            </w:r>
            <w:proofErr w:type="spellEnd"/>
          </w:p>
        </w:tc>
      </w:tr>
      <w:tr w:rsidR="00C9764F" w:rsidRPr="000D31EE" w14:paraId="4ED43CA0" w14:textId="77777777" w:rsidTr="002C2B17">
        <w:trPr>
          <w:trHeight w:val="283"/>
        </w:trPr>
        <w:tc>
          <w:tcPr>
            <w:tcW w:w="596" w:type="dxa"/>
          </w:tcPr>
          <w:p w14:paraId="34C74BCF" w14:textId="77777777" w:rsidR="00C9764F" w:rsidRPr="000D31EE" w:rsidRDefault="00C9764F" w:rsidP="00C9764F">
            <w:r>
              <w:t>19</w:t>
            </w:r>
          </w:p>
        </w:tc>
        <w:tc>
          <w:tcPr>
            <w:tcW w:w="3301" w:type="dxa"/>
          </w:tcPr>
          <w:p w14:paraId="5CB41066" w14:textId="77777777" w:rsidR="00C9764F" w:rsidRPr="000D31EE" w:rsidRDefault="00C9764F" w:rsidP="00C9764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02E60ED9" w14:textId="77777777" w:rsidR="00C9764F" w:rsidRPr="000D31EE" w:rsidRDefault="004B4A79" w:rsidP="00C9764F">
            <w:r>
              <w:t>nie</w:t>
            </w:r>
          </w:p>
        </w:tc>
      </w:tr>
      <w:tr w:rsidR="00C9764F" w:rsidRPr="000D31EE" w14:paraId="62B4778B" w14:textId="77777777" w:rsidTr="002C2B17">
        <w:trPr>
          <w:trHeight w:val="283"/>
        </w:trPr>
        <w:tc>
          <w:tcPr>
            <w:tcW w:w="596" w:type="dxa"/>
          </w:tcPr>
          <w:p w14:paraId="3F269CE5" w14:textId="77777777" w:rsidR="00C9764F" w:rsidRPr="000D31EE" w:rsidRDefault="00C9764F" w:rsidP="00C9764F">
            <w:r>
              <w:t>20</w:t>
            </w:r>
          </w:p>
        </w:tc>
        <w:tc>
          <w:tcPr>
            <w:tcW w:w="3301" w:type="dxa"/>
          </w:tcPr>
          <w:p w14:paraId="475DD4B5" w14:textId="77777777" w:rsidR="00C9764F" w:rsidRPr="000D31EE" w:rsidRDefault="00C9764F" w:rsidP="00C9764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75B60396" w14:textId="77777777" w:rsidR="00C9764F" w:rsidRPr="000D31EE" w:rsidRDefault="004B4A79" w:rsidP="00C9764F">
            <w:r>
              <w:t>nie</w:t>
            </w:r>
          </w:p>
        </w:tc>
      </w:tr>
      <w:tr w:rsidR="00C9764F" w:rsidRPr="000D31EE" w14:paraId="6C5CE70D" w14:textId="77777777" w:rsidTr="002C2B17">
        <w:trPr>
          <w:trHeight w:val="283"/>
        </w:trPr>
        <w:tc>
          <w:tcPr>
            <w:tcW w:w="596" w:type="dxa"/>
          </w:tcPr>
          <w:p w14:paraId="405AF89F" w14:textId="77777777" w:rsidR="00C9764F" w:rsidRPr="000D31EE" w:rsidRDefault="00C9764F" w:rsidP="00C9764F">
            <w:r>
              <w:t>21</w:t>
            </w:r>
          </w:p>
        </w:tc>
        <w:tc>
          <w:tcPr>
            <w:tcW w:w="3301" w:type="dxa"/>
          </w:tcPr>
          <w:p w14:paraId="7D00BF87" w14:textId="77777777" w:rsidR="00C9764F" w:rsidRPr="000D31EE" w:rsidRDefault="00C9764F" w:rsidP="00C9764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4152F876" w14:textId="77777777" w:rsidR="00755831" w:rsidRPr="000D31EE" w:rsidRDefault="00755831" w:rsidP="00755831">
            <w:r>
              <w:t xml:space="preserve">Stoły odpowiednio wysokie, przystosowane do osób niepełnosprawnych. Drzwi do pomieszczenia umożliwiające wjazd do sali na wózku inwalidzkim. </w:t>
            </w:r>
          </w:p>
          <w:p w14:paraId="18F0E3B9" w14:textId="28C45827" w:rsidR="00C9764F" w:rsidRPr="00755831" w:rsidRDefault="00755831" w:rsidP="00236D0D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lastRenderedPageBreak/>
              <w:t xml:space="preserve">Laboratorium zgodne z normami BHP, przystosowane dla </w:t>
            </w:r>
            <w:r w:rsidRPr="23DE7C89">
              <w:rPr>
                <w:rFonts w:ascii="Calibri" w:eastAsia="Calibri" w:hAnsi="Calibri" w:cs="Calibri"/>
                <w:color w:val="000000" w:themeColor="text1"/>
              </w:rPr>
              <w:t>osób z niepełnosprawnościami.</w:t>
            </w:r>
          </w:p>
        </w:tc>
      </w:tr>
      <w:tr w:rsidR="00C9764F" w:rsidRPr="000D31EE" w14:paraId="45B1DF10" w14:textId="77777777" w:rsidTr="002C2B17">
        <w:trPr>
          <w:trHeight w:val="283"/>
        </w:trPr>
        <w:tc>
          <w:tcPr>
            <w:tcW w:w="596" w:type="dxa"/>
          </w:tcPr>
          <w:p w14:paraId="4318DC6D" w14:textId="77777777" w:rsidR="00C9764F" w:rsidRPr="000D31EE" w:rsidRDefault="00C9764F" w:rsidP="00C9764F">
            <w:r>
              <w:lastRenderedPageBreak/>
              <w:t>22</w:t>
            </w:r>
          </w:p>
        </w:tc>
        <w:tc>
          <w:tcPr>
            <w:tcW w:w="3301" w:type="dxa"/>
          </w:tcPr>
          <w:p w14:paraId="2BCD216F" w14:textId="77777777" w:rsidR="00C9764F" w:rsidRPr="000D31EE" w:rsidRDefault="00C9764F" w:rsidP="00C9764F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77885F03" w14:textId="77777777" w:rsidR="00C9764F" w:rsidRPr="000D31EE" w:rsidRDefault="004B4A79" w:rsidP="00C9764F">
            <w:r>
              <w:t>nie</w:t>
            </w:r>
          </w:p>
        </w:tc>
      </w:tr>
      <w:tr w:rsidR="00C9764F" w:rsidRPr="000D31EE" w14:paraId="141E12BF" w14:textId="77777777" w:rsidTr="002C2B17">
        <w:trPr>
          <w:trHeight w:val="283"/>
        </w:trPr>
        <w:tc>
          <w:tcPr>
            <w:tcW w:w="596" w:type="dxa"/>
          </w:tcPr>
          <w:p w14:paraId="53C75515" w14:textId="77777777" w:rsidR="00C9764F" w:rsidRPr="000D31EE" w:rsidRDefault="00C9764F" w:rsidP="00C9764F">
            <w:r>
              <w:t>23</w:t>
            </w:r>
          </w:p>
        </w:tc>
        <w:tc>
          <w:tcPr>
            <w:tcW w:w="3301" w:type="dxa"/>
          </w:tcPr>
          <w:p w14:paraId="2117F287" w14:textId="77777777" w:rsidR="00C9764F" w:rsidRPr="000D31EE" w:rsidRDefault="00C9764F" w:rsidP="00C9764F">
            <w:r w:rsidRPr="000D31EE">
              <w:t xml:space="preserve">Czy pomieszczenie powinno być </w:t>
            </w:r>
            <w:r w:rsidR="00236D0D">
              <w:t xml:space="preserve">włączone do centralnego systemu </w:t>
            </w:r>
            <w:r w:rsidRPr="000D31EE">
              <w:t>drukowania?</w:t>
            </w:r>
          </w:p>
        </w:tc>
        <w:tc>
          <w:tcPr>
            <w:tcW w:w="5290" w:type="dxa"/>
          </w:tcPr>
          <w:p w14:paraId="2EBFEE19" w14:textId="77777777" w:rsidR="00C9764F" w:rsidRPr="000D31EE" w:rsidRDefault="00236D0D" w:rsidP="00C9764F">
            <w:r>
              <w:t>nie</w:t>
            </w:r>
          </w:p>
        </w:tc>
      </w:tr>
      <w:tr w:rsidR="00C9764F" w:rsidRPr="000D31EE" w14:paraId="64A0852B" w14:textId="77777777" w:rsidTr="002C2B17">
        <w:trPr>
          <w:trHeight w:val="283"/>
        </w:trPr>
        <w:tc>
          <w:tcPr>
            <w:tcW w:w="596" w:type="dxa"/>
          </w:tcPr>
          <w:p w14:paraId="60C1DECF" w14:textId="77777777" w:rsidR="00C9764F" w:rsidRPr="000D31EE" w:rsidRDefault="00C9764F" w:rsidP="00C9764F">
            <w:r>
              <w:t>24</w:t>
            </w:r>
          </w:p>
        </w:tc>
        <w:tc>
          <w:tcPr>
            <w:tcW w:w="3301" w:type="dxa"/>
          </w:tcPr>
          <w:p w14:paraId="088D9899" w14:textId="77777777" w:rsidR="00C9764F" w:rsidRPr="000D31EE" w:rsidRDefault="00C9764F" w:rsidP="00C9764F">
            <w:r w:rsidRPr="000D31EE">
              <w:t>Inne wymagania</w:t>
            </w:r>
          </w:p>
        </w:tc>
        <w:tc>
          <w:tcPr>
            <w:tcW w:w="5290" w:type="dxa"/>
          </w:tcPr>
          <w:p w14:paraId="3B23E08D" w14:textId="77777777" w:rsidR="004B4A79" w:rsidRDefault="004B4A79" w:rsidP="004B4A79">
            <w:r>
              <w:t>- rolety wewnętrzne</w:t>
            </w:r>
          </w:p>
          <w:p w14:paraId="6A6A5930" w14:textId="77777777" w:rsidR="00236D0D" w:rsidRDefault="004B4A79" w:rsidP="00C9764F">
            <w:r>
              <w:t xml:space="preserve">- </w:t>
            </w:r>
            <w:r w:rsidRPr="00B83839">
              <w:t>kontrola dostępu</w:t>
            </w:r>
            <w:r>
              <w:t xml:space="preserve"> do pomieszczenia</w:t>
            </w:r>
          </w:p>
          <w:p w14:paraId="0CEC69B9" w14:textId="77777777" w:rsidR="00C9764F" w:rsidRPr="000D31EE" w:rsidRDefault="00236D0D" w:rsidP="00C9764F">
            <w:r>
              <w:t xml:space="preserve">- </w:t>
            </w:r>
            <w:r w:rsidR="004B4A79">
              <w:t xml:space="preserve">drzwi </w:t>
            </w:r>
            <w:r w:rsidR="004B4A79" w:rsidRPr="00B83839">
              <w:t>nieprzeźroczyste</w:t>
            </w:r>
          </w:p>
        </w:tc>
      </w:tr>
    </w:tbl>
    <w:p w14:paraId="7D21ADD7" w14:textId="77777777" w:rsidR="00930768" w:rsidRPr="000D31EE" w:rsidRDefault="00930768"/>
    <w:p w14:paraId="10170E8A" w14:textId="77777777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73351" w14:textId="77777777" w:rsidR="00B26C3D" w:rsidRDefault="00B26C3D" w:rsidP="00BF258C">
      <w:pPr>
        <w:spacing w:after="0" w:line="240" w:lineRule="auto"/>
      </w:pPr>
      <w:r>
        <w:separator/>
      </w:r>
    </w:p>
  </w:endnote>
  <w:endnote w:type="continuationSeparator" w:id="0">
    <w:p w14:paraId="1C2F8FD7" w14:textId="77777777" w:rsidR="00B26C3D" w:rsidRDefault="00B26C3D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26156" w14:textId="77777777" w:rsidR="00B26C3D" w:rsidRDefault="00B26C3D" w:rsidP="00BF258C">
      <w:pPr>
        <w:spacing w:after="0" w:line="240" w:lineRule="auto"/>
      </w:pPr>
      <w:r>
        <w:separator/>
      </w:r>
    </w:p>
  </w:footnote>
  <w:footnote w:type="continuationSeparator" w:id="0">
    <w:p w14:paraId="4DD429A2" w14:textId="77777777" w:rsidR="00B26C3D" w:rsidRDefault="00B26C3D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48E3D" w14:textId="77777777" w:rsidR="0041270E" w:rsidRPr="0022670A" w:rsidRDefault="0041270E" w:rsidP="0041270E">
    <w:pPr>
      <w:pStyle w:val="Nagwek"/>
      <w:jc w:val="center"/>
    </w:pPr>
    <w:r w:rsidRPr="0022670A">
      <w:t>Budowa Centrum Biotechnologii i Bioróżnorodności Uniwersytetu Śląskiego w Katowicach</w:t>
    </w:r>
  </w:p>
  <w:p w14:paraId="4391A250" w14:textId="77777777" w:rsidR="0041270E" w:rsidRDefault="0041270E" w:rsidP="0041270E">
    <w:pPr>
      <w:pStyle w:val="Nagwek"/>
      <w:jc w:val="center"/>
    </w:pPr>
    <w:r>
      <w:t>karta pomieszczenia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16FF4"/>
    <w:rsid w:val="00023F96"/>
    <w:rsid w:val="00024225"/>
    <w:rsid w:val="00035764"/>
    <w:rsid w:val="00047810"/>
    <w:rsid w:val="000A07B1"/>
    <w:rsid w:val="000D31EE"/>
    <w:rsid w:val="00104E8D"/>
    <w:rsid w:val="00111D94"/>
    <w:rsid w:val="001410A0"/>
    <w:rsid w:val="00153993"/>
    <w:rsid w:val="001575E0"/>
    <w:rsid w:val="0018204B"/>
    <w:rsid w:val="00184F50"/>
    <w:rsid w:val="001B63A9"/>
    <w:rsid w:val="001C2318"/>
    <w:rsid w:val="001C5163"/>
    <w:rsid w:val="001C70F9"/>
    <w:rsid w:val="001D4308"/>
    <w:rsid w:val="001F422C"/>
    <w:rsid w:val="00206CD2"/>
    <w:rsid w:val="00236D0D"/>
    <w:rsid w:val="0024213C"/>
    <w:rsid w:val="00262904"/>
    <w:rsid w:val="00270836"/>
    <w:rsid w:val="002724FF"/>
    <w:rsid w:val="002A5E21"/>
    <w:rsid w:val="002B4AD4"/>
    <w:rsid w:val="002C2B17"/>
    <w:rsid w:val="002C37CC"/>
    <w:rsid w:val="002E54A5"/>
    <w:rsid w:val="00336204"/>
    <w:rsid w:val="00340F4E"/>
    <w:rsid w:val="003A38F1"/>
    <w:rsid w:val="003D4FAC"/>
    <w:rsid w:val="003E6F0E"/>
    <w:rsid w:val="003F5DDE"/>
    <w:rsid w:val="0041270E"/>
    <w:rsid w:val="00416DA0"/>
    <w:rsid w:val="00425F50"/>
    <w:rsid w:val="00442851"/>
    <w:rsid w:val="00450D29"/>
    <w:rsid w:val="004B4A79"/>
    <w:rsid w:val="004C540B"/>
    <w:rsid w:val="004E3DAA"/>
    <w:rsid w:val="004F095F"/>
    <w:rsid w:val="00543BC4"/>
    <w:rsid w:val="00551A60"/>
    <w:rsid w:val="00561B24"/>
    <w:rsid w:val="005B4680"/>
    <w:rsid w:val="005E6E72"/>
    <w:rsid w:val="005F3BED"/>
    <w:rsid w:val="00601AA9"/>
    <w:rsid w:val="00610A50"/>
    <w:rsid w:val="00610C83"/>
    <w:rsid w:val="00663CC0"/>
    <w:rsid w:val="00671B89"/>
    <w:rsid w:val="00687209"/>
    <w:rsid w:val="006A4E82"/>
    <w:rsid w:val="006B5581"/>
    <w:rsid w:val="006C1BA9"/>
    <w:rsid w:val="006C57AB"/>
    <w:rsid w:val="006C5A8D"/>
    <w:rsid w:val="006F1F0D"/>
    <w:rsid w:val="00755831"/>
    <w:rsid w:val="00756DB1"/>
    <w:rsid w:val="007602C3"/>
    <w:rsid w:val="007A2C5A"/>
    <w:rsid w:val="007C31DF"/>
    <w:rsid w:val="007E0D66"/>
    <w:rsid w:val="008240E7"/>
    <w:rsid w:val="00842159"/>
    <w:rsid w:val="0084452E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F249B"/>
    <w:rsid w:val="00A1032E"/>
    <w:rsid w:val="00A20D80"/>
    <w:rsid w:val="00A2755A"/>
    <w:rsid w:val="00A34778"/>
    <w:rsid w:val="00A752D4"/>
    <w:rsid w:val="00A76931"/>
    <w:rsid w:val="00A84E68"/>
    <w:rsid w:val="00AC519E"/>
    <w:rsid w:val="00AE58EA"/>
    <w:rsid w:val="00AE60FA"/>
    <w:rsid w:val="00B26C3D"/>
    <w:rsid w:val="00B40061"/>
    <w:rsid w:val="00B57ED8"/>
    <w:rsid w:val="00B6238B"/>
    <w:rsid w:val="00B83709"/>
    <w:rsid w:val="00B92BE4"/>
    <w:rsid w:val="00BA25EC"/>
    <w:rsid w:val="00BD521A"/>
    <w:rsid w:val="00BE6190"/>
    <w:rsid w:val="00BF258C"/>
    <w:rsid w:val="00C35919"/>
    <w:rsid w:val="00C37877"/>
    <w:rsid w:val="00C9764F"/>
    <w:rsid w:val="00CA010A"/>
    <w:rsid w:val="00CE5AF4"/>
    <w:rsid w:val="00CE7025"/>
    <w:rsid w:val="00CF580A"/>
    <w:rsid w:val="00CF74A0"/>
    <w:rsid w:val="00D170FC"/>
    <w:rsid w:val="00D31C8A"/>
    <w:rsid w:val="00D554B3"/>
    <w:rsid w:val="00D73726"/>
    <w:rsid w:val="00D83C88"/>
    <w:rsid w:val="00D8723C"/>
    <w:rsid w:val="00DA5B43"/>
    <w:rsid w:val="00DD11E3"/>
    <w:rsid w:val="00DE2525"/>
    <w:rsid w:val="00E06306"/>
    <w:rsid w:val="00E233E9"/>
    <w:rsid w:val="00E41FB5"/>
    <w:rsid w:val="00E52B8E"/>
    <w:rsid w:val="00EA025E"/>
    <w:rsid w:val="00EA245B"/>
    <w:rsid w:val="00EC1022"/>
    <w:rsid w:val="00F11BEA"/>
    <w:rsid w:val="00F86C86"/>
    <w:rsid w:val="00F917C3"/>
    <w:rsid w:val="00FC450B"/>
    <w:rsid w:val="00FC4C6B"/>
    <w:rsid w:val="11A49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21BDB"/>
  <w15:docId w15:val="{CE77F0CD-4278-458B-86B2-88928CE4E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00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2DA0F1-41B1-4FB3-958D-37987EAF50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9123F8-F64A-447D-9EF0-E9F187BA0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ECC62C-0201-43D9-98A0-371269303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619</Words>
  <Characters>3720</Characters>
  <Application>Microsoft Office Word</Application>
  <DocSecurity>0</DocSecurity>
  <Lines>31</Lines>
  <Paragraphs>8</Paragraphs>
  <ScaleCrop>false</ScaleCrop>
  <Company>Uniwersystet Śląski w Katowicach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8</cp:revision>
  <cp:lastPrinted>2021-05-19T10:51:00Z</cp:lastPrinted>
  <dcterms:created xsi:type="dcterms:W3CDTF">2021-05-21T13:41:00Z</dcterms:created>
  <dcterms:modified xsi:type="dcterms:W3CDTF">2022-04-12T10:05:00Z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