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393B82E9" w:rsidR="002C2B17" w:rsidRPr="00AC1746" w:rsidRDefault="00BF23DD" w:rsidP="001E2906">
      <w:pPr>
        <w:spacing w:after="0" w:line="240" w:lineRule="auto"/>
        <w:jc w:val="both"/>
      </w:pPr>
      <w:proofErr w:type="spellStart"/>
      <w:r>
        <w:rPr>
          <w:b/>
        </w:rPr>
        <w:t>c</w:t>
      </w:r>
      <w:r w:rsidR="002C2B17" w:rsidRPr="00AC1746">
        <w:rPr>
          <w:b/>
        </w:rPr>
        <w:t>Nazwa</w:t>
      </w:r>
      <w:proofErr w:type="spellEnd"/>
      <w:r w:rsidR="002C2B17" w:rsidRPr="00AC1746">
        <w:rPr>
          <w:b/>
        </w:rPr>
        <w:t xml:space="preserve"> głównego laboratorium:</w:t>
      </w:r>
      <w:r w:rsidR="00095ED2" w:rsidRPr="00AC1746">
        <w:t xml:space="preserve"> Laboratorium Biologii Molekularnej (LBM)</w:t>
      </w:r>
    </w:p>
    <w:p w14:paraId="69C12EBA" w14:textId="2378F5FE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095ED2" w:rsidRPr="00AC1746">
        <w:t>Laboratorium biochemii kwasów nukleinowych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3BE94D6B" w:rsidR="00CC7B43" w:rsidRPr="00AC1746" w:rsidRDefault="00CC7B43" w:rsidP="001E2906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</w:t>
      </w:r>
      <w:r w:rsidRPr="00CC7B43">
        <w:t xml:space="preserve">analiz molekularnych </w:t>
      </w:r>
      <w:r w:rsidR="002F1C89">
        <w:t>RNA</w:t>
      </w:r>
      <w:r w:rsidR="00E21B17">
        <w:t xml:space="preserve"> i analizy ekspresji genów</w:t>
      </w:r>
      <w:r w:rsidRPr="00CC7B43">
        <w:t xml:space="preserve">; prowadzone prace: izolacja </w:t>
      </w:r>
      <w:r w:rsidR="002F1C89">
        <w:t>RNA</w:t>
      </w:r>
      <w:r w:rsidRPr="00CC7B43">
        <w:t xml:space="preserve">, </w:t>
      </w:r>
      <w:r w:rsidR="00E21B17">
        <w:t xml:space="preserve">odwrotna transkrypcja, przygotowywanie reakcji </w:t>
      </w:r>
      <w:proofErr w:type="spellStart"/>
      <w:r w:rsidR="00E21B17">
        <w:t>qPCR</w:t>
      </w:r>
      <w:proofErr w:type="spellEnd"/>
      <w:r w:rsidR="00E21B17">
        <w:t xml:space="preserve">, hybrydyzacje typu </w:t>
      </w:r>
      <w:proofErr w:type="spellStart"/>
      <w:r w:rsidR="00E21B17">
        <w:t>northern</w:t>
      </w:r>
      <w:proofErr w:type="spellEnd"/>
      <w:r w:rsidR="00E21B17">
        <w:t xml:space="preserve"> </w:t>
      </w:r>
      <w:proofErr w:type="spellStart"/>
      <w:r w:rsidR="00E21B17">
        <w:t>blot</w:t>
      </w:r>
      <w:proofErr w:type="spellEnd"/>
      <w:r w:rsidR="00E21B17">
        <w:t>,</w:t>
      </w:r>
      <w:r>
        <w:t xml:space="preserve"> itp.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13C2EEA2" w:rsidR="00783304" w:rsidRDefault="001B402A" w:rsidP="00286F70">
      <w:pPr>
        <w:spacing w:after="0" w:line="240" w:lineRule="auto"/>
        <w:jc w:val="both"/>
      </w:pPr>
      <w:r>
        <w:t>Dygestorium, k</w:t>
      </w:r>
      <w:r w:rsidR="00DC508D">
        <w:t>omor</w:t>
      </w:r>
      <w:r w:rsidR="00E21B17">
        <w:t>y</w:t>
      </w:r>
      <w:r w:rsidR="00DC508D">
        <w:t xml:space="preserve"> laminarn</w:t>
      </w:r>
      <w:r w:rsidR="00E21B17">
        <w:t>e</w:t>
      </w:r>
      <w:r w:rsidR="00DC508D">
        <w:t xml:space="preserve">, </w:t>
      </w:r>
      <w:proofErr w:type="spellStart"/>
      <w:r w:rsidR="00783304">
        <w:t>termocyklery</w:t>
      </w:r>
      <w:proofErr w:type="spellEnd"/>
      <w:r w:rsidR="00783304">
        <w:t xml:space="preserve">, </w:t>
      </w:r>
      <w:r w:rsidR="00E21B17">
        <w:t xml:space="preserve">aparaty do </w:t>
      </w:r>
      <w:proofErr w:type="spellStart"/>
      <w:r w:rsidR="00E21B17">
        <w:t>qPCR</w:t>
      </w:r>
      <w:proofErr w:type="spellEnd"/>
      <w:r w:rsidR="00783304">
        <w:t xml:space="preserve">, wirówki laboratoryjne z chłodzeniem, </w:t>
      </w:r>
      <w:r w:rsidR="00286F70">
        <w:t xml:space="preserve">wirówki bez chłodzenia, </w:t>
      </w:r>
      <w:proofErr w:type="spellStart"/>
      <w:r>
        <w:t>blottery</w:t>
      </w:r>
      <w:proofErr w:type="spellEnd"/>
      <w:r>
        <w:t xml:space="preserve">, </w:t>
      </w:r>
      <w:r w:rsidR="00286F70">
        <w:t>wagi laboratoryjne</w:t>
      </w:r>
      <w:r w:rsidR="00DC150C">
        <w:t xml:space="preserve">, </w:t>
      </w:r>
      <w:proofErr w:type="spellStart"/>
      <w:r w:rsidR="00DC150C">
        <w:t>vortexy</w:t>
      </w:r>
      <w:proofErr w:type="spellEnd"/>
    </w:p>
    <w:p w14:paraId="604C0698" w14:textId="77777777" w:rsidR="00783304" w:rsidRDefault="00783304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bookmarkStart w:id="0" w:name="_GoBack"/>
            <w:bookmarkEnd w:id="0"/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32257219" w:rsidR="008A03C2" w:rsidRPr="00AC1746" w:rsidRDefault="003C591D">
            <w:r w:rsidRPr="00AC1746">
              <w:t xml:space="preserve">Laboratorium biochemii kwasów </w:t>
            </w:r>
            <w:r w:rsidR="00F750D8">
              <w:t>nukleinowych</w:t>
            </w:r>
            <w:r w:rsidR="00452092"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AD6B47">
              <w:t>laboratorium nr 11d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17288130" w:rsidR="001D6717" w:rsidRPr="00AC1746" w:rsidRDefault="008040C0">
            <w:r>
              <w:t>54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2BC3FEB" w:rsidR="001410A0" w:rsidRPr="00AC1746" w:rsidRDefault="001410A0" w:rsidP="001B402A"/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280E6BD2" w:rsidR="008A03C2" w:rsidRPr="00AC1746" w:rsidRDefault="001B402A">
            <w:r>
              <w:t>12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4C4B1DF2" w:rsidR="008A03C2" w:rsidRDefault="00AC1746" w:rsidP="00AC1746">
            <w:r>
              <w:t>badania laboratoryjne</w:t>
            </w:r>
          </w:p>
          <w:p w14:paraId="28A845A9" w14:textId="78C8B1C4" w:rsidR="00AC1746" w:rsidRPr="00AC1746" w:rsidRDefault="00AC1746" w:rsidP="00AC1746"/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3AC2F060" w:rsidR="008A03C2" w:rsidRDefault="001B402A">
            <w:r>
              <w:t>Dwa d</w:t>
            </w:r>
            <w:r w:rsidR="00CC7B43">
              <w:t>ygestori</w:t>
            </w:r>
            <w:r>
              <w:t>a</w:t>
            </w:r>
            <w:r w:rsidR="00CC7B43">
              <w:t xml:space="preserve"> o masie </w:t>
            </w:r>
            <w:r w:rsidR="004122CE">
              <w:t>350</w:t>
            </w:r>
            <w:r w:rsidR="00CC7B43">
              <w:t xml:space="preserve"> kg</w:t>
            </w:r>
            <w:r w:rsidR="004122CE">
              <w:t xml:space="preserve"> każdy</w:t>
            </w:r>
            <w:r w:rsidR="009E0499">
              <w:t xml:space="preserve">, </w:t>
            </w:r>
            <w:r>
              <w:t xml:space="preserve">trzy </w:t>
            </w:r>
            <w:r w:rsidR="009E0499">
              <w:t>komor</w:t>
            </w:r>
            <w:r>
              <w:t>y</w:t>
            </w:r>
            <w:r w:rsidR="009E0499">
              <w:t xml:space="preserve"> laminarn</w:t>
            </w:r>
            <w:r>
              <w:t>e o szerokości ok. 90 cm</w:t>
            </w:r>
            <w:r w:rsidR="009E0499">
              <w:t xml:space="preserve"> – </w:t>
            </w:r>
            <w:r>
              <w:t>250</w:t>
            </w:r>
            <w:r w:rsidR="009E0499">
              <w:t xml:space="preserve"> kg</w:t>
            </w:r>
            <w:r>
              <w:t xml:space="preserve"> każda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33A10F36" w:rsidR="008A03C2" w:rsidRDefault="009F342B">
            <w:r>
              <w:t>Z</w:t>
            </w:r>
            <w:r w:rsidR="00CC7B43">
              <w:t xml:space="preserve">lewy </w:t>
            </w:r>
            <w:r w:rsidR="001B402A">
              <w:t>– 1</w:t>
            </w:r>
          </w:p>
          <w:p w14:paraId="33B9039C" w14:textId="6E1EFD82" w:rsidR="00CC7B43" w:rsidRDefault="0083674F" w:rsidP="0083674F">
            <w:r>
              <w:t>Osobny zawór wody do maszyny do lodu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5C07C5BA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4773EFFA" w14:textId="65DADCBB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511A754A" w14:textId="77777777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09AA397F" w14:textId="6416AB72" w:rsidR="00794A58" w:rsidRPr="00AC1746" w:rsidRDefault="00794A58" w:rsidP="0083674F">
            <w:r w:rsidRPr="00794A58">
              <w:t>Natrysk ratunkowy do ciała i oczu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23F5486" w14:textId="7E3848CC" w:rsidR="008A03C2" w:rsidRDefault="001B402A">
            <w:r>
              <w:t>D</w:t>
            </w:r>
            <w:r w:rsidR="00401F8E">
              <w:t>ygestori</w:t>
            </w:r>
            <w:r>
              <w:t>um</w:t>
            </w:r>
            <w:r w:rsidR="00401F8E">
              <w:t xml:space="preserve"> </w:t>
            </w:r>
            <w:r w:rsidR="009F342B">
              <w:t>–</w:t>
            </w:r>
            <w:r w:rsidR="00401F8E">
              <w:t xml:space="preserve"> wyciągi</w:t>
            </w:r>
            <w:r w:rsidR="009F342B">
              <w:t>, woda, kanalizacja, gaz</w:t>
            </w:r>
          </w:p>
          <w:p w14:paraId="06DF8F5F" w14:textId="77777777" w:rsidR="00401F8E" w:rsidRDefault="00401F8E" w:rsidP="00401F8E">
            <w:r>
              <w:t>Maszyna do lodu – woda i odpływ do kanalizacji</w:t>
            </w:r>
          </w:p>
          <w:p w14:paraId="0CDBED50" w14:textId="63D857C3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2DFCB5C8" w14:textId="77777777" w:rsidR="00401F8E" w:rsidRDefault="009F342B" w:rsidP="009F342B">
            <w:r>
              <w:t xml:space="preserve">Dwa przyścienne i </w:t>
            </w:r>
            <w:r w:rsidR="001B402A">
              <w:t>dwa</w:t>
            </w:r>
            <w:r w:rsidR="00401F8E">
              <w:t xml:space="preserve"> </w:t>
            </w:r>
            <w:r>
              <w:t xml:space="preserve">wyspowe </w:t>
            </w:r>
            <w:r w:rsidR="00401F8E">
              <w:t>stoły laboratoryjne – podłączenie prądu</w:t>
            </w:r>
            <w:r>
              <w:t xml:space="preserve"> </w:t>
            </w:r>
          </w:p>
          <w:p w14:paraId="6A6ECB71" w14:textId="30B05B19" w:rsidR="00C65985" w:rsidRPr="00AC1746" w:rsidRDefault="00C65985" w:rsidP="009F342B">
            <w:r>
              <w:t>Przyłącze siły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321804E4" w:rsidR="008A03C2" w:rsidRPr="00AC1746" w:rsidRDefault="009F342B" w:rsidP="001B402A">
            <w:r>
              <w:t>Doprowadzenie gazu do dygestoriów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lastRenderedPageBreak/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F5E7BC4" w14:textId="77777777" w:rsidR="008A03C2" w:rsidRPr="009F342B" w:rsidRDefault="009F342B">
            <w:r w:rsidRPr="009F342B">
              <w:t>Próżnia</w:t>
            </w:r>
          </w:p>
          <w:p w14:paraId="08451972" w14:textId="73548007" w:rsidR="009F342B" w:rsidRPr="009F342B" w:rsidRDefault="009F342B">
            <w:r w:rsidRPr="009F342B">
              <w:t>Sprężone powietrze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7777777" w:rsidR="005F2A38" w:rsidRDefault="005F2A38" w:rsidP="005F2A38">
            <w:r>
              <w:t>Chłodzenie klimatyzacją całego pomieszczenia:</w:t>
            </w:r>
          </w:p>
          <w:p w14:paraId="6E5B896A" w14:textId="1ECD463C" w:rsidR="008A03C2" w:rsidRDefault="005F2A38" w:rsidP="005F2A38">
            <w:r>
              <w:t xml:space="preserve">- obecność </w:t>
            </w:r>
            <w:r w:rsidR="001B402A">
              <w:t>urządzeń wymagających stabilnej temperatury pracy oraz zamrażarek -20C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676C4C0" w:rsidR="00433831" w:rsidRPr="00AC1746" w:rsidRDefault="00433831" w:rsidP="00433831">
            <w:r>
              <w:t>Tak; używanie i magazynowanie substancji niebezpiecznych, rakotwórczych i mutagennych</w:t>
            </w:r>
          </w:p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3E865B69" w:rsidR="00433831" w:rsidRDefault="00433831" w:rsidP="00433831">
            <w:r>
              <w:t xml:space="preserve">Konieczność zastosowania minimum </w:t>
            </w:r>
            <w:r w:rsidR="00F673AE">
              <w:t>3</w:t>
            </w:r>
            <w:r>
              <w:t xml:space="preserve">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61873BE5" w:rsidR="00433831" w:rsidRDefault="00A86EE9" w:rsidP="00433831">
            <w:r>
              <w:t>Gniazda i</w:t>
            </w:r>
            <w:r w:rsidR="00433831">
              <w:t xml:space="preserve">nternetowe: </w:t>
            </w:r>
            <w:r w:rsidR="00F673AE">
              <w:t>6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45CFDDDE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 w:rsidR="00F673AE">
              <w:t>30</w:t>
            </w:r>
            <w:r w:rsidR="00FC2EB8">
              <w:t xml:space="preserve"> przyściennych, podłączenie prądu do stołów wyspowych (tu: </w:t>
            </w:r>
            <w:r w:rsidR="00F673AE">
              <w:t>48</w:t>
            </w:r>
            <w:r w:rsidR="00FC2EB8">
              <w:t xml:space="preserve"> gniazd) </w:t>
            </w:r>
          </w:p>
          <w:p w14:paraId="123F0AE1" w14:textId="0CC93C7E" w:rsidR="00433831" w:rsidRPr="00AC1746" w:rsidRDefault="00A86EE9" w:rsidP="00F673AE">
            <w:r>
              <w:t>Gniazda p</w:t>
            </w:r>
            <w:r w:rsidR="00433831">
              <w:t xml:space="preserve">rądowe komputerowe: </w:t>
            </w:r>
            <w:r w:rsidR="00F673AE">
              <w:t>8</w:t>
            </w:r>
          </w:p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35038AE6" w14:textId="5E1F35FE" w:rsidR="00433831" w:rsidRPr="00AC1746" w:rsidRDefault="00433831" w:rsidP="00433831">
            <w:r>
              <w:t>Rolety wewnętrzne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D5844" w14:textId="77777777" w:rsidR="000E435E" w:rsidRDefault="000E435E" w:rsidP="00BF258C">
      <w:pPr>
        <w:spacing w:after="0" w:line="240" w:lineRule="auto"/>
      </w:pPr>
      <w:r>
        <w:separator/>
      </w:r>
    </w:p>
  </w:endnote>
  <w:endnote w:type="continuationSeparator" w:id="0">
    <w:p w14:paraId="5FC66CB2" w14:textId="77777777" w:rsidR="000E435E" w:rsidRDefault="000E435E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BFCB4" w14:textId="77777777" w:rsidR="000E435E" w:rsidRDefault="000E435E" w:rsidP="00BF258C">
      <w:pPr>
        <w:spacing w:after="0" w:line="240" w:lineRule="auto"/>
      </w:pPr>
      <w:r>
        <w:separator/>
      </w:r>
    </w:p>
  </w:footnote>
  <w:footnote w:type="continuationSeparator" w:id="0">
    <w:p w14:paraId="5E6CE6AC" w14:textId="77777777" w:rsidR="000E435E" w:rsidRDefault="000E435E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027B" w14:textId="77777777" w:rsidR="00BF23DD" w:rsidRPr="0022670A" w:rsidRDefault="00BF23DD" w:rsidP="00BF23DD">
    <w:pPr>
      <w:pStyle w:val="Nagwek"/>
      <w:jc w:val="center"/>
    </w:pPr>
    <w:r w:rsidRPr="0022670A">
      <w:t>Budowa Centrum Biotechnologii i Bioróżnorodności Uniwersytetu Śląskiego w Katowicach</w:t>
    </w:r>
  </w:p>
  <w:p w14:paraId="20ACF4D0" w14:textId="77777777" w:rsidR="00BF23DD" w:rsidRDefault="00BF23DD" w:rsidP="00BF23DD">
    <w:pPr>
      <w:pStyle w:val="Nagwek"/>
      <w:jc w:val="center"/>
    </w:pPr>
    <w:r>
      <w:t>karta pomieszczenia</w:t>
    </w:r>
  </w:p>
  <w:p w14:paraId="18EBE498" w14:textId="2888D3E0" w:rsidR="001410A0" w:rsidRPr="00BF23DD" w:rsidRDefault="001410A0" w:rsidP="00BF2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0E435E"/>
    <w:rsid w:val="00111D94"/>
    <w:rsid w:val="001410A0"/>
    <w:rsid w:val="0014236B"/>
    <w:rsid w:val="00153993"/>
    <w:rsid w:val="001575E0"/>
    <w:rsid w:val="001B402A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02E7"/>
    <w:rsid w:val="00286F70"/>
    <w:rsid w:val="002A5E21"/>
    <w:rsid w:val="002C2B17"/>
    <w:rsid w:val="002F1C89"/>
    <w:rsid w:val="002F27FE"/>
    <w:rsid w:val="0030223F"/>
    <w:rsid w:val="00340F4E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017E1"/>
    <w:rsid w:val="00543BC4"/>
    <w:rsid w:val="0055659C"/>
    <w:rsid w:val="00561B24"/>
    <w:rsid w:val="00582A3C"/>
    <w:rsid w:val="005B4680"/>
    <w:rsid w:val="005E6E72"/>
    <w:rsid w:val="005F2A38"/>
    <w:rsid w:val="005F3BED"/>
    <w:rsid w:val="00640DD3"/>
    <w:rsid w:val="00663CC0"/>
    <w:rsid w:val="006701E9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E06C0"/>
    <w:rsid w:val="007E1ABD"/>
    <w:rsid w:val="007F5161"/>
    <w:rsid w:val="008040C0"/>
    <w:rsid w:val="00822954"/>
    <w:rsid w:val="008240E7"/>
    <w:rsid w:val="0083674F"/>
    <w:rsid w:val="00842159"/>
    <w:rsid w:val="008A03C2"/>
    <w:rsid w:val="008A05C6"/>
    <w:rsid w:val="00930768"/>
    <w:rsid w:val="00961CA2"/>
    <w:rsid w:val="00964806"/>
    <w:rsid w:val="00980DB1"/>
    <w:rsid w:val="009E0499"/>
    <w:rsid w:val="009F342B"/>
    <w:rsid w:val="00A1032E"/>
    <w:rsid w:val="00A20D80"/>
    <w:rsid w:val="00A34778"/>
    <w:rsid w:val="00A6600D"/>
    <w:rsid w:val="00A752D4"/>
    <w:rsid w:val="00A84E68"/>
    <w:rsid w:val="00A866C9"/>
    <w:rsid w:val="00A86EE9"/>
    <w:rsid w:val="00A93BF4"/>
    <w:rsid w:val="00A9538C"/>
    <w:rsid w:val="00AC1746"/>
    <w:rsid w:val="00AC519E"/>
    <w:rsid w:val="00AD6B47"/>
    <w:rsid w:val="00AE58EA"/>
    <w:rsid w:val="00B4046E"/>
    <w:rsid w:val="00B57ED8"/>
    <w:rsid w:val="00B6238B"/>
    <w:rsid w:val="00B83709"/>
    <w:rsid w:val="00B92BE4"/>
    <w:rsid w:val="00BF23DD"/>
    <w:rsid w:val="00BF258C"/>
    <w:rsid w:val="00C37877"/>
    <w:rsid w:val="00C65985"/>
    <w:rsid w:val="00CC7B43"/>
    <w:rsid w:val="00CE7025"/>
    <w:rsid w:val="00CF580A"/>
    <w:rsid w:val="00CF74A0"/>
    <w:rsid w:val="00D170FC"/>
    <w:rsid w:val="00D31C8A"/>
    <w:rsid w:val="00D83C88"/>
    <w:rsid w:val="00DC150C"/>
    <w:rsid w:val="00DC508D"/>
    <w:rsid w:val="00DE2525"/>
    <w:rsid w:val="00E21B17"/>
    <w:rsid w:val="00E233E9"/>
    <w:rsid w:val="00E3106C"/>
    <w:rsid w:val="00E41FB5"/>
    <w:rsid w:val="00E52B8E"/>
    <w:rsid w:val="00E7629E"/>
    <w:rsid w:val="00EA025E"/>
    <w:rsid w:val="00EA245B"/>
    <w:rsid w:val="00EC1022"/>
    <w:rsid w:val="00ED74C9"/>
    <w:rsid w:val="00F53EB4"/>
    <w:rsid w:val="00F673AE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9</cp:revision>
  <cp:lastPrinted>2021-02-04T11:40:00Z</cp:lastPrinted>
  <dcterms:created xsi:type="dcterms:W3CDTF">2021-03-01T09:30:00Z</dcterms:created>
  <dcterms:modified xsi:type="dcterms:W3CDTF">2022-04-12T10:58:00Z</dcterms:modified>
</cp:coreProperties>
</file>