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66B88673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3434CD">
        <w:t>Technik Mikroskopowych</w:t>
      </w:r>
      <w:r w:rsidR="00095ED2" w:rsidRPr="00AC1746">
        <w:t xml:space="preserve"> (L</w:t>
      </w:r>
      <w:r w:rsidR="003434CD">
        <w:t>T</w:t>
      </w:r>
      <w:r w:rsidR="00095ED2" w:rsidRPr="00AC1746">
        <w:t>M)</w:t>
      </w:r>
    </w:p>
    <w:p w14:paraId="69C12EBA" w14:textId="056E7A62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>Nazwa „pod-laboratorium”:</w:t>
      </w:r>
      <w:r w:rsidR="00095ED2" w:rsidRPr="00AC1746">
        <w:rPr>
          <w:b/>
        </w:rPr>
        <w:t xml:space="preserve"> </w:t>
      </w:r>
      <w:r w:rsidR="00095ED2" w:rsidRPr="00AC1746">
        <w:t xml:space="preserve">Laboratorium </w:t>
      </w:r>
      <w:proofErr w:type="spellStart"/>
      <w:r w:rsidR="003434CD">
        <w:t>Cytometrii</w:t>
      </w:r>
      <w:proofErr w:type="spellEnd"/>
      <w:r w:rsidR="003434CD">
        <w:t xml:space="preserve"> Przepływowej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131B3960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proofErr w:type="spellStart"/>
      <w:r w:rsidR="003434CD">
        <w:t>cytometrii</w:t>
      </w:r>
      <w:proofErr w:type="spellEnd"/>
      <w:r w:rsidR="003434CD">
        <w:t xml:space="preserve"> przepływowej, prowadzone prace: </w:t>
      </w:r>
      <w:r w:rsidR="0093154B">
        <w:t xml:space="preserve">pomiar wielkości genomu, </w:t>
      </w:r>
      <w:proofErr w:type="spellStart"/>
      <w:r w:rsidR="0093154B">
        <w:t>ploidalności</w:t>
      </w:r>
      <w:proofErr w:type="spellEnd"/>
      <w:r w:rsidR="0093154B">
        <w:t xml:space="preserve">, analiza cyklu komórkowego.  </w:t>
      </w:r>
    </w:p>
    <w:p w14:paraId="227D3748" w14:textId="688F15FA" w:rsidR="002C2B17" w:rsidRDefault="002C2B17" w:rsidP="00ED74C9">
      <w:pPr>
        <w:spacing w:after="0" w:line="240" w:lineRule="auto"/>
      </w:pPr>
      <w:bookmarkStart w:id="0" w:name="_GoBack"/>
      <w:bookmarkEnd w:id="0"/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604C0698" w14:textId="5B4FA9F7" w:rsidR="00783304" w:rsidRDefault="00783304" w:rsidP="009F6CE2">
      <w:pPr>
        <w:spacing w:after="0" w:line="240" w:lineRule="auto"/>
        <w:jc w:val="both"/>
      </w:pPr>
      <w:r w:rsidRPr="009F6CE2">
        <w:t>Dygestori</w:t>
      </w:r>
      <w:r w:rsidR="009F6CE2" w:rsidRPr="009F6CE2">
        <w:t>um</w:t>
      </w:r>
      <w:r w:rsidRPr="009F6CE2">
        <w:t xml:space="preserve">, </w:t>
      </w:r>
      <w:proofErr w:type="spellStart"/>
      <w:r w:rsidR="009F6CE2" w:rsidRPr="009F6CE2">
        <w:t>cytometr</w:t>
      </w:r>
      <w:proofErr w:type="spellEnd"/>
      <w:r w:rsidR="009F6CE2" w:rsidRPr="009F6CE2">
        <w:t xml:space="preserve"> przepływowy</w:t>
      </w:r>
      <w:r w:rsidR="00403BEE">
        <w:t xml:space="preserve"> </w:t>
      </w:r>
      <w:proofErr w:type="spellStart"/>
      <w:r w:rsidR="00403BEE">
        <w:t>CyFlow</w:t>
      </w:r>
      <w:proofErr w:type="spellEnd"/>
      <w:r w:rsidR="00403BEE">
        <w:t xml:space="preserve"> Space, </w:t>
      </w:r>
      <w:proofErr w:type="spellStart"/>
      <w:r w:rsidR="00403BEE">
        <w:t>cytometr</w:t>
      </w:r>
      <w:proofErr w:type="spellEnd"/>
      <w:r w:rsidR="00403BEE">
        <w:t xml:space="preserve"> przepływowy DAKO Galaxy, lodówko-zamrażarka</w:t>
      </w:r>
      <w:r w:rsidRPr="009F6CE2">
        <w:t xml:space="preserve"> </w:t>
      </w: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4CB51878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4CB51878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62D6AA7" w:rsidR="008A03C2" w:rsidRPr="00AC1746" w:rsidRDefault="003434CD">
            <w:r>
              <w:t>Natalia Borowska-Żuchowska</w:t>
            </w:r>
          </w:p>
        </w:tc>
      </w:tr>
      <w:tr w:rsidR="008A03C2" w:rsidRPr="00AC1746" w14:paraId="28B7E5C0" w14:textId="77777777" w:rsidTr="4CB51878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2FA4D28C" w:rsidR="008A03C2" w:rsidRPr="00AC1746" w:rsidRDefault="003C591D">
            <w:r w:rsidRPr="00AC1746">
              <w:t xml:space="preserve">Laboratorium </w:t>
            </w:r>
            <w:proofErr w:type="spellStart"/>
            <w:r w:rsidR="003434CD">
              <w:t>cytometrii</w:t>
            </w:r>
            <w:proofErr w:type="spellEnd"/>
            <w:r w:rsidR="003434CD">
              <w:t xml:space="preserve"> przepływowej</w:t>
            </w:r>
          </w:p>
        </w:tc>
      </w:tr>
      <w:tr w:rsidR="008A03C2" w:rsidRPr="00AC1746" w14:paraId="0E74DABD" w14:textId="77777777" w:rsidTr="4CB51878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552F3F47" w:rsidR="001D6717" w:rsidRPr="00AC1746" w:rsidRDefault="003434CD">
            <w:r>
              <w:t>20</w:t>
            </w:r>
          </w:p>
        </w:tc>
      </w:tr>
      <w:tr w:rsidR="001410A0" w:rsidRPr="00AC1746" w14:paraId="49E89E7A" w14:textId="77777777" w:rsidTr="4CB51878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43C4F4DA" w:rsidR="001410A0" w:rsidRPr="00AC1746" w:rsidRDefault="00AC1746" w:rsidP="00AC1746">
            <w:r>
              <w:t>Podręczny magazyn odczynników chemicznych i szkła [</w:t>
            </w:r>
            <w:r w:rsidR="001B2FC5">
              <w:t>7</w:t>
            </w:r>
            <w:r>
              <w:t xml:space="preserve"> m</w:t>
            </w:r>
            <w:r w:rsidRPr="483A930F">
              <w:rPr>
                <w:vertAlign w:val="superscript"/>
              </w:rPr>
              <w:t>2</w:t>
            </w:r>
            <w:r>
              <w:t>]</w:t>
            </w:r>
          </w:p>
        </w:tc>
      </w:tr>
      <w:tr w:rsidR="008A03C2" w:rsidRPr="00AC1746" w14:paraId="49222974" w14:textId="77777777" w:rsidTr="4CB51878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4228BD77" w:rsidR="008A03C2" w:rsidRPr="00AC1746" w:rsidRDefault="003434CD">
            <w:r>
              <w:t>2</w:t>
            </w:r>
            <w:r w:rsidR="00C7576B">
              <w:t>-3</w:t>
            </w:r>
          </w:p>
        </w:tc>
      </w:tr>
      <w:tr w:rsidR="008A03C2" w:rsidRPr="00AC1746" w14:paraId="5A852AAD" w14:textId="77777777" w:rsidTr="4CB51878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199E8DE3" w:rsidR="008A03C2" w:rsidRDefault="00AC1746" w:rsidP="00AC1746">
            <w:r>
              <w:t xml:space="preserve">Pomieszczenie główne: </w:t>
            </w:r>
            <w:r w:rsidR="003434CD">
              <w:t>przygotowanie próbek do pomiarów zawartości DNA</w:t>
            </w:r>
            <w:r w:rsidR="0093154B">
              <w:t xml:space="preserve"> i wielkości genomu. </w:t>
            </w:r>
          </w:p>
          <w:p w14:paraId="3174D7CD" w14:textId="77777777" w:rsidR="009F6CE2" w:rsidRDefault="009F6CE2" w:rsidP="00AC1746"/>
          <w:p w14:paraId="28A845A9" w14:textId="71AC17F8" w:rsidR="00AC1746" w:rsidRPr="00AC1746" w:rsidRDefault="00AC1746" w:rsidP="00AC1746">
            <w:r>
              <w:t>Pomieszczenie pomocnicze: szaf</w:t>
            </w:r>
            <w:r w:rsidR="003434CD">
              <w:t>a</w:t>
            </w:r>
            <w:r>
              <w:t xml:space="preserve"> na odczynniki chemiczne</w:t>
            </w:r>
            <w:r w:rsidR="00CC7B43">
              <w:t xml:space="preserve"> z wyciągiem</w:t>
            </w:r>
            <w:r w:rsidR="009F342B">
              <w:t>, półki/szafki na szkło i drobny sprzęt</w:t>
            </w:r>
          </w:p>
        </w:tc>
      </w:tr>
      <w:tr w:rsidR="008A03C2" w:rsidRPr="00AC1746" w14:paraId="66AAAE72" w14:textId="77777777" w:rsidTr="4CB51878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75A765E3" w:rsidR="008A03C2" w:rsidRDefault="003434CD">
            <w:r>
              <w:t>D</w:t>
            </w:r>
            <w:r w:rsidR="00CC7B43">
              <w:t>ygestori</w:t>
            </w:r>
            <w:r>
              <w:t>um</w:t>
            </w:r>
            <w:r w:rsidR="00CC7B43">
              <w:t xml:space="preserve"> o masie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4CB51878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24470E0E" w:rsidR="008A03C2" w:rsidRDefault="009F342B">
            <w:r>
              <w:t>Z</w:t>
            </w:r>
            <w:r w:rsidR="00CC7B43">
              <w:t xml:space="preserve">lewy </w:t>
            </w:r>
            <w:r w:rsidR="72E09435">
              <w:t xml:space="preserve">z miejscem do mycia, </w:t>
            </w:r>
            <w:proofErr w:type="spellStart"/>
            <w:r w:rsidR="72E09435">
              <w:t>ociekaczem</w:t>
            </w:r>
            <w:proofErr w:type="spellEnd"/>
            <w:r>
              <w:t xml:space="preserve">– </w:t>
            </w:r>
            <w:r w:rsidR="003434CD">
              <w:t>1</w:t>
            </w:r>
          </w:p>
          <w:p w14:paraId="76565009" w14:textId="74D7D590" w:rsidR="0083674F" w:rsidRDefault="0083674F" w:rsidP="0083674F">
            <w:r>
              <w:t>Zaw</w:t>
            </w:r>
            <w:r w:rsidR="003434CD">
              <w:t>ór</w:t>
            </w:r>
            <w:r>
              <w:t xml:space="preserve"> na: </w:t>
            </w:r>
          </w:p>
          <w:p w14:paraId="32A1CAF6" w14:textId="7A9D2276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</w:t>
            </w:r>
          </w:p>
          <w:p w14:paraId="09AA397F" w14:textId="6416AB72" w:rsidR="00794A58" w:rsidRPr="00AC1746" w:rsidRDefault="00794A58" w:rsidP="0083674F">
            <w:r w:rsidRPr="00794A58">
              <w:t>Natrysk ratunkowy do ciała i oczu</w:t>
            </w:r>
          </w:p>
        </w:tc>
      </w:tr>
      <w:tr w:rsidR="008A03C2" w:rsidRPr="00AC1746" w14:paraId="377F96CD" w14:textId="77777777" w:rsidTr="4CB51878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06DF8F5F" w14:textId="6E5BF5ED" w:rsidR="00401F8E" w:rsidRDefault="003434CD" w:rsidP="00401F8E">
            <w:r>
              <w:t>D</w:t>
            </w:r>
            <w:r w:rsidR="00401F8E">
              <w:t>ygestori</w:t>
            </w:r>
            <w:r>
              <w:t>um</w:t>
            </w:r>
            <w:r w:rsidR="00401F8E">
              <w:t xml:space="preserve"> </w:t>
            </w:r>
            <w:r w:rsidR="009F342B">
              <w:t>–</w:t>
            </w:r>
            <w:r w:rsidR="00401F8E">
              <w:t xml:space="preserve"> wyciąg</w:t>
            </w:r>
            <w:r w:rsidR="009F342B">
              <w:t>, woda, kanalizacja, gaz</w:t>
            </w:r>
          </w:p>
          <w:p w14:paraId="2B31B4FC" w14:textId="5DCC9A36" w:rsidR="009F6CE2" w:rsidRDefault="009F6CE2" w:rsidP="00401F8E">
            <w:r>
              <w:t xml:space="preserve">Odciąg miejscowy </w:t>
            </w:r>
            <w:r w:rsidRPr="009F6CE2">
              <w:t xml:space="preserve">nad </w:t>
            </w:r>
            <w:proofErr w:type="spellStart"/>
            <w:r w:rsidRPr="009F6CE2">
              <w:t>cytometrem</w:t>
            </w:r>
            <w:proofErr w:type="spellEnd"/>
            <w:r>
              <w:t xml:space="preserve"> (</w:t>
            </w:r>
            <w:r w:rsidRPr="009F6CE2">
              <w:t>do odciągania oparów szkodliwych związk</w:t>
            </w:r>
            <w:r w:rsidR="00844584">
              <w:t>ó</w:t>
            </w:r>
            <w:r w:rsidRPr="009F6CE2">
              <w:t xml:space="preserve">w chemicznych takich jak </w:t>
            </w:r>
            <w:proofErr w:type="spellStart"/>
            <w:r w:rsidRPr="009F6CE2">
              <w:t>betamerkaptoetanol</w:t>
            </w:r>
            <w:proofErr w:type="spellEnd"/>
            <w:r>
              <w:t>)</w:t>
            </w:r>
          </w:p>
          <w:p w14:paraId="05335A88" w14:textId="77777777" w:rsidR="009F6CE2" w:rsidRDefault="00401F8E" w:rsidP="009F342B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04DF27DB" w14:textId="726BAA68" w:rsidR="003434CD" w:rsidRDefault="009F6CE2" w:rsidP="009F342B">
            <w:r>
              <w:t xml:space="preserve">Dwa </w:t>
            </w:r>
            <w:r w:rsidR="009F342B" w:rsidRPr="00C7576B">
              <w:t xml:space="preserve">przyścienne </w:t>
            </w:r>
            <w:r w:rsidR="00C7576B" w:rsidRPr="00C7576B">
              <w:t>stoły laboratoryjne</w:t>
            </w:r>
            <w:r w:rsidR="009A38C7">
              <w:t xml:space="preserve"> </w:t>
            </w:r>
            <w:r w:rsidR="00401F8E" w:rsidRPr="00C7576B">
              <w:t>– podłączenie prądu</w:t>
            </w:r>
            <w:r w:rsidR="009A38C7">
              <w:t xml:space="preserve">, </w:t>
            </w:r>
            <w:r w:rsidR="009A38C7" w:rsidRPr="009A38C7">
              <w:t>na stołach roboczych wymagane oświetlenie punktowe</w:t>
            </w:r>
            <w:r w:rsidR="009F342B">
              <w:t xml:space="preserve"> </w:t>
            </w:r>
          </w:p>
          <w:p w14:paraId="6A6ECB71" w14:textId="24484B5B" w:rsidR="00401F8E" w:rsidRPr="00AC1746" w:rsidRDefault="003434CD" w:rsidP="009F342B">
            <w:r>
              <w:t>S</w:t>
            </w:r>
            <w:r w:rsidR="009F342B">
              <w:t>zaf</w:t>
            </w:r>
            <w:r>
              <w:t>a</w:t>
            </w:r>
            <w:r w:rsidR="009F342B">
              <w:t xml:space="preserve"> na odczynniki w pomieszczeniu pomocniczym - wyciąg</w:t>
            </w:r>
          </w:p>
        </w:tc>
      </w:tr>
      <w:tr w:rsidR="008A03C2" w:rsidRPr="00AC1746" w14:paraId="34A66645" w14:textId="77777777" w:rsidTr="4CB51878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4CB51878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310BFCA8" w:rsidR="008A03C2" w:rsidRPr="00AC1746" w:rsidRDefault="009F342B">
            <w:r>
              <w:t xml:space="preserve">Doprowadzenie gazu do </w:t>
            </w:r>
            <w:r w:rsidR="00C7576B">
              <w:t>dygestorium</w:t>
            </w:r>
          </w:p>
        </w:tc>
      </w:tr>
      <w:tr w:rsidR="008A03C2" w:rsidRPr="00AC1746" w14:paraId="5DEDD220" w14:textId="77777777" w:rsidTr="4CB51878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5C432C31" w:rsidR="008A03C2" w:rsidRPr="00794A58" w:rsidRDefault="008A03C2">
            <w:r w:rsidRPr="00794A58">
              <w:t xml:space="preserve">Instalacja gazów technicznych [wymienić rodzaje i klasy </w:t>
            </w:r>
            <w:r w:rsidR="00844584" w:rsidRPr="00794A58">
              <w:t>czystości,</w:t>
            </w:r>
            <w:r w:rsidRPr="00794A58">
              <w:t xml:space="preserve"> jeżeli wymagane]</w:t>
            </w:r>
          </w:p>
        </w:tc>
        <w:tc>
          <w:tcPr>
            <w:tcW w:w="5290" w:type="dxa"/>
          </w:tcPr>
          <w:p w14:paraId="08451972" w14:textId="0D67469E" w:rsidR="009F342B" w:rsidRPr="009F342B" w:rsidRDefault="00646E03">
            <w:r>
              <w:t>Nie</w:t>
            </w:r>
          </w:p>
        </w:tc>
      </w:tr>
      <w:tr w:rsidR="00B6238B" w:rsidRPr="00AC1746" w14:paraId="01A91CE9" w14:textId="77777777" w:rsidTr="4CB51878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4CB51878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4E0CC8A8" w:rsidR="005F2A38" w:rsidRDefault="005F2A38" w:rsidP="005F2A38">
            <w:r>
              <w:t>Chłodzenie klimatyzacją całego pomieszczenia</w:t>
            </w:r>
          </w:p>
          <w:p w14:paraId="6E5B896A" w14:textId="67F7F539" w:rsidR="008A03C2" w:rsidRDefault="005F2A38" w:rsidP="005F2A38">
            <w:r>
              <w:t xml:space="preserve">- obecność </w:t>
            </w:r>
            <w:r w:rsidR="00C7576B">
              <w:t>lodówko-</w:t>
            </w:r>
            <w:r>
              <w:t>zamrażar</w:t>
            </w:r>
            <w:r w:rsidR="00C7576B">
              <w:t>ki</w:t>
            </w:r>
            <w:r>
              <w:t xml:space="preserve"> do -20°C – minimum </w:t>
            </w:r>
            <w:r w:rsidR="00C7576B">
              <w:t>1</w:t>
            </w:r>
            <w:r>
              <w:t xml:space="preserve"> szt. 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4CB51878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4CB51878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4CB51878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4CB51878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4B50438C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403BEE">
              <w:t>2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5D1D4A7E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 w:rsidR="009F6CE2">
              <w:t xml:space="preserve">12 </w:t>
            </w:r>
            <w:r w:rsidR="00FC2EB8">
              <w:t xml:space="preserve">przyściennych, podłączenie prądu do stołów </w:t>
            </w:r>
            <w:r w:rsidR="009F6CE2">
              <w:t>laboratoryjnych</w:t>
            </w:r>
            <w:r w:rsidR="00FC2EB8">
              <w:t xml:space="preserve"> (tu: </w:t>
            </w:r>
            <w:r w:rsidR="00403BEE">
              <w:t>10</w:t>
            </w:r>
            <w:r w:rsidR="00FC2EB8">
              <w:t xml:space="preserve"> gniazd</w:t>
            </w:r>
            <w:r w:rsidR="00403BEE">
              <w:t>/stół</w:t>
            </w:r>
            <w:r w:rsidR="00FC2EB8">
              <w:t xml:space="preserve">) </w:t>
            </w:r>
          </w:p>
          <w:p w14:paraId="123F0AE1" w14:textId="6633BCB9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403BEE">
              <w:t>4</w:t>
            </w:r>
          </w:p>
        </w:tc>
      </w:tr>
      <w:tr w:rsidR="00433831" w:rsidRPr="00AC1746" w14:paraId="593F1B9E" w14:textId="77777777" w:rsidTr="4CB51878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4CB51878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4CB51878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4CB51878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4CB51878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4CB51878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45FB0647" w14:textId="15059587" w:rsidR="00433831" w:rsidRPr="00AC1746" w:rsidRDefault="00433831" w:rsidP="00433831">
            <w:r>
              <w:t>Rolety wewnętrzne</w:t>
            </w:r>
          </w:p>
          <w:p w14:paraId="35038AE6" w14:textId="5E2EF367" w:rsidR="00433831" w:rsidRPr="00AC1746" w:rsidRDefault="2EFEB6F8" w:rsidP="483A930F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83A930F">
              <w:rPr>
                <w:rFonts w:ascii="Calibri" w:eastAsia="Calibri" w:hAnsi="Calibri" w:cs="Calibri"/>
                <w:color w:val="000000" w:themeColor="text1"/>
              </w:rPr>
              <w:t>Kontrola dostępu do pomieszczenia (karta).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8A735" w14:textId="77777777" w:rsidR="004A5EB2" w:rsidRDefault="004A5EB2" w:rsidP="00BF258C">
      <w:pPr>
        <w:spacing w:after="0" w:line="240" w:lineRule="auto"/>
      </w:pPr>
      <w:r>
        <w:separator/>
      </w:r>
    </w:p>
  </w:endnote>
  <w:endnote w:type="continuationSeparator" w:id="0">
    <w:p w14:paraId="536492F0" w14:textId="77777777" w:rsidR="004A5EB2" w:rsidRDefault="004A5EB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3240D" w14:textId="77777777" w:rsidR="004A5EB2" w:rsidRDefault="004A5EB2" w:rsidP="00BF258C">
      <w:pPr>
        <w:spacing w:after="0" w:line="240" w:lineRule="auto"/>
      </w:pPr>
      <w:r>
        <w:separator/>
      </w:r>
    </w:p>
  </w:footnote>
  <w:footnote w:type="continuationSeparator" w:id="0">
    <w:p w14:paraId="7F1EA7CF" w14:textId="77777777" w:rsidR="004A5EB2" w:rsidRDefault="004A5EB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B7406" w14:textId="77777777" w:rsidR="005C1CF9" w:rsidRDefault="005C1CF9" w:rsidP="005C1CF9">
    <w:pPr>
      <w:pStyle w:val="Nagwek"/>
      <w:jc w:val="center"/>
    </w:pPr>
    <w:r>
      <w:t>Budowa Centrum Biotechnologii i Bioróżnorodności Uniwersytetu Śląskiego w Katowicach</w:t>
    </w:r>
  </w:p>
  <w:p w14:paraId="210EFDCC" w14:textId="77777777" w:rsidR="005C1CF9" w:rsidRDefault="005C1CF9" w:rsidP="005C1CF9">
    <w:pPr>
      <w:pStyle w:val="Nagwek"/>
      <w:jc w:val="center"/>
    </w:pPr>
    <w:r>
      <w:t>karta pomieszczenia</w:t>
    </w:r>
  </w:p>
  <w:p w14:paraId="18EBE498" w14:textId="15EA78DD" w:rsidR="001410A0" w:rsidRPr="005C1CF9" w:rsidRDefault="001410A0" w:rsidP="005C1C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410A0"/>
    <w:rsid w:val="0014236B"/>
    <w:rsid w:val="00153993"/>
    <w:rsid w:val="001575E0"/>
    <w:rsid w:val="001B2FC5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A5E21"/>
    <w:rsid w:val="002C2B17"/>
    <w:rsid w:val="002F27FE"/>
    <w:rsid w:val="0030223F"/>
    <w:rsid w:val="00340F4E"/>
    <w:rsid w:val="003434CD"/>
    <w:rsid w:val="00366DF6"/>
    <w:rsid w:val="003A38F1"/>
    <w:rsid w:val="003C591D"/>
    <w:rsid w:val="003D4FAC"/>
    <w:rsid w:val="003F5DDE"/>
    <w:rsid w:val="00401F8E"/>
    <w:rsid w:val="00403BEE"/>
    <w:rsid w:val="004122CE"/>
    <w:rsid w:val="00416DA0"/>
    <w:rsid w:val="00425F50"/>
    <w:rsid w:val="00433831"/>
    <w:rsid w:val="00452092"/>
    <w:rsid w:val="004A5EB2"/>
    <w:rsid w:val="004C540B"/>
    <w:rsid w:val="004F681E"/>
    <w:rsid w:val="00543BC4"/>
    <w:rsid w:val="0055659C"/>
    <w:rsid w:val="00561B24"/>
    <w:rsid w:val="00582A3C"/>
    <w:rsid w:val="005B4680"/>
    <w:rsid w:val="005C1CF9"/>
    <w:rsid w:val="005E6E72"/>
    <w:rsid w:val="005F2A38"/>
    <w:rsid w:val="005F3BED"/>
    <w:rsid w:val="00646E03"/>
    <w:rsid w:val="00663CC0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44584"/>
    <w:rsid w:val="008A03C2"/>
    <w:rsid w:val="008A05C6"/>
    <w:rsid w:val="00930768"/>
    <w:rsid w:val="0093154B"/>
    <w:rsid w:val="00961CA2"/>
    <w:rsid w:val="00964806"/>
    <w:rsid w:val="00980DB1"/>
    <w:rsid w:val="009A38C7"/>
    <w:rsid w:val="009F342B"/>
    <w:rsid w:val="009F6CE2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4046E"/>
    <w:rsid w:val="00B57ED8"/>
    <w:rsid w:val="00B6238B"/>
    <w:rsid w:val="00B83709"/>
    <w:rsid w:val="00B86819"/>
    <w:rsid w:val="00B92BE4"/>
    <w:rsid w:val="00BF258C"/>
    <w:rsid w:val="00C37877"/>
    <w:rsid w:val="00C7576B"/>
    <w:rsid w:val="00CC7B43"/>
    <w:rsid w:val="00CE2EBE"/>
    <w:rsid w:val="00CE7025"/>
    <w:rsid w:val="00CF580A"/>
    <w:rsid w:val="00CF74A0"/>
    <w:rsid w:val="00D170FC"/>
    <w:rsid w:val="00D31C8A"/>
    <w:rsid w:val="00D83C88"/>
    <w:rsid w:val="00DB317E"/>
    <w:rsid w:val="00DC150C"/>
    <w:rsid w:val="00DE2525"/>
    <w:rsid w:val="00E15E6D"/>
    <w:rsid w:val="00E233E9"/>
    <w:rsid w:val="00E3106C"/>
    <w:rsid w:val="00E41FB5"/>
    <w:rsid w:val="00E52B8E"/>
    <w:rsid w:val="00EA025E"/>
    <w:rsid w:val="00EA245B"/>
    <w:rsid w:val="00EC1022"/>
    <w:rsid w:val="00EC64F1"/>
    <w:rsid w:val="00ED74C9"/>
    <w:rsid w:val="00F139FC"/>
    <w:rsid w:val="00F53EB4"/>
    <w:rsid w:val="00F74C5D"/>
    <w:rsid w:val="00F750D8"/>
    <w:rsid w:val="00F86C86"/>
    <w:rsid w:val="00FC2EB8"/>
    <w:rsid w:val="00FC4C6B"/>
    <w:rsid w:val="0AF8FE15"/>
    <w:rsid w:val="2EFEB6F8"/>
    <w:rsid w:val="483A930F"/>
    <w:rsid w:val="4CB51878"/>
    <w:rsid w:val="72E09435"/>
    <w:rsid w:val="7B629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FAD12-C16D-4600-AA5F-99A11F8917E0}">
  <ds:schemaRefs>
    <ds:schemaRef ds:uri="http://purl.org/dc/elements/1.1/"/>
    <ds:schemaRef ds:uri="http://purl.org/dc/terms/"/>
    <ds:schemaRef ds:uri="eba88754-6a94-400c-80cf-1583173b23a7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2A63D2-4513-49B7-8614-E20DDF755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A1244-6263-4E09-AB22-A537528417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3208</Characters>
  <Application>Microsoft Office Word</Application>
  <DocSecurity>0</DocSecurity>
  <Lines>26</Lines>
  <Paragraphs>7</Paragraphs>
  <ScaleCrop>false</ScaleCrop>
  <Company>Uniwersystet Śląski w Katowicach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7</cp:revision>
  <cp:lastPrinted>2021-02-04T11:40:00Z</cp:lastPrinted>
  <dcterms:created xsi:type="dcterms:W3CDTF">2021-03-01T12:49:00Z</dcterms:created>
  <dcterms:modified xsi:type="dcterms:W3CDTF">2022-04-12T12:48:00Z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