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0D422771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862146" w:rsidRPr="00862146">
        <w:t>Laboratorium markerów molekularnych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3B3FAD9D" w:rsidR="00CC7B43" w:rsidRPr="00AC1746" w:rsidRDefault="001E005F" w:rsidP="001E2906">
      <w:pPr>
        <w:spacing w:after="0" w:line="240" w:lineRule="auto"/>
        <w:jc w:val="both"/>
      </w:pPr>
      <w:r w:rsidRPr="001E005F">
        <w:t xml:space="preserve">Laboratorium analiz markerów molekularnych DNA; prowadzone prace: rozdział elektroforetyczny </w:t>
      </w:r>
      <w:r w:rsidR="00D550A9">
        <w:t>fragmentów DNA (</w:t>
      </w:r>
      <w:r w:rsidRPr="001E005F">
        <w:t>markerów molekularnych</w:t>
      </w:r>
      <w:r w:rsidR="00D550A9">
        <w:t>)</w:t>
      </w:r>
      <w:r>
        <w:t xml:space="preserve"> na żelach poliakrylamidowych </w:t>
      </w:r>
      <w:r w:rsidR="00D550A9">
        <w:t>o</w:t>
      </w:r>
      <w:r>
        <w:t xml:space="preserve">raz w </w:t>
      </w:r>
      <w:r w:rsidRPr="001E005F">
        <w:t xml:space="preserve">systemach wysokoprzepustowych opartych o automatyczne </w:t>
      </w:r>
      <w:proofErr w:type="spellStart"/>
      <w:r w:rsidRPr="001E005F">
        <w:t>sekwenatory</w:t>
      </w:r>
      <w:proofErr w:type="spellEnd"/>
      <w:r w:rsidRPr="001E005F">
        <w:t>/</w:t>
      </w:r>
      <w:proofErr w:type="spellStart"/>
      <w:r w:rsidRPr="001E005F">
        <w:t>analizery</w:t>
      </w:r>
      <w:proofErr w:type="spellEnd"/>
      <w:r w:rsidRPr="001E005F">
        <w:t xml:space="preserve"> DNA, dokumentacja wyników, analizy komputerowe wyników;</w:t>
      </w:r>
      <w:r w:rsidR="00CC7B43">
        <w:t xml:space="preserve"> 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2CEC1A2F" w:rsidR="00783304" w:rsidRDefault="00862146" w:rsidP="00286F70">
      <w:pPr>
        <w:spacing w:after="0" w:line="240" w:lineRule="auto"/>
        <w:jc w:val="both"/>
      </w:pPr>
      <w:r>
        <w:t xml:space="preserve">Dygestorium, </w:t>
      </w:r>
      <w:proofErr w:type="spellStart"/>
      <w:r>
        <w:t>t</w:t>
      </w:r>
      <w:r w:rsidR="00E26770">
        <w:t>ermobloki</w:t>
      </w:r>
      <w:proofErr w:type="spellEnd"/>
      <w:r w:rsidR="00E26770">
        <w:t xml:space="preserve"> do denaturacj</w:t>
      </w:r>
      <w:r w:rsidR="00A848C8">
        <w:t>i</w:t>
      </w:r>
      <w:r w:rsidR="00E26770">
        <w:t xml:space="preserve"> próbek przed elektroforezą</w:t>
      </w:r>
      <w:r w:rsidR="00783304">
        <w:t xml:space="preserve">, </w:t>
      </w:r>
      <w:r w:rsidR="00E26770">
        <w:t>aparaty do pionowej elektroforezy poliakrylamidowej</w:t>
      </w:r>
      <w:r w:rsidR="00783304">
        <w:t>,</w:t>
      </w:r>
      <w:r w:rsidR="00E26770">
        <w:t xml:space="preserve"> </w:t>
      </w:r>
      <w:r>
        <w:t xml:space="preserve">skanery do żeli poliakrylamidowych, </w:t>
      </w:r>
      <w:r w:rsidR="00E26770">
        <w:t>urządzenia do kapilarnej elektroforezy</w:t>
      </w:r>
      <w:r w:rsidR="001E005F">
        <w:t>,</w:t>
      </w:r>
      <w:r w:rsidR="00E26770">
        <w:t xml:space="preserve"> </w:t>
      </w:r>
      <w:r w:rsidR="00783304">
        <w:t xml:space="preserve"> wirówki laboratoryjne</w:t>
      </w:r>
      <w:r w:rsidR="001B402A">
        <w:t xml:space="preserve">, </w:t>
      </w:r>
      <w:r w:rsidR="00286F70">
        <w:t>wagi laboratoryjne</w:t>
      </w:r>
      <w:r w:rsidR="00DC150C">
        <w:t xml:space="preserve">, </w:t>
      </w:r>
      <w:proofErr w:type="spellStart"/>
      <w:r w:rsidR="00DC150C">
        <w:t>vortexy</w:t>
      </w:r>
      <w:proofErr w:type="spellEnd"/>
      <w:r w:rsidR="001E005F">
        <w:t>, mieszadła laboratoryjne</w:t>
      </w:r>
    </w:p>
    <w:p w14:paraId="604C0698" w14:textId="77777777" w:rsidR="00783304" w:rsidRDefault="00783304" w:rsidP="00ED74C9">
      <w:pPr>
        <w:spacing w:after="0" w:line="240" w:lineRule="auto"/>
      </w:pPr>
      <w:bookmarkStart w:id="0" w:name="_GoBack"/>
      <w:bookmarkEnd w:id="0"/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39AAE474" w:rsidR="008A03C2" w:rsidRPr="00AC1746" w:rsidRDefault="00F94FF1">
            <w:r w:rsidRPr="00862146">
              <w:t>Laboratorium markerów molekularnych</w:t>
            </w:r>
            <w:r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B402A">
              <w:t>laboratori</w:t>
            </w:r>
            <w:r>
              <w:t>um nr 1</w:t>
            </w:r>
            <w:r w:rsidR="0094606E">
              <w:t>2a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40C1836B" w:rsidR="001D6717" w:rsidRPr="00254742" w:rsidRDefault="00B92B16" w:rsidP="002C2AA1">
            <w:pPr>
              <w:rPr>
                <w:highlight w:val="yellow"/>
              </w:rPr>
            </w:pPr>
            <w:r>
              <w:t>50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5E56ACCA" w:rsidR="001410A0" w:rsidRPr="00AC1746" w:rsidRDefault="00E9160E" w:rsidP="001B402A">
            <w:r>
              <w:t>nie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55A3FC76" w:rsidR="008A03C2" w:rsidRPr="00AC1746" w:rsidRDefault="00F94FF1">
            <w:r>
              <w:t>12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4C4B1DF2" w:rsidR="008A03C2" w:rsidRDefault="00AC1746" w:rsidP="00AC1746">
            <w:r>
              <w:t>badania laboratoryjne</w:t>
            </w:r>
          </w:p>
          <w:p w14:paraId="28A845A9" w14:textId="78C8B1C4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22703029" w:rsidR="008A03C2" w:rsidRDefault="00E9160E">
            <w:r>
              <w:t>D</w:t>
            </w:r>
            <w:r w:rsidR="00CC7B43">
              <w:t>ygestori</w:t>
            </w:r>
            <w:r>
              <w:t>um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63A6D188" w:rsidR="008A03C2" w:rsidRDefault="009F342B">
            <w:r>
              <w:t>Z</w:t>
            </w:r>
            <w:r w:rsidR="00CC7B43">
              <w:t xml:space="preserve">lewy </w:t>
            </w:r>
            <w:r w:rsidR="00E9160E">
              <w:t>– 2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511A754A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09AA397F" w14:textId="6416AB72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7E3848CC" w:rsidR="008A03C2" w:rsidRDefault="001B402A">
            <w:r>
              <w:t>D</w:t>
            </w:r>
            <w:r w:rsidR="00401F8E">
              <w:t>ygestori</w:t>
            </w:r>
            <w:r>
              <w:t>um</w:t>
            </w:r>
            <w:r w:rsidR="00401F8E">
              <w:t xml:space="preserve"> </w:t>
            </w:r>
            <w:r w:rsidR="009F342B">
              <w:t>–</w:t>
            </w:r>
            <w:r w:rsidR="00401F8E">
              <w:t xml:space="preserve"> wyciągi</w:t>
            </w:r>
            <w:r w:rsidR="009F342B">
              <w:t>, woda, kanalizacja, gaz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0B3E8C43" w14:textId="77777777" w:rsidR="00401F8E" w:rsidRDefault="00E9160E" w:rsidP="00F94FF1">
            <w:r>
              <w:t xml:space="preserve">Dwa przyścienne oraz </w:t>
            </w:r>
            <w:r w:rsidR="001B402A" w:rsidRPr="00F94FF1">
              <w:t>dwa</w:t>
            </w:r>
            <w:r w:rsidR="00401F8E">
              <w:t xml:space="preserve"> </w:t>
            </w:r>
            <w:r w:rsidR="009F342B">
              <w:t xml:space="preserve">wyspowe </w:t>
            </w:r>
            <w:r w:rsidR="00401F8E">
              <w:t>stoły laboratoryjne – podłączenie prądu</w:t>
            </w:r>
            <w:r w:rsidR="009F342B">
              <w:t xml:space="preserve"> </w:t>
            </w:r>
          </w:p>
          <w:p w14:paraId="6A6ECB71" w14:textId="30A85C7B" w:rsidR="008F6240" w:rsidRPr="00AC1746" w:rsidRDefault="008F6240" w:rsidP="00F94FF1">
            <w:r>
              <w:t>Podłączenie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3B32899B" w:rsidR="008A03C2" w:rsidRPr="00AC1746" w:rsidRDefault="009F342B" w:rsidP="001B402A">
            <w:r>
              <w:t>D</w:t>
            </w:r>
            <w:r w:rsidR="00F94FF1">
              <w:t>oprowadzenie gazu do dygestorium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F5E7BC4" w14:textId="77777777" w:rsidR="008A03C2" w:rsidRPr="009F342B" w:rsidRDefault="009F342B">
            <w:r w:rsidRPr="009F342B">
              <w:t>Próżnia</w:t>
            </w:r>
          </w:p>
          <w:p w14:paraId="08451972" w14:textId="73548007" w:rsidR="009F342B" w:rsidRPr="009F342B" w:rsidRDefault="009F342B">
            <w:r w:rsidRPr="009F342B">
              <w:t>Sprężone powietrze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6E5B896A" w14:textId="6788858C" w:rsidR="008A03C2" w:rsidRDefault="005F2A38" w:rsidP="005F2A38">
            <w:r>
              <w:t xml:space="preserve">- obecność </w:t>
            </w:r>
            <w:r w:rsidR="001B402A">
              <w:t xml:space="preserve">urządzeń wymagających stabilnej temperatury pracy oraz </w:t>
            </w:r>
            <w:r w:rsidR="00E9160E">
              <w:t xml:space="preserve">lodówek i </w:t>
            </w:r>
            <w:r w:rsidR="001B402A">
              <w:t>zamrażarek -20C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542ECA82" w:rsidR="00433831" w:rsidRDefault="00433831" w:rsidP="00433831">
            <w:r>
              <w:t xml:space="preserve">Konieczność zastosowania minimum </w:t>
            </w:r>
            <w:r w:rsidR="00F94FF1">
              <w:t>3</w:t>
            </w:r>
            <w:r>
              <w:t xml:space="preserve">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0F484FF9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6241F1">
              <w:t>8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6AE03150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 w:rsidR="00F673AE" w:rsidRPr="00F94FF1">
              <w:t>30</w:t>
            </w:r>
            <w:r w:rsidR="00FC2EB8" w:rsidRPr="00F94FF1">
              <w:t xml:space="preserve"> przyściennych, podłączenie prądu do stołów wyspowych (tu: </w:t>
            </w:r>
            <w:r w:rsidR="00F673AE" w:rsidRPr="00F94FF1">
              <w:t>48</w:t>
            </w:r>
            <w:r w:rsidR="00FC2EB8" w:rsidRPr="00F94FF1">
              <w:t xml:space="preserve"> gniazd)</w:t>
            </w:r>
            <w:r w:rsidR="006241F1" w:rsidRPr="00F94FF1">
              <w:t xml:space="preserve"> – na 60 m2</w:t>
            </w:r>
            <w:r w:rsidR="00FC2EB8">
              <w:t xml:space="preserve"> </w:t>
            </w:r>
          </w:p>
          <w:p w14:paraId="123F0AE1" w14:textId="6091AAE6" w:rsidR="00433831" w:rsidRPr="00AC1746" w:rsidRDefault="00A86EE9" w:rsidP="00F673AE">
            <w:r>
              <w:t>Gniazda p</w:t>
            </w:r>
            <w:r w:rsidR="00433831">
              <w:t xml:space="preserve">rądowe komputerowe: </w:t>
            </w:r>
            <w:r w:rsidR="006241F1">
              <w:t>8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5E1F35FE" w:rsidR="00433831" w:rsidRPr="00AC1746" w:rsidRDefault="00433831" w:rsidP="00433831">
            <w:r>
              <w:t>Rolety wewnętrzne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A4EEB" w14:textId="77777777" w:rsidR="00356396" w:rsidRDefault="00356396" w:rsidP="00BF258C">
      <w:pPr>
        <w:spacing w:after="0" w:line="240" w:lineRule="auto"/>
      </w:pPr>
      <w:r>
        <w:separator/>
      </w:r>
    </w:p>
  </w:endnote>
  <w:endnote w:type="continuationSeparator" w:id="0">
    <w:p w14:paraId="047228AC" w14:textId="77777777" w:rsidR="00356396" w:rsidRDefault="00356396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055D5" w14:textId="77777777" w:rsidR="00356396" w:rsidRDefault="00356396" w:rsidP="00BF258C">
      <w:pPr>
        <w:spacing w:after="0" w:line="240" w:lineRule="auto"/>
      </w:pPr>
      <w:r>
        <w:separator/>
      </w:r>
    </w:p>
  </w:footnote>
  <w:footnote w:type="continuationSeparator" w:id="0">
    <w:p w14:paraId="4470B5BC" w14:textId="77777777" w:rsidR="00356396" w:rsidRDefault="00356396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B7A67" w14:textId="77777777" w:rsidR="00EC7EFB" w:rsidRDefault="00EC7EFB" w:rsidP="00EC7EFB">
    <w:pPr>
      <w:pStyle w:val="Nagwek"/>
      <w:jc w:val="center"/>
    </w:pPr>
    <w:r>
      <w:t>Budowa Centrum Biotechnologii i Bioróżnorodności Uniwersytetu Śląskiego w Katowicach</w:t>
    </w:r>
  </w:p>
  <w:p w14:paraId="16C3A23A" w14:textId="77777777" w:rsidR="00EC7EFB" w:rsidRDefault="00EC7EFB" w:rsidP="00EC7EFB">
    <w:pPr>
      <w:pStyle w:val="Nagwek"/>
      <w:jc w:val="center"/>
    </w:pPr>
    <w:r>
      <w:t>karta pomieszczenia</w:t>
    </w:r>
  </w:p>
  <w:p w14:paraId="18EBE498" w14:textId="5E541661" w:rsidR="001410A0" w:rsidRPr="00EC7EFB" w:rsidRDefault="001410A0" w:rsidP="00EC7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5FE"/>
    <w:rsid w:val="00035764"/>
    <w:rsid w:val="00047810"/>
    <w:rsid w:val="00095ED2"/>
    <w:rsid w:val="00111D94"/>
    <w:rsid w:val="001410A0"/>
    <w:rsid w:val="0014236B"/>
    <w:rsid w:val="00153993"/>
    <w:rsid w:val="001575E0"/>
    <w:rsid w:val="001B402A"/>
    <w:rsid w:val="001B63A9"/>
    <w:rsid w:val="001C2318"/>
    <w:rsid w:val="001C5163"/>
    <w:rsid w:val="001C70F9"/>
    <w:rsid w:val="001D4308"/>
    <w:rsid w:val="001D6717"/>
    <w:rsid w:val="001E005F"/>
    <w:rsid w:val="001E2906"/>
    <w:rsid w:val="001F422C"/>
    <w:rsid w:val="00206CD2"/>
    <w:rsid w:val="0024213C"/>
    <w:rsid w:val="00254742"/>
    <w:rsid w:val="00270836"/>
    <w:rsid w:val="00272F3F"/>
    <w:rsid w:val="00273C53"/>
    <w:rsid w:val="00286F70"/>
    <w:rsid w:val="002A5E21"/>
    <w:rsid w:val="002C2AA1"/>
    <w:rsid w:val="002C2B17"/>
    <w:rsid w:val="002F1C89"/>
    <w:rsid w:val="002F27FE"/>
    <w:rsid w:val="0030223F"/>
    <w:rsid w:val="00340F4E"/>
    <w:rsid w:val="00356396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46BAD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F256D"/>
    <w:rsid w:val="005F2A38"/>
    <w:rsid w:val="005F3BED"/>
    <w:rsid w:val="006241F1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822954"/>
    <w:rsid w:val="008240E7"/>
    <w:rsid w:val="0083674F"/>
    <w:rsid w:val="00842159"/>
    <w:rsid w:val="00862146"/>
    <w:rsid w:val="0088258F"/>
    <w:rsid w:val="008A03C2"/>
    <w:rsid w:val="008A05C6"/>
    <w:rsid w:val="008F6240"/>
    <w:rsid w:val="00930768"/>
    <w:rsid w:val="0094606E"/>
    <w:rsid w:val="00961CA2"/>
    <w:rsid w:val="00964806"/>
    <w:rsid w:val="00980DB1"/>
    <w:rsid w:val="009E0499"/>
    <w:rsid w:val="009F342B"/>
    <w:rsid w:val="00A1032E"/>
    <w:rsid w:val="00A20D80"/>
    <w:rsid w:val="00A34778"/>
    <w:rsid w:val="00A752D4"/>
    <w:rsid w:val="00A848C8"/>
    <w:rsid w:val="00A84E68"/>
    <w:rsid w:val="00A866C9"/>
    <w:rsid w:val="00A86EE9"/>
    <w:rsid w:val="00A93BF4"/>
    <w:rsid w:val="00A9538C"/>
    <w:rsid w:val="00AC1746"/>
    <w:rsid w:val="00AC519E"/>
    <w:rsid w:val="00AE58EA"/>
    <w:rsid w:val="00B4046E"/>
    <w:rsid w:val="00B57ED8"/>
    <w:rsid w:val="00B6238B"/>
    <w:rsid w:val="00B83709"/>
    <w:rsid w:val="00B92B16"/>
    <w:rsid w:val="00B92BE4"/>
    <w:rsid w:val="00BF258C"/>
    <w:rsid w:val="00C37877"/>
    <w:rsid w:val="00CC7B43"/>
    <w:rsid w:val="00CE7025"/>
    <w:rsid w:val="00CF580A"/>
    <w:rsid w:val="00CF74A0"/>
    <w:rsid w:val="00D170FC"/>
    <w:rsid w:val="00D31C8A"/>
    <w:rsid w:val="00D3568C"/>
    <w:rsid w:val="00D550A9"/>
    <w:rsid w:val="00D83C88"/>
    <w:rsid w:val="00DC150C"/>
    <w:rsid w:val="00DC508D"/>
    <w:rsid w:val="00DE2525"/>
    <w:rsid w:val="00E21B17"/>
    <w:rsid w:val="00E233E9"/>
    <w:rsid w:val="00E26770"/>
    <w:rsid w:val="00E3106C"/>
    <w:rsid w:val="00E41FB5"/>
    <w:rsid w:val="00E52B8E"/>
    <w:rsid w:val="00E9160E"/>
    <w:rsid w:val="00EA025E"/>
    <w:rsid w:val="00EA245B"/>
    <w:rsid w:val="00EC1022"/>
    <w:rsid w:val="00EC7EFB"/>
    <w:rsid w:val="00ED74C9"/>
    <w:rsid w:val="00F53EB4"/>
    <w:rsid w:val="00F673AE"/>
    <w:rsid w:val="00F74C5D"/>
    <w:rsid w:val="00F750D8"/>
    <w:rsid w:val="00F86C86"/>
    <w:rsid w:val="00F94FF1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10</cp:revision>
  <cp:lastPrinted>2021-02-04T11:40:00Z</cp:lastPrinted>
  <dcterms:created xsi:type="dcterms:W3CDTF">2021-03-01T11:19:00Z</dcterms:created>
  <dcterms:modified xsi:type="dcterms:W3CDTF">2022-04-12T11:20:00Z</dcterms:modified>
</cp:coreProperties>
</file>