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D4BC" w14:textId="6E785DD6" w:rsidR="000113AD" w:rsidRPr="00FE30E0" w:rsidRDefault="000113AD" w:rsidP="000113AD">
      <w:pPr>
        <w:pStyle w:val="Nagwek"/>
        <w:jc w:val="right"/>
        <w:rPr>
          <w:rFonts w:ascii="Times New Roman" w:hAnsi="Times New Roman" w:cs="Times New Roman"/>
          <w:sz w:val="18"/>
          <w:szCs w:val="18"/>
        </w:rPr>
      </w:pPr>
      <w:r w:rsidRPr="00FE30E0">
        <w:rPr>
          <w:rFonts w:ascii="Times New Roman" w:hAnsi="Times New Roman" w:cs="Times New Roman"/>
          <w:sz w:val="18"/>
          <w:szCs w:val="18"/>
        </w:rPr>
        <w:t xml:space="preserve">Załącznik nr </w:t>
      </w:r>
      <w:r w:rsidR="00CC0391" w:rsidRPr="00FE30E0">
        <w:rPr>
          <w:rFonts w:ascii="Times New Roman" w:hAnsi="Times New Roman" w:cs="Times New Roman"/>
          <w:sz w:val="18"/>
          <w:szCs w:val="18"/>
        </w:rPr>
        <w:t>2</w:t>
      </w:r>
      <w:r w:rsidRPr="00FE30E0">
        <w:rPr>
          <w:rFonts w:ascii="Times New Roman" w:hAnsi="Times New Roman" w:cs="Times New Roman"/>
          <w:sz w:val="18"/>
          <w:szCs w:val="18"/>
        </w:rPr>
        <w:t xml:space="preserve"> do zapytania ofertowego z dnia </w:t>
      </w:r>
      <w:r w:rsidR="00B71159" w:rsidRPr="00FE30E0">
        <w:rPr>
          <w:rFonts w:ascii="Times New Roman" w:hAnsi="Times New Roman" w:cs="Times New Roman"/>
          <w:sz w:val="18"/>
          <w:szCs w:val="18"/>
        </w:rPr>
        <w:t>1</w:t>
      </w:r>
      <w:r w:rsidR="00B53C6B" w:rsidRPr="00FE30E0">
        <w:rPr>
          <w:rFonts w:ascii="Times New Roman" w:hAnsi="Times New Roman" w:cs="Times New Roman"/>
          <w:sz w:val="18"/>
          <w:szCs w:val="18"/>
        </w:rPr>
        <w:t>2</w:t>
      </w:r>
      <w:r w:rsidRPr="00FE30E0">
        <w:rPr>
          <w:rFonts w:ascii="Times New Roman" w:hAnsi="Times New Roman" w:cs="Times New Roman"/>
          <w:sz w:val="18"/>
          <w:szCs w:val="18"/>
        </w:rPr>
        <w:t xml:space="preserve"> grudnia 2023 r. „</w:t>
      </w:r>
      <w:r w:rsidR="0049305D" w:rsidRPr="00FE30E0">
        <w:rPr>
          <w:rFonts w:ascii="Times New Roman" w:hAnsi="Times New Roman" w:cs="Times New Roman"/>
          <w:sz w:val="18"/>
          <w:szCs w:val="18"/>
        </w:rPr>
        <w:t>Istotne postanowienia umowne</w:t>
      </w:r>
      <w:r w:rsidRPr="00FE30E0">
        <w:rPr>
          <w:rFonts w:ascii="Times New Roman" w:hAnsi="Times New Roman" w:cs="Times New Roman"/>
          <w:sz w:val="18"/>
          <w:szCs w:val="18"/>
        </w:rPr>
        <w:t>”</w:t>
      </w:r>
    </w:p>
    <w:p w14:paraId="02BA1540" w14:textId="77777777" w:rsidR="000113AD" w:rsidRPr="00FE30E0" w:rsidRDefault="000113AD" w:rsidP="00BF21FF">
      <w:pPr>
        <w:pStyle w:val="Nagwek"/>
        <w:jc w:val="right"/>
        <w:rPr>
          <w:rFonts w:ascii="Times New Roman" w:hAnsi="Times New Roman" w:cs="Times New Roman"/>
          <w:sz w:val="18"/>
          <w:szCs w:val="18"/>
        </w:rPr>
      </w:pPr>
    </w:p>
    <w:p w14:paraId="7470B662" w14:textId="77777777" w:rsidR="000113AD" w:rsidRDefault="000113AD" w:rsidP="00BF21FF">
      <w:pPr>
        <w:pStyle w:val="Nagwek"/>
        <w:jc w:val="right"/>
        <w:rPr>
          <w:rFonts w:ascii="Times New Roman" w:hAnsi="Times New Roman" w:cs="Times New Roman"/>
          <w:sz w:val="20"/>
          <w:szCs w:val="20"/>
        </w:rPr>
      </w:pPr>
    </w:p>
    <w:p w14:paraId="34175C47" w14:textId="77777777" w:rsidR="000113AD" w:rsidRPr="00180D15" w:rsidRDefault="000113AD" w:rsidP="000113AD">
      <w:pPr>
        <w:spacing w:line="276" w:lineRule="auto"/>
        <w:jc w:val="center"/>
        <w:rPr>
          <w:rFonts w:ascii="Times New Roman" w:hAnsi="Times New Roman" w:cs="Times New Roman"/>
          <w:sz w:val="22"/>
          <w:szCs w:val="22"/>
        </w:rPr>
      </w:pPr>
      <w:r w:rsidRPr="00180D15">
        <w:rPr>
          <w:rFonts w:ascii="Times New Roman" w:hAnsi="Times New Roman" w:cs="Times New Roman"/>
          <w:b/>
          <w:sz w:val="22"/>
          <w:szCs w:val="22"/>
        </w:rPr>
        <w:t xml:space="preserve">UMOWA </w:t>
      </w:r>
    </w:p>
    <w:p w14:paraId="7F3BEB6D" w14:textId="4CE4A9C3" w:rsidR="000113AD" w:rsidRPr="00180D15" w:rsidRDefault="0049305D" w:rsidP="000113AD">
      <w:pPr>
        <w:spacing w:line="276" w:lineRule="auto"/>
        <w:jc w:val="center"/>
        <w:rPr>
          <w:rFonts w:ascii="Times New Roman" w:hAnsi="Times New Roman" w:cs="Times New Roman"/>
          <w:b/>
          <w:sz w:val="22"/>
          <w:szCs w:val="22"/>
        </w:rPr>
      </w:pPr>
      <w:r>
        <w:rPr>
          <w:rFonts w:ascii="Times New Roman" w:hAnsi="Times New Roman" w:cs="Times New Roman"/>
          <w:b/>
          <w:sz w:val="22"/>
          <w:szCs w:val="22"/>
        </w:rPr>
        <w:t>świadczenia</w:t>
      </w:r>
      <w:r w:rsidR="000113AD" w:rsidRPr="00180D15">
        <w:rPr>
          <w:rFonts w:ascii="Times New Roman" w:hAnsi="Times New Roman" w:cs="Times New Roman"/>
          <w:b/>
          <w:sz w:val="22"/>
          <w:szCs w:val="22"/>
        </w:rPr>
        <w:t xml:space="preserve"> usłu</w:t>
      </w:r>
      <w:r>
        <w:rPr>
          <w:rFonts w:ascii="Times New Roman" w:hAnsi="Times New Roman" w:cs="Times New Roman"/>
          <w:b/>
          <w:sz w:val="22"/>
          <w:szCs w:val="22"/>
        </w:rPr>
        <w:t>g pralniczych</w:t>
      </w:r>
      <w:r w:rsidR="000113AD" w:rsidRPr="00180D15">
        <w:rPr>
          <w:rFonts w:ascii="Times New Roman" w:hAnsi="Times New Roman" w:cs="Times New Roman"/>
          <w:b/>
          <w:sz w:val="22"/>
          <w:szCs w:val="22"/>
        </w:rPr>
        <w:t xml:space="preserve"> </w:t>
      </w:r>
      <w:r>
        <w:rPr>
          <w:rFonts w:ascii="Times New Roman" w:hAnsi="Times New Roman" w:cs="Times New Roman"/>
          <w:b/>
          <w:sz w:val="22"/>
          <w:szCs w:val="22"/>
        </w:rPr>
        <w:t>wraz</w:t>
      </w:r>
      <w:r w:rsidR="000113AD" w:rsidRPr="00180D15">
        <w:rPr>
          <w:rFonts w:ascii="Times New Roman" w:hAnsi="Times New Roman" w:cs="Times New Roman"/>
          <w:b/>
          <w:sz w:val="22"/>
          <w:szCs w:val="22"/>
        </w:rPr>
        <w:t xml:space="preserve"> dostawą z Akademii Muzycznej im. Karola Lipińskiego we Wrocławiu.</w:t>
      </w:r>
    </w:p>
    <w:p w14:paraId="38C3BA6C" w14:textId="77777777" w:rsidR="000113AD" w:rsidRPr="00180D15" w:rsidRDefault="000113AD" w:rsidP="000113AD">
      <w:pPr>
        <w:spacing w:line="276" w:lineRule="auto"/>
        <w:jc w:val="both"/>
        <w:rPr>
          <w:rFonts w:ascii="Times New Roman" w:hAnsi="Times New Roman" w:cs="Times New Roman"/>
          <w:sz w:val="22"/>
          <w:szCs w:val="22"/>
        </w:rPr>
      </w:pPr>
    </w:p>
    <w:p w14:paraId="47D38498" w14:textId="77777777" w:rsidR="000113AD" w:rsidRPr="00180D15" w:rsidRDefault="000113AD" w:rsidP="000113AD">
      <w:pPr>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t xml:space="preserve">zawarta w dniu ……………. 2023 r. roku we Wrocławiu pomiędzy: </w:t>
      </w:r>
    </w:p>
    <w:p w14:paraId="1892A060" w14:textId="77777777" w:rsidR="000113AD" w:rsidRPr="00180D15" w:rsidRDefault="000113AD" w:rsidP="000113AD">
      <w:pPr>
        <w:spacing w:line="276" w:lineRule="auto"/>
        <w:jc w:val="both"/>
        <w:rPr>
          <w:rFonts w:ascii="Times New Roman" w:hAnsi="Times New Roman" w:cs="Times New Roman"/>
          <w:b/>
          <w:kern w:val="3"/>
          <w:sz w:val="22"/>
          <w:szCs w:val="22"/>
          <w:lang w:eastAsia="ar-SA"/>
        </w:rPr>
      </w:pPr>
      <w:r w:rsidRPr="00180D15">
        <w:rPr>
          <w:rFonts w:ascii="Times New Roman" w:hAnsi="Times New Roman" w:cs="Times New Roman"/>
          <w:b/>
          <w:kern w:val="3"/>
          <w:sz w:val="22"/>
          <w:szCs w:val="22"/>
          <w:lang w:eastAsia="ar-SA"/>
        </w:rPr>
        <w:t xml:space="preserve">Akademią Muzyczną im. Karola Lipińskiego we Wrocławiu </w:t>
      </w:r>
    </w:p>
    <w:p w14:paraId="65B11E24" w14:textId="725CD8BD"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kern w:val="3"/>
          <w:sz w:val="22"/>
          <w:szCs w:val="22"/>
          <w:lang w:eastAsia="ar-SA"/>
        </w:rPr>
        <w:t>z siedzibą we Wrocławiu przy pl. Jana Pawła II nr 2, 50-043 Wrocław, NIP 8971546349, REGON 0000275748,</w:t>
      </w:r>
      <w:r w:rsidR="00563367">
        <w:rPr>
          <w:rFonts w:ascii="Times New Roman" w:hAnsi="Times New Roman" w:cs="Times New Roman"/>
          <w:kern w:val="3"/>
          <w:sz w:val="22"/>
          <w:szCs w:val="22"/>
          <w:lang w:eastAsia="ar-SA"/>
        </w:rPr>
        <w:t xml:space="preserve"> </w:t>
      </w:r>
      <w:r w:rsidRPr="00180D15">
        <w:rPr>
          <w:rFonts w:ascii="Times New Roman" w:hAnsi="Times New Roman" w:cs="Times New Roman"/>
          <w:kern w:val="3"/>
          <w:sz w:val="22"/>
          <w:szCs w:val="22"/>
          <w:lang w:eastAsia="ar-SA"/>
        </w:rPr>
        <w:t>reprezentowaną przez:</w:t>
      </w:r>
    </w:p>
    <w:p w14:paraId="56DE2B83" w14:textId="77777777"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kern w:val="3"/>
          <w:sz w:val="22"/>
          <w:szCs w:val="22"/>
          <w:lang w:eastAsia="ar-SA"/>
        </w:rPr>
        <w:t>Adama Walkiewicza - Kanclerza</w:t>
      </w:r>
    </w:p>
    <w:p w14:paraId="243811AA" w14:textId="77777777"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kern w:val="3"/>
          <w:sz w:val="22"/>
          <w:szCs w:val="22"/>
          <w:lang w:eastAsia="ar-SA"/>
        </w:rPr>
        <w:t>- zwaną dalej „Zamawiającym”</w:t>
      </w:r>
    </w:p>
    <w:p w14:paraId="160A6EC4" w14:textId="77777777"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kern w:val="3"/>
          <w:sz w:val="22"/>
          <w:szCs w:val="22"/>
          <w:lang w:eastAsia="ar-SA"/>
        </w:rPr>
        <w:t>a</w:t>
      </w:r>
    </w:p>
    <w:p w14:paraId="29481E09" w14:textId="6EF3CC0F"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b/>
          <w:sz w:val="22"/>
          <w:szCs w:val="22"/>
        </w:rPr>
        <w:t>……………………………………………………………………………………………………………</w:t>
      </w:r>
    </w:p>
    <w:p w14:paraId="4EB50806" w14:textId="77777777" w:rsidR="000113AD" w:rsidRPr="00180D15" w:rsidRDefault="000113AD" w:rsidP="000113AD">
      <w:pPr>
        <w:spacing w:line="276" w:lineRule="auto"/>
        <w:jc w:val="both"/>
        <w:rPr>
          <w:rFonts w:ascii="Times New Roman" w:hAnsi="Times New Roman" w:cs="Times New Roman"/>
          <w:kern w:val="3"/>
          <w:sz w:val="22"/>
          <w:szCs w:val="22"/>
          <w:lang w:eastAsia="ar-SA"/>
        </w:rPr>
      </w:pPr>
      <w:r w:rsidRPr="00180D15">
        <w:rPr>
          <w:rFonts w:ascii="Times New Roman" w:hAnsi="Times New Roman" w:cs="Times New Roman"/>
          <w:kern w:val="3"/>
          <w:sz w:val="22"/>
          <w:szCs w:val="22"/>
          <w:lang w:eastAsia="ar-SA"/>
        </w:rPr>
        <w:t xml:space="preserve">- zwaną dalej „Wykonawcą”, </w:t>
      </w:r>
      <w:r w:rsidRPr="00180D15">
        <w:rPr>
          <w:rFonts w:ascii="Times New Roman" w:hAnsi="Times New Roman" w:cs="Times New Roman"/>
          <w:sz w:val="22"/>
          <w:szCs w:val="22"/>
        </w:rPr>
        <w:t>o następującej treści:</w:t>
      </w:r>
    </w:p>
    <w:p w14:paraId="1201B655" w14:textId="77777777" w:rsidR="000113AD" w:rsidRPr="00180D15" w:rsidRDefault="000113AD" w:rsidP="000113AD">
      <w:pPr>
        <w:adjustRightInd w:val="0"/>
        <w:spacing w:line="276" w:lineRule="auto"/>
        <w:rPr>
          <w:rFonts w:ascii="Times New Roman" w:hAnsi="Times New Roman" w:cs="Times New Roman"/>
          <w:b/>
          <w:bCs/>
          <w:sz w:val="22"/>
          <w:szCs w:val="22"/>
        </w:rPr>
      </w:pPr>
    </w:p>
    <w:p w14:paraId="66BCA0C9"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w:t>
      </w:r>
    </w:p>
    <w:p w14:paraId="6D712AEA" w14:textId="19E86A5D" w:rsidR="000113AD" w:rsidRPr="00180D15" w:rsidRDefault="000113AD" w:rsidP="00563367">
      <w:pPr>
        <w:pStyle w:val="Akapitzlist"/>
        <w:numPr>
          <w:ilvl w:val="0"/>
          <w:numId w:val="23"/>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Przedmiotem niniejszej umowy jest sukcesywne świadczenie kompleksowej usługi pralniczej, </w:t>
      </w:r>
      <w:r w:rsidRPr="00180D15">
        <w:rPr>
          <w:rFonts w:ascii="Times New Roman" w:hAnsi="Times New Roman" w:cs="Times New Roman"/>
          <w:sz w:val="22"/>
          <w:szCs w:val="22"/>
        </w:rPr>
        <w:br/>
        <w:t xml:space="preserve">w zakresie prania bielizny pościelowej, ręczników wraz z transportem i pakowaniem w ochronne worki foliowe, zwanych dalej w umowie ,,asortymentem pralniczym”, zgodnie z </w:t>
      </w:r>
      <w:r w:rsidR="00BD121B">
        <w:rPr>
          <w:rFonts w:ascii="Times New Roman" w:hAnsi="Times New Roman" w:cs="Times New Roman"/>
          <w:sz w:val="22"/>
          <w:szCs w:val="22"/>
        </w:rPr>
        <w:t>zamówie</w:t>
      </w:r>
      <w:r w:rsidRPr="00180D15">
        <w:rPr>
          <w:rFonts w:ascii="Times New Roman" w:hAnsi="Times New Roman" w:cs="Times New Roman"/>
          <w:sz w:val="22"/>
          <w:szCs w:val="22"/>
        </w:rPr>
        <w:t>niem Zamawiającego.</w:t>
      </w:r>
    </w:p>
    <w:p w14:paraId="2988426E" w14:textId="77777777" w:rsidR="000113AD" w:rsidRPr="00180D15" w:rsidRDefault="000113AD" w:rsidP="00563367">
      <w:pPr>
        <w:pStyle w:val="Akapitzlist"/>
        <w:numPr>
          <w:ilvl w:val="0"/>
          <w:numId w:val="23"/>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Usługi pralnicze obejmować będą następujący asortyment pralniczy:</w:t>
      </w:r>
    </w:p>
    <w:p w14:paraId="6B692D55" w14:textId="77777777" w:rsidR="000113AD" w:rsidRPr="00180D15" w:rsidRDefault="000113AD" w:rsidP="00563367">
      <w:pPr>
        <w:pStyle w:val="Akapitzlist"/>
        <w:numPr>
          <w:ilvl w:val="0"/>
          <w:numId w:val="24"/>
        </w:numPr>
        <w:autoSpaceDE w:val="0"/>
        <w:autoSpaceDN w:val="0"/>
        <w:adjustRightInd w:val="0"/>
        <w:spacing w:line="276" w:lineRule="auto"/>
        <w:ind w:left="709" w:hanging="425"/>
        <w:jc w:val="both"/>
        <w:rPr>
          <w:rFonts w:ascii="Times New Roman" w:hAnsi="Times New Roman" w:cs="Times New Roman"/>
          <w:color w:val="0000FF"/>
          <w:sz w:val="22"/>
          <w:szCs w:val="22"/>
        </w:rPr>
      </w:pPr>
      <w:r w:rsidRPr="00180D15">
        <w:rPr>
          <w:rFonts w:ascii="Times New Roman" w:hAnsi="Times New Roman" w:cs="Times New Roman"/>
          <w:sz w:val="22"/>
          <w:szCs w:val="22"/>
        </w:rPr>
        <w:t>Pościel (poszwy, poszewki, prześcieradła) pranie, krochmalenie, suszenie, maglowanie, prasowanie, składanie, pakowanie w ochronne worki foliowe, odbiór i dostawę;</w:t>
      </w:r>
    </w:p>
    <w:p w14:paraId="3CFCF8A3" w14:textId="77777777" w:rsidR="000113AD" w:rsidRPr="00180D15" w:rsidRDefault="000113AD" w:rsidP="00563367">
      <w:pPr>
        <w:pStyle w:val="Akapitzlist"/>
        <w:numPr>
          <w:ilvl w:val="0"/>
          <w:numId w:val="24"/>
        </w:numPr>
        <w:autoSpaceDE w:val="0"/>
        <w:autoSpaceDN w:val="0"/>
        <w:adjustRightInd w:val="0"/>
        <w:spacing w:line="276" w:lineRule="auto"/>
        <w:ind w:left="709" w:hanging="425"/>
        <w:jc w:val="both"/>
        <w:rPr>
          <w:rFonts w:ascii="Times New Roman" w:hAnsi="Times New Roman" w:cs="Times New Roman"/>
          <w:color w:val="0000FF"/>
          <w:sz w:val="22"/>
          <w:szCs w:val="22"/>
        </w:rPr>
      </w:pPr>
      <w:r w:rsidRPr="00180D15">
        <w:rPr>
          <w:rFonts w:ascii="Times New Roman" w:hAnsi="Times New Roman" w:cs="Times New Roman"/>
          <w:sz w:val="22"/>
          <w:szCs w:val="22"/>
        </w:rPr>
        <w:t>ręczniki (o wymiarach 50x100 cm, 70x140 cm,) pranie, suszenie, składanie, pakowanie w ochronne worki foliowe, odbiór i dostawę.</w:t>
      </w:r>
    </w:p>
    <w:p w14:paraId="4FDB4846" w14:textId="43B125C9" w:rsidR="000113AD" w:rsidRPr="00180D15" w:rsidRDefault="00CC0391" w:rsidP="00563367">
      <w:pPr>
        <w:adjustRightInd w:val="0"/>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 </w:t>
      </w:r>
      <w:r w:rsidR="000113AD" w:rsidRPr="00180D15">
        <w:rPr>
          <w:rFonts w:ascii="Times New Roman" w:hAnsi="Times New Roman" w:cs="Times New Roman"/>
          <w:sz w:val="22"/>
          <w:szCs w:val="22"/>
        </w:rPr>
        <w:t>w minimalnej ilości jednorazowej – 25 kg.</w:t>
      </w:r>
    </w:p>
    <w:p w14:paraId="2A709513" w14:textId="77777777" w:rsidR="000113AD" w:rsidRPr="00180D15" w:rsidRDefault="000113AD" w:rsidP="00563367">
      <w:pPr>
        <w:pStyle w:val="Akapitzlist"/>
        <w:numPr>
          <w:ilvl w:val="0"/>
          <w:numId w:val="23"/>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Przedmiot umowy realizowany będzie zgodnie z niniejszą umową, a także na podstawie:</w:t>
      </w:r>
    </w:p>
    <w:p w14:paraId="3C13C61B" w14:textId="77777777" w:rsidR="000113AD" w:rsidRPr="00180D15" w:rsidRDefault="000113AD" w:rsidP="00563367">
      <w:pPr>
        <w:pStyle w:val="Akapitzlist"/>
        <w:numPr>
          <w:ilvl w:val="0"/>
          <w:numId w:val="25"/>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Zapytania ofertowego stanowiącego załącznik nr 1 do niniejszej umowy;</w:t>
      </w:r>
    </w:p>
    <w:p w14:paraId="5DA3C93B" w14:textId="77777777" w:rsidR="000113AD" w:rsidRPr="00180D15" w:rsidRDefault="000113AD" w:rsidP="00563367">
      <w:pPr>
        <w:pStyle w:val="Akapitzlist"/>
        <w:numPr>
          <w:ilvl w:val="0"/>
          <w:numId w:val="25"/>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Oferty cenowej Wykonawcy stanowiącej załącznik nr 2 do niniejszej umowy.</w:t>
      </w:r>
    </w:p>
    <w:p w14:paraId="6F6BCAF3" w14:textId="77777777" w:rsidR="000113AD" w:rsidRPr="00180D15" w:rsidRDefault="000113AD" w:rsidP="00563367">
      <w:pPr>
        <w:pStyle w:val="Akapitzlist"/>
        <w:numPr>
          <w:ilvl w:val="0"/>
          <w:numId w:val="23"/>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Wykonawca oświadcza, że posiada wiedzę i umiejętności niezbędne do należytego wykonania przedmiotu umowy oraz zobowiązuje się do wykonywania przedmiotu umowy z należytą starannością z uwzględnieniem zawodowego charakteru prowadzonej działalności. </w:t>
      </w:r>
    </w:p>
    <w:p w14:paraId="1555C969" w14:textId="77777777" w:rsidR="000113AD" w:rsidRPr="00180D15" w:rsidRDefault="000113AD" w:rsidP="000113AD">
      <w:pPr>
        <w:adjustRightInd w:val="0"/>
        <w:spacing w:line="276" w:lineRule="auto"/>
        <w:jc w:val="both"/>
        <w:rPr>
          <w:rFonts w:ascii="Times New Roman" w:hAnsi="Times New Roman" w:cs="Times New Roman"/>
          <w:b/>
          <w:bCs/>
          <w:sz w:val="22"/>
          <w:szCs w:val="22"/>
        </w:rPr>
      </w:pPr>
    </w:p>
    <w:p w14:paraId="171C81CF"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2</w:t>
      </w:r>
    </w:p>
    <w:p w14:paraId="3BACB2AC" w14:textId="77777777" w:rsidR="000113AD" w:rsidRPr="00180D15" w:rsidRDefault="000113AD" w:rsidP="000113AD">
      <w:pPr>
        <w:adjustRightInd w:val="0"/>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t>Strony postanawiają, że niniejsza umowa zawarta zostaje na czas określony, tj. okres od 01.01.2024 r. do 31.12.2024 r.</w:t>
      </w:r>
    </w:p>
    <w:p w14:paraId="6B4F4D78" w14:textId="77777777" w:rsidR="000113AD" w:rsidRPr="00180D15" w:rsidRDefault="000113AD" w:rsidP="000113AD">
      <w:pPr>
        <w:adjustRightInd w:val="0"/>
        <w:spacing w:line="276" w:lineRule="auto"/>
        <w:jc w:val="center"/>
        <w:rPr>
          <w:rFonts w:ascii="Times New Roman" w:hAnsi="Times New Roman" w:cs="Times New Roman"/>
          <w:b/>
          <w:sz w:val="22"/>
          <w:szCs w:val="22"/>
        </w:rPr>
      </w:pPr>
      <w:r w:rsidRPr="00180D15">
        <w:rPr>
          <w:rFonts w:ascii="Times New Roman" w:hAnsi="Times New Roman" w:cs="Times New Roman"/>
          <w:b/>
          <w:sz w:val="22"/>
          <w:szCs w:val="22"/>
        </w:rPr>
        <w:t>§ 3</w:t>
      </w:r>
    </w:p>
    <w:p w14:paraId="5C5BDE64" w14:textId="6DAD363F" w:rsidR="000113AD" w:rsidRPr="00180D15" w:rsidRDefault="000113AD" w:rsidP="000113AD">
      <w:pPr>
        <w:pStyle w:val="Akapitzlist"/>
        <w:numPr>
          <w:ilvl w:val="0"/>
          <w:numId w:val="2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Zlecenie poszczególnych usług pralniczych, odbywać się będzie zgodnie</w:t>
      </w:r>
      <w:r w:rsidRPr="00180D15">
        <w:rPr>
          <w:rFonts w:ascii="Times New Roman" w:hAnsi="Times New Roman" w:cs="Times New Roman"/>
          <w:sz w:val="22"/>
          <w:szCs w:val="22"/>
        </w:rPr>
        <w:br/>
        <w:t xml:space="preserve"> z </w:t>
      </w:r>
      <w:r w:rsidR="00BD121B">
        <w:rPr>
          <w:rFonts w:ascii="Times New Roman" w:hAnsi="Times New Roman" w:cs="Times New Roman"/>
          <w:sz w:val="22"/>
          <w:szCs w:val="22"/>
        </w:rPr>
        <w:t xml:space="preserve">zapotrzebowaniem </w:t>
      </w:r>
      <w:r w:rsidRPr="00180D15">
        <w:rPr>
          <w:rFonts w:ascii="Times New Roman" w:hAnsi="Times New Roman" w:cs="Times New Roman"/>
          <w:sz w:val="22"/>
          <w:szCs w:val="22"/>
        </w:rPr>
        <w:t xml:space="preserve"> Zamawiającego, na podstawie złożonego zamówienia.</w:t>
      </w:r>
    </w:p>
    <w:p w14:paraId="4B6F8E73" w14:textId="77777777" w:rsidR="000113AD" w:rsidRPr="00180D15" w:rsidRDefault="000113AD" w:rsidP="000113AD">
      <w:pPr>
        <w:pStyle w:val="Akapitzlist"/>
        <w:numPr>
          <w:ilvl w:val="0"/>
          <w:numId w:val="2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Zamówienie, o którym mowa w ust. 1, składane będzie przez Zamawiającego w formie elektronicznej (e-mail) pod adres: ……………………lub telefonicznie pod numerem:………………………………. </w:t>
      </w:r>
    </w:p>
    <w:p w14:paraId="11B8AFBE" w14:textId="77777777" w:rsidR="000113AD" w:rsidRPr="00180D15" w:rsidRDefault="000113AD" w:rsidP="000113AD">
      <w:pPr>
        <w:pStyle w:val="Akapitzlist"/>
        <w:numPr>
          <w:ilvl w:val="0"/>
          <w:numId w:val="2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Zamawiający zastrzega sobie prawo do odstąpienia od realizacji części bądź całości zamówienia </w:t>
      </w:r>
      <w:r w:rsidRPr="00180D15">
        <w:rPr>
          <w:rFonts w:ascii="Times New Roman" w:hAnsi="Times New Roman" w:cs="Times New Roman"/>
          <w:sz w:val="22"/>
          <w:szCs w:val="22"/>
        </w:rPr>
        <w:br/>
        <w:t>w każdej pozycji specyfikacji asortymentowej, zależnie do bieżących potrzeb Zamawiającego. Wykonawcy nie przysługują w tym przypadku  żadne roszczenia z tego tytułu.</w:t>
      </w:r>
    </w:p>
    <w:p w14:paraId="753AB6F4" w14:textId="77777777" w:rsidR="000113AD" w:rsidRPr="00180D15" w:rsidRDefault="000113AD" w:rsidP="000113AD">
      <w:pPr>
        <w:pStyle w:val="Akapitzlist"/>
        <w:numPr>
          <w:ilvl w:val="0"/>
          <w:numId w:val="2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Wykonawca odpowiada za asortyment przekazany do prania od momentu odebrania asortymentu do momentu przekazania go Zamawiającemu.</w:t>
      </w:r>
    </w:p>
    <w:p w14:paraId="6889B1EA"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br/>
        <w:t>§ 4</w:t>
      </w:r>
    </w:p>
    <w:p w14:paraId="057B40D8" w14:textId="77777777" w:rsidR="000113AD" w:rsidRPr="00180D15" w:rsidRDefault="000113AD" w:rsidP="000113AD">
      <w:pPr>
        <w:adjustRightInd w:val="0"/>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lastRenderedPageBreak/>
        <w:t xml:space="preserve">W ramach niniejszej umowy Wykonawca zobowiązuje się do wykonywania usług pralniczych  zgodnie </w:t>
      </w:r>
      <w:r w:rsidRPr="00180D15">
        <w:rPr>
          <w:rFonts w:ascii="Times New Roman" w:hAnsi="Times New Roman" w:cs="Times New Roman"/>
          <w:sz w:val="22"/>
          <w:szCs w:val="22"/>
        </w:rPr>
        <w:br/>
        <w:t>z wymaganiami sanitarno - epidemiologicznymi obowiązującymi w pralniach oraz z zastosowaniem środków piorąco - dezynfekujących o szerokim spektrum działania, posiadających  wszelkie wymagane prawem atesty i certyfikaty oraz zgodnie z zaleceniami producenta asortymentu przekazanym przez Zamawiającego.</w:t>
      </w:r>
    </w:p>
    <w:p w14:paraId="647341FC" w14:textId="77777777" w:rsidR="000113AD" w:rsidRPr="00180D15" w:rsidRDefault="000113AD" w:rsidP="000113AD">
      <w:pPr>
        <w:adjustRightInd w:val="0"/>
        <w:spacing w:line="276" w:lineRule="auto"/>
        <w:jc w:val="both"/>
        <w:rPr>
          <w:rFonts w:ascii="Times New Roman" w:hAnsi="Times New Roman" w:cs="Times New Roman"/>
          <w:b/>
          <w:bCs/>
          <w:sz w:val="22"/>
          <w:szCs w:val="22"/>
        </w:rPr>
      </w:pPr>
    </w:p>
    <w:p w14:paraId="34B73E22" w14:textId="77777777" w:rsidR="000113AD" w:rsidRPr="00180D15" w:rsidRDefault="000113AD" w:rsidP="000113AD">
      <w:pPr>
        <w:adjustRightInd w:val="0"/>
        <w:spacing w:line="276" w:lineRule="auto"/>
        <w:jc w:val="center"/>
        <w:rPr>
          <w:rFonts w:ascii="Times New Roman" w:hAnsi="Times New Roman" w:cs="Times New Roman"/>
          <w:b/>
          <w:sz w:val="22"/>
          <w:szCs w:val="22"/>
        </w:rPr>
      </w:pPr>
      <w:r w:rsidRPr="00180D15">
        <w:rPr>
          <w:rFonts w:ascii="Times New Roman" w:hAnsi="Times New Roman" w:cs="Times New Roman"/>
          <w:b/>
          <w:sz w:val="22"/>
          <w:szCs w:val="22"/>
        </w:rPr>
        <w:t>§ 5</w:t>
      </w:r>
    </w:p>
    <w:p w14:paraId="74D7732B" w14:textId="7E036E6D" w:rsidR="000113AD" w:rsidRPr="00180D15" w:rsidRDefault="000113AD" w:rsidP="000113AD">
      <w:pPr>
        <w:numPr>
          <w:ilvl w:val="0"/>
          <w:numId w:val="26"/>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Usługi pralnicze świadczone będą przez Wykonawcę w pralni znajdującej się w: ………………………………………………………………………………………………………</w:t>
      </w:r>
    </w:p>
    <w:p w14:paraId="086A2A24" w14:textId="77777777" w:rsidR="000113AD" w:rsidRPr="00180D15" w:rsidRDefault="000113AD" w:rsidP="000113AD">
      <w:pPr>
        <w:numPr>
          <w:ilvl w:val="0"/>
          <w:numId w:val="26"/>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Zamawiający wymaga zabezpieczenia przez Wykonawcę pralni zapasowej, która będzie wykorzystywana, w wypadku awarii maszyn w pralni podstawowej Wykonawcy lub wystąpienia innej nagłej przeszkody uniemożliwiającej funkcjonowanie pralni Wykonawcy. Pralnia zastępcza powinna spełniać warunki wymagane dla pralni Wykonawcy niniejszą umową.</w:t>
      </w:r>
    </w:p>
    <w:p w14:paraId="6BDF61BF" w14:textId="77777777" w:rsidR="000113AD" w:rsidRPr="00180D15" w:rsidRDefault="000113AD" w:rsidP="000113AD">
      <w:pPr>
        <w:pStyle w:val="Akapitzlist"/>
        <w:numPr>
          <w:ilvl w:val="0"/>
          <w:numId w:val="26"/>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Transport asortymentu pralniczego z siedziby Zamawiającego do pralni oraz czystego asortymentu pralniczego z pralni do siedziby Zamawiającego należy do Wykonawcy, odbywa się na koszt i ryzyko Wykonawcy i jego środkami transportu.  </w:t>
      </w:r>
    </w:p>
    <w:p w14:paraId="73B5BED7" w14:textId="77777777" w:rsidR="000113AD" w:rsidRPr="00180D15" w:rsidRDefault="000113AD" w:rsidP="000113AD">
      <w:pPr>
        <w:pStyle w:val="Akapitzlist"/>
        <w:numPr>
          <w:ilvl w:val="0"/>
          <w:numId w:val="26"/>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Czysty asortyment pralniczy powinien być dostarczany przez Wykonawcę Zamawiającemu, w tym transportowany w opakowaniach ochronnych – opakowany w </w:t>
      </w:r>
      <w:r w:rsidRPr="00180D15">
        <w:rPr>
          <w:rFonts w:ascii="Times New Roman" w:hAnsi="Times New Roman" w:cs="Times New Roman"/>
          <w:bCs/>
          <w:sz w:val="22"/>
          <w:szCs w:val="22"/>
        </w:rPr>
        <w:t>worki foliowe.</w:t>
      </w:r>
    </w:p>
    <w:p w14:paraId="1E673206" w14:textId="77777777" w:rsidR="000113AD" w:rsidRPr="00180D15" w:rsidRDefault="000113AD" w:rsidP="000113AD">
      <w:pPr>
        <w:pBdr>
          <w:top w:val="nil"/>
          <w:left w:val="nil"/>
          <w:bottom w:val="nil"/>
          <w:right w:val="nil"/>
          <w:between w:val="nil"/>
        </w:pBdr>
        <w:spacing w:line="276" w:lineRule="auto"/>
        <w:jc w:val="both"/>
        <w:rPr>
          <w:rFonts w:ascii="Times New Roman" w:hAnsi="Times New Roman" w:cs="Times New Roman"/>
          <w:color w:val="000000"/>
          <w:sz w:val="22"/>
          <w:szCs w:val="22"/>
        </w:rPr>
      </w:pPr>
    </w:p>
    <w:p w14:paraId="77F6C3A7"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br/>
        <w:t>§ 6</w:t>
      </w:r>
    </w:p>
    <w:p w14:paraId="50BCD5B4" w14:textId="0F3CA037" w:rsidR="000113AD" w:rsidRPr="00180D15" w:rsidRDefault="000113AD" w:rsidP="000113AD">
      <w:pPr>
        <w:pStyle w:val="Akapitzlist"/>
        <w:numPr>
          <w:ilvl w:val="3"/>
          <w:numId w:val="28"/>
        </w:numPr>
        <w:pBdr>
          <w:top w:val="nil"/>
          <w:left w:val="nil"/>
          <w:bottom w:val="nil"/>
          <w:right w:val="nil"/>
          <w:between w:val="nil"/>
        </w:pBdr>
        <w:spacing w:line="276" w:lineRule="auto"/>
        <w:ind w:left="284" w:hanging="284"/>
        <w:jc w:val="both"/>
        <w:rPr>
          <w:rFonts w:ascii="Times New Roman" w:hAnsi="Times New Roman" w:cs="Times New Roman"/>
          <w:color w:val="000000"/>
          <w:sz w:val="22"/>
          <w:szCs w:val="22"/>
        </w:rPr>
      </w:pPr>
      <w:r w:rsidRPr="00BD121B">
        <w:rPr>
          <w:rFonts w:ascii="Times New Roman" w:hAnsi="Times New Roman" w:cs="Times New Roman"/>
          <w:color w:val="000000"/>
          <w:sz w:val="22"/>
          <w:szCs w:val="22"/>
        </w:rPr>
        <w:t xml:space="preserve">Termin </w:t>
      </w:r>
      <w:r w:rsidRPr="007A4E58">
        <w:rPr>
          <w:rFonts w:ascii="Times New Roman" w:hAnsi="Times New Roman" w:cs="Times New Roman"/>
          <w:color w:val="000000"/>
          <w:sz w:val="22"/>
          <w:szCs w:val="22"/>
        </w:rPr>
        <w:t>reakcji</w:t>
      </w:r>
      <w:r w:rsidRPr="00180D15">
        <w:rPr>
          <w:rFonts w:ascii="Times New Roman" w:hAnsi="Times New Roman" w:cs="Times New Roman"/>
          <w:color w:val="000000"/>
          <w:sz w:val="22"/>
          <w:szCs w:val="22"/>
        </w:rPr>
        <w:t xml:space="preserve"> na </w:t>
      </w:r>
      <w:r w:rsidR="00BD121B">
        <w:rPr>
          <w:rFonts w:ascii="Times New Roman" w:hAnsi="Times New Roman" w:cs="Times New Roman"/>
          <w:color w:val="000000"/>
          <w:sz w:val="22"/>
          <w:szCs w:val="22"/>
        </w:rPr>
        <w:t>zamówie</w:t>
      </w:r>
      <w:r w:rsidRPr="00180D15">
        <w:rPr>
          <w:rFonts w:ascii="Times New Roman" w:hAnsi="Times New Roman" w:cs="Times New Roman"/>
          <w:color w:val="000000"/>
          <w:sz w:val="22"/>
          <w:szCs w:val="22"/>
        </w:rPr>
        <w:t xml:space="preserve">nie Zamawiającego – maksymalnie jeden dzień roboczy. Przez termin reakcji na </w:t>
      </w:r>
      <w:r w:rsidR="00BD121B">
        <w:rPr>
          <w:rFonts w:ascii="Times New Roman" w:hAnsi="Times New Roman" w:cs="Times New Roman"/>
          <w:color w:val="000000"/>
          <w:sz w:val="22"/>
          <w:szCs w:val="22"/>
        </w:rPr>
        <w:t>zamówie</w:t>
      </w:r>
      <w:r w:rsidRPr="00180D15">
        <w:rPr>
          <w:rFonts w:ascii="Times New Roman" w:hAnsi="Times New Roman" w:cs="Times New Roman"/>
          <w:color w:val="000000"/>
          <w:sz w:val="22"/>
          <w:szCs w:val="22"/>
        </w:rPr>
        <w:t xml:space="preserve">nie Zamawiającego, Zamawiający rozumie czas od telefonicznego lub mailowego zgłoszenia </w:t>
      </w:r>
      <w:r w:rsidR="00BD121B">
        <w:rPr>
          <w:rFonts w:ascii="Times New Roman" w:hAnsi="Times New Roman" w:cs="Times New Roman"/>
          <w:color w:val="000000"/>
          <w:sz w:val="22"/>
          <w:szCs w:val="22"/>
        </w:rPr>
        <w:t>zamówie</w:t>
      </w:r>
      <w:r w:rsidRPr="00180D15">
        <w:rPr>
          <w:rFonts w:ascii="Times New Roman" w:hAnsi="Times New Roman" w:cs="Times New Roman"/>
          <w:color w:val="000000"/>
          <w:sz w:val="22"/>
          <w:szCs w:val="22"/>
        </w:rPr>
        <w:t>nia do momentu odbioru asortymentu przeznaczonego do prania, chyba że strony ustalą inny termin.</w:t>
      </w:r>
    </w:p>
    <w:p w14:paraId="775F33ED" w14:textId="77777777" w:rsidR="000113AD" w:rsidRPr="00180D15" w:rsidRDefault="000113AD" w:rsidP="000113AD">
      <w:pPr>
        <w:pStyle w:val="Akapitzlist"/>
        <w:numPr>
          <w:ilvl w:val="0"/>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Wykonawca zobowiązuje się do odbierania brudnego asortymentu pralniczego z siedziby  Zamawiającego oraz dostarczać wyprany asortyment do miejsc gospodarczych wskazanych przez Zamawiającego w jego siedzibie o w dniach - od poniedziałku do piątku w godzinach:</w:t>
      </w:r>
    </w:p>
    <w:p w14:paraId="1A580DA0" w14:textId="77777777" w:rsidR="000113AD" w:rsidRPr="00180D15" w:rsidRDefault="000113AD" w:rsidP="000113AD">
      <w:pPr>
        <w:pStyle w:val="Akapitzlist"/>
        <w:numPr>
          <w:ilvl w:val="0"/>
          <w:numId w:val="29"/>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7:30 – 14:30 – odbiór brudnej bielizny,</w:t>
      </w:r>
    </w:p>
    <w:p w14:paraId="3F0F76C9" w14:textId="77777777" w:rsidR="000113AD" w:rsidRPr="00180D15" w:rsidRDefault="000113AD" w:rsidP="000113AD">
      <w:pPr>
        <w:pStyle w:val="Akapitzlist"/>
        <w:numPr>
          <w:ilvl w:val="0"/>
          <w:numId w:val="29"/>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7:30 – 14.30 – dostarczanie bielizny czystej,</w:t>
      </w:r>
    </w:p>
    <w:p w14:paraId="4F4CD7AF" w14:textId="77777777" w:rsidR="000113AD" w:rsidRPr="00180D15" w:rsidRDefault="000113AD" w:rsidP="000113AD">
      <w:pPr>
        <w:pStyle w:val="Akapitzlist"/>
        <w:numPr>
          <w:ilvl w:val="0"/>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color w:val="000000"/>
          <w:sz w:val="22"/>
          <w:szCs w:val="22"/>
        </w:rPr>
        <w:t>Termin realizacji jednorazowego zamówienia nie może przekroczyć dwóch dni roboczych, chyba że strony ustalą inny termin. Przez termin realizacji jednorazowego zamówienia Zamawiający rozumie czas od odbioru asortymentu do momentu jego dostawy do siedziby Zamawiającego w tej samej ilości jaka została przeznaczona do realizacji zamówienia.</w:t>
      </w:r>
    </w:p>
    <w:p w14:paraId="51FB262C" w14:textId="77777777" w:rsidR="000113AD" w:rsidRPr="00180D15" w:rsidRDefault="000113AD" w:rsidP="000113AD">
      <w:pPr>
        <w:pStyle w:val="Akapitzlist"/>
        <w:numPr>
          <w:ilvl w:val="0"/>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color w:val="000000"/>
          <w:sz w:val="22"/>
          <w:szCs w:val="22"/>
        </w:rPr>
        <w:t xml:space="preserve">Przez dni robocze Zamawiający rozumie dni od poniedziałku do piątku z wyłączeniem świąt i dni wolnych od pracy. </w:t>
      </w:r>
    </w:p>
    <w:p w14:paraId="2AF43868"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br/>
        <w:t>§ 7</w:t>
      </w:r>
    </w:p>
    <w:p w14:paraId="7624C020" w14:textId="77777777" w:rsidR="000113AD" w:rsidRPr="00180D15" w:rsidRDefault="000113AD" w:rsidP="000113AD">
      <w:pPr>
        <w:pStyle w:val="Tekstpodstawowywcity"/>
        <w:numPr>
          <w:ilvl w:val="0"/>
          <w:numId w:val="30"/>
        </w:numPr>
        <w:spacing w:after="0" w:line="276" w:lineRule="auto"/>
        <w:ind w:left="284" w:right="-1" w:hanging="284"/>
        <w:jc w:val="both"/>
        <w:rPr>
          <w:rFonts w:ascii="Times New Roman" w:hAnsi="Times New Roman" w:cs="Times New Roman"/>
          <w:bCs/>
          <w:sz w:val="22"/>
          <w:szCs w:val="22"/>
        </w:rPr>
      </w:pPr>
      <w:r w:rsidRPr="00180D15">
        <w:rPr>
          <w:rFonts w:ascii="Times New Roman" w:hAnsi="Times New Roman" w:cs="Times New Roman"/>
          <w:bCs/>
          <w:sz w:val="22"/>
          <w:szCs w:val="22"/>
        </w:rPr>
        <w:t>Nadzór nad prawidłowym wykonaniem niniejszej umowy sprawuje:</w:t>
      </w:r>
    </w:p>
    <w:p w14:paraId="7AEB7D5D" w14:textId="77777777" w:rsidR="000113AD" w:rsidRPr="00180D15" w:rsidRDefault="000113AD" w:rsidP="000113AD">
      <w:pPr>
        <w:pStyle w:val="Tekstpodstawowywcity"/>
        <w:numPr>
          <w:ilvl w:val="0"/>
          <w:numId w:val="31"/>
        </w:numPr>
        <w:spacing w:after="0" w:line="276" w:lineRule="auto"/>
        <w:ind w:left="567" w:right="-1" w:hanging="283"/>
        <w:jc w:val="both"/>
        <w:rPr>
          <w:rFonts w:ascii="Times New Roman" w:hAnsi="Times New Roman" w:cs="Times New Roman"/>
          <w:bCs/>
          <w:sz w:val="22"/>
          <w:szCs w:val="22"/>
        </w:rPr>
      </w:pPr>
      <w:r w:rsidRPr="00180D15">
        <w:rPr>
          <w:rFonts w:ascii="Times New Roman" w:hAnsi="Times New Roman" w:cs="Times New Roman"/>
          <w:bCs/>
          <w:sz w:val="22"/>
          <w:szCs w:val="22"/>
        </w:rPr>
        <w:t>ze strony Zamawiającego – Alicja Pigas, tel. 713100569, e-mail: alicja.pigas@amkl.edu.pl;</w:t>
      </w:r>
    </w:p>
    <w:p w14:paraId="37354ECC" w14:textId="77777777" w:rsidR="000113AD" w:rsidRPr="00180D15" w:rsidRDefault="000113AD" w:rsidP="000113AD">
      <w:pPr>
        <w:pStyle w:val="Tekstpodstawowywcity"/>
        <w:numPr>
          <w:ilvl w:val="0"/>
          <w:numId w:val="31"/>
        </w:numPr>
        <w:spacing w:after="0" w:line="276" w:lineRule="auto"/>
        <w:ind w:left="567" w:right="-1" w:hanging="283"/>
        <w:jc w:val="both"/>
        <w:rPr>
          <w:rFonts w:ascii="Times New Roman" w:hAnsi="Times New Roman" w:cs="Times New Roman"/>
          <w:sz w:val="22"/>
          <w:szCs w:val="22"/>
        </w:rPr>
      </w:pPr>
      <w:r w:rsidRPr="00180D15">
        <w:rPr>
          <w:rFonts w:ascii="Times New Roman" w:hAnsi="Times New Roman" w:cs="Times New Roman"/>
          <w:bCs/>
          <w:sz w:val="22"/>
          <w:szCs w:val="22"/>
        </w:rPr>
        <w:t>ze strony Wykonawcy –</w:t>
      </w:r>
      <w:r w:rsidRPr="00180D15">
        <w:rPr>
          <w:rFonts w:ascii="Times New Roman" w:hAnsi="Times New Roman" w:cs="Times New Roman"/>
          <w:b/>
          <w:bCs/>
          <w:color w:val="FF0000"/>
          <w:sz w:val="22"/>
          <w:szCs w:val="22"/>
        </w:rPr>
        <w:t xml:space="preserve"> </w:t>
      </w:r>
      <w:r w:rsidRPr="00180D15">
        <w:rPr>
          <w:rFonts w:ascii="Times New Roman" w:hAnsi="Times New Roman" w:cs="Times New Roman"/>
          <w:bCs/>
          <w:sz w:val="22"/>
          <w:szCs w:val="22"/>
        </w:rPr>
        <w:t xml:space="preserve">……………………………….., e-mail: </w:t>
      </w:r>
      <w:r w:rsidRPr="00180D15">
        <w:rPr>
          <w:rFonts w:ascii="Times New Roman" w:hAnsi="Times New Roman" w:cs="Times New Roman"/>
          <w:sz w:val="22"/>
          <w:szCs w:val="22"/>
        </w:rPr>
        <w:t>…………………………..</w:t>
      </w:r>
    </w:p>
    <w:p w14:paraId="131CC540" w14:textId="77777777" w:rsidR="000113AD" w:rsidRPr="00180D15" w:rsidRDefault="000113AD" w:rsidP="000113AD">
      <w:pPr>
        <w:pStyle w:val="Tekstpodstawowywcity"/>
        <w:numPr>
          <w:ilvl w:val="0"/>
          <w:numId w:val="32"/>
        </w:numPr>
        <w:spacing w:after="0" w:line="276" w:lineRule="auto"/>
        <w:ind w:left="284" w:right="-1" w:hanging="284"/>
        <w:jc w:val="both"/>
        <w:rPr>
          <w:rFonts w:ascii="Times New Roman" w:hAnsi="Times New Roman" w:cs="Times New Roman"/>
          <w:sz w:val="22"/>
          <w:szCs w:val="22"/>
        </w:rPr>
      </w:pPr>
      <w:r w:rsidRPr="00180D15">
        <w:rPr>
          <w:rFonts w:ascii="Times New Roman" w:hAnsi="Times New Roman" w:cs="Times New Roman"/>
          <w:sz w:val="22"/>
          <w:szCs w:val="22"/>
        </w:rPr>
        <w:t xml:space="preserve">Każda zmiana wyznaczonego przedstawiciela, o którym mowa w ust. 1, jednej ze Stron,   jest skuteczna dla drugiej Strony począwszy od dnia uzyskania przez nią pisemnej informacji </w:t>
      </w:r>
      <w:r w:rsidRPr="00180D15">
        <w:rPr>
          <w:rFonts w:ascii="Times New Roman" w:hAnsi="Times New Roman" w:cs="Times New Roman"/>
          <w:sz w:val="22"/>
          <w:szCs w:val="22"/>
        </w:rPr>
        <w:br/>
        <w:t>o dokonaniu danej zmiany.</w:t>
      </w:r>
    </w:p>
    <w:p w14:paraId="51C7D342" w14:textId="77777777" w:rsidR="000113AD" w:rsidRPr="00180D15" w:rsidRDefault="000113AD" w:rsidP="000113AD">
      <w:pPr>
        <w:adjustRightInd w:val="0"/>
        <w:spacing w:line="276" w:lineRule="auto"/>
        <w:jc w:val="both"/>
        <w:rPr>
          <w:rFonts w:ascii="Times New Roman" w:hAnsi="Times New Roman" w:cs="Times New Roman"/>
          <w:b/>
          <w:bCs/>
          <w:sz w:val="22"/>
          <w:szCs w:val="22"/>
        </w:rPr>
      </w:pPr>
    </w:p>
    <w:p w14:paraId="7A006EDA"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8</w:t>
      </w:r>
    </w:p>
    <w:p w14:paraId="7DA9A644"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Strony ustalają, że zamówienie będzie realizowane po cenach jednostkowych przedstawionych przez Wykonawcę w Formularzu cenowym, w wysokości ……………… zł brutto za 1 kg, do wysokości środków budżetowych zabezpieczonych na realizację powyższego zamówienia, tj. do kwoty: 10 000,00 zł netto (słownie:</w:t>
      </w:r>
      <w:r w:rsidRPr="00180D15">
        <w:rPr>
          <w:rFonts w:ascii="Times New Roman" w:hAnsi="Times New Roman" w:cs="Times New Roman"/>
          <w:b/>
          <w:sz w:val="22"/>
          <w:szCs w:val="22"/>
        </w:rPr>
        <w:t xml:space="preserve"> </w:t>
      </w:r>
      <w:r w:rsidRPr="00180D15">
        <w:rPr>
          <w:rFonts w:ascii="Times New Roman" w:hAnsi="Times New Roman" w:cs="Times New Roman"/>
          <w:i/>
          <w:sz w:val="22"/>
          <w:szCs w:val="22"/>
        </w:rPr>
        <w:t>dziesięć tysięcy złotych netto</w:t>
      </w:r>
      <w:r w:rsidRPr="00180D15">
        <w:rPr>
          <w:rFonts w:ascii="Times New Roman" w:hAnsi="Times New Roman" w:cs="Times New Roman"/>
          <w:sz w:val="22"/>
          <w:szCs w:val="22"/>
        </w:rPr>
        <w:t>), sukcesywnie, w zależności od potrzeb Zamawiającego</w:t>
      </w:r>
      <w:r w:rsidRPr="00180D15">
        <w:rPr>
          <w:rFonts w:ascii="Times New Roman" w:hAnsi="Times New Roman" w:cs="Times New Roman"/>
          <w:bCs/>
          <w:sz w:val="22"/>
          <w:szCs w:val="22"/>
        </w:rPr>
        <w:t xml:space="preserve">. Zamawiający zastrzega sobie prawo do niewykorzystania pełnego zakresu umowy, tj. do niewykorzystania pełnej kwoty środków budżetowych, a Wykonawcy nie przysługuje prawo </w:t>
      </w:r>
      <w:r w:rsidRPr="00180D15">
        <w:rPr>
          <w:rFonts w:ascii="Times New Roman" w:hAnsi="Times New Roman" w:cs="Times New Roman"/>
          <w:bCs/>
          <w:sz w:val="22"/>
          <w:szCs w:val="22"/>
        </w:rPr>
        <w:lastRenderedPageBreak/>
        <w:t>do jakichkolwiek roszczeń z tego tytułu.</w:t>
      </w:r>
    </w:p>
    <w:p w14:paraId="705C6F51"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Wykonawca gwarantuje niezmienność cen wskazanych w Formularzu cenowym w okresie obowiązywania umowy.</w:t>
      </w:r>
    </w:p>
    <w:p w14:paraId="252776EE"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Wynagrodzenie za wykonanie umowy obejmuje wszystkie koszty Wykonawcy związane z prawidłowym świadczeniem usług stanowiących przedmiot umowy, w tym w szczególności koszty: urządzeń, środków piorących, odbioru i dostawy asortymentu pralniczego do siedziby Zamawiającego, a także opakowania asortymentu pralniczego. Wykonawca oświadcza, że ceny, o których mowa w ust. 2, ustalone zostały przy uwzględnieniu wszystkich kosztów wykonania przedmiotu umowy.</w:t>
      </w:r>
    </w:p>
    <w:p w14:paraId="760A4FB7"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Wysokość wynagrodzenia za</w:t>
      </w:r>
      <w:r w:rsidRPr="00180D15">
        <w:rPr>
          <w:rFonts w:ascii="Times New Roman" w:hAnsi="Times New Roman" w:cs="Times New Roman"/>
          <w:b/>
          <w:sz w:val="22"/>
          <w:szCs w:val="22"/>
        </w:rPr>
        <w:t xml:space="preserve"> </w:t>
      </w:r>
      <w:r w:rsidRPr="00180D15">
        <w:rPr>
          <w:rFonts w:ascii="Times New Roman" w:hAnsi="Times New Roman" w:cs="Times New Roman"/>
          <w:sz w:val="22"/>
          <w:szCs w:val="22"/>
        </w:rPr>
        <w:t>zrealizowane usługi jednostkowe (zamówienie), obliczona będzie jako iloczyn ilości kilogramów wypranego asortymentu, zgodnie z formularzem cenowym.</w:t>
      </w:r>
    </w:p>
    <w:p w14:paraId="04A115B9"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 xml:space="preserve">Wypłata wynagrodzenia za wykonanie umowy nastąpi każdorazowo po zrealizowaniu usługi na podstawie poprawnie wystawionej i dostarczonej do Zamawiającego, faktury VAT. </w:t>
      </w:r>
    </w:p>
    <w:p w14:paraId="32CAFF99"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sz w:val="22"/>
          <w:szCs w:val="22"/>
        </w:rPr>
        <w:t xml:space="preserve">Płatności dokonywane będą przelewem na rachunek bankowy Wykonawcy podany w fakturze VAT, </w:t>
      </w:r>
      <w:r w:rsidRPr="00180D15">
        <w:rPr>
          <w:rFonts w:ascii="Times New Roman" w:hAnsi="Times New Roman" w:cs="Times New Roman"/>
          <w:sz w:val="22"/>
          <w:szCs w:val="22"/>
        </w:rPr>
        <w:br/>
        <w:t xml:space="preserve">w termie 14 dni od dnia doręczenia faktury VAT Zamawiającemu. </w:t>
      </w:r>
    </w:p>
    <w:p w14:paraId="30BC5C90" w14:textId="77777777" w:rsidR="000113AD" w:rsidRPr="00180D15" w:rsidRDefault="000113AD" w:rsidP="000113AD">
      <w:pPr>
        <w:pStyle w:val="Akapitzlist"/>
        <w:widowControl w:val="0"/>
        <w:numPr>
          <w:ilvl w:val="0"/>
          <w:numId w:val="33"/>
        </w:numPr>
        <w:suppressAutoHyphens/>
        <w:spacing w:line="276" w:lineRule="auto"/>
        <w:ind w:left="284" w:hanging="284"/>
        <w:jc w:val="both"/>
        <w:rPr>
          <w:rFonts w:ascii="Times New Roman" w:hAnsi="Times New Roman" w:cs="Times New Roman"/>
          <w:bCs/>
          <w:sz w:val="22"/>
          <w:szCs w:val="22"/>
        </w:rPr>
      </w:pPr>
      <w:r w:rsidRPr="00180D15">
        <w:rPr>
          <w:rFonts w:ascii="Times New Roman" w:hAnsi="Times New Roman" w:cs="Times New Roman"/>
          <w:bCs/>
          <w:sz w:val="22"/>
          <w:szCs w:val="22"/>
        </w:rPr>
        <w:t xml:space="preserve">Faktury VAT należy wystawiać na: </w:t>
      </w:r>
    </w:p>
    <w:p w14:paraId="4537BAD5" w14:textId="77777777" w:rsidR="000113AD" w:rsidRPr="00180D15" w:rsidRDefault="000113AD" w:rsidP="000113AD">
      <w:pPr>
        <w:adjustRightInd w:val="0"/>
        <w:spacing w:line="276" w:lineRule="auto"/>
        <w:ind w:left="568" w:hanging="284"/>
        <w:rPr>
          <w:rFonts w:ascii="Times New Roman" w:hAnsi="Times New Roman" w:cs="Times New Roman"/>
          <w:b/>
          <w:bCs/>
          <w:sz w:val="22"/>
          <w:szCs w:val="22"/>
        </w:rPr>
      </w:pPr>
      <w:r w:rsidRPr="00180D15">
        <w:rPr>
          <w:rFonts w:ascii="Times New Roman" w:hAnsi="Times New Roman" w:cs="Times New Roman"/>
          <w:b/>
          <w:bCs/>
          <w:sz w:val="22"/>
          <w:szCs w:val="22"/>
        </w:rPr>
        <w:t>Akademia Muzyczna im. Karola Lipińskiego we Wrocławiu</w:t>
      </w:r>
    </w:p>
    <w:p w14:paraId="060751E7" w14:textId="77777777" w:rsidR="000113AD" w:rsidRPr="00180D15" w:rsidRDefault="000113AD" w:rsidP="000113AD">
      <w:pPr>
        <w:adjustRightInd w:val="0"/>
        <w:spacing w:line="276" w:lineRule="auto"/>
        <w:ind w:left="568" w:hanging="284"/>
        <w:rPr>
          <w:rFonts w:ascii="Times New Roman" w:hAnsi="Times New Roman" w:cs="Times New Roman"/>
          <w:b/>
          <w:bCs/>
          <w:sz w:val="22"/>
          <w:szCs w:val="22"/>
        </w:rPr>
      </w:pPr>
      <w:r w:rsidRPr="00180D15">
        <w:rPr>
          <w:rFonts w:ascii="Times New Roman" w:hAnsi="Times New Roman" w:cs="Times New Roman"/>
          <w:b/>
          <w:bCs/>
          <w:sz w:val="22"/>
          <w:szCs w:val="22"/>
        </w:rPr>
        <w:t>Pl. Jana Pawła II nr 2</w:t>
      </w:r>
    </w:p>
    <w:p w14:paraId="61DDBA32" w14:textId="77777777" w:rsidR="000113AD" w:rsidRPr="00180D15" w:rsidRDefault="000113AD" w:rsidP="000113AD">
      <w:pPr>
        <w:adjustRightInd w:val="0"/>
        <w:spacing w:line="276" w:lineRule="auto"/>
        <w:ind w:left="568" w:hanging="284"/>
        <w:rPr>
          <w:rFonts w:ascii="Times New Roman" w:hAnsi="Times New Roman" w:cs="Times New Roman"/>
          <w:b/>
          <w:bCs/>
          <w:sz w:val="22"/>
          <w:szCs w:val="22"/>
        </w:rPr>
      </w:pPr>
      <w:r w:rsidRPr="00180D15">
        <w:rPr>
          <w:rFonts w:ascii="Times New Roman" w:hAnsi="Times New Roman" w:cs="Times New Roman"/>
          <w:b/>
          <w:bCs/>
          <w:sz w:val="22"/>
          <w:szCs w:val="22"/>
        </w:rPr>
        <w:t>50-043 Wrocław</w:t>
      </w:r>
    </w:p>
    <w:p w14:paraId="123D019C" w14:textId="77777777" w:rsidR="000113AD" w:rsidRPr="00180D15" w:rsidRDefault="000113AD" w:rsidP="000113AD">
      <w:pPr>
        <w:adjustRightInd w:val="0"/>
        <w:spacing w:line="276" w:lineRule="auto"/>
        <w:ind w:left="568" w:hanging="284"/>
        <w:rPr>
          <w:rFonts w:ascii="Times New Roman" w:hAnsi="Times New Roman" w:cs="Times New Roman"/>
          <w:b/>
          <w:bCs/>
          <w:sz w:val="22"/>
          <w:szCs w:val="22"/>
        </w:rPr>
      </w:pPr>
      <w:r w:rsidRPr="00180D15">
        <w:rPr>
          <w:rFonts w:ascii="Times New Roman" w:hAnsi="Times New Roman" w:cs="Times New Roman"/>
          <w:b/>
          <w:bCs/>
          <w:sz w:val="22"/>
          <w:szCs w:val="22"/>
        </w:rPr>
        <w:t>NIP: 897-15-46-349</w:t>
      </w:r>
    </w:p>
    <w:p w14:paraId="4973714C" w14:textId="77777777" w:rsidR="000113AD" w:rsidRPr="00180D15" w:rsidRDefault="000113AD" w:rsidP="000113AD">
      <w:pPr>
        <w:adjustRightInd w:val="0"/>
        <w:spacing w:line="276" w:lineRule="auto"/>
        <w:ind w:firstLine="709"/>
        <w:rPr>
          <w:rFonts w:ascii="Times New Roman" w:hAnsi="Times New Roman" w:cs="Times New Roman"/>
          <w:b/>
          <w:bCs/>
          <w:sz w:val="22"/>
          <w:szCs w:val="22"/>
        </w:rPr>
      </w:pPr>
    </w:p>
    <w:p w14:paraId="6CCE5037" w14:textId="77777777" w:rsidR="000113AD" w:rsidRPr="00180D15" w:rsidRDefault="000113AD" w:rsidP="000113AD">
      <w:pPr>
        <w:spacing w:before="160" w:line="276" w:lineRule="auto"/>
        <w:jc w:val="center"/>
        <w:rPr>
          <w:rFonts w:ascii="Times New Roman" w:hAnsi="Times New Roman" w:cs="Times New Roman"/>
          <w:b/>
          <w:sz w:val="22"/>
          <w:szCs w:val="22"/>
        </w:rPr>
      </w:pPr>
      <w:r w:rsidRPr="00180D15">
        <w:rPr>
          <w:rFonts w:ascii="Times New Roman" w:hAnsi="Times New Roman" w:cs="Times New Roman"/>
          <w:b/>
          <w:sz w:val="22"/>
          <w:szCs w:val="22"/>
        </w:rPr>
        <w:t>§ 9</w:t>
      </w:r>
    </w:p>
    <w:p w14:paraId="41E8457E"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7A4E58">
        <w:rPr>
          <w:rFonts w:ascii="Times New Roman" w:hAnsi="Times New Roman" w:cs="Times New Roman"/>
          <w:sz w:val="22"/>
          <w:szCs w:val="22"/>
        </w:rPr>
        <w:t>Za zwłokę w odbiorze asortymentu</w:t>
      </w:r>
      <w:r w:rsidRPr="00BD121B">
        <w:rPr>
          <w:rFonts w:ascii="Times New Roman" w:hAnsi="Times New Roman" w:cs="Times New Roman"/>
          <w:sz w:val="22"/>
          <w:szCs w:val="22"/>
        </w:rPr>
        <w:t xml:space="preserve"> w stosunku</w:t>
      </w:r>
      <w:r w:rsidRPr="00180D15">
        <w:rPr>
          <w:rFonts w:ascii="Times New Roman" w:hAnsi="Times New Roman" w:cs="Times New Roman"/>
          <w:sz w:val="22"/>
          <w:szCs w:val="22"/>
        </w:rPr>
        <w:t xml:space="preserve"> do terminów wskazanych w § 6 </w:t>
      </w:r>
      <w:r w:rsidRPr="00180D15">
        <w:rPr>
          <w:rFonts w:ascii="Times New Roman" w:hAnsi="Times New Roman" w:cs="Times New Roman"/>
          <w:sz w:val="22"/>
          <w:szCs w:val="22"/>
        </w:rPr>
        <w:br/>
        <w:t>ust. 1 umowy, Wykonawca zapłaci Zamawiającemu karę umowną w kwocie 20 złotych za każdy rozpoczęty dzień zwłoki.</w:t>
      </w:r>
    </w:p>
    <w:p w14:paraId="06BEC1D4"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 xml:space="preserve">Za zwłokę w dostarczeniu wypranego asortymentu w stosunku do terminów wskazanych w § 6 </w:t>
      </w:r>
      <w:r w:rsidRPr="00180D15">
        <w:rPr>
          <w:rFonts w:ascii="Times New Roman" w:hAnsi="Times New Roman" w:cs="Times New Roman"/>
          <w:sz w:val="22"/>
          <w:szCs w:val="22"/>
        </w:rPr>
        <w:br/>
        <w:t>ust. 3 umowy, Wykonawca zapłaci Zamawiającemu karę umowną w kwocie 20 złotych za każdy rozpoczęty dzień zwłoki.</w:t>
      </w:r>
    </w:p>
    <w:p w14:paraId="5F1E8754" w14:textId="23DB1175"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W przypadku, gdy Wykonawca dostarczy asortyment niezgodny z asortymentem przekazanym do prania i nie wywiąże się w terminie z obowiązku jego uzupełnienia, Wykonawca zapłaci Zamawiającemu karę umowną w wysokości 5 % wartości usługi brutto dotyczącej wadliwej partii asortymentu</w:t>
      </w:r>
      <w:r w:rsidR="001D375C">
        <w:rPr>
          <w:rFonts w:ascii="Times New Roman" w:hAnsi="Times New Roman" w:cs="Times New Roman"/>
          <w:sz w:val="22"/>
          <w:szCs w:val="22"/>
        </w:rPr>
        <w:t xml:space="preserve"> - </w:t>
      </w:r>
      <w:r w:rsidRPr="00180D15">
        <w:rPr>
          <w:rFonts w:ascii="Times New Roman" w:hAnsi="Times New Roman" w:cs="Times New Roman"/>
          <w:sz w:val="22"/>
          <w:szCs w:val="22"/>
        </w:rPr>
        <w:t xml:space="preserve"> niezależnie od obowiązku zwrotu ceny nabycia nowego asortymentu w miejsce utraconego/uszkodzonego.</w:t>
      </w:r>
    </w:p>
    <w:p w14:paraId="313A8CE4"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 xml:space="preserve">Wykonawca zapłaci Zamawiającemu karę umowną w wysokości 1000 zł w przypadku rozwiązaniu umowy przez którąkolwiek ze stron  przyczyn dotyczących Wykonawcy.  </w:t>
      </w:r>
    </w:p>
    <w:p w14:paraId="2E3BC578"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Zamawiający zapłaci Wykonawcy karę umowną w wysokości 1000 zł w przypadku rozwiązaniu umowy przez którąkolwiek ze stron z przyczyn, za które odpowiedzialność ponosi Zamawiający.</w:t>
      </w:r>
    </w:p>
    <w:p w14:paraId="461360BD"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Zamawiający jest uprawniony do potrącania kwoty kar umownych z wynagrodzenia Wykonawcy, na co Wykonawca niniejszym wyraża zgodę.</w:t>
      </w:r>
    </w:p>
    <w:p w14:paraId="70730BD2" w14:textId="77777777" w:rsidR="000113AD" w:rsidRPr="00180D15" w:rsidRDefault="000113AD" w:rsidP="000113AD">
      <w:pPr>
        <w:pStyle w:val="Akapitzlist"/>
        <w:numPr>
          <w:ilvl w:val="0"/>
          <w:numId w:val="39"/>
        </w:numPr>
        <w:tabs>
          <w:tab w:val="left" w:pos="284"/>
        </w:tabs>
        <w:spacing w:before="80" w:line="276" w:lineRule="auto"/>
        <w:ind w:hanging="284"/>
        <w:contextualSpacing w:val="0"/>
        <w:jc w:val="both"/>
        <w:rPr>
          <w:rFonts w:ascii="Times New Roman" w:hAnsi="Times New Roman" w:cs="Times New Roman"/>
          <w:sz w:val="22"/>
          <w:szCs w:val="22"/>
        </w:rPr>
      </w:pPr>
      <w:r w:rsidRPr="00180D15">
        <w:rPr>
          <w:rFonts w:ascii="Times New Roman" w:hAnsi="Times New Roman" w:cs="Times New Roman"/>
          <w:sz w:val="22"/>
          <w:szCs w:val="22"/>
        </w:rPr>
        <w:t xml:space="preserve">Zamawiający uprawniony jest do dochodzenia naprawienia szkody ponad wysokość kar umownych. </w:t>
      </w:r>
    </w:p>
    <w:p w14:paraId="08997D57" w14:textId="77777777" w:rsidR="000113AD" w:rsidRPr="00180D15" w:rsidRDefault="000113AD" w:rsidP="000113AD">
      <w:pPr>
        <w:adjustRightInd w:val="0"/>
        <w:spacing w:line="276" w:lineRule="auto"/>
        <w:rPr>
          <w:rFonts w:ascii="Times New Roman" w:hAnsi="Times New Roman" w:cs="Times New Roman"/>
          <w:b/>
          <w:bCs/>
          <w:sz w:val="22"/>
          <w:szCs w:val="22"/>
        </w:rPr>
      </w:pPr>
    </w:p>
    <w:p w14:paraId="036A2470"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10</w:t>
      </w:r>
    </w:p>
    <w:p w14:paraId="1A048826" w14:textId="77777777" w:rsidR="000113AD" w:rsidRPr="00180D15" w:rsidRDefault="000113AD" w:rsidP="000113AD">
      <w:pPr>
        <w:pStyle w:val="Akapitzlist"/>
        <w:numPr>
          <w:ilvl w:val="0"/>
          <w:numId w:val="34"/>
        </w:numPr>
        <w:autoSpaceDE w:val="0"/>
        <w:autoSpaceDN w:val="0"/>
        <w:adjustRightInd w:val="0"/>
        <w:spacing w:line="276" w:lineRule="auto"/>
        <w:ind w:left="284" w:hanging="284"/>
        <w:jc w:val="both"/>
        <w:rPr>
          <w:rFonts w:ascii="Times New Roman" w:hAnsi="Times New Roman" w:cs="Times New Roman"/>
          <w:b/>
          <w:bCs/>
          <w:sz w:val="22"/>
          <w:szCs w:val="22"/>
        </w:rPr>
      </w:pPr>
      <w:r w:rsidRPr="00180D15">
        <w:rPr>
          <w:rFonts w:ascii="Times New Roman" w:hAnsi="Times New Roman" w:cs="Times New Roman"/>
          <w:sz w:val="22"/>
          <w:szCs w:val="22"/>
        </w:rPr>
        <w:t>Wykonawca ponosi odpowiedzialność odszkodowawczą za szkody wyrządzone w asortymencie powierzonym do wykonania przedmiotu umowy.</w:t>
      </w:r>
    </w:p>
    <w:p w14:paraId="3AE7DAC5" w14:textId="77777777" w:rsidR="000113AD" w:rsidRPr="00180D15" w:rsidRDefault="000113AD" w:rsidP="000113AD">
      <w:pPr>
        <w:pStyle w:val="Akapitzlist"/>
        <w:numPr>
          <w:ilvl w:val="0"/>
          <w:numId w:val="34"/>
        </w:numPr>
        <w:autoSpaceDE w:val="0"/>
        <w:autoSpaceDN w:val="0"/>
        <w:adjustRightInd w:val="0"/>
        <w:spacing w:line="276" w:lineRule="auto"/>
        <w:ind w:left="284" w:hanging="284"/>
        <w:jc w:val="both"/>
        <w:rPr>
          <w:rFonts w:ascii="Times New Roman" w:hAnsi="Times New Roman" w:cs="Times New Roman"/>
          <w:b/>
          <w:bCs/>
          <w:sz w:val="22"/>
          <w:szCs w:val="22"/>
        </w:rPr>
      </w:pPr>
      <w:r w:rsidRPr="00180D15">
        <w:rPr>
          <w:rFonts w:ascii="Times New Roman" w:hAnsi="Times New Roman" w:cs="Times New Roman"/>
          <w:sz w:val="22"/>
          <w:szCs w:val="22"/>
        </w:rPr>
        <w:t>Wykonawca ponosi odpowiedzialność za jakość świadczonych usług pralniczych i wszelkie spowodowane nimi szkody tak wobec Zamawiającego jak i wobec osób trzecich. Wyłączenie odpowiedzialności może nastąpić jedynie w przypadku zaistnienia wyłącznej winy po stronie poszkodowanego.</w:t>
      </w:r>
    </w:p>
    <w:p w14:paraId="6BC07D8C" w14:textId="77777777" w:rsidR="000113AD" w:rsidRPr="00180D15" w:rsidRDefault="000113AD" w:rsidP="000113AD">
      <w:pPr>
        <w:pStyle w:val="Akapitzlist"/>
        <w:numPr>
          <w:ilvl w:val="0"/>
          <w:numId w:val="34"/>
        </w:numPr>
        <w:autoSpaceDE w:val="0"/>
        <w:autoSpaceDN w:val="0"/>
        <w:adjustRightInd w:val="0"/>
        <w:spacing w:line="276" w:lineRule="auto"/>
        <w:ind w:left="284" w:hanging="284"/>
        <w:jc w:val="both"/>
        <w:rPr>
          <w:rFonts w:ascii="Times New Roman" w:hAnsi="Times New Roman" w:cs="Times New Roman"/>
          <w:b/>
          <w:bCs/>
          <w:sz w:val="22"/>
          <w:szCs w:val="22"/>
        </w:rPr>
      </w:pPr>
      <w:r w:rsidRPr="00180D15">
        <w:rPr>
          <w:rFonts w:ascii="Times New Roman" w:hAnsi="Times New Roman" w:cs="Times New Roman"/>
          <w:sz w:val="22"/>
          <w:szCs w:val="22"/>
        </w:rPr>
        <w:lastRenderedPageBreak/>
        <w:t>Wykonawca odpowiada za szkody spowodowane czynem niedozwolonym lub niewykonaniem albo nienależytym wykonaniem obowiązków wynikających z niniejszej umowy.</w:t>
      </w:r>
    </w:p>
    <w:p w14:paraId="529D56B9" w14:textId="77777777" w:rsidR="000113AD" w:rsidRPr="00180D15" w:rsidRDefault="000113AD" w:rsidP="000113AD">
      <w:pPr>
        <w:adjustRightInd w:val="0"/>
        <w:spacing w:line="276" w:lineRule="auto"/>
        <w:rPr>
          <w:rFonts w:ascii="Times New Roman" w:hAnsi="Times New Roman" w:cs="Times New Roman"/>
          <w:b/>
          <w:bCs/>
          <w:sz w:val="22"/>
          <w:szCs w:val="22"/>
        </w:rPr>
      </w:pPr>
    </w:p>
    <w:p w14:paraId="7914E293"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11</w:t>
      </w:r>
    </w:p>
    <w:p w14:paraId="31452CC5" w14:textId="77777777" w:rsidR="000113AD" w:rsidRPr="00180D15" w:rsidRDefault="000113AD" w:rsidP="000113AD">
      <w:pPr>
        <w:pStyle w:val="Akapitzlist"/>
        <w:numPr>
          <w:ilvl w:val="0"/>
          <w:numId w:val="35"/>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Odpowiedzialność Wykonawcy z tytułu szkody w asortymencie powierzonym do wykonania przedmiotu umowy  wynikłej z niewykonania lub nienależytego wykonania obowiązków wynikających z niniejszej umowy kształtuje się wg następujących zasad:</w:t>
      </w:r>
    </w:p>
    <w:p w14:paraId="45D355B6" w14:textId="77777777" w:rsidR="000113AD" w:rsidRPr="00180D15" w:rsidRDefault="000113AD" w:rsidP="000113AD">
      <w:pPr>
        <w:pStyle w:val="Akapitzlist"/>
        <w:numPr>
          <w:ilvl w:val="0"/>
          <w:numId w:val="36"/>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Wykonawca odpowiada jak za własne działania lub zaniechania osób, którym powierzył lub za pomocą których wykonuje swoje usługi,</w:t>
      </w:r>
    </w:p>
    <w:p w14:paraId="578C0048" w14:textId="77777777" w:rsidR="000113AD" w:rsidRPr="00180D15" w:rsidRDefault="000113AD" w:rsidP="000113AD">
      <w:pPr>
        <w:pStyle w:val="Akapitzlist"/>
        <w:numPr>
          <w:ilvl w:val="0"/>
          <w:numId w:val="36"/>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Wykonawca odpowiada za staranne przestrzeganie przez osoby, którym powierzył lub za pomocą   których wykonuje swoje usługi, zakresu obowiązków wynikających z realizacji niniejszej umowy,</w:t>
      </w:r>
    </w:p>
    <w:p w14:paraId="30F3A9D7" w14:textId="77777777" w:rsidR="000113AD" w:rsidRPr="00180D15" w:rsidRDefault="000113AD" w:rsidP="000113AD">
      <w:pPr>
        <w:pStyle w:val="Akapitzlist"/>
        <w:numPr>
          <w:ilvl w:val="0"/>
          <w:numId w:val="36"/>
        </w:numPr>
        <w:autoSpaceDE w:val="0"/>
        <w:autoSpaceDN w:val="0"/>
        <w:adjustRightInd w:val="0"/>
        <w:spacing w:line="276" w:lineRule="auto"/>
        <w:ind w:left="567" w:hanging="283"/>
        <w:jc w:val="both"/>
        <w:rPr>
          <w:rFonts w:ascii="Times New Roman" w:hAnsi="Times New Roman" w:cs="Times New Roman"/>
          <w:sz w:val="22"/>
          <w:szCs w:val="22"/>
        </w:rPr>
      </w:pPr>
      <w:r w:rsidRPr="00180D15">
        <w:rPr>
          <w:rFonts w:ascii="Times New Roman" w:hAnsi="Times New Roman" w:cs="Times New Roman"/>
          <w:sz w:val="22"/>
          <w:szCs w:val="22"/>
        </w:rPr>
        <w:t>Wykonawca obowiązany jest do naprawienia szkody w pełnej wysokości, chyba że niewykonanie lub nienależyte wykonanie umowy jest następstwem okoliczności, za które Wykonawca nie ponosi winy.</w:t>
      </w:r>
    </w:p>
    <w:p w14:paraId="0EC77539" w14:textId="77777777" w:rsidR="000113AD" w:rsidRPr="00180D15" w:rsidRDefault="000113AD" w:rsidP="000113AD">
      <w:pPr>
        <w:adjustRightInd w:val="0"/>
        <w:spacing w:line="276" w:lineRule="auto"/>
        <w:ind w:left="567" w:hanging="283"/>
        <w:jc w:val="both"/>
        <w:rPr>
          <w:rFonts w:ascii="Times New Roman" w:hAnsi="Times New Roman" w:cs="Times New Roman"/>
          <w:b/>
          <w:bCs/>
          <w:sz w:val="22"/>
          <w:szCs w:val="22"/>
        </w:rPr>
      </w:pPr>
    </w:p>
    <w:p w14:paraId="14E8D690"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12</w:t>
      </w:r>
    </w:p>
    <w:p w14:paraId="437C1766" w14:textId="77777777" w:rsidR="000113AD" w:rsidRPr="00180D15" w:rsidRDefault="000113AD" w:rsidP="000113AD">
      <w:pPr>
        <w:pStyle w:val="Akapitzlist"/>
        <w:numPr>
          <w:ilvl w:val="0"/>
          <w:numId w:val="3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Wykonawca ponosi pełną odpowiedzialność za asortyment pralniczy przekazany do prania od momentu jego odbioru z siedziby Zamawiającego do momentu jego zwrotu (dostarczenia) do tego samego miejsca.</w:t>
      </w:r>
    </w:p>
    <w:p w14:paraId="0A9A69AB" w14:textId="77777777" w:rsidR="000113AD" w:rsidRPr="00180D15" w:rsidRDefault="000113AD" w:rsidP="000113AD">
      <w:pPr>
        <w:pStyle w:val="Akapitzlist"/>
        <w:numPr>
          <w:ilvl w:val="0"/>
          <w:numId w:val="3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Wykonawca ponosi odpowiedzialność za zagubienie lub uszkodzenia mechaniczne asortymentu pralniczego przekazanego do prania, powstałe w związku z wykonywaniem usług.</w:t>
      </w:r>
    </w:p>
    <w:p w14:paraId="60D46EC8" w14:textId="77777777" w:rsidR="000113AD" w:rsidRPr="00180D15" w:rsidRDefault="000113AD" w:rsidP="000113AD">
      <w:pPr>
        <w:pStyle w:val="Akapitzlist"/>
        <w:numPr>
          <w:ilvl w:val="0"/>
          <w:numId w:val="37"/>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Wykonawca ponosi odpowiedzialność, w tym finansową, za jakość świadczonych usług i wszelkie nieprawidłowości związane z wykonywaniem usług pralniczych, stwierdzone przez organy kontroli wewnętrznej i zewnętrznej, np. przez Państwową Inspekcję Sanitarną.</w:t>
      </w:r>
    </w:p>
    <w:p w14:paraId="50AAC832"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p>
    <w:p w14:paraId="42CF0253"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13</w:t>
      </w:r>
    </w:p>
    <w:p w14:paraId="1A991407" w14:textId="77777777" w:rsidR="000113AD" w:rsidRPr="00180D15" w:rsidRDefault="000113AD" w:rsidP="000113AD">
      <w:pPr>
        <w:tabs>
          <w:tab w:val="left" w:pos="0"/>
        </w:tabs>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t>Jeżeli Wykonawca dopuszcza się zwłoki związanej z rozpoczęciem, realizacją lub zakończeniem jednostkowego zamówienia albo jeżeli zamówienie jest wykonywane w sposób wadliwy lub sprzeczny z umową, Zamawiający moż</w:t>
      </w:r>
      <w:r w:rsidRPr="00180D15">
        <w:rPr>
          <w:rFonts w:ascii="Times New Roman" w:hAnsi="Times New Roman" w:cs="Times New Roman"/>
          <w:color w:val="000000"/>
          <w:sz w:val="22"/>
          <w:szCs w:val="22"/>
        </w:rPr>
        <w:t>e odstąpić o</w:t>
      </w:r>
      <w:r w:rsidRPr="00180D15">
        <w:rPr>
          <w:rFonts w:ascii="Times New Roman" w:hAnsi="Times New Roman" w:cs="Times New Roman"/>
          <w:sz w:val="22"/>
          <w:szCs w:val="22"/>
        </w:rPr>
        <w:t xml:space="preserve">d umowy. </w:t>
      </w:r>
    </w:p>
    <w:p w14:paraId="7DA21D44"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p>
    <w:p w14:paraId="4F49B9E8" w14:textId="77777777" w:rsidR="000113AD" w:rsidRPr="00180D15" w:rsidRDefault="000113AD" w:rsidP="000113AD">
      <w:pPr>
        <w:adjustRightInd w:val="0"/>
        <w:spacing w:line="276" w:lineRule="auto"/>
        <w:jc w:val="center"/>
        <w:rPr>
          <w:rFonts w:ascii="Times New Roman" w:hAnsi="Times New Roman" w:cs="Times New Roman"/>
          <w:b/>
          <w:bCs/>
          <w:sz w:val="22"/>
          <w:szCs w:val="22"/>
        </w:rPr>
      </w:pPr>
      <w:r w:rsidRPr="00180D15">
        <w:rPr>
          <w:rFonts w:ascii="Times New Roman" w:hAnsi="Times New Roman" w:cs="Times New Roman"/>
          <w:b/>
          <w:bCs/>
          <w:sz w:val="22"/>
          <w:szCs w:val="22"/>
        </w:rPr>
        <w:t>§ 14</w:t>
      </w:r>
    </w:p>
    <w:p w14:paraId="4112ABE7" w14:textId="77777777" w:rsidR="000113AD" w:rsidRPr="00180D15" w:rsidRDefault="000113AD" w:rsidP="000113AD">
      <w:pPr>
        <w:pStyle w:val="Akapitzlist"/>
        <w:numPr>
          <w:ilvl w:val="3"/>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Prawa i obowiązki wynikające z niniejszej umowy nie mogą być przenoszone na osoby trzecie bez uprzedniej zgody Zamawiającego. </w:t>
      </w:r>
    </w:p>
    <w:p w14:paraId="04598707" w14:textId="77777777" w:rsidR="000113AD" w:rsidRPr="00180D15" w:rsidRDefault="000113AD" w:rsidP="000113AD">
      <w:pPr>
        <w:pStyle w:val="Akapitzlist"/>
        <w:numPr>
          <w:ilvl w:val="3"/>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Wszelkie spory, jakie mogą powstać w wyniku realizacji niniejszej umowy, Strony poddają pod rozstrzygnięcie sądu powszechnego właściwego miejscowo dla siedziby Zamawiającego.</w:t>
      </w:r>
    </w:p>
    <w:p w14:paraId="799DBD4E" w14:textId="77777777" w:rsidR="000113AD" w:rsidRPr="00180D15" w:rsidRDefault="000113AD" w:rsidP="000113AD">
      <w:pPr>
        <w:pStyle w:val="Akapitzlist"/>
        <w:numPr>
          <w:ilvl w:val="3"/>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W sprawach nieuregulowanych niniejszą umową zastosowanie mają przepisy Kodeksu cywilnego.</w:t>
      </w:r>
    </w:p>
    <w:p w14:paraId="33744828" w14:textId="77777777" w:rsidR="000113AD" w:rsidRPr="00180D15" w:rsidRDefault="000113AD" w:rsidP="000113AD">
      <w:pPr>
        <w:pStyle w:val="Akapitzlist"/>
        <w:numPr>
          <w:ilvl w:val="3"/>
          <w:numId w:val="28"/>
        </w:numPr>
        <w:autoSpaceDE w:val="0"/>
        <w:autoSpaceDN w:val="0"/>
        <w:adjustRightInd w:val="0"/>
        <w:spacing w:line="276" w:lineRule="auto"/>
        <w:ind w:left="284" w:hanging="284"/>
        <w:jc w:val="both"/>
        <w:rPr>
          <w:rFonts w:ascii="Times New Roman" w:hAnsi="Times New Roman" w:cs="Times New Roman"/>
          <w:sz w:val="22"/>
          <w:szCs w:val="22"/>
        </w:rPr>
      </w:pPr>
      <w:r w:rsidRPr="00180D15">
        <w:rPr>
          <w:rFonts w:ascii="Times New Roman" w:hAnsi="Times New Roman" w:cs="Times New Roman"/>
          <w:sz w:val="22"/>
          <w:szCs w:val="22"/>
        </w:rPr>
        <w:t>Umowa zostaje sporządzona w dwóch jednobrzmiących egzemplarzach, po jednym dla każdej ze Stron.</w:t>
      </w:r>
    </w:p>
    <w:p w14:paraId="0F00F2E3" w14:textId="77777777" w:rsidR="000113AD" w:rsidRPr="00180D15" w:rsidRDefault="000113AD" w:rsidP="000113AD">
      <w:pPr>
        <w:spacing w:line="276" w:lineRule="auto"/>
        <w:rPr>
          <w:rFonts w:ascii="Times New Roman" w:hAnsi="Times New Roman" w:cs="Times New Roman"/>
          <w:sz w:val="22"/>
          <w:szCs w:val="22"/>
        </w:rPr>
      </w:pPr>
    </w:p>
    <w:p w14:paraId="3272A577" w14:textId="77777777" w:rsidR="000113AD" w:rsidRPr="00180D15" w:rsidRDefault="000113AD" w:rsidP="000113AD">
      <w:pPr>
        <w:spacing w:line="276" w:lineRule="auto"/>
        <w:rPr>
          <w:rFonts w:ascii="Times New Roman" w:hAnsi="Times New Roman" w:cs="Times New Roman"/>
          <w:sz w:val="22"/>
          <w:szCs w:val="22"/>
        </w:rPr>
      </w:pPr>
    </w:p>
    <w:p w14:paraId="73428624" w14:textId="77777777" w:rsidR="000113AD" w:rsidRPr="00180D15" w:rsidRDefault="000113AD" w:rsidP="000113AD">
      <w:pPr>
        <w:spacing w:line="276" w:lineRule="auto"/>
        <w:rPr>
          <w:rFonts w:ascii="Times New Roman" w:hAnsi="Times New Roman" w:cs="Times New Roman"/>
          <w:b/>
          <w:sz w:val="22"/>
          <w:szCs w:val="22"/>
        </w:rPr>
      </w:pPr>
      <w:r w:rsidRPr="00180D15">
        <w:rPr>
          <w:rFonts w:ascii="Times New Roman" w:hAnsi="Times New Roman" w:cs="Times New Roman"/>
          <w:b/>
          <w:sz w:val="22"/>
          <w:szCs w:val="22"/>
        </w:rPr>
        <w:t>ZAMAWIAJĄCY</w:t>
      </w:r>
      <w:r w:rsidRPr="00180D15">
        <w:rPr>
          <w:rFonts w:ascii="Times New Roman" w:hAnsi="Times New Roman" w:cs="Times New Roman"/>
          <w:b/>
          <w:sz w:val="22"/>
          <w:szCs w:val="22"/>
        </w:rPr>
        <w:tab/>
      </w:r>
      <w:r w:rsidRPr="00180D15">
        <w:rPr>
          <w:rFonts w:ascii="Times New Roman" w:hAnsi="Times New Roman" w:cs="Times New Roman"/>
          <w:b/>
          <w:sz w:val="22"/>
          <w:szCs w:val="22"/>
        </w:rPr>
        <w:tab/>
      </w:r>
      <w:r w:rsidRPr="00180D15">
        <w:rPr>
          <w:rFonts w:ascii="Times New Roman" w:hAnsi="Times New Roman" w:cs="Times New Roman"/>
          <w:b/>
          <w:sz w:val="22"/>
          <w:szCs w:val="22"/>
        </w:rPr>
        <w:tab/>
      </w:r>
      <w:r w:rsidRPr="00180D15">
        <w:rPr>
          <w:rFonts w:ascii="Times New Roman" w:hAnsi="Times New Roman" w:cs="Times New Roman"/>
          <w:b/>
          <w:sz w:val="22"/>
          <w:szCs w:val="22"/>
        </w:rPr>
        <w:tab/>
      </w:r>
      <w:r w:rsidRPr="00180D15">
        <w:rPr>
          <w:rFonts w:ascii="Times New Roman" w:hAnsi="Times New Roman" w:cs="Times New Roman"/>
          <w:b/>
          <w:sz w:val="22"/>
          <w:szCs w:val="22"/>
        </w:rPr>
        <w:tab/>
      </w:r>
      <w:r w:rsidRPr="00180D15">
        <w:rPr>
          <w:rFonts w:ascii="Times New Roman" w:hAnsi="Times New Roman" w:cs="Times New Roman"/>
          <w:b/>
          <w:sz w:val="22"/>
          <w:szCs w:val="22"/>
        </w:rPr>
        <w:tab/>
      </w:r>
      <w:r w:rsidRPr="00180D15">
        <w:rPr>
          <w:rFonts w:ascii="Times New Roman" w:hAnsi="Times New Roman" w:cs="Times New Roman"/>
          <w:b/>
          <w:sz w:val="22"/>
          <w:szCs w:val="22"/>
        </w:rPr>
        <w:tab/>
        <w:t>WYKONAWCA</w:t>
      </w:r>
    </w:p>
    <w:p w14:paraId="5A2110F5" w14:textId="77777777" w:rsidR="000113AD" w:rsidRPr="00180D15" w:rsidRDefault="000113AD" w:rsidP="000113AD">
      <w:pPr>
        <w:spacing w:line="276" w:lineRule="auto"/>
        <w:rPr>
          <w:rFonts w:ascii="Times New Roman" w:hAnsi="Times New Roman" w:cs="Times New Roman"/>
          <w:b/>
          <w:sz w:val="22"/>
          <w:szCs w:val="22"/>
        </w:rPr>
      </w:pPr>
    </w:p>
    <w:p w14:paraId="419466D6" w14:textId="77777777" w:rsidR="000113AD" w:rsidRPr="00180D15" w:rsidRDefault="000113AD" w:rsidP="000113AD">
      <w:pPr>
        <w:spacing w:line="276" w:lineRule="auto"/>
        <w:rPr>
          <w:rFonts w:ascii="Times New Roman" w:hAnsi="Times New Roman" w:cs="Times New Roman"/>
          <w:b/>
          <w:sz w:val="22"/>
          <w:szCs w:val="22"/>
        </w:rPr>
      </w:pPr>
    </w:p>
    <w:p w14:paraId="753A05CB" w14:textId="77777777" w:rsidR="000113AD" w:rsidRPr="00180D15" w:rsidRDefault="000113AD" w:rsidP="000113AD">
      <w:pPr>
        <w:spacing w:line="276" w:lineRule="auto"/>
        <w:rPr>
          <w:rFonts w:ascii="Times New Roman" w:hAnsi="Times New Roman" w:cs="Times New Roman"/>
          <w:b/>
          <w:sz w:val="22"/>
          <w:szCs w:val="22"/>
        </w:rPr>
      </w:pPr>
    </w:p>
    <w:p w14:paraId="4DFD25B8" w14:textId="77777777" w:rsidR="000113AD" w:rsidRPr="00180D15" w:rsidRDefault="000113AD" w:rsidP="000113AD">
      <w:pPr>
        <w:spacing w:line="276" w:lineRule="auto"/>
        <w:rPr>
          <w:rFonts w:ascii="Times New Roman" w:hAnsi="Times New Roman" w:cs="Times New Roman"/>
          <w:b/>
          <w:sz w:val="22"/>
          <w:szCs w:val="22"/>
        </w:rPr>
      </w:pPr>
    </w:p>
    <w:p w14:paraId="039CF01F" w14:textId="77777777" w:rsidR="000113AD" w:rsidRPr="00180D15" w:rsidRDefault="000113AD" w:rsidP="000113AD">
      <w:pPr>
        <w:spacing w:line="276" w:lineRule="auto"/>
        <w:rPr>
          <w:rFonts w:ascii="Times New Roman" w:hAnsi="Times New Roman" w:cs="Times New Roman"/>
          <w:b/>
          <w:sz w:val="22"/>
          <w:szCs w:val="22"/>
        </w:rPr>
      </w:pPr>
      <w:r w:rsidRPr="00180D15">
        <w:rPr>
          <w:rFonts w:ascii="Times New Roman" w:hAnsi="Times New Roman" w:cs="Times New Roman"/>
          <w:b/>
          <w:sz w:val="22"/>
          <w:szCs w:val="22"/>
        </w:rPr>
        <w:t>Załączniki:</w:t>
      </w:r>
    </w:p>
    <w:p w14:paraId="36B4746F" w14:textId="77777777" w:rsidR="000113AD" w:rsidRPr="00180D15" w:rsidRDefault="000113AD" w:rsidP="000113AD">
      <w:pPr>
        <w:pStyle w:val="Akapitzlist"/>
        <w:numPr>
          <w:ilvl w:val="0"/>
          <w:numId w:val="38"/>
        </w:numPr>
        <w:autoSpaceDE w:val="0"/>
        <w:autoSpaceDN w:val="0"/>
        <w:adjustRightInd w:val="0"/>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t>Zapytanie ofertowe</w:t>
      </w:r>
    </w:p>
    <w:p w14:paraId="43E38F61" w14:textId="77777777" w:rsidR="000113AD" w:rsidRPr="00180D15" w:rsidRDefault="000113AD" w:rsidP="000113AD">
      <w:pPr>
        <w:pStyle w:val="Akapitzlist"/>
        <w:numPr>
          <w:ilvl w:val="0"/>
          <w:numId w:val="38"/>
        </w:numPr>
        <w:autoSpaceDE w:val="0"/>
        <w:autoSpaceDN w:val="0"/>
        <w:adjustRightInd w:val="0"/>
        <w:spacing w:line="276" w:lineRule="auto"/>
        <w:jc w:val="both"/>
        <w:rPr>
          <w:rFonts w:ascii="Times New Roman" w:hAnsi="Times New Roman" w:cs="Times New Roman"/>
          <w:sz w:val="22"/>
          <w:szCs w:val="22"/>
        </w:rPr>
      </w:pPr>
      <w:r w:rsidRPr="00180D15">
        <w:rPr>
          <w:rFonts w:ascii="Times New Roman" w:hAnsi="Times New Roman" w:cs="Times New Roman"/>
          <w:sz w:val="22"/>
          <w:szCs w:val="22"/>
        </w:rPr>
        <w:t>Oferta Wykonawcy</w:t>
      </w:r>
    </w:p>
    <w:p w14:paraId="0C0059E7" w14:textId="77777777" w:rsidR="000113AD" w:rsidRPr="00180D15" w:rsidRDefault="000113AD" w:rsidP="000113AD">
      <w:pPr>
        <w:spacing w:line="276" w:lineRule="auto"/>
        <w:rPr>
          <w:rFonts w:ascii="Times New Roman" w:hAnsi="Times New Roman" w:cs="Times New Roman"/>
          <w:b/>
          <w:sz w:val="22"/>
          <w:szCs w:val="22"/>
        </w:rPr>
      </w:pPr>
    </w:p>
    <w:p w14:paraId="7C8FCF79" w14:textId="77777777" w:rsidR="000113AD" w:rsidRDefault="000113AD" w:rsidP="000113AD">
      <w:pPr>
        <w:pStyle w:val="Nagwek"/>
        <w:rPr>
          <w:rFonts w:ascii="Times New Roman" w:hAnsi="Times New Roman" w:cs="Times New Roman"/>
          <w:sz w:val="20"/>
          <w:szCs w:val="20"/>
        </w:rPr>
      </w:pPr>
    </w:p>
    <w:p w14:paraId="33466F07" w14:textId="672E10E5" w:rsidR="007E001C" w:rsidRPr="00B53C6B" w:rsidRDefault="007E001C" w:rsidP="00B53C6B">
      <w:pPr>
        <w:tabs>
          <w:tab w:val="center" w:pos="4537"/>
        </w:tabs>
        <w:spacing w:line="259" w:lineRule="auto"/>
        <w:rPr>
          <w:rFonts w:ascii="Times New Roman" w:hAnsi="Times New Roman" w:cs="Times New Roman"/>
          <w:sz w:val="22"/>
          <w:szCs w:val="22"/>
        </w:rPr>
      </w:pPr>
    </w:p>
    <w:sectPr w:rsidR="007E001C" w:rsidRPr="00B53C6B" w:rsidSect="00FE30E0">
      <w:footerReference w:type="even" r:id="rId9"/>
      <w:footerReference w:type="default" r:id="rId10"/>
      <w:headerReference w:type="first" r:id="rId11"/>
      <w:footerReference w:type="first" r:id="rId12"/>
      <w:type w:val="continuous"/>
      <w:pgSz w:w="11900" w:h="16840"/>
      <w:pgMar w:top="709" w:right="1417" w:bottom="993" w:left="141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08BA" w14:textId="77777777" w:rsidR="00B23EF5" w:rsidRDefault="00B23EF5">
      <w:r>
        <w:separator/>
      </w:r>
    </w:p>
  </w:endnote>
  <w:endnote w:type="continuationSeparator" w:id="0">
    <w:p w14:paraId="3665A249" w14:textId="77777777" w:rsidR="00B23EF5" w:rsidRDefault="00B2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arcell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D22E" w14:textId="77211E61" w:rsidR="00EB7B91" w:rsidRDefault="00EB7B9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66B64">
      <w:rPr>
        <w:noProof/>
        <w:color w:val="000000"/>
      </w:rPr>
      <w:t>1</w:t>
    </w:r>
    <w:r>
      <w:rPr>
        <w:color w:val="000000"/>
      </w:rPr>
      <w:fldChar w:fldCharType="end"/>
    </w:r>
  </w:p>
  <w:p w14:paraId="69AF197B" w14:textId="77777777" w:rsidR="00EB7B91" w:rsidRDefault="00EB7B9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7E0" w14:textId="77777777" w:rsidR="00EB7B91" w:rsidRDefault="00EB7B91">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36DC5C41" w14:textId="77777777" w:rsidR="00EB7B91" w:rsidRDefault="00EB7B91">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3360" behindDoc="0" locked="0" layoutInCell="1" hidden="0" allowOverlap="1" wp14:anchorId="134E2D96" wp14:editId="393783E6">
              <wp:simplePos x="0" y="0"/>
              <wp:positionH relativeFrom="column">
                <wp:posOffset>5067300</wp:posOffset>
              </wp:positionH>
              <wp:positionV relativeFrom="paragraph">
                <wp:posOffset>-63499</wp:posOffset>
              </wp:positionV>
              <wp:extent cx="1844040" cy="241935"/>
              <wp:effectExtent l="0" t="0" r="0" b="0"/>
              <wp:wrapNone/>
              <wp:docPr id="63" name="Prostokąt 63"/>
              <wp:cNvGraphicFramePr/>
              <a:graphic xmlns:a="http://schemas.openxmlformats.org/drawingml/2006/main">
                <a:graphicData uri="http://schemas.microsoft.com/office/word/2010/wordprocessingShape">
                  <wps:wsp>
                    <wps:cNvSpPr/>
                    <wps:spPr>
                      <a:xfrm>
                        <a:off x="4443030" y="3678083"/>
                        <a:ext cx="1805940" cy="203835"/>
                      </a:xfrm>
                      <a:prstGeom prst="rect">
                        <a:avLst/>
                      </a:prstGeom>
                      <a:solidFill>
                        <a:srgbClr val="868788"/>
                      </a:solidFill>
                      <a:ln>
                        <a:noFill/>
                      </a:ln>
                    </wps:spPr>
                    <wps:txbx>
                      <w:txbxContent>
                        <w:p w14:paraId="699A15B3" w14:textId="77777777" w:rsidR="00EB7B91" w:rsidRDefault="00EB7B91">
                          <w:pPr>
                            <w:jc w:val="both"/>
                            <w:textDirection w:val="btLr"/>
                          </w:pPr>
                          <w:r>
                            <w:rPr>
                              <w:rFonts w:ascii="Marcellus" w:eastAsia="Marcellus" w:hAnsi="Marcellus" w:cs="Marcellus"/>
                              <w:color w:val="000000"/>
                              <w:sz w:val="22"/>
                            </w:rPr>
                            <w:t>www.amuz.wroc.pl</w:t>
                          </w:r>
                        </w:p>
                      </w:txbxContent>
                    </wps:txbx>
                    <wps:bodyPr spcFirstLastPara="1" wrap="square" lIns="108000" tIns="0" rIns="91425" bIns="36000" anchor="ctr" anchorCtr="0">
                      <a:noAutofit/>
                    </wps:bodyPr>
                  </wps:wsp>
                </a:graphicData>
              </a:graphic>
            </wp:anchor>
          </w:drawing>
        </mc:Choice>
        <mc:Fallback>
          <w:pict>
            <v:rect w14:anchorId="134E2D96" id="Prostokąt 63" o:spid="_x0000_s1026" style="position:absolute;margin-left:399pt;margin-top:-5pt;width:145.2pt;height:1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" fillcolor="#868788" stroked="f">
              <v:textbox inset="3mm,0,2.53958mm,1mm">
                <w:txbxContent>
                  <w:p w14:paraId="699A15B3" w14:textId="77777777" w:rsidR="00EB7B91" w:rsidRDefault="00EB7B91">
                    <w:pPr>
                      <w:jc w:val="both"/>
                      <w:textDirection w:val="btLr"/>
                    </w:pPr>
                    <w:r>
                      <w:rPr>
                        <w:rFonts w:ascii="Marcellus" w:eastAsia="Marcellus" w:hAnsi="Marcellus" w:cs="Marcellus"/>
                        <w:color w:val="000000"/>
                        <w:sz w:val="22"/>
                      </w:rPr>
                      <w:t>www.amuz.wroc.pl</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400" w14:textId="77777777" w:rsidR="00EB7B91" w:rsidRDefault="00EB7B91">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4384" behindDoc="0" locked="0" layoutInCell="1" hidden="0" allowOverlap="1" wp14:anchorId="3409F730" wp14:editId="7D5CBBB5">
              <wp:simplePos x="0" y="0"/>
              <wp:positionH relativeFrom="column">
                <wp:posOffset>5080000</wp:posOffset>
              </wp:positionH>
              <wp:positionV relativeFrom="paragraph">
                <wp:posOffset>0</wp:posOffset>
              </wp:positionV>
              <wp:extent cx="1844040" cy="241935"/>
              <wp:effectExtent l="0" t="0" r="0" b="0"/>
              <wp:wrapNone/>
              <wp:docPr id="61" name="Prostokąt 61"/>
              <wp:cNvGraphicFramePr/>
              <a:graphic xmlns:a="http://schemas.openxmlformats.org/drawingml/2006/main">
                <a:graphicData uri="http://schemas.microsoft.com/office/word/2010/wordprocessingShape">
                  <wps:wsp>
                    <wps:cNvSpPr/>
                    <wps:spPr>
                      <a:xfrm>
                        <a:off x="4443030" y="3678083"/>
                        <a:ext cx="1805940" cy="203835"/>
                      </a:xfrm>
                      <a:prstGeom prst="rect">
                        <a:avLst/>
                      </a:prstGeom>
                      <a:solidFill>
                        <a:srgbClr val="868788"/>
                      </a:solidFill>
                      <a:ln>
                        <a:noFill/>
                      </a:ln>
                    </wps:spPr>
                    <wps:txbx>
                      <w:txbxContent>
                        <w:p w14:paraId="154C8A53" w14:textId="77777777" w:rsidR="00EB7B91" w:rsidRDefault="00EB7B91">
                          <w:pPr>
                            <w:jc w:val="both"/>
                            <w:textDirection w:val="btLr"/>
                          </w:pPr>
                          <w:r>
                            <w:rPr>
                              <w:rFonts w:ascii="Marcellus" w:eastAsia="Marcellus" w:hAnsi="Marcellus" w:cs="Marcellus"/>
                              <w:color w:val="000000"/>
                              <w:sz w:val="22"/>
                            </w:rPr>
                            <w:t>www.amuz.wroc.pl</w:t>
                          </w:r>
                        </w:p>
                      </w:txbxContent>
                    </wps:txbx>
                    <wps:bodyPr spcFirstLastPara="1" wrap="square" lIns="108000" tIns="0" rIns="91425" bIns="36000" anchor="ctr" anchorCtr="0">
                      <a:noAutofit/>
                    </wps:bodyPr>
                  </wps:wsp>
                </a:graphicData>
              </a:graphic>
            </wp:anchor>
          </w:drawing>
        </mc:Choice>
        <mc:Fallback>
          <w:pict>
            <v:rect w14:anchorId="3409F730" id="Prostokąt 61" o:spid="_x0000_s1027" style="position:absolute;margin-left:400pt;margin-top:0;width:145.2pt;height:1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" fillcolor="#868788" stroked="f">
              <v:textbox inset="3mm,0,2.53958mm,1mm">
                <w:txbxContent>
                  <w:p w14:paraId="154C8A53" w14:textId="77777777" w:rsidR="00EB7B91" w:rsidRDefault="00EB7B91">
                    <w:pPr>
                      <w:jc w:val="both"/>
                      <w:textDirection w:val="btLr"/>
                    </w:pPr>
                    <w:r>
                      <w:rPr>
                        <w:rFonts w:ascii="Marcellus" w:eastAsia="Marcellus" w:hAnsi="Marcellus" w:cs="Marcellus"/>
                        <w:color w:val="000000"/>
                        <w:sz w:val="22"/>
                      </w:rPr>
                      <w:t>www.amuz.wroc.pl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DF9" w14:textId="77777777" w:rsidR="00B23EF5" w:rsidRDefault="00B23EF5">
      <w:r>
        <w:separator/>
      </w:r>
    </w:p>
  </w:footnote>
  <w:footnote w:type="continuationSeparator" w:id="0">
    <w:p w14:paraId="0C63ABA8" w14:textId="77777777" w:rsidR="00B23EF5" w:rsidRDefault="00B2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E64A" w14:textId="45D28940" w:rsidR="00EB7B91" w:rsidRDefault="00EB7B91">
    <w:pPr>
      <w:pBdr>
        <w:top w:val="nil"/>
        <w:left w:val="nil"/>
        <w:bottom w:val="nil"/>
        <w:right w:val="nil"/>
        <w:between w:val="nil"/>
      </w:pBdr>
      <w:tabs>
        <w:tab w:val="center" w:pos="4536"/>
        <w:tab w:val="right" w:pos="9072"/>
      </w:tabs>
      <w:rPr>
        <w:color w:val="000000"/>
      </w:rPr>
    </w:pPr>
  </w:p>
  <w:p w14:paraId="2DBC6120" w14:textId="77777777" w:rsidR="00EB7B91" w:rsidRDefault="00EB7B91">
    <w:pPr>
      <w:pBdr>
        <w:top w:val="nil"/>
        <w:left w:val="nil"/>
        <w:bottom w:val="nil"/>
        <w:right w:val="nil"/>
        <w:between w:val="nil"/>
      </w:pBdr>
      <w:tabs>
        <w:tab w:val="center" w:pos="4536"/>
        <w:tab w:val="right" w:pos="9072"/>
      </w:tabs>
      <w:rPr>
        <w:color w:val="000000"/>
      </w:rPr>
    </w:pPr>
  </w:p>
  <w:p w14:paraId="06E4C61B" w14:textId="77777777" w:rsidR="00EB7B91" w:rsidRDefault="00EB7B91">
    <w:pPr>
      <w:pBdr>
        <w:top w:val="nil"/>
        <w:left w:val="nil"/>
        <w:bottom w:val="nil"/>
        <w:right w:val="nil"/>
        <w:between w:val="nil"/>
      </w:pBdr>
      <w:tabs>
        <w:tab w:val="center" w:pos="4536"/>
        <w:tab w:val="right" w:pos="9072"/>
      </w:tabs>
      <w:rPr>
        <w:color w:val="000000"/>
      </w:rPr>
    </w:pPr>
  </w:p>
  <w:p w14:paraId="1190A532" w14:textId="77777777" w:rsidR="00EB7B91" w:rsidRDefault="00EB7B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6"/>
    <w:lvl w:ilvl="0">
      <w:start w:val="1"/>
      <w:numFmt w:val="decimal"/>
      <w:lvlText w:val="%1."/>
      <w:lvlJc w:val="left"/>
      <w:pPr>
        <w:tabs>
          <w:tab w:val="num" w:pos="0"/>
        </w:tabs>
        <w:ind w:left="720" w:hanging="360"/>
      </w:pPr>
      <w:rPr>
        <w:rFonts w:hint="default"/>
      </w:rPr>
    </w:lvl>
  </w:abstractNum>
  <w:abstractNum w:abstractNumId="1" w15:restartNumberingAfterBreak="0">
    <w:nsid w:val="00000009"/>
    <w:multiLevelType w:val="singleLevel"/>
    <w:tmpl w:val="04150011"/>
    <w:lvl w:ilvl="0">
      <w:start w:val="1"/>
      <w:numFmt w:val="decimal"/>
      <w:lvlText w:val="%1)"/>
      <w:lvlJc w:val="left"/>
      <w:pPr>
        <w:ind w:left="1996" w:hanging="360"/>
      </w:pPr>
      <w:rPr>
        <w:bCs/>
      </w:rPr>
    </w:lvl>
  </w:abstractNum>
  <w:abstractNum w:abstractNumId="2" w15:restartNumberingAfterBreak="0">
    <w:nsid w:val="0000000A"/>
    <w:multiLevelType w:val="singleLevel"/>
    <w:tmpl w:val="0000000A"/>
    <w:name w:val="WW8Num20"/>
    <w:lvl w:ilvl="0">
      <w:start w:val="2"/>
      <w:numFmt w:val="decimal"/>
      <w:lvlText w:val="%1."/>
      <w:lvlJc w:val="left"/>
      <w:pPr>
        <w:tabs>
          <w:tab w:val="num" w:pos="0"/>
        </w:tabs>
        <w:ind w:left="720" w:hanging="360"/>
      </w:pPr>
      <w:rPr>
        <w:rFonts w:hint="default"/>
        <w:bCs/>
      </w:rPr>
    </w:lvl>
  </w:abstractNum>
  <w:abstractNum w:abstractNumId="3" w15:restartNumberingAfterBreak="0">
    <w:nsid w:val="0021234F"/>
    <w:multiLevelType w:val="hybridMultilevel"/>
    <w:tmpl w:val="7D3845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0AD2670"/>
    <w:multiLevelType w:val="hybridMultilevel"/>
    <w:tmpl w:val="EC262CF0"/>
    <w:lvl w:ilvl="0" w:tplc="4B6858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B029A"/>
    <w:multiLevelType w:val="hybridMultilevel"/>
    <w:tmpl w:val="EFBA4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75331"/>
    <w:multiLevelType w:val="hybridMultilevel"/>
    <w:tmpl w:val="B0D6A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B0D01"/>
    <w:multiLevelType w:val="hybridMultilevel"/>
    <w:tmpl w:val="0172C8AA"/>
    <w:lvl w:ilvl="0" w:tplc="CD64318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0C7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45F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00E2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0A59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AE82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E7C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2CB7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402A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707CED"/>
    <w:multiLevelType w:val="hybridMultilevel"/>
    <w:tmpl w:val="E026B74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C4412AE"/>
    <w:multiLevelType w:val="hybridMultilevel"/>
    <w:tmpl w:val="8864F992"/>
    <w:lvl w:ilvl="0" w:tplc="997CB3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B21DC"/>
    <w:multiLevelType w:val="hybridMultilevel"/>
    <w:tmpl w:val="802A3C74"/>
    <w:lvl w:ilvl="0" w:tplc="AC0E0EA8">
      <w:start w:val="1"/>
      <w:numFmt w:val="decimal"/>
      <w:lvlText w:val="%1."/>
      <w:lvlJc w:val="left"/>
      <w:pPr>
        <w:ind w:left="284"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F52331D"/>
    <w:multiLevelType w:val="hybridMultilevel"/>
    <w:tmpl w:val="E84EB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E8BFB0">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5B08EB"/>
    <w:multiLevelType w:val="hybridMultilevel"/>
    <w:tmpl w:val="A3E4012A"/>
    <w:lvl w:ilvl="0" w:tplc="B1F47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3102A"/>
    <w:multiLevelType w:val="multilevel"/>
    <w:tmpl w:val="93128D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8061993"/>
    <w:multiLevelType w:val="hybridMultilevel"/>
    <w:tmpl w:val="A9D267A2"/>
    <w:lvl w:ilvl="0" w:tplc="5BF085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ED63CB"/>
    <w:multiLevelType w:val="multilevel"/>
    <w:tmpl w:val="52BED7E6"/>
    <w:lvl w:ilvl="0">
      <w:start w:val="1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lowerRoman"/>
      <w:pStyle w:val="3new"/>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B4792"/>
    <w:multiLevelType w:val="hybridMultilevel"/>
    <w:tmpl w:val="0F1CF7F0"/>
    <w:lvl w:ilvl="0" w:tplc="A8EC197C">
      <w:start w:val="1"/>
      <w:numFmt w:val="decimal"/>
      <w:lvlText w:val="%1)"/>
      <w:lvlJc w:val="left"/>
      <w:pPr>
        <w:ind w:left="644" w:hanging="360"/>
      </w:pPr>
      <w:rPr>
        <w:rFonts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EC3A5E"/>
    <w:multiLevelType w:val="hybridMultilevel"/>
    <w:tmpl w:val="C97AD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B3EEC"/>
    <w:multiLevelType w:val="hybridMultilevel"/>
    <w:tmpl w:val="3FFE85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6936B08"/>
    <w:multiLevelType w:val="multilevel"/>
    <w:tmpl w:val="C0BC6B5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19351D"/>
    <w:multiLevelType w:val="hybridMultilevel"/>
    <w:tmpl w:val="2660AFE6"/>
    <w:lvl w:ilvl="0" w:tplc="0770D3A0">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A5D49CF"/>
    <w:multiLevelType w:val="hybridMultilevel"/>
    <w:tmpl w:val="81E4798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0303900"/>
    <w:multiLevelType w:val="multilevel"/>
    <w:tmpl w:val="A5DA3BB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395943"/>
    <w:multiLevelType w:val="multilevel"/>
    <w:tmpl w:val="8676C340"/>
    <w:lvl w:ilvl="0">
      <w:start w:val="1"/>
      <w:numFmt w:val="decimal"/>
      <w:lvlText w:val="%1."/>
      <w:lvlJc w:val="left"/>
      <w:pPr>
        <w:ind w:left="720" w:hanging="360"/>
      </w:pPr>
      <w:rPr>
        <w:rFonts w:ascii="Times New Roman" w:eastAsia="Arial" w:hAnsi="Times New Roman" w:cs="Times New Roman" w:hint="default"/>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401211"/>
    <w:multiLevelType w:val="hybridMultilevel"/>
    <w:tmpl w:val="B30ECAA8"/>
    <w:lvl w:ilvl="0" w:tplc="F1CA9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A60072"/>
    <w:multiLevelType w:val="hybridMultilevel"/>
    <w:tmpl w:val="7B060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A79AB"/>
    <w:multiLevelType w:val="hybridMultilevel"/>
    <w:tmpl w:val="B5D2A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A67DC0"/>
    <w:multiLevelType w:val="hybridMultilevel"/>
    <w:tmpl w:val="8272B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B1300D"/>
    <w:multiLevelType w:val="hybridMultilevel"/>
    <w:tmpl w:val="3EF0F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BD3182"/>
    <w:multiLevelType w:val="hybridMultilevel"/>
    <w:tmpl w:val="EEF4A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37345F"/>
    <w:multiLevelType w:val="hybridMultilevel"/>
    <w:tmpl w:val="BB80B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D7D67"/>
    <w:multiLevelType w:val="hybridMultilevel"/>
    <w:tmpl w:val="3FEE0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FBE5595"/>
    <w:multiLevelType w:val="hybridMultilevel"/>
    <w:tmpl w:val="D0AC1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97868"/>
    <w:multiLevelType w:val="hybridMultilevel"/>
    <w:tmpl w:val="6CBE12D6"/>
    <w:lvl w:ilvl="0" w:tplc="04150017">
      <w:start w:val="1"/>
      <w:numFmt w:val="lowerLetter"/>
      <w:lvlText w:val="%1)"/>
      <w:lvlJc w:val="left"/>
      <w:pPr>
        <w:ind w:left="874" w:hanging="360"/>
      </w:pPr>
      <w:rPr>
        <w:rFonts w:hint="default"/>
      </w:rPr>
    </w:lvl>
    <w:lvl w:ilvl="1" w:tplc="04150003" w:tentative="1">
      <w:start w:val="1"/>
      <w:numFmt w:val="bullet"/>
      <w:lvlText w:val="o"/>
      <w:lvlJc w:val="left"/>
      <w:pPr>
        <w:ind w:left="1594" w:hanging="360"/>
      </w:pPr>
      <w:rPr>
        <w:rFonts w:ascii="Courier New" w:hAnsi="Courier New" w:hint="default"/>
      </w:rPr>
    </w:lvl>
    <w:lvl w:ilvl="2" w:tplc="04150005" w:tentative="1">
      <w:start w:val="1"/>
      <w:numFmt w:val="bullet"/>
      <w:lvlText w:val=""/>
      <w:lvlJc w:val="left"/>
      <w:pPr>
        <w:ind w:left="2314" w:hanging="360"/>
      </w:pPr>
      <w:rPr>
        <w:rFonts w:ascii="Wingdings" w:hAnsi="Wingdings" w:hint="default"/>
      </w:rPr>
    </w:lvl>
    <w:lvl w:ilvl="3" w:tplc="04150001" w:tentative="1">
      <w:start w:val="1"/>
      <w:numFmt w:val="bullet"/>
      <w:lvlText w:val=""/>
      <w:lvlJc w:val="left"/>
      <w:pPr>
        <w:ind w:left="3034" w:hanging="360"/>
      </w:pPr>
      <w:rPr>
        <w:rFonts w:ascii="Symbol" w:hAnsi="Symbol" w:hint="default"/>
      </w:rPr>
    </w:lvl>
    <w:lvl w:ilvl="4" w:tplc="04150003" w:tentative="1">
      <w:start w:val="1"/>
      <w:numFmt w:val="bullet"/>
      <w:lvlText w:val="o"/>
      <w:lvlJc w:val="left"/>
      <w:pPr>
        <w:ind w:left="3754" w:hanging="360"/>
      </w:pPr>
      <w:rPr>
        <w:rFonts w:ascii="Courier New" w:hAnsi="Courier New" w:hint="default"/>
      </w:rPr>
    </w:lvl>
    <w:lvl w:ilvl="5" w:tplc="04150005" w:tentative="1">
      <w:start w:val="1"/>
      <w:numFmt w:val="bullet"/>
      <w:lvlText w:val=""/>
      <w:lvlJc w:val="left"/>
      <w:pPr>
        <w:ind w:left="4474" w:hanging="360"/>
      </w:pPr>
      <w:rPr>
        <w:rFonts w:ascii="Wingdings" w:hAnsi="Wingdings" w:hint="default"/>
      </w:rPr>
    </w:lvl>
    <w:lvl w:ilvl="6" w:tplc="04150001" w:tentative="1">
      <w:start w:val="1"/>
      <w:numFmt w:val="bullet"/>
      <w:lvlText w:val=""/>
      <w:lvlJc w:val="left"/>
      <w:pPr>
        <w:ind w:left="5194" w:hanging="360"/>
      </w:pPr>
      <w:rPr>
        <w:rFonts w:ascii="Symbol" w:hAnsi="Symbol" w:hint="default"/>
      </w:rPr>
    </w:lvl>
    <w:lvl w:ilvl="7" w:tplc="04150003" w:tentative="1">
      <w:start w:val="1"/>
      <w:numFmt w:val="bullet"/>
      <w:lvlText w:val="o"/>
      <w:lvlJc w:val="left"/>
      <w:pPr>
        <w:ind w:left="5914" w:hanging="360"/>
      </w:pPr>
      <w:rPr>
        <w:rFonts w:ascii="Courier New" w:hAnsi="Courier New" w:hint="default"/>
      </w:rPr>
    </w:lvl>
    <w:lvl w:ilvl="8" w:tplc="04150005" w:tentative="1">
      <w:start w:val="1"/>
      <w:numFmt w:val="bullet"/>
      <w:lvlText w:val=""/>
      <w:lvlJc w:val="left"/>
      <w:pPr>
        <w:ind w:left="6634" w:hanging="360"/>
      </w:pPr>
      <w:rPr>
        <w:rFonts w:ascii="Wingdings" w:hAnsi="Wingdings" w:hint="default"/>
      </w:rPr>
    </w:lvl>
  </w:abstractNum>
  <w:abstractNum w:abstractNumId="34" w15:restartNumberingAfterBreak="0">
    <w:nsid w:val="65095981"/>
    <w:multiLevelType w:val="hybridMultilevel"/>
    <w:tmpl w:val="DDB8662A"/>
    <w:lvl w:ilvl="0" w:tplc="D3C6F02C">
      <w:start w:val="1"/>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FC2FE0"/>
    <w:multiLevelType w:val="hybridMultilevel"/>
    <w:tmpl w:val="B6EE808C"/>
    <w:lvl w:ilvl="0" w:tplc="9B72D696">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B09B0"/>
    <w:multiLevelType w:val="multilevel"/>
    <w:tmpl w:val="89923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4357C7"/>
    <w:multiLevelType w:val="hybridMultilevel"/>
    <w:tmpl w:val="7868C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325C3"/>
    <w:multiLevelType w:val="hybridMultilevel"/>
    <w:tmpl w:val="C93CA90C"/>
    <w:lvl w:ilvl="0" w:tplc="E368A5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23"/>
  </w:num>
  <w:num w:numId="3">
    <w:abstractNumId w:val="13"/>
  </w:num>
  <w:num w:numId="4">
    <w:abstractNumId w:val="19"/>
  </w:num>
  <w:num w:numId="5">
    <w:abstractNumId w:val="22"/>
  </w:num>
  <w:num w:numId="6">
    <w:abstractNumId w:val="27"/>
  </w:num>
  <w:num w:numId="7">
    <w:abstractNumId w:val="25"/>
  </w:num>
  <w:num w:numId="8">
    <w:abstractNumId w:val="21"/>
  </w:num>
  <w:num w:numId="9">
    <w:abstractNumId w:val="17"/>
  </w:num>
  <w:num w:numId="10">
    <w:abstractNumId w:val="35"/>
  </w:num>
  <w:num w:numId="11">
    <w:abstractNumId w:val="30"/>
  </w:num>
  <w:num w:numId="12">
    <w:abstractNumId w:val="36"/>
  </w:num>
  <w:num w:numId="13">
    <w:abstractNumId w:val="18"/>
  </w:num>
  <w:num w:numId="14">
    <w:abstractNumId w:val="14"/>
  </w:num>
  <w:num w:numId="15">
    <w:abstractNumId w:val="34"/>
  </w:num>
  <w:num w:numId="16">
    <w:abstractNumId w:val="37"/>
  </w:num>
  <w:num w:numId="17">
    <w:abstractNumId w:val="29"/>
  </w:num>
  <w:num w:numId="18">
    <w:abstractNumId w:val="16"/>
  </w:num>
  <w:num w:numId="19">
    <w:abstractNumId w:val="20"/>
  </w:num>
  <w:num w:numId="20">
    <w:abstractNumId w:val="7"/>
  </w:num>
  <w:num w:numId="21">
    <w:abstractNumId w:val="33"/>
  </w:num>
  <w:num w:numId="22">
    <w:abstractNumId w:val="31"/>
  </w:num>
  <w:num w:numId="23">
    <w:abstractNumId w:val="9"/>
  </w:num>
  <w:num w:numId="24">
    <w:abstractNumId w:val="38"/>
  </w:num>
  <w:num w:numId="25">
    <w:abstractNumId w:val="26"/>
  </w:num>
  <w:num w:numId="26">
    <w:abstractNumId w:val="28"/>
  </w:num>
  <w:num w:numId="27">
    <w:abstractNumId w:val="5"/>
  </w:num>
  <w:num w:numId="28">
    <w:abstractNumId w:val="11"/>
  </w:num>
  <w:num w:numId="29">
    <w:abstractNumId w:val="8"/>
  </w:num>
  <w:num w:numId="30">
    <w:abstractNumId w:val="0"/>
  </w:num>
  <w:num w:numId="31">
    <w:abstractNumId w:val="1"/>
  </w:num>
  <w:num w:numId="32">
    <w:abstractNumId w:val="2"/>
  </w:num>
  <w:num w:numId="33">
    <w:abstractNumId w:val="6"/>
  </w:num>
  <w:num w:numId="34">
    <w:abstractNumId w:val="4"/>
  </w:num>
  <w:num w:numId="35">
    <w:abstractNumId w:val="32"/>
  </w:num>
  <w:num w:numId="36">
    <w:abstractNumId w:val="3"/>
  </w:num>
  <w:num w:numId="37">
    <w:abstractNumId w:val="24"/>
  </w:num>
  <w:num w:numId="38">
    <w:abstractNumId w:val="12"/>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B9"/>
    <w:rsid w:val="000027D5"/>
    <w:rsid w:val="00006874"/>
    <w:rsid w:val="00006AFE"/>
    <w:rsid w:val="000113AD"/>
    <w:rsid w:val="00035767"/>
    <w:rsid w:val="00040DCE"/>
    <w:rsid w:val="0004333C"/>
    <w:rsid w:val="000510CA"/>
    <w:rsid w:val="00052F60"/>
    <w:rsid w:val="000617A6"/>
    <w:rsid w:val="000618FA"/>
    <w:rsid w:val="00061AE0"/>
    <w:rsid w:val="00062E3F"/>
    <w:rsid w:val="000642A9"/>
    <w:rsid w:val="000734D5"/>
    <w:rsid w:val="000754A0"/>
    <w:rsid w:val="00077B0B"/>
    <w:rsid w:val="000879E8"/>
    <w:rsid w:val="00087A9C"/>
    <w:rsid w:val="000A0378"/>
    <w:rsid w:val="000A5357"/>
    <w:rsid w:val="000B5DBC"/>
    <w:rsid w:val="000C27FF"/>
    <w:rsid w:val="000D0F63"/>
    <w:rsid w:val="000F23B6"/>
    <w:rsid w:val="000F66AD"/>
    <w:rsid w:val="0011017C"/>
    <w:rsid w:val="00126D81"/>
    <w:rsid w:val="00127041"/>
    <w:rsid w:val="00141B27"/>
    <w:rsid w:val="00145F21"/>
    <w:rsid w:val="001467D2"/>
    <w:rsid w:val="00150673"/>
    <w:rsid w:val="001510E7"/>
    <w:rsid w:val="00155AFF"/>
    <w:rsid w:val="00175489"/>
    <w:rsid w:val="00176200"/>
    <w:rsid w:val="00181C96"/>
    <w:rsid w:val="00191E82"/>
    <w:rsid w:val="00194B28"/>
    <w:rsid w:val="001A223B"/>
    <w:rsid w:val="001B1BAE"/>
    <w:rsid w:val="001B25C4"/>
    <w:rsid w:val="001B3B47"/>
    <w:rsid w:val="001C36B8"/>
    <w:rsid w:val="001D14AF"/>
    <w:rsid w:val="001D375C"/>
    <w:rsid w:val="001D5E9D"/>
    <w:rsid w:val="001D735B"/>
    <w:rsid w:val="001E318A"/>
    <w:rsid w:val="001F1D8C"/>
    <w:rsid w:val="001F2D65"/>
    <w:rsid w:val="001F5417"/>
    <w:rsid w:val="00202EAF"/>
    <w:rsid w:val="0021476C"/>
    <w:rsid w:val="002167F8"/>
    <w:rsid w:val="00217D20"/>
    <w:rsid w:val="00220168"/>
    <w:rsid w:val="00224952"/>
    <w:rsid w:val="002257DC"/>
    <w:rsid w:val="00226A3B"/>
    <w:rsid w:val="00240FAD"/>
    <w:rsid w:val="0024424A"/>
    <w:rsid w:val="002569BD"/>
    <w:rsid w:val="00262BC2"/>
    <w:rsid w:val="002636AB"/>
    <w:rsid w:val="002641E8"/>
    <w:rsid w:val="002666DD"/>
    <w:rsid w:val="00271301"/>
    <w:rsid w:val="00272504"/>
    <w:rsid w:val="00277EFA"/>
    <w:rsid w:val="00286CA4"/>
    <w:rsid w:val="002948F6"/>
    <w:rsid w:val="00296B0E"/>
    <w:rsid w:val="002A4809"/>
    <w:rsid w:val="002C2824"/>
    <w:rsid w:val="002D37CD"/>
    <w:rsid w:val="002D66C6"/>
    <w:rsid w:val="002E435D"/>
    <w:rsid w:val="003146C7"/>
    <w:rsid w:val="00317ECC"/>
    <w:rsid w:val="003216A2"/>
    <w:rsid w:val="00323BE3"/>
    <w:rsid w:val="00333B37"/>
    <w:rsid w:val="00334C1E"/>
    <w:rsid w:val="00336FFE"/>
    <w:rsid w:val="0034346F"/>
    <w:rsid w:val="003525D7"/>
    <w:rsid w:val="003529E3"/>
    <w:rsid w:val="003548EB"/>
    <w:rsid w:val="00357948"/>
    <w:rsid w:val="003608AB"/>
    <w:rsid w:val="003646E9"/>
    <w:rsid w:val="00366AE9"/>
    <w:rsid w:val="00373CA0"/>
    <w:rsid w:val="00383DC5"/>
    <w:rsid w:val="00387DE4"/>
    <w:rsid w:val="0039165B"/>
    <w:rsid w:val="00392261"/>
    <w:rsid w:val="003B25B3"/>
    <w:rsid w:val="003B700C"/>
    <w:rsid w:val="003B7D02"/>
    <w:rsid w:val="003C50D7"/>
    <w:rsid w:val="003C6662"/>
    <w:rsid w:val="003D6DF9"/>
    <w:rsid w:val="003E0FA2"/>
    <w:rsid w:val="003F0D22"/>
    <w:rsid w:val="004013A6"/>
    <w:rsid w:val="0040332A"/>
    <w:rsid w:val="00404EB2"/>
    <w:rsid w:val="00411BD4"/>
    <w:rsid w:val="00432DAA"/>
    <w:rsid w:val="004342EC"/>
    <w:rsid w:val="004417DB"/>
    <w:rsid w:val="004471D6"/>
    <w:rsid w:val="00450C5D"/>
    <w:rsid w:val="00451A3D"/>
    <w:rsid w:val="00457BB1"/>
    <w:rsid w:val="00463A00"/>
    <w:rsid w:val="0046704F"/>
    <w:rsid w:val="004670C2"/>
    <w:rsid w:val="00470EDD"/>
    <w:rsid w:val="004731D0"/>
    <w:rsid w:val="004800D7"/>
    <w:rsid w:val="004817AB"/>
    <w:rsid w:val="00481975"/>
    <w:rsid w:val="00484E74"/>
    <w:rsid w:val="0049305D"/>
    <w:rsid w:val="00496E22"/>
    <w:rsid w:val="004A4E63"/>
    <w:rsid w:val="004A6CB9"/>
    <w:rsid w:val="004A787D"/>
    <w:rsid w:val="004B1B04"/>
    <w:rsid w:val="004B5E07"/>
    <w:rsid w:val="004B7CAA"/>
    <w:rsid w:val="004D4B41"/>
    <w:rsid w:val="004D776C"/>
    <w:rsid w:val="004D7CAE"/>
    <w:rsid w:val="004E69C3"/>
    <w:rsid w:val="004F1839"/>
    <w:rsid w:val="00501F6D"/>
    <w:rsid w:val="005038C7"/>
    <w:rsid w:val="00505382"/>
    <w:rsid w:val="00510720"/>
    <w:rsid w:val="00513D4B"/>
    <w:rsid w:val="005234B4"/>
    <w:rsid w:val="005276B8"/>
    <w:rsid w:val="00531C48"/>
    <w:rsid w:val="00531D4C"/>
    <w:rsid w:val="0053578E"/>
    <w:rsid w:val="005448C4"/>
    <w:rsid w:val="005460D4"/>
    <w:rsid w:val="00563367"/>
    <w:rsid w:val="005647AD"/>
    <w:rsid w:val="0056605D"/>
    <w:rsid w:val="00567C93"/>
    <w:rsid w:val="00577E43"/>
    <w:rsid w:val="00577F87"/>
    <w:rsid w:val="00594290"/>
    <w:rsid w:val="005A7922"/>
    <w:rsid w:val="005B1B7C"/>
    <w:rsid w:val="005B26C3"/>
    <w:rsid w:val="005C4699"/>
    <w:rsid w:val="005D26E6"/>
    <w:rsid w:val="005D3B53"/>
    <w:rsid w:val="005D65B0"/>
    <w:rsid w:val="005E4137"/>
    <w:rsid w:val="005E7899"/>
    <w:rsid w:val="005F1C80"/>
    <w:rsid w:val="005F2736"/>
    <w:rsid w:val="005F770E"/>
    <w:rsid w:val="00610569"/>
    <w:rsid w:val="00614AD6"/>
    <w:rsid w:val="00617089"/>
    <w:rsid w:val="00624246"/>
    <w:rsid w:val="00624AD1"/>
    <w:rsid w:val="00625C65"/>
    <w:rsid w:val="006261B7"/>
    <w:rsid w:val="00633679"/>
    <w:rsid w:val="00643F4E"/>
    <w:rsid w:val="00664FFF"/>
    <w:rsid w:val="00665485"/>
    <w:rsid w:val="00666477"/>
    <w:rsid w:val="00671070"/>
    <w:rsid w:val="006710B3"/>
    <w:rsid w:val="00690D88"/>
    <w:rsid w:val="00692F50"/>
    <w:rsid w:val="006930ED"/>
    <w:rsid w:val="00697FC2"/>
    <w:rsid w:val="006A37E4"/>
    <w:rsid w:val="006A4D91"/>
    <w:rsid w:val="006B45F3"/>
    <w:rsid w:val="006C69D6"/>
    <w:rsid w:val="006E05CC"/>
    <w:rsid w:val="006E212E"/>
    <w:rsid w:val="006F10C4"/>
    <w:rsid w:val="006F4069"/>
    <w:rsid w:val="0070083B"/>
    <w:rsid w:val="00702D5C"/>
    <w:rsid w:val="00707B03"/>
    <w:rsid w:val="00717E87"/>
    <w:rsid w:val="00720A1B"/>
    <w:rsid w:val="00720D03"/>
    <w:rsid w:val="00726A08"/>
    <w:rsid w:val="00733E14"/>
    <w:rsid w:val="0073676E"/>
    <w:rsid w:val="007369D6"/>
    <w:rsid w:val="007459D6"/>
    <w:rsid w:val="007467FC"/>
    <w:rsid w:val="00756E67"/>
    <w:rsid w:val="0075780B"/>
    <w:rsid w:val="007742F7"/>
    <w:rsid w:val="00777A05"/>
    <w:rsid w:val="00791D39"/>
    <w:rsid w:val="007947F5"/>
    <w:rsid w:val="007957F4"/>
    <w:rsid w:val="007A08A9"/>
    <w:rsid w:val="007A4E58"/>
    <w:rsid w:val="007B448F"/>
    <w:rsid w:val="007B5F01"/>
    <w:rsid w:val="007B763A"/>
    <w:rsid w:val="007C499A"/>
    <w:rsid w:val="007C7F06"/>
    <w:rsid w:val="007D0986"/>
    <w:rsid w:val="007D35B9"/>
    <w:rsid w:val="007E001C"/>
    <w:rsid w:val="007E53A6"/>
    <w:rsid w:val="007E7BE6"/>
    <w:rsid w:val="007F5817"/>
    <w:rsid w:val="00801CBD"/>
    <w:rsid w:val="00811E0C"/>
    <w:rsid w:val="0081282E"/>
    <w:rsid w:val="00814566"/>
    <w:rsid w:val="00822507"/>
    <w:rsid w:val="008233C3"/>
    <w:rsid w:val="008316BA"/>
    <w:rsid w:val="00833652"/>
    <w:rsid w:val="008368D1"/>
    <w:rsid w:val="0083727A"/>
    <w:rsid w:val="00844A6E"/>
    <w:rsid w:val="0085260A"/>
    <w:rsid w:val="00857520"/>
    <w:rsid w:val="00860060"/>
    <w:rsid w:val="008626E9"/>
    <w:rsid w:val="0086287C"/>
    <w:rsid w:val="00863ADD"/>
    <w:rsid w:val="00875F1B"/>
    <w:rsid w:val="00882044"/>
    <w:rsid w:val="008858ED"/>
    <w:rsid w:val="00891BBD"/>
    <w:rsid w:val="00895EEA"/>
    <w:rsid w:val="008A053C"/>
    <w:rsid w:val="008B6751"/>
    <w:rsid w:val="008C4C11"/>
    <w:rsid w:val="008C66F0"/>
    <w:rsid w:val="008D1394"/>
    <w:rsid w:val="008D21A9"/>
    <w:rsid w:val="008E24CB"/>
    <w:rsid w:val="008E4110"/>
    <w:rsid w:val="009024F2"/>
    <w:rsid w:val="00911B6C"/>
    <w:rsid w:val="00913E00"/>
    <w:rsid w:val="00922D2F"/>
    <w:rsid w:val="00924FEA"/>
    <w:rsid w:val="00934C78"/>
    <w:rsid w:val="00942424"/>
    <w:rsid w:val="00942FCB"/>
    <w:rsid w:val="0094403F"/>
    <w:rsid w:val="009466FA"/>
    <w:rsid w:val="00952A37"/>
    <w:rsid w:val="009547FF"/>
    <w:rsid w:val="00970082"/>
    <w:rsid w:val="009814E6"/>
    <w:rsid w:val="00982B92"/>
    <w:rsid w:val="009A14EE"/>
    <w:rsid w:val="009A17D3"/>
    <w:rsid w:val="009A3536"/>
    <w:rsid w:val="009A377F"/>
    <w:rsid w:val="009C1206"/>
    <w:rsid w:val="009C1CF3"/>
    <w:rsid w:val="009C641B"/>
    <w:rsid w:val="009D4F55"/>
    <w:rsid w:val="009E70FB"/>
    <w:rsid w:val="009F316A"/>
    <w:rsid w:val="009F4591"/>
    <w:rsid w:val="00A1131F"/>
    <w:rsid w:val="00A20C69"/>
    <w:rsid w:val="00A26413"/>
    <w:rsid w:val="00A33C9E"/>
    <w:rsid w:val="00A53DF7"/>
    <w:rsid w:val="00A61527"/>
    <w:rsid w:val="00A67DE1"/>
    <w:rsid w:val="00A70C8E"/>
    <w:rsid w:val="00A7298F"/>
    <w:rsid w:val="00A7690F"/>
    <w:rsid w:val="00A808AE"/>
    <w:rsid w:val="00A82A65"/>
    <w:rsid w:val="00A8513E"/>
    <w:rsid w:val="00A9686C"/>
    <w:rsid w:val="00AA2FA3"/>
    <w:rsid w:val="00AA6EB1"/>
    <w:rsid w:val="00AB4895"/>
    <w:rsid w:val="00AB710C"/>
    <w:rsid w:val="00AC446E"/>
    <w:rsid w:val="00AD6F6E"/>
    <w:rsid w:val="00AE3626"/>
    <w:rsid w:val="00AE4F61"/>
    <w:rsid w:val="00AF020E"/>
    <w:rsid w:val="00AF5844"/>
    <w:rsid w:val="00B1150B"/>
    <w:rsid w:val="00B13A9E"/>
    <w:rsid w:val="00B1581E"/>
    <w:rsid w:val="00B17DC3"/>
    <w:rsid w:val="00B23EF5"/>
    <w:rsid w:val="00B34186"/>
    <w:rsid w:val="00B3606B"/>
    <w:rsid w:val="00B53C6B"/>
    <w:rsid w:val="00B61B4E"/>
    <w:rsid w:val="00B67C9A"/>
    <w:rsid w:val="00B71159"/>
    <w:rsid w:val="00B75255"/>
    <w:rsid w:val="00B84C38"/>
    <w:rsid w:val="00B91FED"/>
    <w:rsid w:val="00B954B6"/>
    <w:rsid w:val="00B960B8"/>
    <w:rsid w:val="00BA2E20"/>
    <w:rsid w:val="00BA44F6"/>
    <w:rsid w:val="00BA6132"/>
    <w:rsid w:val="00BA6586"/>
    <w:rsid w:val="00BB1429"/>
    <w:rsid w:val="00BC726A"/>
    <w:rsid w:val="00BD00ED"/>
    <w:rsid w:val="00BD0BE3"/>
    <w:rsid w:val="00BD121B"/>
    <w:rsid w:val="00BD30BC"/>
    <w:rsid w:val="00BE56AB"/>
    <w:rsid w:val="00BE7691"/>
    <w:rsid w:val="00BE7C90"/>
    <w:rsid w:val="00BF21FF"/>
    <w:rsid w:val="00BF251B"/>
    <w:rsid w:val="00C07112"/>
    <w:rsid w:val="00C17F7C"/>
    <w:rsid w:val="00C243E5"/>
    <w:rsid w:val="00C42002"/>
    <w:rsid w:val="00C43429"/>
    <w:rsid w:val="00C5296A"/>
    <w:rsid w:val="00C543AB"/>
    <w:rsid w:val="00C55995"/>
    <w:rsid w:val="00C67649"/>
    <w:rsid w:val="00C7388D"/>
    <w:rsid w:val="00C76A36"/>
    <w:rsid w:val="00C851AC"/>
    <w:rsid w:val="00C860BA"/>
    <w:rsid w:val="00C945EC"/>
    <w:rsid w:val="00C96E3A"/>
    <w:rsid w:val="00CA4F7B"/>
    <w:rsid w:val="00CC0391"/>
    <w:rsid w:val="00CD3229"/>
    <w:rsid w:val="00CE791D"/>
    <w:rsid w:val="00D03984"/>
    <w:rsid w:val="00D45121"/>
    <w:rsid w:val="00D52F68"/>
    <w:rsid w:val="00D56E55"/>
    <w:rsid w:val="00D62171"/>
    <w:rsid w:val="00D6564F"/>
    <w:rsid w:val="00D761E7"/>
    <w:rsid w:val="00D76E66"/>
    <w:rsid w:val="00D801C7"/>
    <w:rsid w:val="00D8467C"/>
    <w:rsid w:val="00D94347"/>
    <w:rsid w:val="00D975C3"/>
    <w:rsid w:val="00DA1BEA"/>
    <w:rsid w:val="00DA2770"/>
    <w:rsid w:val="00DB23A5"/>
    <w:rsid w:val="00DB28D7"/>
    <w:rsid w:val="00DB3364"/>
    <w:rsid w:val="00DC3EE3"/>
    <w:rsid w:val="00DD0527"/>
    <w:rsid w:val="00DD0D49"/>
    <w:rsid w:val="00DD2EE2"/>
    <w:rsid w:val="00DD4154"/>
    <w:rsid w:val="00DD6198"/>
    <w:rsid w:val="00DE2319"/>
    <w:rsid w:val="00DF2E8B"/>
    <w:rsid w:val="00DF4491"/>
    <w:rsid w:val="00DF4715"/>
    <w:rsid w:val="00E023B1"/>
    <w:rsid w:val="00E05160"/>
    <w:rsid w:val="00E11EB7"/>
    <w:rsid w:val="00E25CD7"/>
    <w:rsid w:val="00E2646A"/>
    <w:rsid w:val="00E265DC"/>
    <w:rsid w:val="00E34923"/>
    <w:rsid w:val="00E53314"/>
    <w:rsid w:val="00E65001"/>
    <w:rsid w:val="00E84B7E"/>
    <w:rsid w:val="00EA4294"/>
    <w:rsid w:val="00EA71FE"/>
    <w:rsid w:val="00EB7B91"/>
    <w:rsid w:val="00EC2D45"/>
    <w:rsid w:val="00EC5627"/>
    <w:rsid w:val="00ED25D2"/>
    <w:rsid w:val="00ED2C8B"/>
    <w:rsid w:val="00EE012E"/>
    <w:rsid w:val="00EF1787"/>
    <w:rsid w:val="00EF76F2"/>
    <w:rsid w:val="00F13B5F"/>
    <w:rsid w:val="00F13D0D"/>
    <w:rsid w:val="00F1406D"/>
    <w:rsid w:val="00F224B9"/>
    <w:rsid w:val="00F35654"/>
    <w:rsid w:val="00F47CB9"/>
    <w:rsid w:val="00F51196"/>
    <w:rsid w:val="00F562C7"/>
    <w:rsid w:val="00F6416E"/>
    <w:rsid w:val="00F64C7D"/>
    <w:rsid w:val="00F66B64"/>
    <w:rsid w:val="00F75601"/>
    <w:rsid w:val="00F932FD"/>
    <w:rsid w:val="00FA0043"/>
    <w:rsid w:val="00FA420A"/>
    <w:rsid w:val="00FA62EE"/>
    <w:rsid w:val="00FB0F83"/>
    <w:rsid w:val="00FC4833"/>
    <w:rsid w:val="00FC6521"/>
    <w:rsid w:val="00FE182B"/>
    <w:rsid w:val="00FE30E0"/>
    <w:rsid w:val="00FE3166"/>
    <w:rsid w:val="00FE6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4C48"/>
  <w15:docId w15:val="{3F709370-ECE6-467C-84D6-1B873A56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5D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C6121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3new">
    <w:name w:val="3_new"/>
    <w:basedOn w:val="Nagwek3"/>
    <w:autoRedefine/>
    <w:qFormat/>
    <w:rsid w:val="00C6121B"/>
    <w:pPr>
      <w:numPr>
        <w:ilvl w:val="2"/>
        <w:numId w:val="1"/>
      </w:numPr>
      <w:spacing w:line="312" w:lineRule="auto"/>
    </w:pPr>
    <w:rPr>
      <w:rFonts w:asciiTheme="minorHAnsi" w:eastAsiaTheme="minorEastAsia" w:hAnsiTheme="minorHAnsi"/>
      <w:b/>
      <w:color w:val="auto"/>
      <w:szCs w:val="20"/>
    </w:rPr>
  </w:style>
  <w:style w:type="character" w:customStyle="1" w:styleId="Nagwek3Znak">
    <w:name w:val="Nagłówek 3 Znak"/>
    <w:basedOn w:val="Domylnaczcionkaakapitu"/>
    <w:link w:val="Nagwek3"/>
    <w:uiPriority w:val="9"/>
    <w:semiHidden/>
    <w:rsid w:val="00C6121B"/>
    <w:rPr>
      <w:rFonts w:asciiTheme="majorHAnsi" w:eastAsiaTheme="majorEastAsia" w:hAnsiTheme="majorHAnsi" w:cstheme="majorBidi"/>
      <w:color w:val="1F3763" w:themeColor="accent1" w:themeShade="7F"/>
    </w:rPr>
  </w:style>
  <w:style w:type="paragraph" w:styleId="Nagwek">
    <w:name w:val="header"/>
    <w:basedOn w:val="Normalny"/>
    <w:link w:val="NagwekZnak"/>
    <w:uiPriority w:val="99"/>
    <w:unhideWhenUsed/>
    <w:rsid w:val="002779D4"/>
    <w:pPr>
      <w:tabs>
        <w:tab w:val="center" w:pos="4536"/>
        <w:tab w:val="right" w:pos="9072"/>
      </w:tabs>
    </w:pPr>
  </w:style>
  <w:style w:type="character" w:customStyle="1" w:styleId="NagwekZnak">
    <w:name w:val="Nagłówek Znak"/>
    <w:basedOn w:val="Domylnaczcionkaakapitu"/>
    <w:link w:val="Nagwek"/>
    <w:uiPriority w:val="99"/>
    <w:rsid w:val="002779D4"/>
  </w:style>
  <w:style w:type="paragraph" w:styleId="Stopka">
    <w:name w:val="footer"/>
    <w:basedOn w:val="Normalny"/>
    <w:link w:val="StopkaZnak"/>
    <w:uiPriority w:val="99"/>
    <w:unhideWhenUsed/>
    <w:rsid w:val="002779D4"/>
    <w:pPr>
      <w:tabs>
        <w:tab w:val="center" w:pos="4536"/>
        <w:tab w:val="right" w:pos="9072"/>
      </w:tabs>
    </w:pPr>
  </w:style>
  <w:style w:type="character" w:customStyle="1" w:styleId="StopkaZnak">
    <w:name w:val="Stopka Znak"/>
    <w:basedOn w:val="Domylnaczcionkaakapitu"/>
    <w:link w:val="Stopka"/>
    <w:uiPriority w:val="99"/>
    <w:rsid w:val="002779D4"/>
  </w:style>
  <w:style w:type="character" w:styleId="Numerstrony">
    <w:name w:val="page number"/>
    <w:basedOn w:val="Domylnaczcionkaakapitu"/>
    <w:uiPriority w:val="99"/>
    <w:semiHidden/>
    <w:unhideWhenUsed/>
    <w:rsid w:val="004208E9"/>
  </w:style>
  <w:style w:type="character" w:styleId="Pogrubienie">
    <w:name w:val="Strong"/>
    <w:uiPriority w:val="22"/>
    <w:qFormat/>
    <w:rsid w:val="002F78FC"/>
    <w:rPr>
      <w:b/>
      <w:bCs/>
    </w:rPr>
  </w:style>
  <w:style w:type="paragraph" w:styleId="Akapitzlist">
    <w:name w:val="List Paragraph"/>
    <w:aliases w:val="List Paragraph,List Paragraph1,L1,Numerowanie,Akapit z listą5"/>
    <w:basedOn w:val="Normalny"/>
    <w:link w:val="AkapitzlistZnak"/>
    <w:uiPriority w:val="34"/>
    <w:qFormat/>
    <w:rsid w:val="00B13370"/>
    <w:pPr>
      <w:ind w:left="720"/>
      <w:contextualSpacing/>
    </w:pPr>
  </w:style>
  <w:style w:type="character" w:customStyle="1" w:styleId="AkapitzlistZnak">
    <w:name w:val="Akapit z listą Znak"/>
    <w:aliases w:val="List Paragraph Znak,List Paragraph1 Znak,L1 Znak,Numerowanie Znak,Akapit z listą5 Znak"/>
    <w:link w:val="Akapitzlist"/>
    <w:uiPriority w:val="34"/>
    <w:qFormat/>
    <w:locked/>
    <w:rsid w:val="00B13370"/>
  </w:style>
  <w:style w:type="character" w:customStyle="1" w:styleId="apple-converted-space">
    <w:name w:val="apple-converted-space"/>
    <w:rsid w:val="00B13370"/>
  </w:style>
  <w:style w:type="paragraph" w:styleId="Tekstdymka">
    <w:name w:val="Balloon Text"/>
    <w:basedOn w:val="Normalny"/>
    <w:link w:val="TekstdymkaZnak"/>
    <w:uiPriority w:val="99"/>
    <w:semiHidden/>
    <w:unhideWhenUsed/>
    <w:rsid w:val="00F67E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7E48"/>
    <w:rPr>
      <w:rFonts w:ascii="Segoe UI" w:hAnsi="Segoe UI" w:cs="Segoe UI"/>
      <w:sz w:val="18"/>
      <w:szCs w:val="18"/>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Listapunktowana41">
    <w:name w:val="Lista punktowana 41"/>
    <w:basedOn w:val="Normalny"/>
    <w:rsid w:val="007819FE"/>
    <w:pPr>
      <w:suppressAutoHyphens/>
      <w:ind w:left="540" w:hanging="180"/>
    </w:pPr>
    <w:rPr>
      <w:rFonts w:ascii="Arial" w:eastAsia="Times New Roman" w:hAnsi="Arial" w:cs="Arial"/>
      <w:sz w:val="20"/>
      <w:szCs w:val="20"/>
      <w:lang w:eastAsia="ar-SA"/>
    </w:rPr>
  </w:style>
  <w:style w:type="paragraph" w:customStyle="1" w:styleId="arialka">
    <w:name w:val="arialka"/>
    <w:basedOn w:val="Normalny"/>
    <w:rsid w:val="009C099C"/>
    <w:pPr>
      <w:suppressAutoHyphens/>
      <w:jc w:val="both"/>
    </w:pPr>
    <w:rPr>
      <w:rFonts w:ascii="Arial" w:eastAsia="Times New Roman" w:hAnsi="Arial" w:cs="Times New Roman"/>
      <w:szCs w:val="20"/>
      <w:lang w:eastAsia="ar-SA"/>
    </w:rPr>
  </w:style>
  <w:style w:type="character" w:styleId="Odwoaniedokomentarza">
    <w:name w:val="annotation reference"/>
    <w:basedOn w:val="Domylnaczcionkaakapitu"/>
    <w:uiPriority w:val="99"/>
    <w:semiHidden/>
    <w:unhideWhenUsed/>
    <w:rsid w:val="00551502"/>
    <w:rPr>
      <w:sz w:val="16"/>
      <w:szCs w:val="16"/>
    </w:rPr>
  </w:style>
  <w:style w:type="paragraph" w:styleId="Tekstkomentarza">
    <w:name w:val="annotation text"/>
    <w:basedOn w:val="Normalny"/>
    <w:link w:val="TekstkomentarzaZnak"/>
    <w:uiPriority w:val="99"/>
    <w:semiHidden/>
    <w:unhideWhenUsed/>
    <w:rsid w:val="00551502"/>
    <w:rPr>
      <w:sz w:val="20"/>
      <w:szCs w:val="20"/>
    </w:rPr>
  </w:style>
  <w:style w:type="character" w:customStyle="1" w:styleId="TekstkomentarzaZnak">
    <w:name w:val="Tekst komentarza Znak"/>
    <w:basedOn w:val="Domylnaczcionkaakapitu"/>
    <w:link w:val="Tekstkomentarza"/>
    <w:uiPriority w:val="99"/>
    <w:semiHidden/>
    <w:rsid w:val="00551502"/>
    <w:rPr>
      <w:sz w:val="20"/>
      <w:szCs w:val="20"/>
    </w:rPr>
  </w:style>
  <w:style w:type="paragraph" w:styleId="Tematkomentarza">
    <w:name w:val="annotation subject"/>
    <w:basedOn w:val="Tekstkomentarza"/>
    <w:next w:val="Tekstkomentarza"/>
    <w:link w:val="TematkomentarzaZnak"/>
    <w:uiPriority w:val="99"/>
    <w:semiHidden/>
    <w:unhideWhenUsed/>
    <w:rsid w:val="00551502"/>
    <w:rPr>
      <w:b/>
      <w:bCs/>
    </w:rPr>
  </w:style>
  <w:style w:type="character" w:customStyle="1" w:styleId="TematkomentarzaZnak">
    <w:name w:val="Temat komentarza Znak"/>
    <w:basedOn w:val="TekstkomentarzaZnak"/>
    <w:link w:val="Tematkomentarza"/>
    <w:uiPriority w:val="99"/>
    <w:semiHidden/>
    <w:rsid w:val="00551502"/>
    <w:rPr>
      <w:b/>
      <w:bCs/>
      <w:sz w:val="20"/>
      <w:szCs w:val="20"/>
    </w:rPr>
  </w:style>
  <w:style w:type="table" w:customStyle="1" w:styleId="a">
    <w:basedOn w:val="TableNormal0"/>
    <w:tblPr>
      <w:tblStyleRowBandSize w:val="1"/>
      <w:tblStyleColBandSize w:val="1"/>
      <w:tblCellMar>
        <w:left w:w="115" w:type="dxa"/>
        <w:right w:w="115" w:type="dxa"/>
      </w:tblCellMar>
    </w:tblPr>
  </w:style>
  <w:style w:type="paragraph" w:styleId="Tekstprzypisukocowego">
    <w:name w:val="endnote text"/>
    <w:basedOn w:val="Normalny"/>
    <w:link w:val="TekstprzypisukocowegoZnak"/>
    <w:uiPriority w:val="99"/>
    <w:semiHidden/>
    <w:unhideWhenUsed/>
    <w:rsid w:val="007E53A6"/>
    <w:rPr>
      <w:sz w:val="20"/>
      <w:szCs w:val="20"/>
    </w:rPr>
  </w:style>
  <w:style w:type="character" w:customStyle="1" w:styleId="TekstprzypisukocowegoZnak">
    <w:name w:val="Tekst przypisu końcowego Znak"/>
    <w:basedOn w:val="Domylnaczcionkaakapitu"/>
    <w:link w:val="Tekstprzypisukocowego"/>
    <w:uiPriority w:val="99"/>
    <w:semiHidden/>
    <w:rsid w:val="007E53A6"/>
    <w:rPr>
      <w:sz w:val="20"/>
      <w:szCs w:val="20"/>
    </w:rPr>
  </w:style>
  <w:style w:type="character" w:styleId="Odwoanieprzypisukocowego">
    <w:name w:val="endnote reference"/>
    <w:basedOn w:val="Domylnaczcionkaakapitu"/>
    <w:uiPriority w:val="99"/>
    <w:semiHidden/>
    <w:unhideWhenUsed/>
    <w:rsid w:val="007E53A6"/>
    <w:rPr>
      <w:vertAlign w:val="superscript"/>
    </w:rPr>
  </w:style>
  <w:style w:type="paragraph" w:styleId="Tekstpodstawowy">
    <w:name w:val="Body Text"/>
    <w:basedOn w:val="Normalny"/>
    <w:link w:val="TekstpodstawowyZnak"/>
    <w:rsid w:val="00B1150B"/>
    <w:pPr>
      <w:jc w:val="both"/>
    </w:pPr>
    <w:rPr>
      <w:rFonts w:ascii="Arial" w:eastAsia="Times New Roman" w:hAnsi="Arial" w:cs="Times New Roman"/>
      <w:b/>
      <w:bCs/>
      <w:i/>
      <w:iCs/>
    </w:rPr>
  </w:style>
  <w:style w:type="character" w:customStyle="1" w:styleId="TekstpodstawowyZnak">
    <w:name w:val="Tekst podstawowy Znak"/>
    <w:basedOn w:val="Domylnaczcionkaakapitu"/>
    <w:link w:val="Tekstpodstawowy"/>
    <w:rsid w:val="00B1150B"/>
    <w:rPr>
      <w:rFonts w:ascii="Arial" w:eastAsia="Times New Roman" w:hAnsi="Arial" w:cs="Times New Roman"/>
      <w:b/>
      <w:bCs/>
      <w:i/>
      <w:iCs/>
    </w:rPr>
  </w:style>
  <w:style w:type="paragraph" w:customStyle="1" w:styleId="m4205499032068657955msolistparagraph">
    <w:name w:val="m_4205499032068657955msolistparagraph"/>
    <w:basedOn w:val="Normalny"/>
    <w:rsid w:val="001F1D8C"/>
    <w:pPr>
      <w:spacing w:before="100" w:beforeAutospacing="1" w:after="100" w:afterAutospacing="1"/>
    </w:pPr>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0113AD"/>
    <w:pPr>
      <w:spacing w:after="120"/>
      <w:ind w:left="283"/>
    </w:pPr>
  </w:style>
  <w:style w:type="character" w:customStyle="1" w:styleId="TekstpodstawowywcityZnak">
    <w:name w:val="Tekst podstawowy wcięty Znak"/>
    <w:basedOn w:val="Domylnaczcionkaakapitu"/>
    <w:link w:val="Tekstpodstawowywcity"/>
    <w:uiPriority w:val="99"/>
    <w:semiHidden/>
    <w:rsid w:val="000113AD"/>
  </w:style>
  <w:style w:type="paragraph" w:styleId="Poprawka">
    <w:name w:val="Revision"/>
    <w:hidden/>
    <w:uiPriority w:val="99"/>
    <w:semiHidden/>
    <w:rsid w:val="00C4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0400">
      <w:bodyDiv w:val="1"/>
      <w:marLeft w:val="0"/>
      <w:marRight w:val="0"/>
      <w:marTop w:val="0"/>
      <w:marBottom w:val="0"/>
      <w:divBdr>
        <w:top w:val="none" w:sz="0" w:space="0" w:color="auto"/>
        <w:left w:val="none" w:sz="0" w:space="0" w:color="auto"/>
        <w:bottom w:val="none" w:sz="0" w:space="0" w:color="auto"/>
        <w:right w:val="none" w:sz="0" w:space="0" w:color="auto"/>
      </w:divBdr>
    </w:div>
    <w:div w:id="626743465">
      <w:bodyDiv w:val="1"/>
      <w:marLeft w:val="0"/>
      <w:marRight w:val="0"/>
      <w:marTop w:val="0"/>
      <w:marBottom w:val="0"/>
      <w:divBdr>
        <w:top w:val="none" w:sz="0" w:space="0" w:color="auto"/>
        <w:left w:val="none" w:sz="0" w:space="0" w:color="auto"/>
        <w:bottom w:val="none" w:sz="0" w:space="0" w:color="auto"/>
        <w:right w:val="none" w:sz="0" w:space="0" w:color="auto"/>
      </w:divBdr>
    </w:div>
    <w:div w:id="642200847">
      <w:bodyDiv w:val="1"/>
      <w:marLeft w:val="0"/>
      <w:marRight w:val="0"/>
      <w:marTop w:val="0"/>
      <w:marBottom w:val="0"/>
      <w:divBdr>
        <w:top w:val="none" w:sz="0" w:space="0" w:color="auto"/>
        <w:left w:val="none" w:sz="0" w:space="0" w:color="auto"/>
        <w:bottom w:val="none" w:sz="0" w:space="0" w:color="auto"/>
        <w:right w:val="none" w:sz="0" w:space="0" w:color="auto"/>
      </w:divBdr>
    </w:div>
    <w:div w:id="747535530">
      <w:bodyDiv w:val="1"/>
      <w:marLeft w:val="0"/>
      <w:marRight w:val="0"/>
      <w:marTop w:val="0"/>
      <w:marBottom w:val="0"/>
      <w:divBdr>
        <w:top w:val="none" w:sz="0" w:space="0" w:color="auto"/>
        <w:left w:val="none" w:sz="0" w:space="0" w:color="auto"/>
        <w:bottom w:val="none" w:sz="0" w:space="0" w:color="auto"/>
        <w:right w:val="none" w:sz="0" w:space="0" w:color="auto"/>
      </w:divBdr>
      <w:divsChild>
        <w:div w:id="73473863">
          <w:marLeft w:val="0"/>
          <w:marRight w:val="0"/>
          <w:marTop w:val="0"/>
          <w:marBottom w:val="0"/>
          <w:divBdr>
            <w:top w:val="none" w:sz="0" w:space="0" w:color="auto"/>
            <w:left w:val="none" w:sz="0" w:space="0" w:color="auto"/>
            <w:bottom w:val="none" w:sz="0" w:space="0" w:color="auto"/>
            <w:right w:val="none" w:sz="0" w:space="0" w:color="auto"/>
          </w:divBdr>
        </w:div>
      </w:divsChild>
    </w:div>
    <w:div w:id="1419642714">
      <w:bodyDiv w:val="1"/>
      <w:marLeft w:val="0"/>
      <w:marRight w:val="0"/>
      <w:marTop w:val="0"/>
      <w:marBottom w:val="0"/>
      <w:divBdr>
        <w:top w:val="none" w:sz="0" w:space="0" w:color="auto"/>
        <w:left w:val="none" w:sz="0" w:space="0" w:color="auto"/>
        <w:bottom w:val="none" w:sz="0" w:space="0" w:color="auto"/>
        <w:right w:val="none" w:sz="0" w:space="0" w:color="auto"/>
      </w:divBdr>
    </w:div>
    <w:div w:id="1460100539">
      <w:bodyDiv w:val="1"/>
      <w:marLeft w:val="0"/>
      <w:marRight w:val="0"/>
      <w:marTop w:val="0"/>
      <w:marBottom w:val="0"/>
      <w:divBdr>
        <w:top w:val="none" w:sz="0" w:space="0" w:color="auto"/>
        <w:left w:val="none" w:sz="0" w:space="0" w:color="auto"/>
        <w:bottom w:val="none" w:sz="0" w:space="0" w:color="auto"/>
        <w:right w:val="none" w:sz="0" w:space="0" w:color="auto"/>
      </w:divBdr>
    </w:div>
    <w:div w:id="175512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RkARpk6XEXhNmyfsqNY1j/8ZA==">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</go:docsCustomData>
</go:gDocsCustomXmlDataStorage>
</file>

<file path=customXml/itemProps1.xml><?xml version="1.0" encoding="utf-8"?>
<ds:datastoreItem xmlns:ds="http://schemas.openxmlformats.org/officeDocument/2006/customXml" ds:itemID="{F032446A-531E-A044-B8D8-F26C4251FB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9624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Alicja Pigas</cp:lastModifiedBy>
  <cp:revision>2</cp:revision>
  <cp:lastPrinted>2023-11-21T11:01:00Z</cp:lastPrinted>
  <dcterms:created xsi:type="dcterms:W3CDTF">2023-12-13T07:04:00Z</dcterms:created>
  <dcterms:modified xsi:type="dcterms:W3CDTF">2023-12-13T07:04:00Z</dcterms:modified>
</cp:coreProperties>
</file>