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1728" w14:textId="77777777" w:rsidR="00227DC3" w:rsidRDefault="00227DC3" w:rsidP="00227DC3">
      <w:pPr>
        <w:jc w:val="center"/>
      </w:pPr>
      <w:r>
        <w:t xml:space="preserve">                                                                                                                               </w:t>
      </w:r>
    </w:p>
    <w:p w14:paraId="29271DDE" w14:textId="77777777" w:rsidR="004D000F" w:rsidRPr="00A914ED" w:rsidRDefault="003B5063" w:rsidP="004D000F">
      <w:pPr>
        <w:pStyle w:val="Nagwek1"/>
        <w:rPr>
          <w:bCs w:val="0"/>
        </w:rPr>
      </w:pPr>
      <w:r>
        <w:rPr>
          <w:bCs w:val="0"/>
        </w:rPr>
        <w:t xml:space="preserve">Umowa </w:t>
      </w:r>
    </w:p>
    <w:p w14:paraId="5CB19A4C" w14:textId="452D62FE" w:rsidR="004D000F" w:rsidRDefault="004D000F" w:rsidP="004D000F">
      <w:pPr>
        <w:pStyle w:val="Nagwek1"/>
        <w:rPr>
          <w:bCs w:val="0"/>
        </w:rPr>
      </w:pPr>
      <w:r w:rsidRPr="00A914ED">
        <w:rPr>
          <w:bCs w:val="0"/>
        </w:rPr>
        <w:t xml:space="preserve">nr </w:t>
      </w:r>
      <w:r w:rsidR="00AC2A1E">
        <w:rPr>
          <w:bCs w:val="0"/>
        </w:rPr>
        <w:t>SA.270.7.</w:t>
      </w:r>
      <w:r w:rsidR="007C6E2E">
        <w:rPr>
          <w:bCs w:val="0"/>
        </w:rPr>
        <w:t>2</w:t>
      </w:r>
      <w:r w:rsidR="00AE6532">
        <w:rPr>
          <w:bCs w:val="0"/>
        </w:rPr>
        <w:t>8</w:t>
      </w:r>
      <w:r w:rsidR="00AC2A1E">
        <w:rPr>
          <w:bCs w:val="0"/>
        </w:rPr>
        <w:t>.20</w:t>
      </w:r>
      <w:r w:rsidR="00E97030">
        <w:rPr>
          <w:bCs w:val="0"/>
        </w:rPr>
        <w:t>2</w:t>
      </w:r>
      <w:r w:rsidR="008B5BF9">
        <w:rPr>
          <w:bCs w:val="0"/>
        </w:rPr>
        <w:t>3</w:t>
      </w:r>
    </w:p>
    <w:p w14:paraId="24794ED8" w14:textId="77777777" w:rsidR="004D000F" w:rsidRDefault="004D000F" w:rsidP="004D000F"/>
    <w:p w14:paraId="140F055C" w14:textId="16346427" w:rsidR="004D000F" w:rsidRPr="00CE45C2" w:rsidRDefault="004D000F" w:rsidP="004D000F">
      <w:pPr>
        <w:jc w:val="both"/>
      </w:pPr>
      <w:r w:rsidRPr="00CE45C2">
        <w:t>zawarta w dniu</w:t>
      </w:r>
      <w:r w:rsidR="002457F7">
        <w:t xml:space="preserve"> </w:t>
      </w:r>
      <w:r w:rsidR="007C6E2E">
        <w:t>…..</w:t>
      </w:r>
      <w:r w:rsidR="002457F7">
        <w:t>.</w:t>
      </w:r>
      <w:r w:rsidR="003B5063">
        <w:t>0</w:t>
      </w:r>
      <w:r w:rsidR="00054A72">
        <w:t>9</w:t>
      </w:r>
      <w:r w:rsidR="003B5063">
        <w:t>.20</w:t>
      </w:r>
      <w:r w:rsidR="00E97030">
        <w:t>2</w:t>
      </w:r>
      <w:r w:rsidR="008B5BF9">
        <w:t>3</w:t>
      </w:r>
      <w:r>
        <w:t xml:space="preserve"> </w:t>
      </w:r>
      <w:r w:rsidRPr="00CE45C2">
        <w:t>r. w Toruniu pomiędzy:</w:t>
      </w:r>
    </w:p>
    <w:p w14:paraId="1F4D45CF" w14:textId="4003445C" w:rsidR="004D000F" w:rsidRPr="00CE45C2" w:rsidRDefault="00452E33" w:rsidP="004D000F">
      <w:pPr>
        <w:jc w:val="both"/>
      </w:pPr>
      <w:r>
        <w:t xml:space="preserve">Skarbem Państwa - </w:t>
      </w:r>
      <w:r w:rsidR="004D000F" w:rsidRPr="00CE45C2">
        <w:t>Nadleśnictwem Toruń, z siedzibą w Toruniu</w:t>
      </w:r>
      <w:r w:rsidR="00506AF6">
        <w:t xml:space="preserve"> (87-100)</w:t>
      </w:r>
      <w:r w:rsidR="004D000F" w:rsidRPr="00CE45C2">
        <w:t xml:space="preserve"> przy ul. Polnej 34/38, NIP: 879-018-04-13</w:t>
      </w:r>
      <w:r w:rsidR="00506AF6">
        <w:t>, reprezentowanym przez N</w:t>
      </w:r>
      <w:r w:rsidR="004D000F" w:rsidRPr="00CE45C2">
        <w:t xml:space="preserve">adleśniczego – </w:t>
      </w:r>
      <w:r w:rsidR="008B5BF9">
        <w:t xml:space="preserve">Bogusława </w:t>
      </w:r>
      <w:proofErr w:type="spellStart"/>
      <w:r w:rsidR="008B5BF9">
        <w:t>Kashynę</w:t>
      </w:r>
      <w:proofErr w:type="spellEnd"/>
      <w:r w:rsidR="004D000F" w:rsidRPr="00CE45C2">
        <w:t>, zwanym dalej „</w:t>
      </w:r>
      <w:bookmarkStart w:id="0" w:name="OLE_LINK1"/>
      <w:r w:rsidR="004D000F" w:rsidRPr="00CE45C2">
        <w:t>Inwestor</w:t>
      </w:r>
      <w:bookmarkEnd w:id="0"/>
      <w:r w:rsidR="004D000F" w:rsidRPr="00CE45C2">
        <w:t xml:space="preserve">em”, </w:t>
      </w:r>
    </w:p>
    <w:p w14:paraId="727BD031" w14:textId="77777777" w:rsidR="004D000F" w:rsidRPr="00CE45C2" w:rsidRDefault="004D000F" w:rsidP="004D000F">
      <w:pPr>
        <w:jc w:val="both"/>
      </w:pPr>
      <w:r w:rsidRPr="00CE45C2">
        <w:t>a</w:t>
      </w:r>
    </w:p>
    <w:p w14:paraId="12EED845" w14:textId="25170708" w:rsidR="004D000F" w:rsidRPr="00D446E9" w:rsidRDefault="007C6E2E" w:rsidP="004D000F">
      <w:pPr>
        <w:jc w:val="both"/>
      </w:pPr>
      <w:r>
        <w:t>……………………………..</w:t>
      </w:r>
      <w:r w:rsidR="00AE6532">
        <w:t>p</w:t>
      </w:r>
      <w:r w:rsidR="003B5063">
        <w:t>rowadzącym działalność gospodarczą pod nazwą</w:t>
      </w:r>
      <w:r w:rsidR="002457F7">
        <w:t xml:space="preserve"> </w:t>
      </w:r>
      <w:r>
        <w:t>……………………………………………</w:t>
      </w:r>
      <w:r w:rsidR="003B5063">
        <w:t xml:space="preserve"> </w:t>
      </w:r>
      <w:r w:rsidR="004D000F" w:rsidRPr="00D446E9">
        <w:t xml:space="preserve">z siedzibą w </w:t>
      </w:r>
      <w:r>
        <w:t>……………………………………..</w:t>
      </w:r>
      <w:r w:rsidR="003B5063">
        <w:t xml:space="preserve"> </w:t>
      </w:r>
      <w:r w:rsidR="004D000F" w:rsidRPr="00D446E9">
        <w:t xml:space="preserve">przy </w:t>
      </w:r>
      <w:r w:rsidR="002457F7">
        <w:br/>
      </w:r>
      <w:r w:rsidR="003B5063">
        <w:t xml:space="preserve">ul. </w:t>
      </w:r>
      <w:r>
        <w:t>………………………………..</w:t>
      </w:r>
      <w:r w:rsidR="003B5063">
        <w:t xml:space="preserve">, wpisaną do CEIDG posiadającą numer NIP </w:t>
      </w:r>
      <w:r>
        <w:t>……………………………….</w:t>
      </w:r>
      <w:r w:rsidR="002457F7">
        <w:t xml:space="preserve">, REGON </w:t>
      </w:r>
      <w:r>
        <w:t>………………………………..</w:t>
      </w:r>
      <w:r w:rsidR="004D000F" w:rsidRPr="00D446E9">
        <w:t>, zwanego w treści umowy „Wykonawc</w:t>
      </w:r>
      <w:r w:rsidR="004D000F" w:rsidRPr="00D446E9">
        <w:rPr>
          <w:rFonts w:ascii="TimesNewRoman" w:eastAsia="TimesNewRoman" w:cs="TimesNewRoman" w:hint="eastAsia"/>
        </w:rPr>
        <w:t>ą</w:t>
      </w:r>
      <w:r w:rsidR="00AC2A1E">
        <w:t>,”:</w:t>
      </w:r>
    </w:p>
    <w:p w14:paraId="6FEB9B44" w14:textId="77777777" w:rsidR="004D000F" w:rsidRPr="00CE45C2" w:rsidRDefault="004D000F" w:rsidP="004D000F">
      <w:pPr>
        <w:jc w:val="both"/>
      </w:pPr>
    </w:p>
    <w:p w14:paraId="3CB0757E" w14:textId="77777777" w:rsidR="00AC2A1E" w:rsidRDefault="00AC2A1E" w:rsidP="00AC2A1E">
      <w:pPr>
        <w:pStyle w:val="NormalnyWeb"/>
        <w:spacing w:before="80"/>
        <w:jc w:val="both"/>
        <w:rPr>
          <w:lang w:eastAsia="en-US"/>
        </w:rPr>
      </w:pPr>
      <w:bookmarkStart w:id="1" w:name="OLE_LINK13"/>
    </w:p>
    <w:bookmarkEnd w:id="1"/>
    <w:p w14:paraId="58982AEE" w14:textId="4A4BF3DC" w:rsidR="004D000F" w:rsidRPr="00CE45C2" w:rsidRDefault="00E97030" w:rsidP="00E97030">
      <w:pPr>
        <w:pStyle w:val="Bezodstpw"/>
        <w:jc w:val="both"/>
      </w:pPr>
      <w:r>
        <w:t xml:space="preserve">Zgodnie z zarządzeniem nr </w:t>
      </w:r>
      <w:r w:rsidR="00A77FC6">
        <w:t>29</w:t>
      </w:r>
      <w:r>
        <w:t>/202</w:t>
      </w:r>
      <w:r w:rsidR="00A77FC6">
        <w:t>2</w:t>
      </w:r>
      <w:r>
        <w:t xml:space="preserve"> Nadleśniczego Nadleśnictwa Toruń z dnia </w:t>
      </w:r>
      <w:r w:rsidR="00A77FC6">
        <w:t>4</w:t>
      </w:r>
      <w:r>
        <w:t xml:space="preserve"> l</w:t>
      </w:r>
      <w:r w:rsidR="00A77FC6">
        <w:t>ipca</w:t>
      </w:r>
      <w:r>
        <w:t xml:space="preserve"> 202</w:t>
      </w:r>
      <w:r w:rsidR="00A77FC6">
        <w:t>2</w:t>
      </w:r>
      <w:r>
        <w:t xml:space="preserve"> roku w sprawie wprowadzenia do wykorzystania w Nadleśnictwie Toruń zasad zamawiania dostaw, usług i robót budowlanych przez Nadleśnictwo Toruń o wartości nie przekraczającej kwoty określonej w art. 2 ust. 1 ustawy z dnia 11 września 2019 roku Prawo zamówień publicznych (tekst jednolity Dz. U. 20</w:t>
      </w:r>
      <w:r w:rsidR="005A6E5E">
        <w:t>2</w:t>
      </w:r>
      <w:r w:rsidR="007666D8">
        <w:t>3</w:t>
      </w:r>
      <w:r>
        <w:t xml:space="preserve"> poz. </w:t>
      </w:r>
      <w:r w:rsidR="007666D8">
        <w:t>1605</w:t>
      </w:r>
      <w:r>
        <w:t xml:space="preserve">) oraz powołania stałego zespołu </w:t>
      </w:r>
      <w:r>
        <w:br/>
        <w:t>do przygotowania zapytań ofertowych, dokonywania oceny ofert i pozycji wyboru najkorzystniejszej oferty</w:t>
      </w:r>
      <w:r w:rsidR="004D000F" w:rsidRPr="00CE45C2">
        <w:t>, została zawarta umowa o następującej treści.</w:t>
      </w:r>
    </w:p>
    <w:p w14:paraId="60B3C33A" w14:textId="77777777" w:rsidR="004D000F" w:rsidRPr="00A914ED" w:rsidRDefault="004D000F" w:rsidP="004D000F">
      <w:pPr>
        <w:jc w:val="both"/>
      </w:pPr>
    </w:p>
    <w:p w14:paraId="6B556EF2" w14:textId="77777777" w:rsidR="004D000F" w:rsidRPr="00A914ED" w:rsidRDefault="004D000F" w:rsidP="004D000F">
      <w:pPr>
        <w:jc w:val="center"/>
      </w:pPr>
      <w:r w:rsidRPr="00A914ED">
        <w:t>§ 1</w:t>
      </w:r>
    </w:p>
    <w:p w14:paraId="4AC93685" w14:textId="77777777" w:rsidR="00A77FC6" w:rsidRDefault="004D000F" w:rsidP="004D000F">
      <w:pPr>
        <w:contextualSpacing/>
        <w:jc w:val="both"/>
        <w:rPr>
          <w:b/>
        </w:rPr>
      </w:pPr>
      <w:r w:rsidRPr="00CE45C2">
        <w:rPr>
          <w:b/>
        </w:rPr>
        <w:t>Inwestor zleca, a Wykonawca przyjmuje do wykonania</w:t>
      </w:r>
      <w:r w:rsidR="00A77FC6">
        <w:rPr>
          <w:b/>
        </w:rPr>
        <w:t>:</w:t>
      </w:r>
    </w:p>
    <w:p w14:paraId="65959AE5" w14:textId="77777777" w:rsidR="00A77FC6" w:rsidRDefault="00A77FC6" w:rsidP="004D000F">
      <w:pPr>
        <w:contextualSpacing/>
        <w:jc w:val="both"/>
        <w:rPr>
          <w:b/>
        </w:rPr>
      </w:pPr>
    </w:p>
    <w:p w14:paraId="047BDCAB" w14:textId="5D506BFA" w:rsidR="00980912" w:rsidRPr="00980912" w:rsidRDefault="00980912" w:rsidP="00980912">
      <w:pPr>
        <w:jc w:val="both"/>
      </w:pPr>
      <w:r w:rsidRPr="00980912">
        <w:t>Dostawę i</w:t>
      </w:r>
      <w:r w:rsidRPr="00980912">
        <w:t xml:space="preserve"> montaż dwóch bram segmentowych z silnikiem przemysłowym, bramy w kolorze </w:t>
      </w:r>
      <w:proofErr w:type="spellStart"/>
      <w:r w:rsidRPr="00980912">
        <w:t>ral</w:t>
      </w:r>
      <w:proofErr w:type="spellEnd"/>
      <w:r w:rsidRPr="00980912">
        <w:t xml:space="preserve"> 7016 Montaż w budynku nr </w:t>
      </w:r>
      <w:proofErr w:type="spellStart"/>
      <w:r w:rsidRPr="00980912">
        <w:t>inwent</w:t>
      </w:r>
      <w:proofErr w:type="spellEnd"/>
      <w:r w:rsidRPr="00980912">
        <w:t>. 108-00250 na terenie Nadleśnictwa Toruń</w:t>
      </w:r>
    </w:p>
    <w:p w14:paraId="1ECD3E1A" w14:textId="77777777" w:rsidR="00980912" w:rsidRPr="00980912" w:rsidRDefault="00980912" w:rsidP="00980912">
      <w:pPr>
        <w:jc w:val="both"/>
      </w:pPr>
      <w:bookmarkStart w:id="2" w:name="_Hlk143855135"/>
      <w:r w:rsidRPr="00980912">
        <w:t>Podstawowe elementy techniczne bram:</w:t>
      </w:r>
    </w:p>
    <w:p w14:paraId="42D424D7" w14:textId="77777777" w:rsidR="00980912" w:rsidRPr="00980912" w:rsidRDefault="00980912" w:rsidP="00980912">
      <w:pPr>
        <w:jc w:val="both"/>
      </w:pPr>
    </w:p>
    <w:p w14:paraId="5F962B30" w14:textId="77777777" w:rsidR="00980912" w:rsidRPr="00980912" w:rsidRDefault="00980912" w:rsidP="00980912">
      <w:r w:rsidRPr="00980912">
        <w:t xml:space="preserve">Brama segmentowa G-1 warsztat pierwszy </w:t>
      </w:r>
    </w:p>
    <w:p w14:paraId="1F03BD89" w14:textId="77777777" w:rsidR="00980912" w:rsidRPr="00980912" w:rsidRDefault="00980912" w:rsidP="00980912"/>
    <w:p w14:paraId="6D8AF63A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t xml:space="preserve">3540*3400 Sprężyna na 25 </w:t>
      </w:r>
      <w:proofErr w:type="spellStart"/>
      <w:r w:rsidRPr="00980912">
        <w:t>tys</w:t>
      </w:r>
      <w:proofErr w:type="spellEnd"/>
      <w:r w:rsidRPr="00980912">
        <w:t xml:space="preserve"> cykli nadproże 300 1cm wał z przodu bramy Kolor 7016 </w:t>
      </w:r>
      <w:proofErr w:type="spellStart"/>
      <w:r w:rsidRPr="00980912">
        <w:t>ral</w:t>
      </w:r>
      <w:proofErr w:type="spellEnd"/>
      <w:r w:rsidRPr="00980912">
        <w:t xml:space="preserve"> </w:t>
      </w:r>
    </w:p>
    <w:p w14:paraId="0714F786" w14:textId="77777777" w:rsidR="00980912" w:rsidRPr="00980912" w:rsidRDefault="00980912" w:rsidP="00980912"/>
    <w:p w14:paraId="4A688B3F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t xml:space="preserve">Automatyka wraz z listwą optyczną oraz sterowanie z konsoli możliwość rozbudowy o piloty i fotokomórki </w:t>
      </w:r>
    </w:p>
    <w:p w14:paraId="27B2D93D" w14:textId="77777777" w:rsidR="00980912" w:rsidRPr="00980912" w:rsidRDefault="00980912" w:rsidP="00980912"/>
    <w:p w14:paraId="1344BB7A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t xml:space="preserve">Wykonanie konstrukcji stalowej z </w:t>
      </w:r>
      <w:proofErr w:type="spellStart"/>
      <w:r w:rsidRPr="00980912">
        <w:t>profila</w:t>
      </w:r>
      <w:proofErr w:type="spellEnd"/>
      <w:r w:rsidRPr="00980912">
        <w:t xml:space="preserve"> 100/1000 malowane proszkowe w kolorze </w:t>
      </w:r>
      <w:proofErr w:type="spellStart"/>
      <w:r w:rsidRPr="00980912">
        <w:t>ral</w:t>
      </w:r>
      <w:proofErr w:type="spellEnd"/>
      <w:r w:rsidRPr="00980912">
        <w:t xml:space="preserve"> 7016 z montażem i podporami</w:t>
      </w:r>
    </w:p>
    <w:p w14:paraId="4ED8E148" w14:textId="77777777" w:rsidR="00980912" w:rsidRPr="00980912" w:rsidRDefault="00980912" w:rsidP="00980912"/>
    <w:p w14:paraId="71475634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t>Panel szklony</w:t>
      </w:r>
    </w:p>
    <w:p w14:paraId="58C2FAEE" w14:textId="77777777" w:rsidR="00980912" w:rsidRPr="00980912" w:rsidRDefault="00980912" w:rsidP="00980912"/>
    <w:p w14:paraId="4B2167FC" w14:textId="77777777" w:rsidR="00980912" w:rsidRPr="00980912" w:rsidRDefault="00980912" w:rsidP="00980912">
      <w:r w:rsidRPr="00980912">
        <w:t xml:space="preserve">Brama segmentowa G-1 warsztat pierwszy </w:t>
      </w:r>
    </w:p>
    <w:p w14:paraId="5B9EFB1F" w14:textId="77777777" w:rsidR="00980912" w:rsidRPr="00980912" w:rsidRDefault="00980912" w:rsidP="00980912"/>
    <w:p w14:paraId="7D14C686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t xml:space="preserve">3800*3700 Sprężyna na 25 </w:t>
      </w:r>
      <w:proofErr w:type="spellStart"/>
      <w:r w:rsidRPr="00980912">
        <w:t>tys</w:t>
      </w:r>
      <w:proofErr w:type="spellEnd"/>
      <w:r w:rsidRPr="00980912">
        <w:t xml:space="preserve"> cykli nadproże 300 1 cm wał z przodu bramy Kolor 7016 </w:t>
      </w:r>
      <w:proofErr w:type="spellStart"/>
      <w:r w:rsidRPr="00980912">
        <w:t>ral</w:t>
      </w:r>
      <w:proofErr w:type="spellEnd"/>
      <w:r w:rsidRPr="00980912">
        <w:t xml:space="preserve"> </w:t>
      </w:r>
    </w:p>
    <w:p w14:paraId="211102F6" w14:textId="77777777" w:rsidR="00980912" w:rsidRPr="00980912" w:rsidRDefault="00980912" w:rsidP="00980912"/>
    <w:p w14:paraId="24AB49A5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lastRenderedPageBreak/>
        <w:t xml:space="preserve">Automatyka wraz z listwą optyczną oraz sterowanie z konsoli możliwość rozbudowy o piloty i fotokomórki </w:t>
      </w:r>
    </w:p>
    <w:p w14:paraId="5A351435" w14:textId="77777777" w:rsidR="00980912" w:rsidRPr="00980912" w:rsidRDefault="00980912" w:rsidP="00980912"/>
    <w:p w14:paraId="41552A38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t xml:space="preserve">Wykonanie konstrukcji stalowej z </w:t>
      </w:r>
      <w:proofErr w:type="spellStart"/>
      <w:r w:rsidRPr="00980912">
        <w:t>profila</w:t>
      </w:r>
      <w:proofErr w:type="spellEnd"/>
      <w:r w:rsidRPr="00980912">
        <w:t xml:space="preserve"> 100/1000 malowane proszkowe w kolorze </w:t>
      </w:r>
      <w:proofErr w:type="spellStart"/>
      <w:r w:rsidRPr="00980912">
        <w:t>ral</w:t>
      </w:r>
      <w:proofErr w:type="spellEnd"/>
      <w:r w:rsidRPr="00980912">
        <w:t xml:space="preserve"> 7016 z montażem i podporami</w:t>
      </w:r>
    </w:p>
    <w:p w14:paraId="7B416E92" w14:textId="77777777" w:rsidR="00980912" w:rsidRPr="00980912" w:rsidRDefault="00980912" w:rsidP="00980912"/>
    <w:p w14:paraId="183BDB24" w14:textId="77777777" w:rsidR="00980912" w:rsidRPr="00980912" w:rsidRDefault="00980912" w:rsidP="00980912">
      <w:pPr>
        <w:numPr>
          <w:ilvl w:val="0"/>
          <w:numId w:val="30"/>
        </w:numPr>
      </w:pPr>
      <w:r w:rsidRPr="00980912">
        <w:t>Panel szklony</w:t>
      </w:r>
    </w:p>
    <w:p w14:paraId="4B52B08B" w14:textId="77777777" w:rsidR="00980912" w:rsidRPr="00980912" w:rsidRDefault="00980912" w:rsidP="00980912"/>
    <w:p w14:paraId="3E4BB4BD" w14:textId="77777777" w:rsidR="00980912" w:rsidRPr="00980912" w:rsidRDefault="00980912" w:rsidP="00980912"/>
    <w:p w14:paraId="7961943E" w14:textId="77777777" w:rsidR="00980912" w:rsidRPr="00980912" w:rsidRDefault="00980912" w:rsidP="00980912">
      <w:r w:rsidRPr="00980912">
        <w:t xml:space="preserve">-kolor </w:t>
      </w:r>
      <w:proofErr w:type="spellStart"/>
      <w:r w:rsidRPr="00980912">
        <w:t>ral</w:t>
      </w:r>
      <w:proofErr w:type="spellEnd"/>
      <w:r w:rsidRPr="00980912">
        <w:t xml:space="preserve"> 7016</w:t>
      </w:r>
    </w:p>
    <w:p w14:paraId="2F8109B5" w14:textId="77777777" w:rsidR="00980912" w:rsidRPr="00980912" w:rsidRDefault="00980912" w:rsidP="00980912">
      <w:r w:rsidRPr="00980912">
        <w:t>-</w:t>
      </w:r>
      <w:r w:rsidRPr="00A20E40">
        <w:t xml:space="preserve"> </w:t>
      </w:r>
      <w:r w:rsidRPr="00980912">
        <w:t>przepuszczalność powietrza 4 [klasa] PN-EN-13241</w:t>
      </w:r>
    </w:p>
    <w:p w14:paraId="045E2FE9" w14:textId="77777777" w:rsidR="00980912" w:rsidRPr="00980912" w:rsidRDefault="00980912" w:rsidP="00980912">
      <w:r w:rsidRPr="00980912">
        <w:t>-wodoszczelność 3 [klasa] PN-EN 13241</w:t>
      </w:r>
    </w:p>
    <w:p w14:paraId="2C60B83D" w14:textId="77777777" w:rsidR="00980912" w:rsidRPr="00980912" w:rsidRDefault="00980912" w:rsidP="00980912">
      <w:r w:rsidRPr="00980912">
        <w:t>-odporność na przeciążenie wiatrem 3 [klasa] PN-EN 13241</w:t>
      </w:r>
    </w:p>
    <w:p w14:paraId="1588D7A7" w14:textId="77777777" w:rsidR="00980912" w:rsidRPr="00980912" w:rsidRDefault="00980912" w:rsidP="00980912">
      <w:r w:rsidRPr="00980912">
        <w:t>-współczynnik przenikania ciepła 1,2 [W/m^2k] PN-EN 13241</w:t>
      </w:r>
    </w:p>
    <w:p w14:paraId="3DC5CCD4" w14:textId="3D7D91E2" w:rsidR="00980912" w:rsidRPr="00980912" w:rsidRDefault="00980912" w:rsidP="00980912">
      <w:r w:rsidRPr="00980912">
        <w:t>-</w:t>
      </w:r>
      <w:r w:rsidRPr="00980912">
        <w:t>wskaźnik</w:t>
      </w:r>
      <w:r w:rsidRPr="00980912">
        <w:t xml:space="preserve"> izolacyjności akustycznej [</w:t>
      </w:r>
      <w:proofErr w:type="spellStart"/>
      <w:r w:rsidRPr="00980912">
        <w:t>Rw</w:t>
      </w:r>
      <w:proofErr w:type="spellEnd"/>
      <w:r w:rsidRPr="00980912">
        <w:t>] 23 [</w:t>
      </w:r>
      <w:proofErr w:type="spellStart"/>
      <w:r w:rsidRPr="00980912">
        <w:t>dB</w:t>
      </w:r>
      <w:proofErr w:type="spellEnd"/>
      <w:r w:rsidRPr="00980912">
        <w:t xml:space="preserve">] PN-EN ISO 10140, </w:t>
      </w:r>
      <w:proofErr w:type="spellStart"/>
      <w:r w:rsidRPr="00980912">
        <w:t>pn</w:t>
      </w:r>
      <w:proofErr w:type="spellEnd"/>
      <w:r w:rsidRPr="00980912">
        <w:t>-EN ISO 717</w:t>
      </w:r>
    </w:p>
    <w:bookmarkEnd w:id="2"/>
    <w:p w14:paraId="684FAC77" w14:textId="77777777" w:rsidR="00980912" w:rsidRDefault="00980912" w:rsidP="00980912">
      <w:pPr>
        <w:rPr>
          <w:rFonts w:ascii="ArialMT" w:eastAsia="Calibri" w:hAnsi="ArialMT" w:cs="ArialMT"/>
        </w:rPr>
      </w:pPr>
    </w:p>
    <w:p w14:paraId="26605F21" w14:textId="77777777" w:rsidR="00AC2A1E" w:rsidRDefault="00AC2A1E" w:rsidP="004D000F">
      <w:pPr>
        <w:contextualSpacing/>
        <w:jc w:val="both"/>
      </w:pPr>
    </w:p>
    <w:p w14:paraId="5A2E2F6F" w14:textId="3DB35ACA" w:rsidR="004D000F" w:rsidRDefault="004D000F" w:rsidP="0057580D">
      <w:pPr>
        <w:pStyle w:val="Akapitzlist"/>
        <w:numPr>
          <w:ilvl w:val="0"/>
          <w:numId w:val="23"/>
        </w:numPr>
        <w:contextualSpacing/>
        <w:jc w:val="both"/>
        <w:rPr>
          <w:b/>
          <w:bCs/>
        </w:rPr>
      </w:pPr>
      <w:r w:rsidRPr="005B7338">
        <w:rPr>
          <w:b/>
          <w:bCs/>
        </w:rPr>
        <w:t>Zakres robót obejmuje:</w:t>
      </w:r>
    </w:p>
    <w:p w14:paraId="46D6BC6D" w14:textId="77777777" w:rsidR="00D4223A" w:rsidRDefault="00D4223A" w:rsidP="00D4223A">
      <w:pPr>
        <w:contextualSpacing/>
        <w:jc w:val="both"/>
        <w:rPr>
          <w:b/>
          <w:bCs/>
        </w:rPr>
      </w:pPr>
    </w:p>
    <w:p w14:paraId="7F327186" w14:textId="5BFB1C7B" w:rsidR="00D4223A" w:rsidRDefault="00D4223A" w:rsidP="00D4223A">
      <w:pPr>
        <w:contextualSpacing/>
        <w:jc w:val="both"/>
      </w:pPr>
      <w:r w:rsidRPr="00D4223A">
        <w:t xml:space="preserve">Demontaż starych bram </w:t>
      </w:r>
    </w:p>
    <w:p w14:paraId="19DDAC09" w14:textId="01362434" w:rsidR="00D4223A" w:rsidRDefault="00D4223A" w:rsidP="00D4223A">
      <w:pPr>
        <w:contextualSpacing/>
        <w:jc w:val="both"/>
      </w:pPr>
      <w:r>
        <w:t xml:space="preserve">Przygotowanie powierzchni </w:t>
      </w:r>
    </w:p>
    <w:p w14:paraId="4EC96A3D" w14:textId="416BB492" w:rsidR="00D4223A" w:rsidRPr="00D4223A" w:rsidRDefault="00D4223A" w:rsidP="00D4223A">
      <w:pPr>
        <w:contextualSpacing/>
        <w:jc w:val="both"/>
      </w:pPr>
      <w:r>
        <w:t xml:space="preserve">Przywiezienie nowych bram wraz z montażem </w:t>
      </w:r>
    </w:p>
    <w:p w14:paraId="49F100AA" w14:textId="77777777" w:rsidR="0057580D" w:rsidRPr="00CE45C2" w:rsidRDefault="0057580D" w:rsidP="0057580D">
      <w:pPr>
        <w:pStyle w:val="Akapitzlist"/>
        <w:ind w:left="720"/>
        <w:contextualSpacing/>
        <w:jc w:val="both"/>
      </w:pPr>
    </w:p>
    <w:p w14:paraId="0E3481C7" w14:textId="65768959" w:rsidR="00D4223A" w:rsidRPr="00D4223A" w:rsidRDefault="00D4223A" w:rsidP="00D4223A">
      <w:pPr>
        <w:rPr>
          <w:b/>
          <w:bCs/>
        </w:rPr>
      </w:pPr>
      <w:r w:rsidRPr="00D4223A">
        <w:rPr>
          <w:b/>
          <w:bCs/>
        </w:rPr>
        <w:t xml:space="preserve">Podstawowe elementy techniczne </w:t>
      </w:r>
      <w:r>
        <w:rPr>
          <w:b/>
          <w:bCs/>
        </w:rPr>
        <w:t>bram</w:t>
      </w:r>
      <w:r w:rsidRPr="00D4223A">
        <w:rPr>
          <w:b/>
          <w:bCs/>
        </w:rPr>
        <w:t>:</w:t>
      </w:r>
    </w:p>
    <w:p w14:paraId="0F635669" w14:textId="77777777" w:rsidR="00D4223A" w:rsidRDefault="00D4223A" w:rsidP="00D4223A"/>
    <w:p w14:paraId="70F6A693" w14:textId="77777777" w:rsidR="00D4223A" w:rsidRDefault="00D4223A" w:rsidP="00D4223A">
      <w:r>
        <w:t>- przepuszczalność powietrza 4 [klasa] PN-EN-13241</w:t>
      </w:r>
    </w:p>
    <w:p w14:paraId="41614A97" w14:textId="77777777" w:rsidR="00D4223A" w:rsidRDefault="00D4223A" w:rsidP="00D4223A">
      <w:r>
        <w:t>-wodoszczelność 3 [klasa] PN-EN 13241</w:t>
      </w:r>
    </w:p>
    <w:p w14:paraId="4C775FFE" w14:textId="77777777" w:rsidR="00D4223A" w:rsidRDefault="00D4223A" w:rsidP="00D4223A">
      <w:r>
        <w:t>-odporność na przeciążenie wiatrem 3 [klasa] PN-EN 13241</w:t>
      </w:r>
    </w:p>
    <w:p w14:paraId="1AAA64A6" w14:textId="77777777" w:rsidR="00D4223A" w:rsidRDefault="00D4223A" w:rsidP="00D4223A">
      <w:r>
        <w:t>-współczynnik przenikania ciepła 1,2 [W/m^2k] PN-EN 13241</w:t>
      </w:r>
    </w:p>
    <w:p w14:paraId="3DC3CEBC" w14:textId="721867F3" w:rsidR="007C6E2E" w:rsidRPr="007C6E2E" w:rsidRDefault="00D4223A" w:rsidP="00D4223A">
      <w:r>
        <w:t>-wskaźnik izolacyjności akustycznej [</w:t>
      </w:r>
      <w:proofErr w:type="spellStart"/>
      <w:r>
        <w:t>Rw</w:t>
      </w:r>
      <w:proofErr w:type="spellEnd"/>
      <w:r>
        <w:t>] 23 [</w:t>
      </w:r>
      <w:proofErr w:type="spellStart"/>
      <w:r>
        <w:t>dB</w:t>
      </w:r>
      <w:proofErr w:type="spellEnd"/>
      <w:r>
        <w:t xml:space="preserve">] PN-EN ISO 10140, </w:t>
      </w:r>
      <w:proofErr w:type="spellStart"/>
      <w:r>
        <w:t>pn</w:t>
      </w:r>
      <w:proofErr w:type="spellEnd"/>
      <w:r>
        <w:t>-EN ISO 717</w:t>
      </w:r>
    </w:p>
    <w:p w14:paraId="7D078045" w14:textId="77777777" w:rsidR="0057580D" w:rsidRDefault="0057580D" w:rsidP="00743669">
      <w:pPr>
        <w:spacing w:after="200" w:line="276" w:lineRule="auto"/>
        <w:contextualSpacing/>
        <w:jc w:val="both"/>
        <w:rPr>
          <w:b/>
          <w:bCs/>
        </w:rPr>
      </w:pPr>
    </w:p>
    <w:p w14:paraId="56F79E41" w14:textId="77777777" w:rsidR="00D4223A" w:rsidRDefault="00D4223A" w:rsidP="00743669">
      <w:pPr>
        <w:spacing w:after="200" w:line="276" w:lineRule="auto"/>
        <w:contextualSpacing/>
        <w:jc w:val="both"/>
      </w:pPr>
    </w:p>
    <w:p w14:paraId="4BF7C7DA" w14:textId="6F3EA8C5" w:rsidR="004D000F" w:rsidRPr="00A914ED" w:rsidRDefault="004D000F" w:rsidP="005061C7">
      <w:pPr>
        <w:spacing w:after="200" w:line="276" w:lineRule="auto"/>
        <w:contextualSpacing/>
        <w:jc w:val="both"/>
      </w:pPr>
      <w:r>
        <w:t>2.</w:t>
      </w:r>
      <w:r w:rsidRPr="00A914ED">
        <w:t xml:space="preserve">  </w:t>
      </w:r>
      <w:bookmarkStart w:id="3" w:name="OLE_LINK4"/>
      <w:r w:rsidRPr="00A914ED">
        <w:t xml:space="preserve">Wykonawca zobowiązuje się do wykonania prac będących przedmiotem umowy zgodnie </w:t>
      </w:r>
      <w:r>
        <w:br/>
      </w:r>
      <w:r w:rsidRPr="00A914ED">
        <w:t>z przepisami oraz z aktualnym poziomem wiedzy tech</w:t>
      </w:r>
      <w:r w:rsidR="002910A5">
        <w:t>nicznej i należytą starannością</w:t>
      </w:r>
      <w:r w:rsidR="005061C7">
        <w:t xml:space="preserve">. </w:t>
      </w:r>
      <w:r w:rsidR="005061C7">
        <w:br/>
      </w:r>
      <w:r w:rsidRPr="00A914ED">
        <w:t xml:space="preserve">Użyte materiały powinny odpowiadać wymogom wyrobów dopuszczonych do obrotu i stosowanych w budownictwie określonym w art. 10 </w:t>
      </w:r>
      <w:r w:rsidR="00D46795">
        <w:t xml:space="preserve"> </w:t>
      </w:r>
      <w:r w:rsidR="00212F67">
        <w:t>u</w:t>
      </w:r>
      <w:r w:rsidRPr="00A914ED">
        <w:t>stawy</w:t>
      </w:r>
      <w:r w:rsidR="00212F67">
        <w:t xml:space="preserve"> z dnia 07.07.1994 r.</w:t>
      </w:r>
      <w:r w:rsidRPr="00A914ED">
        <w:t xml:space="preserve"> </w:t>
      </w:r>
      <w:r w:rsidR="00212F67">
        <w:t>P</w:t>
      </w:r>
      <w:r w:rsidRPr="00A914ED">
        <w:t xml:space="preserve">rawo </w:t>
      </w:r>
      <w:r w:rsidR="00212F67">
        <w:t>b</w:t>
      </w:r>
      <w:r w:rsidRPr="00A914ED">
        <w:t>udowlane</w:t>
      </w:r>
      <w:r w:rsidR="00212F67">
        <w:t xml:space="preserve"> (t. j. Dz. U. z 202</w:t>
      </w:r>
      <w:r w:rsidR="005A6E5E">
        <w:t>3</w:t>
      </w:r>
      <w:r w:rsidR="00212F67">
        <w:t xml:space="preserve"> r. poz. </w:t>
      </w:r>
      <w:r w:rsidR="005A6E5E">
        <w:t>682</w:t>
      </w:r>
      <w:r w:rsidR="00212F67">
        <w:t>)</w:t>
      </w:r>
      <w:r w:rsidRPr="00A914ED">
        <w:t>.</w:t>
      </w:r>
    </w:p>
    <w:bookmarkEnd w:id="3"/>
    <w:p w14:paraId="7ED8D406" w14:textId="77777777" w:rsidR="005061C7" w:rsidRDefault="005061C7" w:rsidP="004D000F">
      <w:pPr>
        <w:jc w:val="both"/>
      </w:pPr>
    </w:p>
    <w:p w14:paraId="7BBAE011" w14:textId="7104AD31" w:rsidR="004D000F" w:rsidRDefault="004D000F" w:rsidP="004D000F">
      <w:pPr>
        <w:jc w:val="both"/>
      </w:pPr>
      <w:r>
        <w:t>3</w:t>
      </w:r>
      <w:r w:rsidRPr="00A914ED">
        <w:t>. Wykonawca oświadcza, że ma niezbędne środki, sprzęt oraz wystarczającą liczbę pracowników do wykonani</w:t>
      </w:r>
      <w:r w:rsidR="00EF70C3">
        <w:t>a przedmiotu niniejszej umowy, a tj.:</w:t>
      </w:r>
    </w:p>
    <w:p w14:paraId="4B32DF44" w14:textId="77777777" w:rsidR="00AC2A1E" w:rsidRDefault="00AC2A1E" w:rsidP="00AC2A1E">
      <w:pPr>
        <w:contextualSpacing/>
        <w:jc w:val="center"/>
        <w:rPr>
          <w:i/>
        </w:rPr>
      </w:pPr>
    </w:p>
    <w:p w14:paraId="6558CBB1" w14:textId="62C6D48B" w:rsidR="00743669" w:rsidRPr="007C6E2E" w:rsidRDefault="00743669" w:rsidP="005B7338">
      <w:pPr>
        <w:contextualSpacing/>
        <w:jc w:val="center"/>
        <w:rPr>
          <w:b/>
          <w:bCs/>
        </w:rPr>
      </w:pPr>
      <w:r w:rsidRPr="007C6E2E">
        <w:rPr>
          <w:b/>
          <w:bCs/>
        </w:rPr>
        <w:t>-</w:t>
      </w:r>
      <w:r w:rsidR="00753E6D" w:rsidRPr="007C6E2E">
        <w:rPr>
          <w:b/>
          <w:bCs/>
        </w:rPr>
        <w:t xml:space="preserve"> </w:t>
      </w:r>
    </w:p>
    <w:p w14:paraId="261D296A" w14:textId="77777777" w:rsidR="00743669" w:rsidRDefault="00743669" w:rsidP="004D000F">
      <w:pPr>
        <w:contextualSpacing/>
        <w:jc w:val="center"/>
      </w:pPr>
    </w:p>
    <w:p w14:paraId="359FCE29" w14:textId="6382A5BD" w:rsidR="004D000F" w:rsidRPr="00A914ED" w:rsidRDefault="004D000F" w:rsidP="004D000F">
      <w:pPr>
        <w:contextualSpacing/>
        <w:jc w:val="center"/>
      </w:pPr>
      <w:r w:rsidRPr="00A914ED">
        <w:t>§ 2</w:t>
      </w:r>
    </w:p>
    <w:p w14:paraId="4EB4D70E" w14:textId="60BC2DC2" w:rsidR="004D000F" w:rsidRDefault="004D000F" w:rsidP="004D000F">
      <w:pPr>
        <w:contextualSpacing/>
        <w:jc w:val="both"/>
      </w:pPr>
      <w:r w:rsidRPr="00A914ED">
        <w:t>Przyjęte do wykonania prace Wykonawca zobowiązuje się wykonać w okresie od dnia podpisania umowy do</w:t>
      </w:r>
      <w:r w:rsidR="00EF70C3">
        <w:t xml:space="preserve"> dnia</w:t>
      </w:r>
      <w:r w:rsidRPr="00A914ED">
        <w:t xml:space="preserve"> </w:t>
      </w:r>
      <w:r w:rsidR="007C6E2E">
        <w:t>………..</w:t>
      </w:r>
      <w:r w:rsidRPr="00A914ED">
        <w:t>.20</w:t>
      </w:r>
      <w:r w:rsidR="005061C7">
        <w:t>2</w:t>
      </w:r>
      <w:r w:rsidR="005B7338">
        <w:t>3</w:t>
      </w:r>
      <w:r>
        <w:t xml:space="preserve"> </w:t>
      </w:r>
      <w:r w:rsidRPr="00A914ED">
        <w:t>r.</w:t>
      </w:r>
    </w:p>
    <w:p w14:paraId="0AAB1DF7" w14:textId="77777777" w:rsidR="00AC2A1E" w:rsidRDefault="00AC2A1E" w:rsidP="004D000F">
      <w:pPr>
        <w:contextualSpacing/>
        <w:jc w:val="both"/>
      </w:pPr>
    </w:p>
    <w:p w14:paraId="61A93318" w14:textId="77777777" w:rsidR="00AC2A1E" w:rsidRDefault="00AC2A1E" w:rsidP="004D000F">
      <w:pPr>
        <w:contextualSpacing/>
        <w:jc w:val="both"/>
      </w:pPr>
    </w:p>
    <w:p w14:paraId="3319F98F" w14:textId="77777777" w:rsidR="004D000F" w:rsidRDefault="004D000F" w:rsidP="004D000F">
      <w:pPr>
        <w:contextualSpacing/>
        <w:jc w:val="center"/>
      </w:pPr>
      <w:r w:rsidRPr="00A914ED">
        <w:t>§ 3</w:t>
      </w:r>
    </w:p>
    <w:p w14:paraId="0687B4A0" w14:textId="59CB5C8D" w:rsidR="004D000F" w:rsidRDefault="004D000F" w:rsidP="004D000F">
      <w:pPr>
        <w:numPr>
          <w:ilvl w:val="0"/>
          <w:numId w:val="20"/>
        </w:numPr>
        <w:ind w:left="426"/>
        <w:contextualSpacing/>
        <w:jc w:val="both"/>
      </w:pPr>
      <w:r>
        <w:lastRenderedPageBreak/>
        <w:t xml:space="preserve">Inwestor przekaże wykonawcy teren budowy w terminie do </w:t>
      </w:r>
      <w:r w:rsidR="00A52DE3">
        <w:t>3</w:t>
      </w:r>
      <w:r>
        <w:t xml:space="preserve"> dni od podpisania nn. </w:t>
      </w:r>
      <w:r w:rsidR="008B4970">
        <w:t>U</w:t>
      </w:r>
      <w:r>
        <w:t>mowy</w:t>
      </w:r>
      <w:r w:rsidR="008B4970">
        <w:t>.</w:t>
      </w:r>
    </w:p>
    <w:p w14:paraId="1F291127" w14:textId="5C68B145" w:rsidR="004D000F" w:rsidRDefault="004D000F" w:rsidP="004D000F">
      <w:pPr>
        <w:numPr>
          <w:ilvl w:val="0"/>
          <w:numId w:val="20"/>
        </w:numPr>
        <w:ind w:left="426"/>
        <w:contextualSpacing/>
        <w:jc w:val="both"/>
      </w:pPr>
      <w:r>
        <w:t xml:space="preserve">Inwestor zapewnia </w:t>
      </w:r>
      <w:r w:rsidR="005061C7">
        <w:t>nie</w:t>
      </w:r>
      <w:r>
        <w:t>odpłatnie</w:t>
      </w:r>
      <w:r w:rsidRPr="00A914ED">
        <w:t xml:space="preserve"> źródło pob</w:t>
      </w:r>
      <w:r>
        <w:t>oru energii elektrycznej i wody.</w:t>
      </w:r>
    </w:p>
    <w:p w14:paraId="2D519572" w14:textId="77777777" w:rsidR="004D000F" w:rsidRDefault="004D000F" w:rsidP="004D000F">
      <w:pPr>
        <w:jc w:val="both"/>
      </w:pPr>
    </w:p>
    <w:p w14:paraId="2DDF0265" w14:textId="77777777" w:rsidR="004D000F" w:rsidRDefault="004D000F" w:rsidP="004D000F"/>
    <w:p w14:paraId="5F6B9735" w14:textId="77777777" w:rsidR="004D000F" w:rsidRDefault="004D000F" w:rsidP="004D000F">
      <w:pPr>
        <w:jc w:val="center"/>
      </w:pPr>
      <w:r>
        <w:t>§ 4</w:t>
      </w:r>
    </w:p>
    <w:p w14:paraId="3D94C723" w14:textId="77777777" w:rsidR="004D000F" w:rsidRPr="00A914ED" w:rsidRDefault="004D000F" w:rsidP="004D000F">
      <w:pPr>
        <w:ind w:left="284" w:hanging="284"/>
        <w:jc w:val="both"/>
      </w:pPr>
      <w:r w:rsidRPr="00A914ED">
        <w:t xml:space="preserve">1. Odbiór przedmiotu umowy nastąpi na podstawie protokołu odbioru robót, sporządzonego </w:t>
      </w:r>
      <w:r>
        <w:br/>
      </w:r>
      <w:r w:rsidRPr="00A914ED">
        <w:t>z udziałem przedstawicieli Inwestora i Wykonawcy.</w:t>
      </w:r>
    </w:p>
    <w:p w14:paraId="0FA85F5C" w14:textId="77777777" w:rsidR="004D000F" w:rsidRDefault="004D000F" w:rsidP="004D000F">
      <w:pPr>
        <w:jc w:val="both"/>
      </w:pPr>
      <w:r w:rsidRPr="00A914ED">
        <w:t>2. O terminie odbioru Wykonawca zobowiązany jest powiadomić Inwestora</w:t>
      </w:r>
      <w:r w:rsidR="006972C3">
        <w:t xml:space="preserve"> w formie pisemnej lub za pośrednictwem poczty elektronicznej,</w:t>
      </w:r>
      <w:r w:rsidRPr="00A914ED">
        <w:t xml:space="preserve"> co najmniej na 3 dni robocze przed planowanym terminem odbioru robót.</w:t>
      </w:r>
    </w:p>
    <w:p w14:paraId="69AA7838" w14:textId="5B93FA37" w:rsidR="008B4970" w:rsidRDefault="008B4970" w:rsidP="004D000F">
      <w:pPr>
        <w:jc w:val="both"/>
      </w:pPr>
      <w:r>
        <w:t xml:space="preserve">3. W przypadku stwierdzenia przy odbiorze wad przedmiotu umowy, Wykonawca jest zobowiązany do ich niezwłocznego usunięcia, nie później niż w terminie 7 dni. </w:t>
      </w:r>
    </w:p>
    <w:p w14:paraId="495F1780" w14:textId="77777777" w:rsidR="004D000F" w:rsidRDefault="004D000F" w:rsidP="004D000F">
      <w:pPr>
        <w:jc w:val="both"/>
      </w:pPr>
    </w:p>
    <w:p w14:paraId="6015637D" w14:textId="74853F71" w:rsidR="00AC2A1E" w:rsidRDefault="00AC2A1E" w:rsidP="004D000F">
      <w:pPr>
        <w:jc w:val="both"/>
      </w:pPr>
    </w:p>
    <w:p w14:paraId="36DFBC86" w14:textId="77777777" w:rsidR="00743669" w:rsidRDefault="00743669" w:rsidP="004D000F">
      <w:pPr>
        <w:jc w:val="both"/>
      </w:pPr>
    </w:p>
    <w:p w14:paraId="2F969205" w14:textId="77777777" w:rsidR="004D000F" w:rsidRPr="00A914ED" w:rsidRDefault="004D000F" w:rsidP="004D000F">
      <w:pPr>
        <w:contextualSpacing/>
        <w:jc w:val="center"/>
      </w:pPr>
      <w:r w:rsidRPr="00A914ED">
        <w:t xml:space="preserve">§ </w:t>
      </w:r>
      <w:r>
        <w:t>5</w:t>
      </w:r>
    </w:p>
    <w:p w14:paraId="3E6C9AF7" w14:textId="369B8B14" w:rsidR="004D000F" w:rsidRPr="00A914ED" w:rsidRDefault="004D000F" w:rsidP="007001D1">
      <w:pPr>
        <w:contextualSpacing/>
        <w:jc w:val="both"/>
      </w:pPr>
      <w:r w:rsidRPr="00A914ED">
        <w:t xml:space="preserve">1.  Wykonawca udziela </w:t>
      </w:r>
      <w:r>
        <w:t>24</w:t>
      </w:r>
      <w:r w:rsidRPr="00A914ED">
        <w:t xml:space="preserve"> miesięcy rękojmi jakości wykonanych robót.</w:t>
      </w:r>
    </w:p>
    <w:p w14:paraId="6781C4B4" w14:textId="77777777" w:rsidR="004D000F" w:rsidRDefault="004D000F" w:rsidP="007001D1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 w:rsidRPr="007001D1">
        <w:rPr>
          <w:sz w:val="24"/>
          <w:szCs w:val="24"/>
        </w:rPr>
        <w:t>2. W przypadku wystąpienia w okresie rękojmi wad w przedmiocie umowy Inwestor niezwłocznie powiadomi o tym Wykonawcę, a ten zobowiązuje się w terminie uzgodnionym z Inwestorem do ich bezwzględnego i bezpłatnego usunięcia.</w:t>
      </w:r>
    </w:p>
    <w:p w14:paraId="08335171" w14:textId="26639E77" w:rsidR="00EF70C3" w:rsidRDefault="00EF70C3" w:rsidP="007001D1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Okres rękojmi liczy się od dnia bezusterkowego odbioru przedmiotu umowy. </w:t>
      </w:r>
    </w:p>
    <w:p w14:paraId="0F5714DA" w14:textId="099CB28A" w:rsidR="00C22811" w:rsidRDefault="00C22811" w:rsidP="007001D1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Zgłoszone przez Inwestora wady powinny być usunięte niezwłocznie przez Wykonawcę, nie później niż w terminie 7 dni.</w:t>
      </w:r>
    </w:p>
    <w:p w14:paraId="39158504" w14:textId="61D91470" w:rsidR="00C22811" w:rsidRPr="007001D1" w:rsidRDefault="00C22811" w:rsidP="007001D1">
      <w:pPr>
        <w:pStyle w:val="Tekstpodstawowy3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 przypadku nieusunięcia wad przedmiotu umowy w ww. terminie, Inwestor uprawniony jest do </w:t>
      </w:r>
      <w:r w:rsidR="00587FAE">
        <w:rPr>
          <w:sz w:val="24"/>
          <w:szCs w:val="24"/>
        </w:rPr>
        <w:t xml:space="preserve">zastępczego </w:t>
      </w:r>
      <w:r>
        <w:rPr>
          <w:sz w:val="24"/>
          <w:szCs w:val="24"/>
        </w:rPr>
        <w:t>usunięcia wad na koszt i ryzyko</w:t>
      </w:r>
      <w:r w:rsidR="00587FAE">
        <w:rPr>
          <w:sz w:val="24"/>
          <w:szCs w:val="24"/>
        </w:rPr>
        <w:t xml:space="preserve"> Wykonawcy.</w:t>
      </w:r>
    </w:p>
    <w:p w14:paraId="78641876" w14:textId="77777777" w:rsidR="004D000F" w:rsidRDefault="004D000F" w:rsidP="004D000F">
      <w:pPr>
        <w:jc w:val="center"/>
      </w:pPr>
    </w:p>
    <w:p w14:paraId="330B565D" w14:textId="77777777" w:rsidR="00AC2A1E" w:rsidRDefault="00AC2A1E" w:rsidP="004D000F">
      <w:pPr>
        <w:jc w:val="center"/>
      </w:pPr>
    </w:p>
    <w:p w14:paraId="0391FE9E" w14:textId="77777777" w:rsidR="00054A72" w:rsidRDefault="00054A72" w:rsidP="004D000F">
      <w:pPr>
        <w:jc w:val="center"/>
      </w:pPr>
    </w:p>
    <w:p w14:paraId="74F13ADF" w14:textId="77777777" w:rsidR="00054A72" w:rsidRDefault="00054A72" w:rsidP="004D000F">
      <w:pPr>
        <w:jc w:val="center"/>
      </w:pPr>
    </w:p>
    <w:p w14:paraId="0EECAEA5" w14:textId="77777777" w:rsidR="00054A72" w:rsidRDefault="00054A72" w:rsidP="004D000F">
      <w:pPr>
        <w:jc w:val="center"/>
      </w:pPr>
    </w:p>
    <w:p w14:paraId="4AFA7F61" w14:textId="77777777" w:rsidR="00054A72" w:rsidRDefault="00054A72" w:rsidP="004D000F">
      <w:pPr>
        <w:jc w:val="center"/>
      </w:pPr>
    </w:p>
    <w:p w14:paraId="16EB7EFF" w14:textId="77777777" w:rsidR="00054A72" w:rsidRDefault="00054A72" w:rsidP="004D000F">
      <w:pPr>
        <w:jc w:val="center"/>
      </w:pPr>
    </w:p>
    <w:p w14:paraId="6AD5DC12" w14:textId="77777777" w:rsidR="00054A72" w:rsidRDefault="00054A72" w:rsidP="004D000F">
      <w:pPr>
        <w:jc w:val="center"/>
      </w:pPr>
    </w:p>
    <w:p w14:paraId="2D625390" w14:textId="77777777" w:rsidR="00054A72" w:rsidRDefault="00054A72" w:rsidP="004D000F">
      <w:pPr>
        <w:jc w:val="center"/>
      </w:pPr>
    </w:p>
    <w:p w14:paraId="54FCEC0D" w14:textId="77777777" w:rsidR="004D000F" w:rsidRPr="00A914ED" w:rsidRDefault="004D000F" w:rsidP="004D000F">
      <w:pPr>
        <w:contextualSpacing/>
        <w:jc w:val="center"/>
      </w:pPr>
      <w:r w:rsidRPr="00A914ED">
        <w:t xml:space="preserve">§ </w:t>
      </w:r>
      <w:r>
        <w:t>6</w:t>
      </w:r>
    </w:p>
    <w:p w14:paraId="4E35ADF5" w14:textId="7B93A584" w:rsidR="00743669" w:rsidRDefault="004D000F" w:rsidP="00743669">
      <w:pPr>
        <w:pStyle w:val="Akapitzlist"/>
        <w:numPr>
          <w:ilvl w:val="0"/>
          <w:numId w:val="28"/>
        </w:numPr>
        <w:ind w:left="284" w:hanging="284"/>
        <w:contextualSpacing/>
        <w:jc w:val="both"/>
      </w:pPr>
      <w:r w:rsidRPr="00A914ED">
        <w:t xml:space="preserve">Wynagrodzenie za wykonanie przedmiotu umowy strony ustalają </w:t>
      </w:r>
      <w:r w:rsidR="005B7338">
        <w:t xml:space="preserve">w </w:t>
      </w:r>
      <w:r w:rsidR="00D46795">
        <w:t>kwocie</w:t>
      </w:r>
      <w:r w:rsidR="00743669">
        <w:t>:</w:t>
      </w:r>
    </w:p>
    <w:p w14:paraId="785FE43C" w14:textId="374BC980" w:rsidR="00743669" w:rsidRDefault="00743669" w:rsidP="00743669">
      <w:pPr>
        <w:pStyle w:val="Akapitzlist"/>
        <w:ind w:left="720"/>
        <w:contextualSpacing/>
        <w:jc w:val="both"/>
      </w:pPr>
    </w:p>
    <w:p w14:paraId="550BCB38" w14:textId="424FA5D2" w:rsidR="007C6E2E" w:rsidRDefault="00054A72" w:rsidP="00EE4D98">
      <w:pPr>
        <w:contextualSpacing/>
        <w:jc w:val="both"/>
        <w:rPr>
          <w:b/>
        </w:rPr>
      </w:pPr>
      <w:r>
        <w:rPr>
          <w:b/>
        </w:rPr>
        <w:t>Dostawa i m</w:t>
      </w:r>
      <w:r w:rsidR="00C241BE" w:rsidRPr="00C241BE">
        <w:rPr>
          <w:b/>
        </w:rPr>
        <w:t xml:space="preserve">ontaż oraz dostarczenie dwóch bramy segmentowych z silnikiem przemysłowym, brama w kolorze </w:t>
      </w:r>
      <w:proofErr w:type="spellStart"/>
      <w:r w:rsidR="00C241BE" w:rsidRPr="00C241BE">
        <w:rPr>
          <w:b/>
        </w:rPr>
        <w:t>ral</w:t>
      </w:r>
      <w:proofErr w:type="spellEnd"/>
      <w:r w:rsidR="00C241BE" w:rsidRPr="00C241BE">
        <w:rPr>
          <w:b/>
        </w:rPr>
        <w:t xml:space="preserve"> 7016. Montaż w budynku nr </w:t>
      </w:r>
      <w:proofErr w:type="spellStart"/>
      <w:r w:rsidR="00C241BE" w:rsidRPr="00C241BE">
        <w:rPr>
          <w:b/>
        </w:rPr>
        <w:t>inwent</w:t>
      </w:r>
      <w:proofErr w:type="spellEnd"/>
      <w:r w:rsidR="00C241BE" w:rsidRPr="00C241BE">
        <w:rPr>
          <w:b/>
        </w:rPr>
        <w:t>. 108-00250 na terenie Nadleśnictwa Toruń</w:t>
      </w:r>
    </w:p>
    <w:p w14:paraId="63C718E8" w14:textId="1CBBC2C2" w:rsidR="00EE4D98" w:rsidRPr="00A914ED" w:rsidRDefault="007C6E2E" w:rsidP="00EE4D98">
      <w:pPr>
        <w:contextualSpacing/>
        <w:jc w:val="both"/>
      </w:pPr>
      <w:r>
        <w:rPr>
          <w:b/>
        </w:rPr>
        <w:t>…………………………………..</w:t>
      </w:r>
      <w:r w:rsidR="007B0D81" w:rsidRPr="00EE4D98">
        <w:rPr>
          <w:b/>
        </w:rPr>
        <w:t xml:space="preserve"> zł </w:t>
      </w:r>
      <w:r w:rsidR="00EE4D98" w:rsidRPr="00A914ED">
        <w:t>(słownie:</w:t>
      </w:r>
      <w:r w:rsidR="00EE4D98">
        <w:t xml:space="preserve"> </w:t>
      </w:r>
      <w:r>
        <w:t>…………………………………</w:t>
      </w:r>
      <w:r w:rsidR="00EE4D98">
        <w:t>),</w:t>
      </w:r>
      <w:r w:rsidR="00EE4D98" w:rsidRPr="00A914ED">
        <w:t xml:space="preserve"> powiększonej o należny podatek od towarów i usług VAT w wysokości </w:t>
      </w:r>
      <w:r w:rsidR="00EE4D98">
        <w:t>23</w:t>
      </w:r>
      <w:r w:rsidR="00EE4D98" w:rsidRPr="00A914ED">
        <w:t>%, razem w kwocie</w:t>
      </w:r>
      <w:r w:rsidR="00EE4D98">
        <w:t xml:space="preserve"> </w:t>
      </w:r>
      <w:r w:rsidR="00846B4B">
        <w:rPr>
          <w:b/>
        </w:rPr>
        <w:t>…………………</w:t>
      </w:r>
      <w:r w:rsidR="00EE4D98">
        <w:t xml:space="preserve"> </w:t>
      </w:r>
      <w:r w:rsidR="00EE4D98" w:rsidRPr="00EE4D98">
        <w:rPr>
          <w:b/>
        </w:rPr>
        <w:t>zł</w:t>
      </w:r>
      <w:r w:rsidR="00EE4D98">
        <w:t xml:space="preserve"> </w:t>
      </w:r>
      <w:r w:rsidR="00EE4D98" w:rsidRPr="00A914ED">
        <w:t>(słownie</w:t>
      </w:r>
      <w:r w:rsidR="00EE4D98">
        <w:t xml:space="preserve">: </w:t>
      </w:r>
      <w:r w:rsidR="00846B4B">
        <w:t>…………………………………………………..</w:t>
      </w:r>
      <w:r w:rsidR="00EE4D98" w:rsidRPr="00A914ED">
        <w:t>)</w:t>
      </w:r>
      <w:r w:rsidR="00EE4D98">
        <w:t>.</w:t>
      </w:r>
    </w:p>
    <w:p w14:paraId="717DF3DC" w14:textId="77777777" w:rsidR="00743669" w:rsidRDefault="00743669" w:rsidP="005B7338">
      <w:pPr>
        <w:contextualSpacing/>
        <w:jc w:val="both"/>
      </w:pPr>
    </w:p>
    <w:p w14:paraId="1CB305E9" w14:textId="77777777" w:rsidR="00743669" w:rsidRDefault="00743669" w:rsidP="00743669">
      <w:pPr>
        <w:pStyle w:val="Akapitzlist"/>
        <w:ind w:left="720"/>
        <w:contextualSpacing/>
        <w:jc w:val="both"/>
      </w:pPr>
    </w:p>
    <w:p w14:paraId="2A4871BD" w14:textId="70C2D7F7" w:rsidR="004D000F" w:rsidRDefault="007001D1" w:rsidP="004D000F">
      <w:pPr>
        <w:ind w:left="284" w:hanging="284"/>
        <w:jc w:val="both"/>
      </w:pPr>
      <w:r>
        <w:t xml:space="preserve">2. </w:t>
      </w:r>
      <w:r w:rsidR="004D000F">
        <w:t>Podstawą płatności będzie przedłożona</w:t>
      </w:r>
      <w:r w:rsidR="00EF70C3">
        <w:t xml:space="preserve"> przez Wykonawcę prawidłowo wystawiona</w:t>
      </w:r>
      <w:r w:rsidR="004D000F">
        <w:t xml:space="preserve"> faktura wraz z załączonym do niej zaakceptowanym przez strony protokołem odbioru robót.</w:t>
      </w:r>
    </w:p>
    <w:p w14:paraId="3840171C" w14:textId="3AC6109D" w:rsidR="004D000F" w:rsidRDefault="00EF70C3" w:rsidP="00EF70C3">
      <w:pPr>
        <w:jc w:val="both"/>
      </w:pPr>
      <w:r>
        <w:t xml:space="preserve">3. </w:t>
      </w:r>
      <w:r w:rsidR="004D000F">
        <w:t>Termin płatnoś</w:t>
      </w:r>
      <w:r w:rsidR="00452E33">
        <w:t xml:space="preserve">ci faktury ustala się na </w:t>
      </w:r>
      <w:r w:rsidR="0068766C">
        <w:t>7</w:t>
      </w:r>
      <w:r w:rsidR="00452E33">
        <w:t xml:space="preserve"> dni od dnia otrzymania</w:t>
      </w:r>
      <w:r>
        <w:t xml:space="preserve"> </w:t>
      </w:r>
      <w:r w:rsidR="00452E33">
        <w:t>faktury</w:t>
      </w:r>
      <w:r>
        <w:t xml:space="preserve">, z zastrzeżeniem ust. </w:t>
      </w:r>
    </w:p>
    <w:p w14:paraId="0DC35089" w14:textId="77777777" w:rsidR="004D000F" w:rsidRDefault="004D000F" w:rsidP="004D000F">
      <w:pPr>
        <w:jc w:val="both"/>
      </w:pPr>
    </w:p>
    <w:p w14:paraId="18531A3E" w14:textId="77777777" w:rsidR="00AC2A1E" w:rsidRDefault="00AC2A1E" w:rsidP="005061C7">
      <w:pPr>
        <w:contextualSpacing/>
      </w:pPr>
    </w:p>
    <w:p w14:paraId="472281C2" w14:textId="77777777" w:rsidR="004D000F" w:rsidRPr="00A914ED" w:rsidRDefault="004D000F" w:rsidP="004D000F">
      <w:pPr>
        <w:contextualSpacing/>
        <w:jc w:val="center"/>
      </w:pPr>
      <w:r>
        <w:t>§ 7</w:t>
      </w:r>
    </w:p>
    <w:p w14:paraId="11D8C306" w14:textId="77777777" w:rsidR="004D000F" w:rsidRPr="00A914ED" w:rsidRDefault="004D000F" w:rsidP="004D000F">
      <w:pPr>
        <w:ind w:left="284" w:hanging="284"/>
        <w:contextualSpacing/>
      </w:pPr>
      <w:r w:rsidRPr="00A914ED">
        <w:t xml:space="preserve">1. Strony postanawiają, że obowiązującą je formą odszkodowania są niżej wymienione kary umowne. </w:t>
      </w:r>
    </w:p>
    <w:p w14:paraId="43BE84F6" w14:textId="77777777" w:rsidR="004D000F" w:rsidRPr="00907409" w:rsidRDefault="004D000F" w:rsidP="004D000F">
      <w:r w:rsidRPr="00A914ED">
        <w:t xml:space="preserve">2. </w:t>
      </w:r>
      <w:r w:rsidRPr="00907409">
        <w:t xml:space="preserve">Kary te będą naliczane w następujących wypadkach i wysokościach: </w:t>
      </w:r>
    </w:p>
    <w:p w14:paraId="7EFFABA7" w14:textId="77777777" w:rsidR="004D000F" w:rsidRPr="00907409" w:rsidRDefault="004D000F" w:rsidP="004D000F">
      <w:pPr>
        <w:numPr>
          <w:ilvl w:val="1"/>
          <w:numId w:val="20"/>
        </w:numPr>
        <w:ind w:left="284"/>
        <w:rPr>
          <w:szCs w:val="20"/>
        </w:rPr>
      </w:pPr>
      <w:r w:rsidRPr="00907409">
        <w:rPr>
          <w:szCs w:val="20"/>
        </w:rPr>
        <w:t xml:space="preserve">Wykonawca zapłaci kary umowne Inwestorowi: </w:t>
      </w:r>
    </w:p>
    <w:p w14:paraId="31692127" w14:textId="06349B9F" w:rsidR="004D000F" w:rsidRPr="00907409" w:rsidRDefault="004D000F" w:rsidP="004D000F">
      <w:pPr>
        <w:ind w:left="567" w:hanging="567"/>
        <w:jc w:val="both"/>
        <w:rPr>
          <w:szCs w:val="20"/>
        </w:rPr>
      </w:pPr>
      <w:r w:rsidRPr="00907409">
        <w:rPr>
          <w:szCs w:val="20"/>
        </w:rPr>
        <w:t>a)</w:t>
      </w:r>
      <w:r w:rsidRPr="00907409">
        <w:rPr>
          <w:szCs w:val="20"/>
        </w:rPr>
        <w:tab/>
        <w:t xml:space="preserve">za odstąpienie od umowy z przyczyn za które ponosi odpowiedzialność </w:t>
      </w:r>
      <w:r w:rsidR="00C22811">
        <w:rPr>
          <w:szCs w:val="20"/>
        </w:rPr>
        <w:t>W</w:t>
      </w:r>
      <w:r w:rsidRPr="00907409">
        <w:rPr>
          <w:szCs w:val="20"/>
        </w:rPr>
        <w:t xml:space="preserve">ykonawca </w:t>
      </w:r>
      <w:r w:rsidR="007001D1">
        <w:rPr>
          <w:szCs w:val="20"/>
        </w:rPr>
        <w:br/>
      </w:r>
      <w:r w:rsidRPr="00907409">
        <w:rPr>
          <w:szCs w:val="20"/>
        </w:rPr>
        <w:t>w wysokości 10 % wynagrodzenia umownego brut</w:t>
      </w:r>
      <w:r w:rsidR="007001D1">
        <w:rPr>
          <w:szCs w:val="20"/>
        </w:rPr>
        <w:t xml:space="preserve">to określonego w § 6 niniejszej </w:t>
      </w:r>
      <w:r w:rsidRPr="00907409">
        <w:rPr>
          <w:szCs w:val="20"/>
        </w:rPr>
        <w:t>umowy,</w:t>
      </w:r>
    </w:p>
    <w:p w14:paraId="292995D5" w14:textId="29BA2F7E" w:rsidR="004D000F" w:rsidRPr="00907409" w:rsidRDefault="00452E33" w:rsidP="004D000F">
      <w:pPr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za zwłokę</w:t>
      </w:r>
      <w:r w:rsidR="008B4970">
        <w:rPr>
          <w:szCs w:val="20"/>
        </w:rPr>
        <w:t xml:space="preserve"> w wykonaniu</w:t>
      </w:r>
      <w:r w:rsidR="004D000F" w:rsidRPr="00907409">
        <w:rPr>
          <w:szCs w:val="20"/>
        </w:rPr>
        <w:t xml:space="preserve"> pr</w:t>
      </w:r>
      <w:r>
        <w:rPr>
          <w:szCs w:val="20"/>
        </w:rPr>
        <w:t xml:space="preserve">zedmiotu </w:t>
      </w:r>
      <w:r w:rsidR="00C22811">
        <w:rPr>
          <w:szCs w:val="20"/>
        </w:rPr>
        <w:t>umowy</w:t>
      </w:r>
      <w:r>
        <w:rPr>
          <w:szCs w:val="20"/>
        </w:rPr>
        <w:t xml:space="preserve"> w wysokości </w:t>
      </w:r>
      <w:r w:rsidR="006972C3">
        <w:rPr>
          <w:szCs w:val="20"/>
        </w:rPr>
        <w:t>0,5</w:t>
      </w:r>
      <w:r w:rsidR="004D000F" w:rsidRPr="00907409">
        <w:rPr>
          <w:szCs w:val="20"/>
        </w:rPr>
        <w:t xml:space="preserve"> % wynagrodzenia umownego brutto określonego w § 6 niniejszej umowy, za każdy dzień </w:t>
      </w:r>
      <w:r w:rsidR="006972C3">
        <w:rPr>
          <w:szCs w:val="20"/>
        </w:rPr>
        <w:t>zwłoki</w:t>
      </w:r>
      <w:r w:rsidR="004D000F" w:rsidRPr="00907409">
        <w:rPr>
          <w:szCs w:val="20"/>
        </w:rPr>
        <w:t>,</w:t>
      </w:r>
    </w:p>
    <w:p w14:paraId="3B65DCDA" w14:textId="77777777" w:rsidR="004D000F" w:rsidRPr="00907409" w:rsidRDefault="004D000F" w:rsidP="004D000F">
      <w:pPr>
        <w:numPr>
          <w:ilvl w:val="0"/>
          <w:numId w:val="19"/>
        </w:numPr>
        <w:jc w:val="both"/>
        <w:rPr>
          <w:szCs w:val="20"/>
        </w:rPr>
      </w:pPr>
      <w:r w:rsidRPr="00907409">
        <w:rPr>
          <w:szCs w:val="20"/>
        </w:rPr>
        <w:t>za opóźnienie w usunięciu wad stwierdzonych przy odbior</w:t>
      </w:r>
      <w:r w:rsidR="007001D1">
        <w:rPr>
          <w:szCs w:val="20"/>
        </w:rPr>
        <w:t xml:space="preserve">ze lub powstałych w okresie  </w:t>
      </w:r>
      <w:r w:rsidR="007001D1">
        <w:rPr>
          <w:szCs w:val="20"/>
        </w:rPr>
        <w:br/>
      </w:r>
      <w:r w:rsidRPr="00907409">
        <w:rPr>
          <w:szCs w:val="20"/>
        </w:rPr>
        <w:t>gwarancji i rękojmi w wysokości 0,1 % wynagrodzenia</w:t>
      </w:r>
      <w:r w:rsidR="007001D1">
        <w:rPr>
          <w:szCs w:val="20"/>
        </w:rPr>
        <w:t xml:space="preserve"> umownego brutto określonego </w:t>
      </w:r>
      <w:r w:rsidR="007001D1">
        <w:rPr>
          <w:szCs w:val="20"/>
        </w:rPr>
        <w:br/>
      </w:r>
      <w:r w:rsidRPr="00907409">
        <w:rPr>
          <w:szCs w:val="20"/>
        </w:rPr>
        <w:t>w § 6 niniejszej umowy, za każdy dzień opóźnienia od dni</w:t>
      </w:r>
      <w:r w:rsidR="007001D1">
        <w:rPr>
          <w:szCs w:val="20"/>
        </w:rPr>
        <w:t xml:space="preserve">a wyznaczonego na usunięcie  </w:t>
      </w:r>
      <w:r w:rsidR="007001D1">
        <w:rPr>
          <w:szCs w:val="20"/>
        </w:rPr>
        <w:br/>
      </w:r>
      <w:r w:rsidRPr="00907409">
        <w:rPr>
          <w:szCs w:val="20"/>
        </w:rPr>
        <w:t>wad,</w:t>
      </w:r>
    </w:p>
    <w:p w14:paraId="4DD6742E" w14:textId="77777777" w:rsidR="004D000F" w:rsidRPr="00907409" w:rsidRDefault="004D000F" w:rsidP="004D000F">
      <w:pPr>
        <w:numPr>
          <w:ilvl w:val="0"/>
          <w:numId w:val="19"/>
        </w:numPr>
        <w:jc w:val="both"/>
      </w:pPr>
      <w:r w:rsidRPr="00907409">
        <w:rPr>
          <w:color w:val="000000"/>
        </w:rPr>
        <w:t xml:space="preserve">za spowodowanie przerwy w realizacji robót z przyczyn zależnych od Wykonawcy, dłuższej niż 10 dni – w wysokości 0,1 % wynagrodzenia brutto, o którym mowa </w:t>
      </w:r>
      <w:r w:rsidR="00475BFC">
        <w:rPr>
          <w:color w:val="000000"/>
        </w:rPr>
        <w:br/>
      </w:r>
      <w:r w:rsidRPr="00907409">
        <w:rPr>
          <w:color w:val="000000"/>
        </w:rPr>
        <w:t>w § 6 umowy, za każdy dzień przerwy, począwszy od dnia pierwszego przerwy,</w:t>
      </w:r>
    </w:p>
    <w:p w14:paraId="3733F283" w14:textId="18299C1F" w:rsidR="004D000F" w:rsidRPr="00907409" w:rsidRDefault="004D000F" w:rsidP="004D000F">
      <w:pPr>
        <w:numPr>
          <w:ilvl w:val="0"/>
          <w:numId w:val="19"/>
        </w:numPr>
        <w:jc w:val="both"/>
        <w:rPr>
          <w:szCs w:val="20"/>
        </w:rPr>
      </w:pPr>
      <w:r w:rsidRPr="00907409">
        <w:rPr>
          <w:color w:val="000000"/>
        </w:rPr>
        <w:t>jeżeli roboty objęte przedmiotem niniejszej umowy będzie wykonywał podmiot inny niż Wykonawca lub inny niż Podwykonawca zaakceptowany przez Zamawiającego – karę umowną w wysokości 2% wynagrodzenia brutto, o którym mowa w § 6  umowy,</w:t>
      </w:r>
      <w:r w:rsidR="00C22811">
        <w:rPr>
          <w:color w:val="000000"/>
        </w:rPr>
        <w:t xml:space="preserve"> za każdy przypadek,</w:t>
      </w:r>
    </w:p>
    <w:p w14:paraId="5EEB5159" w14:textId="77777777" w:rsidR="004D000F" w:rsidRPr="00907409" w:rsidRDefault="004D000F" w:rsidP="004D000F">
      <w:pPr>
        <w:numPr>
          <w:ilvl w:val="0"/>
          <w:numId w:val="19"/>
        </w:numPr>
        <w:jc w:val="both"/>
      </w:pPr>
      <w:r w:rsidRPr="00907409">
        <w:rPr>
          <w:color w:val="000000"/>
        </w:rPr>
        <w:t>jeżeli czynności zastrzeżone dla kierownika budowy/robót, będzie wykonywała inna osoba niż zaakceptowana</w:t>
      </w:r>
      <w:r w:rsidRPr="00907409">
        <w:rPr>
          <w:color w:val="000000"/>
          <w:sz w:val="20"/>
          <w:szCs w:val="20"/>
        </w:rPr>
        <w:t xml:space="preserve"> </w:t>
      </w:r>
      <w:r w:rsidRPr="00907409">
        <w:rPr>
          <w:color w:val="000000"/>
        </w:rPr>
        <w:t>przez Inwestora – w wysokości 2% wynagrodzenia brutto, o którym mowa w § 6 umowy.</w:t>
      </w:r>
    </w:p>
    <w:p w14:paraId="049CA14C" w14:textId="77777777" w:rsidR="004D000F" w:rsidRPr="00907409" w:rsidRDefault="004D000F" w:rsidP="004D000F">
      <w:pPr>
        <w:numPr>
          <w:ilvl w:val="1"/>
          <w:numId w:val="20"/>
        </w:numPr>
        <w:ind w:left="426"/>
        <w:rPr>
          <w:szCs w:val="20"/>
        </w:rPr>
      </w:pPr>
      <w:r w:rsidRPr="00907409">
        <w:rPr>
          <w:szCs w:val="20"/>
        </w:rPr>
        <w:t xml:space="preserve">Inwestor zapłaci wykonawcy karę umowną: </w:t>
      </w:r>
    </w:p>
    <w:p w14:paraId="07E48B8C" w14:textId="6F701537" w:rsidR="004D000F" w:rsidRDefault="004D000F" w:rsidP="004D000F">
      <w:pPr>
        <w:ind w:left="432"/>
        <w:jc w:val="both"/>
        <w:rPr>
          <w:szCs w:val="20"/>
        </w:rPr>
      </w:pPr>
      <w:r w:rsidRPr="00907409">
        <w:rPr>
          <w:szCs w:val="20"/>
        </w:rPr>
        <w:t xml:space="preserve"> za </w:t>
      </w:r>
      <w:r w:rsidR="00587FAE">
        <w:rPr>
          <w:szCs w:val="20"/>
        </w:rPr>
        <w:t>zwłokę</w:t>
      </w:r>
      <w:r w:rsidRPr="00907409">
        <w:rPr>
          <w:szCs w:val="20"/>
        </w:rPr>
        <w:t xml:space="preserve"> w przekazaniu placu budowy w wysokości 0,1 % wynagrodzenia brutto   </w:t>
      </w:r>
      <w:r w:rsidRPr="00907409">
        <w:rPr>
          <w:szCs w:val="20"/>
        </w:rPr>
        <w:br/>
        <w:t xml:space="preserve">  okr</w:t>
      </w:r>
      <w:r>
        <w:rPr>
          <w:szCs w:val="20"/>
        </w:rPr>
        <w:t>eślonego w §</w:t>
      </w:r>
      <w:r w:rsidR="00452E33">
        <w:rPr>
          <w:szCs w:val="20"/>
        </w:rPr>
        <w:t xml:space="preserve"> </w:t>
      </w:r>
      <w:r>
        <w:rPr>
          <w:szCs w:val="20"/>
        </w:rPr>
        <w:t>6</w:t>
      </w:r>
      <w:r w:rsidR="00452E33">
        <w:rPr>
          <w:szCs w:val="20"/>
        </w:rPr>
        <w:t xml:space="preserve"> </w:t>
      </w:r>
      <w:r>
        <w:rPr>
          <w:szCs w:val="20"/>
        </w:rPr>
        <w:t>niniejszej umowy .</w:t>
      </w:r>
    </w:p>
    <w:p w14:paraId="18AFE89D" w14:textId="77777777" w:rsidR="00452E33" w:rsidRPr="00E761F0" w:rsidRDefault="00452E33" w:rsidP="00452E33">
      <w:pPr>
        <w:numPr>
          <w:ilvl w:val="1"/>
          <w:numId w:val="20"/>
        </w:numPr>
        <w:jc w:val="both"/>
        <w:rPr>
          <w:szCs w:val="20"/>
        </w:rPr>
      </w:pPr>
      <w:r>
        <w:t>Strony ustalają, iż służy im prawo dochodzenia odszkodowania uzupełniającego przewyższającego wysokość zastrzeżonych kar umownych, na zasadach ogólnych</w:t>
      </w:r>
    </w:p>
    <w:p w14:paraId="19FAD632" w14:textId="77777777" w:rsidR="00E761F0" w:rsidRPr="00452E33" w:rsidRDefault="00E761F0" w:rsidP="00E761F0">
      <w:pPr>
        <w:ind w:left="720"/>
        <w:jc w:val="both"/>
        <w:rPr>
          <w:szCs w:val="20"/>
        </w:rPr>
      </w:pPr>
    </w:p>
    <w:p w14:paraId="4DDE71D1" w14:textId="77777777" w:rsidR="00587FAE" w:rsidRDefault="00587FAE" w:rsidP="00587FAE">
      <w:pPr>
        <w:pStyle w:val="Akapitzlist"/>
        <w:ind w:left="0"/>
        <w:contextualSpacing/>
        <w:jc w:val="center"/>
      </w:pPr>
      <w:r w:rsidRPr="00907409">
        <w:t>§ 8</w:t>
      </w:r>
    </w:p>
    <w:p w14:paraId="2D93F4B2" w14:textId="056E6824" w:rsidR="00E761F0" w:rsidRDefault="00E761F0" w:rsidP="00E761F0">
      <w:pPr>
        <w:pStyle w:val="Akapitzlist"/>
        <w:numPr>
          <w:ilvl w:val="0"/>
          <w:numId w:val="25"/>
        </w:numPr>
        <w:jc w:val="both"/>
      </w:pPr>
      <w:r w:rsidRPr="00907409">
        <w:t>W razie zaistnienia istotnej zmiany okoliczności powodu</w:t>
      </w:r>
      <w:r>
        <w:t xml:space="preserve">jącej, że wykonanie umowy nie </w:t>
      </w:r>
      <w:r w:rsidRPr="00907409">
        <w:t xml:space="preserve">leży w interesie publicznym, czego nie można było przewidzieć w chwili zawarcia </w:t>
      </w:r>
      <w:r>
        <w:t xml:space="preserve"> umowy, </w:t>
      </w:r>
      <w:r w:rsidRPr="00E761F0">
        <w:rPr>
          <w:szCs w:val="20"/>
        </w:rPr>
        <w:t>Inwestor</w:t>
      </w:r>
      <w:r w:rsidRPr="00907409">
        <w:t xml:space="preserve"> może odstąpić od umowy w terminie 14 </w:t>
      </w:r>
      <w:r>
        <w:t xml:space="preserve">dni od powzięcia wiadomości </w:t>
      </w:r>
      <w:r w:rsidRPr="00907409">
        <w:t>o tych okolicznościach. W takim przypadku, w</w:t>
      </w:r>
      <w:r>
        <w:t xml:space="preserve">ykonawca może żądać wyłącznie </w:t>
      </w:r>
      <w:r w:rsidRPr="00907409">
        <w:t>wynagrodzenia należnego z tytułu wykonania części umowy.</w:t>
      </w:r>
    </w:p>
    <w:p w14:paraId="558DEDAD" w14:textId="4B694867" w:rsidR="00E761F0" w:rsidRPr="00E761F0" w:rsidRDefault="00E761F0" w:rsidP="00E761F0">
      <w:pPr>
        <w:numPr>
          <w:ilvl w:val="0"/>
          <w:numId w:val="25"/>
        </w:numPr>
        <w:spacing w:line="280" w:lineRule="exact"/>
        <w:jc w:val="both"/>
      </w:pPr>
      <w:r w:rsidRPr="00E761F0">
        <w:t>Ponadto Inwestor ma prawo odstąpić od umowy w przypadku gdy zwłoka Wykonawcy w wykonaniu przedmiotu umowy przekracza 7 dni licząc od terminu określonego § 2 umowy lub gdy Wykonawca wykonuje przedmiot umowy niezgodnie z zawartą umową.</w:t>
      </w:r>
    </w:p>
    <w:p w14:paraId="46F809F1" w14:textId="027486F0" w:rsidR="00E761F0" w:rsidRPr="00E761F0" w:rsidRDefault="00E761F0" w:rsidP="00E761F0">
      <w:pPr>
        <w:pStyle w:val="Akapitzlist"/>
        <w:numPr>
          <w:ilvl w:val="0"/>
          <w:numId w:val="25"/>
        </w:numPr>
        <w:jc w:val="both"/>
      </w:pPr>
      <w:r w:rsidRPr="00E761F0">
        <w:t>Oświadczenie o odstąpieniu powinno być złożone na piśmie, w terminie 30 dni od daty dowiedzenia się o przyczynach do odstąpienia.</w:t>
      </w:r>
    </w:p>
    <w:p w14:paraId="5684B186" w14:textId="77777777" w:rsidR="005B7338" w:rsidRDefault="005B7338" w:rsidP="00846B4B">
      <w:pPr>
        <w:pStyle w:val="Akapitzlist"/>
        <w:ind w:left="0"/>
        <w:contextualSpacing/>
      </w:pPr>
    </w:p>
    <w:p w14:paraId="0713A5FD" w14:textId="51624010" w:rsidR="00587FAE" w:rsidRPr="00907409" w:rsidRDefault="00587FAE" w:rsidP="00587FAE">
      <w:pPr>
        <w:pStyle w:val="Akapitzlist"/>
        <w:ind w:left="0"/>
        <w:contextualSpacing/>
        <w:jc w:val="center"/>
      </w:pPr>
      <w:r>
        <w:t>§ 9</w:t>
      </w:r>
    </w:p>
    <w:p w14:paraId="6B9F6659" w14:textId="77777777" w:rsidR="00587FAE" w:rsidRPr="00587FAE" w:rsidRDefault="00587FAE" w:rsidP="00587FAE">
      <w:pPr>
        <w:ind w:left="720"/>
        <w:jc w:val="both"/>
        <w:rPr>
          <w:szCs w:val="20"/>
        </w:rPr>
      </w:pPr>
    </w:p>
    <w:p w14:paraId="2F7B98EA" w14:textId="77777777" w:rsidR="00452E33" w:rsidRDefault="00452E33" w:rsidP="005B7338">
      <w:pPr>
        <w:jc w:val="both"/>
      </w:pPr>
      <w:r>
        <w:t>Wszelkie spory zaistniałe w związku z realizacja niniejszej umowy, rozstrzygane będą przez właściwy rzeczowo Sąd dla miejsca siedziby Inwestora</w:t>
      </w:r>
    </w:p>
    <w:p w14:paraId="17D39A14" w14:textId="77777777" w:rsidR="00587FAE" w:rsidRDefault="00587FAE" w:rsidP="00587FAE">
      <w:pPr>
        <w:ind w:left="720"/>
        <w:jc w:val="both"/>
      </w:pPr>
    </w:p>
    <w:p w14:paraId="18D3F68D" w14:textId="43B45972" w:rsidR="00587FAE" w:rsidRPr="00907409" w:rsidRDefault="00587FAE" w:rsidP="00587FAE">
      <w:pPr>
        <w:pStyle w:val="Akapitzlist"/>
        <w:ind w:left="0"/>
        <w:contextualSpacing/>
        <w:jc w:val="center"/>
      </w:pPr>
      <w:r>
        <w:t>§ 10</w:t>
      </w:r>
    </w:p>
    <w:p w14:paraId="2BCAA977" w14:textId="77777777" w:rsidR="00587FAE" w:rsidRPr="00452E33" w:rsidRDefault="00587FAE" w:rsidP="00587FAE">
      <w:pPr>
        <w:jc w:val="center"/>
        <w:rPr>
          <w:szCs w:val="20"/>
        </w:rPr>
      </w:pPr>
    </w:p>
    <w:p w14:paraId="33A62698" w14:textId="77777777" w:rsidR="00452E33" w:rsidRPr="00907409" w:rsidRDefault="00452E33" w:rsidP="005B7338">
      <w:pPr>
        <w:jc w:val="both"/>
        <w:rPr>
          <w:szCs w:val="20"/>
        </w:rPr>
      </w:pPr>
      <w:r>
        <w:lastRenderedPageBreak/>
        <w:t>Wszelkie zmiany niniejszej umowy wymagają aneksu w formie pisemnej pod rygorem nieważności</w:t>
      </w:r>
    </w:p>
    <w:p w14:paraId="31E1C65D" w14:textId="4140D198" w:rsidR="00AC2A1E" w:rsidRDefault="00AC2A1E" w:rsidP="005061C7"/>
    <w:p w14:paraId="4C756A07" w14:textId="77777777" w:rsidR="00C36D42" w:rsidRPr="00907409" w:rsidRDefault="00C36D42" w:rsidP="005061C7"/>
    <w:p w14:paraId="3D83A8CA" w14:textId="6876646F" w:rsidR="004D000F" w:rsidRPr="00907409" w:rsidRDefault="00587FAE" w:rsidP="004D000F">
      <w:pPr>
        <w:contextualSpacing/>
        <w:jc w:val="center"/>
      </w:pPr>
      <w:r>
        <w:t>§ 11</w:t>
      </w:r>
    </w:p>
    <w:p w14:paraId="0E0465A7" w14:textId="6A2B3D41" w:rsidR="00444495" w:rsidRDefault="004D000F" w:rsidP="004D000F">
      <w:pPr>
        <w:contextualSpacing/>
        <w:jc w:val="both"/>
      </w:pPr>
      <w:r w:rsidRPr="00907409">
        <w:t>W sprawach nieuregulowanych umową mają zastosowanie przepisy kodeksu cywilnego.</w:t>
      </w:r>
    </w:p>
    <w:p w14:paraId="14B92F2E" w14:textId="77777777" w:rsidR="00444495" w:rsidRDefault="00444495" w:rsidP="004D000F">
      <w:pPr>
        <w:contextualSpacing/>
        <w:jc w:val="both"/>
      </w:pPr>
    </w:p>
    <w:p w14:paraId="7B5AE521" w14:textId="77777777" w:rsidR="00AC2A1E" w:rsidRPr="00907409" w:rsidRDefault="00AC2A1E" w:rsidP="004D000F">
      <w:pPr>
        <w:contextualSpacing/>
        <w:jc w:val="both"/>
      </w:pPr>
    </w:p>
    <w:p w14:paraId="69151E8B" w14:textId="4C27C477" w:rsidR="004D000F" w:rsidRPr="00907409" w:rsidRDefault="00587FAE" w:rsidP="004D000F">
      <w:pPr>
        <w:contextualSpacing/>
        <w:jc w:val="center"/>
      </w:pPr>
      <w:r>
        <w:t>§ 12</w:t>
      </w:r>
    </w:p>
    <w:p w14:paraId="6A41A890" w14:textId="1B19A7B4" w:rsidR="004D000F" w:rsidRPr="00907409" w:rsidRDefault="004D000F" w:rsidP="004D000F">
      <w:pPr>
        <w:contextualSpacing/>
      </w:pPr>
      <w:r w:rsidRPr="00907409">
        <w:t>Umowę sporządzono w dwóch jednobrzmiących egzemplarzach, po jednym dla każdej ze</w:t>
      </w:r>
      <w:r w:rsidR="009E5010">
        <w:t xml:space="preserve"> </w:t>
      </w:r>
      <w:r w:rsidRPr="00907409">
        <w:t>stron.</w:t>
      </w:r>
    </w:p>
    <w:p w14:paraId="73EC95FE" w14:textId="77777777" w:rsidR="004D000F" w:rsidRDefault="004D000F" w:rsidP="004D000F">
      <w:pPr>
        <w:contextualSpacing/>
      </w:pPr>
    </w:p>
    <w:p w14:paraId="57966B40" w14:textId="77777777" w:rsidR="004D000F" w:rsidRPr="00907409" w:rsidRDefault="004D000F" w:rsidP="004D000F">
      <w:pPr>
        <w:contextualSpacing/>
      </w:pPr>
    </w:p>
    <w:p w14:paraId="409D5E8D" w14:textId="77777777" w:rsidR="004D000F" w:rsidRPr="00A52BD7" w:rsidRDefault="004D000F" w:rsidP="004D000F">
      <w:pPr>
        <w:rPr>
          <w:b/>
        </w:rPr>
      </w:pPr>
      <w:r w:rsidRPr="00A52BD7">
        <w:rPr>
          <w:b/>
        </w:rPr>
        <w:t xml:space="preserve"> </w:t>
      </w:r>
      <w:r w:rsidRPr="00A52BD7">
        <w:rPr>
          <w:b/>
        </w:rPr>
        <w:tab/>
        <w:t xml:space="preserve"> Inwestor:                                                                                           Wykonawca</w:t>
      </w:r>
    </w:p>
    <w:p w14:paraId="70411B11" w14:textId="77777777" w:rsidR="00BB0EDC" w:rsidRPr="00B179BA" w:rsidRDefault="00BB0EDC" w:rsidP="00B179BA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B83ED5" w14:textId="77777777" w:rsidR="00B179BA" w:rsidRPr="00B179BA" w:rsidRDefault="00B179BA" w:rsidP="00B179BA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174305" w14:textId="5EED5234" w:rsidR="00227DC3" w:rsidRDefault="009E5010" w:rsidP="00B179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29C3C858" w14:textId="516844A7" w:rsidR="009E5010" w:rsidRDefault="009E5010" w:rsidP="00B179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(Nadleśniczy Nadleśnictwa Toruń)</w:t>
      </w:r>
    </w:p>
    <w:p w14:paraId="0D7308B6" w14:textId="77777777" w:rsidR="00227DC3" w:rsidRDefault="00227DC3" w:rsidP="00B179BA">
      <w:pPr>
        <w:pStyle w:val="Default"/>
        <w:rPr>
          <w:sz w:val="22"/>
          <w:szCs w:val="22"/>
        </w:rPr>
      </w:pPr>
    </w:p>
    <w:p w14:paraId="60245675" w14:textId="77777777" w:rsidR="00227DC3" w:rsidRDefault="00227DC3" w:rsidP="00B179BA">
      <w:pPr>
        <w:pStyle w:val="Default"/>
        <w:rPr>
          <w:sz w:val="22"/>
          <w:szCs w:val="22"/>
        </w:rPr>
      </w:pPr>
    </w:p>
    <w:p w14:paraId="372104D6" w14:textId="77777777" w:rsidR="00054A72" w:rsidRDefault="00054A72" w:rsidP="00B179BA">
      <w:pPr>
        <w:pStyle w:val="Default"/>
        <w:rPr>
          <w:sz w:val="22"/>
          <w:szCs w:val="22"/>
        </w:rPr>
      </w:pPr>
    </w:p>
    <w:p w14:paraId="47CCA49B" w14:textId="77777777" w:rsidR="00054A72" w:rsidRDefault="00054A72" w:rsidP="00B179BA">
      <w:pPr>
        <w:pStyle w:val="Default"/>
        <w:rPr>
          <w:sz w:val="22"/>
          <w:szCs w:val="22"/>
        </w:rPr>
      </w:pPr>
    </w:p>
    <w:p w14:paraId="236225EB" w14:textId="77777777" w:rsidR="00054A72" w:rsidRDefault="00054A72" w:rsidP="00B179BA">
      <w:pPr>
        <w:pStyle w:val="Default"/>
        <w:rPr>
          <w:sz w:val="22"/>
          <w:szCs w:val="22"/>
        </w:rPr>
      </w:pPr>
    </w:p>
    <w:p w14:paraId="72D0AD0F" w14:textId="77777777" w:rsidR="00054A72" w:rsidRDefault="00054A72" w:rsidP="00B179BA">
      <w:pPr>
        <w:pStyle w:val="Default"/>
        <w:rPr>
          <w:sz w:val="22"/>
          <w:szCs w:val="22"/>
        </w:rPr>
      </w:pPr>
    </w:p>
    <w:p w14:paraId="79CBC54F" w14:textId="77777777" w:rsidR="00054A72" w:rsidRDefault="00054A72" w:rsidP="00B179BA">
      <w:pPr>
        <w:pStyle w:val="Default"/>
        <w:rPr>
          <w:sz w:val="22"/>
          <w:szCs w:val="22"/>
        </w:rPr>
      </w:pPr>
    </w:p>
    <w:p w14:paraId="6D15A164" w14:textId="4A8C0C96" w:rsidR="00B179BA" w:rsidRPr="00B179BA" w:rsidRDefault="00B179BA" w:rsidP="00B179BA">
      <w:pPr>
        <w:pStyle w:val="Default"/>
        <w:rPr>
          <w:sz w:val="22"/>
          <w:szCs w:val="22"/>
        </w:rPr>
      </w:pPr>
      <w:r w:rsidRPr="00B179BA">
        <w:rPr>
          <w:sz w:val="22"/>
          <w:szCs w:val="22"/>
        </w:rPr>
        <w:t>Załączniki do umowy:</w:t>
      </w:r>
    </w:p>
    <w:p w14:paraId="71DD5FD4" w14:textId="77777777" w:rsidR="00B179BA" w:rsidRPr="00B179BA" w:rsidRDefault="00B179BA" w:rsidP="00B179BA">
      <w:pPr>
        <w:pStyle w:val="Default"/>
        <w:rPr>
          <w:sz w:val="22"/>
          <w:szCs w:val="22"/>
        </w:rPr>
      </w:pPr>
    </w:p>
    <w:p w14:paraId="54B23470" w14:textId="77777777" w:rsidR="00B179BA" w:rsidRPr="00B179BA" w:rsidRDefault="00B179BA" w:rsidP="00B179B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179BA">
        <w:rPr>
          <w:sz w:val="22"/>
          <w:szCs w:val="22"/>
        </w:rPr>
        <w:t>klauzula informacyjna z art. 13 RODO do zastosowania przez zamawiających w celu związanym z postępowaniem o udzielenie zamówienia publicznego</w:t>
      </w:r>
    </w:p>
    <w:p w14:paraId="5392803B" w14:textId="77777777" w:rsidR="00B179BA" w:rsidRPr="00B179BA" w:rsidRDefault="00B179BA" w:rsidP="00B179BA">
      <w:pPr>
        <w:pStyle w:val="Default"/>
        <w:ind w:left="720"/>
        <w:rPr>
          <w:sz w:val="22"/>
          <w:szCs w:val="22"/>
        </w:rPr>
      </w:pPr>
    </w:p>
    <w:p w14:paraId="364E4594" w14:textId="77777777" w:rsidR="00B179BA" w:rsidRDefault="00B179BA" w:rsidP="00B179BA">
      <w:pPr>
        <w:pStyle w:val="Tekstprzypisudolnego"/>
        <w:numPr>
          <w:ilvl w:val="0"/>
          <w:numId w:val="5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B179B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Oświadczenie wykonawcy w zakresie wypełnienia obowiązków informacyjnych przewidzianych w art. 13 lub art. 14 RODO</w:t>
      </w:r>
    </w:p>
    <w:p w14:paraId="73D0190D" w14:textId="77777777" w:rsidR="00D85382" w:rsidRDefault="00D85382" w:rsidP="00D85382">
      <w:pPr>
        <w:pStyle w:val="Akapitzlist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EADC8EA" w14:textId="77777777" w:rsidR="00A335D9" w:rsidRPr="00B179BA" w:rsidRDefault="00A335D9" w:rsidP="00B179BA">
      <w:pPr>
        <w:pStyle w:val="Tekstprzypisudolnego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A335D9" w:rsidRPr="00B17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9E0F" w14:textId="77777777" w:rsidR="005B46F4" w:rsidRDefault="005B46F4" w:rsidP="00E37EEF">
      <w:r>
        <w:separator/>
      </w:r>
    </w:p>
  </w:endnote>
  <w:endnote w:type="continuationSeparator" w:id="0">
    <w:p w14:paraId="12F87CC3" w14:textId="77777777" w:rsidR="005B46F4" w:rsidRDefault="005B46F4" w:rsidP="00E3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BA40" w14:textId="77777777" w:rsidR="00C639E3" w:rsidRDefault="00C63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1694" w14:textId="77777777" w:rsidR="00E37EEF" w:rsidRDefault="00E37E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4970">
      <w:rPr>
        <w:noProof/>
      </w:rPr>
      <w:t>2</w:t>
    </w:r>
    <w:r>
      <w:fldChar w:fldCharType="end"/>
    </w:r>
  </w:p>
  <w:p w14:paraId="5070DA38" w14:textId="77777777" w:rsidR="00E37EEF" w:rsidRDefault="00E37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497" w14:textId="77777777" w:rsidR="00C639E3" w:rsidRDefault="00C63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D982" w14:textId="77777777" w:rsidR="005B46F4" w:rsidRDefault="005B46F4" w:rsidP="00E37EEF">
      <w:r>
        <w:separator/>
      </w:r>
    </w:p>
  </w:footnote>
  <w:footnote w:type="continuationSeparator" w:id="0">
    <w:p w14:paraId="7A0AB074" w14:textId="77777777" w:rsidR="005B46F4" w:rsidRDefault="005B46F4" w:rsidP="00E3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048D" w14:textId="77777777" w:rsidR="00C639E3" w:rsidRDefault="00000000">
    <w:pPr>
      <w:pStyle w:val="Nagwek"/>
    </w:pPr>
    <w:r>
      <w:rPr>
        <w:noProof/>
        <w:lang w:val="en-US" w:eastAsia="en-US"/>
      </w:rPr>
      <w:pict w14:anchorId="2FFC5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2218" o:spid="_x0000_s1026" type="#_x0000_t75" style="position:absolute;margin-left:0;margin-top:0;width:453.4pt;height:452pt;z-index:-251658752;mso-position-horizontal:center;mso-position-horizontal-relative:margin;mso-position-vertical:center;mso-position-vertical-relative:margin" o:allowincell="f">
          <v:imagedata r:id="rId1" o:title="logo l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E597" w14:textId="77777777" w:rsidR="00C639E3" w:rsidRDefault="00000000">
    <w:pPr>
      <w:pStyle w:val="Nagwek"/>
    </w:pPr>
    <w:r>
      <w:rPr>
        <w:noProof/>
        <w:lang w:val="en-US" w:eastAsia="en-US"/>
      </w:rPr>
      <w:pict w14:anchorId="7FA15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2219" o:spid="_x0000_s1027" type="#_x0000_t75" style="position:absolute;margin-left:0;margin-top:0;width:453.4pt;height:452pt;z-index:-251657728;mso-position-horizontal:center;mso-position-horizontal-relative:margin;mso-position-vertical:center;mso-position-vertical-relative:margin" o:allowincell="f">
          <v:imagedata r:id="rId1" o:title="logo l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3E1" w14:textId="77777777" w:rsidR="00C639E3" w:rsidRDefault="00000000">
    <w:pPr>
      <w:pStyle w:val="Nagwek"/>
    </w:pPr>
    <w:r>
      <w:rPr>
        <w:noProof/>
        <w:lang w:val="en-US" w:eastAsia="en-US"/>
      </w:rPr>
      <w:pict w14:anchorId="6B6BA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2217" o:spid="_x0000_s1025" type="#_x0000_t75" style="position:absolute;margin-left:0;margin-top:0;width:453.4pt;height:452pt;z-index:-251659776;mso-position-horizontal:center;mso-position-horizontal-relative:margin;mso-position-vertical:center;mso-position-vertical-relative:margin" o:allowincell="f">
          <v:imagedata r:id="rId1" o:title="logo l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852F50"/>
    <w:multiLevelType w:val="hybridMultilevel"/>
    <w:tmpl w:val="9F028654"/>
    <w:lvl w:ilvl="0" w:tplc="4A5E8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599"/>
    <w:multiLevelType w:val="hybridMultilevel"/>
    <w:tmpl w:val="52E21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5F63"/>
    <w:multiLevelType w:val="multilevel"/>
    <w:tmpl w:val="7412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A6A68"/>
    <w:multiLevelType w:val="hybridMultilevel"/>
    <w:tmpl w:val="67F6D51E"/>
    <w:lvl w:ilvl="0" w:tplc="7A664190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376C6"/>
    <w:multiLevelType w:val="hybridMultilevel"/>
    <w:tmpl w:val="EF5C4184"/>
    <w:lvl w:ilvl="0" w:tplc="0AEC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B87"/>
    <w:multiLevelType w:val="hybridMultilevel"/>
    <w:tmpl w:val="3A06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505C"/>
    <w:multiLevelType w:val="hybridMultilevel"/>
    <w:tmpl w:val="27FC5C08"/>
    <w:lvl w:ilvl="0" w:tplc="4CDE73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9138E7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9" w15:restartNumberingAfterBreak="0">
    <w:nsid w:val="20E368BA"/>
    <w:multiLevelType w:val="hybridMultilevel"/>
    <w:tmpl w:val="E09C7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0DD7"/>
    <w:multiLevelType w:val="hybridMultilevel"/>
    <w:tmpl w:val="2C8EA78E"/>
    <w:lvl w:ilvl="0" w:tplc="1562A9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AE62E7"/>
    <w:multiLevelType w:val="hybridMultilevel"/>
    <w:tmpl w:val="FE34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E98"/>
    <w:multiLevelType w:val="hybridMultilevel"/>
    <w:tmpl w:val="92C2C71E"/>
    <w:lvl w:ilvl="0" w:tplc="67A45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371C7"/>
    <w:multiLevelType w:val="hybridMultilevel"/>
    <w:tmpl w:val="6CAEC344"/>
    <w:lvl w:ilvl="0" w:tplc="98C4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1F2446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37FE3964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6" w15:restartNumberingAfterBreak="0">
    <w:nsid w:val="3CE6061E"/>
    <w:multiLevelType w:val="hybridMultilevel"/>
    <w:tmpl w:val="8E3AE5B8"/>
    <w:lvl w:ilvl="0" w:tplc="68560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D17B8"/>
    <w:multiLevelType w:val="hybridMultilevel"/>
    <w:tmpl w:val="8ED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B77A8"/>
    <w:multiLevelType w:val="singleLevel"/>
    <w:tmpl w:val="34B2FE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9" w15:restartNumberingAfterBreak="0">
    <w:nsid w:val="469053AD"/>
    <w:multiLevelType w:val="hybridMultilevel"/>
    <w:tmpl w:val="EE2CC876"/>
    <w:lvl w:ilvl="0" w:tplc="AD80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40E41"/>
    <w:multiLevelType w:val="hybridMultilevel"/>
    <w:tmpl w:val="A162BB12"/>
    <w:lvl w:ilvl="0" w:tplc="C8ECA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80D70"/>
    <w:multiLevelType w:val="hybridMultilevel"/>
    <w:tmpl w:val="D12C4556"/>
    <w:lvl w:ilvl="0" w:tplc="97DE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236C21"/>
    <w:multiLevelType w:val="singleLevel"/>
    <w:tmpl w:val="E3641D88"/>
    <w:lvl w:ilvl="0">
      <w:start w:val="2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3" w15:restartNumberingAfterBreak="0">
    <w:nsid w:val="5C1C6727"/>
    <w:multiLevelType w:val="multilevel"/>
    <w:tmpl w:val="7412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66339D4"/>
    <w:multiLevelType w:val="hybridMultilevel"/>
    <w:tmpl w:val="52F4B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84636A"/>
    <w:multiLevelType w:val="hybridMultilevel"/>
    <w:tmpl w:val="46549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7643B"/>
    <w:multiLevelType w:val="hybridMultilevel"/>
    <w:tmpl w:val="E09C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40A89"/>
    <w:multiLevelType w:val="hybridMultilevel"/>
    <w:tmpl w:val="9E96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7DE6"/>
    <w:multiLevelType w:val="hybridMultilevel"/>
    <w:tmpl w:val="17AC7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92A7F"/>
    <w:multiLevelType w:val="hybridMultilevel"/>
    <w:tmpl w:val="A920CB0E"/>
    <w:lvl w:ilvl="0" w:tplc="4B6A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731833">
    <w:abstractNumId w:val="29"/>
  </w:num>
  <w:num w:numId="2" w16cid:durableId="801653234">
    <w:abstractNumId w:val="6"/>
  </w:num>
  <w:num w:numId="3" w16cid:durableId="350029364">
    <w:abstractNumId w:val="7"/>
  </w:num>
  <w:num w:numId="4" w16cid:durableId="1415323756">
    <w:abstractNumId w:val="27"/>
  </w:num>
  <w:num w:numId="5" w16cid:durableId="977808120">
    <w:abstractNumId w:val="17"/>
  </w:num>
  <w:num w:numId="6" w16cid:durableId="806512225">
    <w:abstractNumId w:val="18"/>
  </w:num>
  <w:num w:numId="7" w16cid:durableId="1580599838">
    <w:abstractNumId w:val="8"/>
  </w:num>
  <w:num w:numId="8" w16cid:durableId="1783725369">
    <w:abstractNumId w:val="14"/>
  </w:num>
  <w:num w:numId="9" w16cid:durableId="1584752455">
    <w:abstractNumId w:val="15"/>
  </w:num>
  <w:num w:numId="10" w16cid:durableId="130829863">
    <w:abstractNumId w:val="20"/>
  </w:num>
  <w:num w:numId="11" w16cid:durableId="1517502083">
    <w:abstractNumId w:val="12"/>
  </w:num>
  <w:num w:numId="12" w16cid:durableId="1620258626">
    <w:abstractNumId w:val="19"/>
  </w:num>
  <w:num w:numId="13" w16cid:durableId="370034528">
    <w:abstractNumId w:val="16"/>
  </w:num>
  <w:num w:numId="14" w16cid:durableId="34014775">
    <w:abstractNumId w:val="4"/>
  </w:num>
  <w:num w:numId="15" w16cid:durableId="1139417861">
    <w:abstractNumId w:val="13"/>
  </w:num>
  <w:num w:numId="16" w16cid:durableId="418909477">
    <w:abstractNumId w:val="24"/>
  </w:num>
  <w:num w:numId="17" w16cid:durableId="601035378">
    <w:abstractNumId w:val="21"/>
  </w:num>
  <w:num w:numId="18" w16cid:durableId="2080325275">
    <w:abstractNumId w:val="10"/>
  </w:num>
  <w:num w:numId="19" w16cid:durableId="804935225">
    <w:abstractNumId w:val="22"/>
  </w:num>
  <w:num w:numId="20" w16cid:durableId="2057075306">
    <w:abstractNumId w:val="3"/>
  </w:num>
  <w:num w:numId="21" w16cid:durableId="1253197054">
    <w:abstractNumId w:val="2"/>
  </w:num>
  <w:num w:numId="22" w16cid:durableId="448932083">
    <w:abstractNumId w:val="26"/>
  </w:num>
  <w:num w:numId="23" w16cid:durableId="686446698">
    <w:abstractNumId w:val="11"/>
  </w:num>
  <w:num w:numId="24" w16cid:durableId="372656439">
    <w:abstractNumId w:val="23"/>
  </w:num>
  <w:num w:numId="25" w16cid:durableId="1130517364">
    <w:abstractNumId w:val="28"/>
  </w:num>
  <w:num w:numId="26" w16cid:durableId="65938476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6297501">
    <w:abstractNumId w:val="1"/>
  </w:num>
  <w:num w:numId="28" w16cid:durableId="1097403619">
    <w:abstractNumId w:val="5"/>
  </w:num>
  <w:num w:numId="29" w16cid:durableId="59862842">
    <w:abstractNumId w:val="9"/>
  </w:num>
  <w:num w:numId="30" w16cid:durableId="18634702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022CE"/>
    <w:rsid w:val="000072D8"/>
    <w:rsid w:val="000302A5"/>
    <w:rsid w:val="00030A40"/>
    <w:rsid w:val="00037713"/>
    <w:rsid w:val="000402DE"/>
    <w:rsid w:val="00054A72"/>
    <w:rsid w:val="000570C6"/>
    <w:rsid w:val="00062CEB"/>
    <w:rsid w:val="00062E08"/>
    <w:rsid w:val="00075C98"/>
    <w:rsid w:val="0007685E"/>
    <w:rsid w:val="000871BB"/>
    <w:rsid w:val="000A42BB"/>
    <w:rsid w:val="000D1686"/>
    <w:rsid w:val="000D2014"/>
    <w:rsid w:val="000D78BA"/>
    <w:rsid w:val="000D7CEA"/>
    <w:rsid w:val="000E76DD"/>
    <w:rsid w:val="000F26DA"/>
    <w:rsid w:val="000F68B2"/>
    <w:rsid w:val="0010730C"/>
    <w:rsid w:val="001302E1"/>
    <w:rsid w:val="00137181"/>
    <w:rsid w:val="00152A90"/>
    <w:rsid w:val="00153075"/>
    <w:rsid w:val="001703DF"/>
    <w:rsid w:val="00172512"/>
    <w:rsid w:val="001736E4"/>
    <w:rsid w:val="00174AFD"/>
    <w:rsid w:val="001850DC"/>
    <w:rsid w:val="001A58C2"/>
    <w:rsid w:val="001C1348"/>
    <w:rsid w:val="001C44B4"/>
    <w:rsid w:val="001E55F9"/>
    <w:rsid w:val="0020607F"/>
    <w:rsid w:val="00212F67"/>
    <w:rsid w:val="002263F0"/>
    <w:rsid w:val="00227DC3"/>
    <w:rsid w:val="0024168A"/>
    <w:rsid w:val="002457F7"/>
    <w:rsid w:val="002458DD"/>
    <w:rsid w:val="00257007"/>
    <w:rsid w:val="00277F6B"/>
    <w:rsid w:val="00281827"/>
    <w:rsid w:val="002910A5"/>
    <w:rsid w:val="002B5FE8"/>
    <w:rsid w:val="002C236A"/>
    <w:rsid w:val="002E2F2D"/>
    <w:rsid w:val="002E5278"/>
    <w:rsid w:val="002E60C3"/>
    <w:rsid w:val="002F153C"/>
    <w:rsid w:val="002F29ED"/>
    <w:rsid w:val="002F3C75"/>
    <w:rsid w:val="002F7E04"/>
    <w:rsid w:val="00311746"/>
    <w:rsid w:val="00311F56"/>
    <w:rsid w:val="003264CD"/>
    <w:rsid w:val="00332A2D"/>
    <w:rsid w:val="00341EC7"/>
    <w:rsid w:val="00372C56"/>
    <w:rsid w:val="00384123"/>
    <w:rsid w:val="0039108D"/>
    <w:rsid w:val="00395216"/>
    <w:rsid w:val="0039638E"/>
    <w:rsid w:val="003B5063"/>
    <w:rsid w:val="003C0519"/>
    <w:rsid w:val="003E18C5"/>
    <w:rsid w:val="003E7A84"/>
    <w:rsid w:val="004426D7"/>
    <w:rsid w:val="00443CB9"/>
    <w:rsid w:val="00444495"/>
    <w:rsid w:val="00446001"/>
    <w:rsid w:val="00452E33"/>
    <w:rsid w:val="00456D14"/>
    <w:rsid w:val="00464E4E"/>
    <w:rsid w:val="00465AC3"/>
    <w:rsid w:val="00475BFC"/>
    <w:rsid w:val="0049444F"/>
    <w:rsid w:val="004C71C7"/>
    <w:rsid w:val="004D000F"/>
    <w:rsid w:val="005049AF"/>
    <w:rsid w:val="005061C7"/>
    <w:rsid w:val="00506AF6"/>
    <w:rsid w:val="00517AFB"/>
    <w:rsid w:val="00542F1C"/>
    <w:rsid w:val="00545105"/>
    <w:rsid w:val="00565072"/>
    <w:rsid w:val="00566941"/>
    <w:rsid w:val="005749C3"/>
    <w:rsid w:val="0057580D"/>
    <w:rsid w:val="00586EA1"/>
    <w:rsid w:val="00587CFA"/>
    <w:rsid w:val="00587FAE"/>
    <w:rsid w:val="00592F22"/>
    <w:rsid w:val="00594296"/>
    <w:rsid w:val="005A6E5E"/>
    <w:rsid w:val="005A7E93"/>
    <w:rsid w:val="005B46F4"/>
    <w:rsid w:val="005B7338"/>
    <w:rsid w:val="005C5945"/>
    <w:rsid w:val="005F1CB1"/>
    <w:rsid w:val="0060018C"/>
    <w:rsid w:val="00600991"/>
    <w:rsid w:val="00615907"/>
    <w:rsid w:val="00633CEC"/>
    <w:rsid w:val="00647317"/>
    <w:rsid w:val="00655AB6"/>
    <w:rsid w:val="00663043"/>
    <w:rsid w:val="006810C7"/>
    <w:rsid w:val="0068766C"/>
    <w:rsid w:val="006972C3"/>
    <w:rsid w:val="006A0EA5"/>
    <w:rsid w:val="006A6662"/>
    <w:rsid w:val="006D7F5E"/>
    <w:rsid w:val="006E342C"/>
    <w:rsid w:val="006E56D8"/>
    <w:rsid w:val="007001D1"/>
    <w:rsid w:val="007038AF"/>
    <w:rsid w:val="00704A5E"/>
    <w:rsid w:val="007123A3"/>
    <w:rsid w:val="00716908"/>
    <w:rsid w:val="00722029"/>
    <w:rsid w:val="007228CE"/>
    <w:rsid w:val="00725CFF"/>
    <w:rsid w:val="00743669"/>
    <w:rsid w:val="00753E6D"/>
    <w:rsid w:val="00760B82"/>
    <w:rsid w:val="0076289A"/>
    <w:rsid w:val="007666D8"/>
    <w:rsid w:val="00773316"/>
    <w:rsid w:val="007873A5"/>
    <w:rsid w:val="007B0D81"/>
    <w:rsid w:val="007C6E2E"/>
    <w:rsid w:val="007D1D85"/>
    <w:rsid w:val="007D1D8D"/>
    <w:rsid w:val="007D4DC5"/>
    <w:rsid w:val="007F3D09"/>
    <w:rsid w:val="007F4DE3"/>
    <w:rsid w:val="00806CD1"/>
    <w:rsid w:val="008070EC"/>
    <w:rsid w:val="00811C7F"/>
    <w:rsid w:val="00812745"/>
    <w:rsid w:val="008207DB"/>
    <w:rsid w:val="0082150D"/>
    <w:rsid w:val="00822C9E"/>
    <w:rsid w:val="00825E4E"/>
    <w:rsid w:val="00843980"/>
    <w:rsid w:val="00846B4B"/>
    <w:rsid w:val="008B1088"/>
    <w:rsid w:val="008B4970"/>
    <w:rsid w:val="008B5BF9"/>
    <w:rsid w:val="008C5E97"/>
    <w:rsid w:val="008F508C"/>
    <w:rsid w:val="008F62CB"/>
    <w:rsid w:val="0090066A"/>
    <w:rsid w:val="00936F8B"/>
    <w:rsid w:val="00940F8E"/>
    <w:rsid w:val="00961FB4"/>
    <w:rsid w:val="00965F9E"/>
    <w:rsid w:val="00973216"/>
    <w:rsid w:val="00977AF2"/>
    <w:rsid w:val="00980912"/>
    <w:rsid w:val="0098200D"/>
    <w:rsid w:val="009A2CE4"/>
    <w:rsid w:val="009B2331"/>
    <w:rsid w:val="009D3274"/>
    <w:rsid w:val="009E5010"/>
    <w:rsid w:val="00A232A5"/>
    <w:rsid w:val="00A3172A"/>
    <w:rsid w:val="00A335D9"/>
    <w:rsid w:val="00A37AF3"/>
    <w:rsid w:val="00A40D07"/>
    <w:rsid w:val="00A43FB8"/>
    <w:rsid w:val="00A522D5"/>
    <w:rsid w:val="00A52DE3"/>
    <w:rsid w:val="00A61DBA"/>
    <w:rsid w:val="00A622F5"/>
    <w:rsid w:val="00A641F6"/>
    <w:rsid w:val="00A74E13"/>
    <w:rsid w:val="00A77FC6"/>
    <w:rsid w:val="00AA73B7"/>
    <w:rsid w:val="00AB6CEC"/>
    <w:rsid w:val="00AC2A1E"/>
    <w:rsid w:val="00AC4972"/>
    <w:rsid w:val="00AD2D58"/>
    <w:rsid w:val="00AE6532"/>
    <w:rsid w:val="00B00A76"/>
    <w:rsid w:val="00B122A2"/>
    <w:rsid w:val="00B177C5"/>
    <w:rsid w:val="00B179BA"/>
    <w:rsid w:val="00B304A4"/>
    <w:rsid w:val="00B3260A"/>
    <w:rsid w:val="00B368BB"/>
    <w:rsid w:val="00B42A05"/>
    <w:rsid w:val="00B459AD"/>
    <w:rsid w:val="00B564EE"/>
    <w:rsid w:val="00B701EE"/>
    <w:rsid w:val="00BB028B"/>
    <w:rsid w:val="00BB0EDC"/>
    <w:rsid w:val="00BB47AB"/>
    <w:rsid w:val="00BC44EA"/>
    <w:rsid w:val="00BD316B"/>
    <w:rsid w:val="00BE2DC9"/>
    <w:rsid w:val="00C062A2"/>
    <w:rsid w:val="00C179CD"/>
    <w:rsid w:val="00C207F7"/>
    <w:rsid w:val="00C22811"/>
    <w:rsid w:val="00C241BE"/>
    <w:rsid w:val="00C36D42"/>
    <w:rsid w:val="00C40C2F"/>
    <w:rsid w:val="00C44EB4"/>
    <w:rsid w:val="00C50831"/>
    <w:rsid w:val="00C61388"/>
    <w:rsid w:val="00C639E3"/>
    <w:rsid w:val="00C960F1"/>
    <w:rsid w:val="00C962FA"/>
    <w:rsid w:val="00CA4D5E"/>
    <w:rsid w:val="00CC0695"/>
    <w:rsid w:val="00CD1C9C"/>
    <w:rsid w:val="00CE2C68"/>
    <w:rsid w:val="00CE42B5"/>
    <w:rsid w:val="00CF0B8E"/>
    <w:rsid w:val="00CF13B2"/>
    <w:rsid w:val="00D009B6"/>
    <w:rsid w:val="00D172D3"/>
    <w:rsid w:val="00D4223A"/>
    <w:rsid w:val="00D46795"/>
    <w:rsid w:val="00D570CB"/>
    <w:rsid w:val="00D70CD5"/>
    <w:rsid w:val="00D71C3B"/>
    <w:rsid w:val="00D76AD3"/>
    <w:rsid w:val="00D833BF"/>
    <w:rsid w:val="00D85382"/>
    <w:rsid w:val="00D957AD"/>
    <w:rsid w:val="00DA1FAB"/>
    <w:rsid w:val="00DD34CC"/>
    <w:rsid w:val="00DE6718"/>
    <w:rsid w:val="00DF562B"/>
    <w:rsid w:val="00DF7F44"/>
    <w:rsid w:val="00E12E19"/>
    <w:rsid w:val="00E25099"/>
    <w:rsid w:val="00E263E7"/>
    <w:rsid w:val="00E35100"/>
    <w:rsid w:val="00E37EEF"/>
    <w:rsid w:val="00E65418"/>
    <w:rsid w:val="00E761F0"/>
    <w:rsid w:val="00E83E74"/>
    <w:rsid w:val="00E83ED8"/>
    <w:rsid w:val="00E97030"/>
    <w:rsid w:val="00EB709A"/>
    <w:rsid w:val="00ED47F5"/>
    <w:rsid w:val="00ED6886"/>
    <w:rsid w:val="00ED71C5"/>
    <w:rsid w:val="00EE4D98"/>
    <w:rsid w:val="00EF375C"/>
    <w:rsid w:val="00EF70C3"/>
    <w:rsid w:val="00F32CD4"/>
    <w:rsid w:val="00F34B6B"/>
    <w:rsid w:val="00F42193"/>
    <w:rsid w:val="00FC50CD"/>
    <w:rsid w:val="00FC52E6"/>
    <w:rsid w:val="00FC6841"/>
    <w:rsid w:val="00FD03EA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A901"/>
  <w15:docId w15:val="{9AC4BD60-2FD3-431E-9AAE-0BBC302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1F6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641F6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79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641F6"/>
    <w:pPr>
      <w:keepNext/>
      <w:jc w:val="center"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641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A641F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">
    <w:name w:val="header"/>
    <w:basedOn w:val="Normalny"/>
    <w:link w:val="NagwekZnak"/>
    <w:semiHidden/>
    <w:rsid w:val="00A641F6"/>
    <w:pPr>
      <w:tabs>
        <w:tab w:val="center" w:pos="4536"/>
        <w:tab w:val="right" w:pos="9072"/>
      </w:tabs>
    </w:pPr>
    <w:rPr>
      <w:szCs w:val="20"/>
      <w:lang w:eastAsia="pl-PL"/>
    </w:rPr>
  </w:style>
  <w:style w:type="character" w:customStyle="1" w:styleId="NagwekZnak">
    <w:name w:val="Nagłówek Znak"/>
    <w:link w:val="Nagwek"/>
    <w:semiHidden/>
    <w:rsid w:val="00A641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aliases w:val=" Znak"/>
    <w:basedOn w:val="Normalny"/>
    <w:link w:val="ZwykytekstZnak"/>
    <w:semiHidden/>
    <w:rsid w:val="00A641F6"/>
    <w:rPr>
      <w:rFonts w:ascii="Courier New" w:hAnsi="Courier New"/>
      <w:lang w:eastAsia="pl-PL"/>
    </w:rPr>
  </w:style>
  <w:style w:type="character" w:customStyle="1" w:styleId="ZwykytekstZnak">
    <w:name w:val="Zwykły tekst Znak"/>
    <w:aliases w:val=" Znak Znak"/>
    <w:link w:val="Zwykytekst"/>
    <w:semiHidden/>
    <w:rsid w:val="00A641F6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22F5"/>
    <w:pPr>
      <w:jc w:val="both"/>
    </w:pPr>
  </w:style>
  <w:style w:type="character" w:customStyle="1" w:styleId="TekstpodstawowyZnak">
    <w:name w:val="Tekst podstawowy Znak"/>
    <w:link w:val="Tekstpodstawowy"/>
    <w:semiHidden/>
    <w:rsid w:val="00A622F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E65418"/>
    <w:pPr>
      <w:suppressLineNumbers/>
      <w:suppressAutoHyphens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37E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7EEF"/>
    <w:rPr>
      <w:rFonts w:ascii="Times New Roman" w:eastAsia="Times New Roman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6D14"/>
    <w:rPr>
      <w:rFonts w:ascii="Segoe UI" w:eastAsia="Times New Roman" w:hAnsi="Segoe UI" w:cs="Segoe UI"/>
      <w:sz w:val="18"/>
      <w:szCs w:val="18"/>
      <w:lang w:val="pl-PL"/>
    </w:rPr>
  </w:style>
  <w:style w:type="paragraph" w:styleId="NormalnyWeb">
    <w:name w:val="Normal (Web)"/>
    <w:basedOn w:val="Normalny"/>
    <w:semiHidden/>
    <w:rsid w:val="006D7F5E"/>
    <w:pPr>
      <w:spacing w:before="140"/>
    </w:pPr>
    <w:rPr>
      <w:lang w:eastAsia="pl-PL"/>
    </w:rPr>
  </w:style>
  <w:style w:type="paragraph" w:styleId="Bezodstpw">
    <w:name w:val="No Spacing"/>
    <w:uiPriority w:val="1"/>
    <w:qFormat/>
    <w:rsid w:val="006D7F5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3264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4C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264CD"/>
    <w:rPr>
      <w:lang w:eastAsia="en-US"/>
    </w:rPr>
  </w:style>
  <w:style w:type="paragraph" w:styleId="Akapitzlist">
    <w:name w:val="List Paragraph"/>
    <w:basedOn w:val="Normalny"/>
    <w:uiPriority w:val="99"/>
    <w:qFormat/>
    <w:rsid w:val="007F3D09"/>
    <w:pPr>
      <w:ind w:left="708"/>
    </w:pPr>
  </w:style>
  <w:style w:type="character" w:customStyle="1" w:styleId="Nagwek2Znak">
    <w:name w:val="Nagłówek 2 Znak"/>
    <w:link w:val="Nagwek2"/>
    <w:uiPriority w:val="9"/>
    <w:rsid w:val="00B179B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ED71C5"/>
    <w:rPr>
      <w:color w:val="0563C1"/>
      <w:u w:val="single"/>
    </w:rPr>
  </w:style>
  <w:style w:type="character" w:customStyle="1" w:styleId="FontStyle79">
    <w:name w:val="Font Style79"/>
    <w:rsid w:val="00227DC3"/>
    <w:rPr>
      <w:rFonts w:ascii="Times New Roman" w:hAnsi="Times New Roman" w:cs="Times New Roman"/>
      <w:b/>
      <w:bCs/>
      <w:sz w:val="22"/>
      <w:szCs w:val="22"/>
    </w:rPr>
  </w:style>
  <w:style w:type="character" w:customStyle="1" w:styleId="ng-binding">
    <w:name w:val="ng-binding"/>
    <w:rsid w:val="00227DC3"/>
  </w:style>
  <w:style w:type="character" w:customStyle="1" w:styleId="ng-scope">
    <w:name w:val="ng-scope"/>
    <w:rsid w:val="00227DC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00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D000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eksttreci">
    <w:name w:val="Tekst treści_"/>
    <w:link w:val="Teksttreci0"/>
    <w:rsid w:val="005B7338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7338"/>
    <w:pPr>
      <w:widowControl w:val="0"/>
      <w:shd w:val="clear" w:color="auto" w:fill="FFFFFF"/>
    </w:pPr>
    <w:rPr>
      <w:rFonts w:ascii="Tahoma" w:eastAsia="Tahoma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12BA-4ABC-4F13-A0C3-9E3A8704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Lisewski</dc:creator>
  <cp:lastModifiedBy>1224 N.Toruń Tomasz Lisewski</cp:lastModifiedBy>
  <cp:revision>3</cp:revision>
  <cp:lastPrinted>2022-08-08T07:03:00Z</cp:lastPrinted>
  <dcterms:created xsi:type="dcterms:W3CDTF">2023-08-25T11:22:00Z</dcterms:created>
  <dcterms:modified xsi:type="dcterms:W3CDTF">2023-08-25T11:55:00Z</dcterms:modified>
</cp:coreProperties>
</file>