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17D4280F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081597">
        <w:rPr>
          <w:sz w:val="24"/>
          <w:szCs w:val="24"/>
        </w:rPr>
        <w:t>k</w:t>
      </w:r>
      <w:r w:rsidR="00AD37E4">
        <w:rPr>
          <w:sz w:val="24"/>
          <w:szCs w:val="24"/>
        </w:rPr>
        <w:t>ontraktu</w:t>
      </w:r>
      <w:r w:rsidR="003F386D" w:rsidRPr="003F386D">
        <w:rPr>
          <w:sz w:val="24"/>
          <w:szCs w:val="24"/>
        </w:rPr>
        <w:t xml:space="preserve"> dla zadania pn. </w:t>
      </w:r>
      <w:r w:rsidR="00582DE5">
        <w:rPr>
          <w:sz w:val="24"/>
          <w:szCs w:val="24"/>
        </w:rPr>
        <w:t>„Przebudowa ul. 1 Maja wraz z budową ciągu pieszo-rowerowego</w:t>
      </w:r>
      <w:r w:rsidR="003F386D" w:rsidRPr="003F386D">
        <w:rPr>
          <w:sz w:val="24"/>
          <w:szCs w:val="24"/>
        </w:rPr>
        <w:t xml:space="preserve"> w Świnoujściu”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51224592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7D4616">
        <w:rPr>
          <w:b/>
          <w:color w:val="000000"/>
          <w:sz w:val="24"/>
          <w:lang w:eastAsia="en-US"/>
        </w:rPr>
        <w:t>szacunkową cenę (zgodnie z załącznikiem nr 2.2. do SIWZ</w:t>
      </w:r>
      <w:r w:rsidR="008B7E48">
        <w:rPr>
          <w:b/>
          <w:color w:val="000000"/>
          <w:sz w:val="24"/>
          <w:lang w:eastAsia="en-US"/>
        </w:rPr>
        <w:t xml:space="preserve"> – całkowita maksymalna wartość brutto Etap I i II)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FA105D9" w14:textId="77777777" w:rsidR="004D3E3D" w:rsidRPr="00AB48D9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W tym:</w:t>
      </w:r>
    </w:p>
    <w:p w14:paraId="78ECD480" w14:textId="61127646" w:rsidR="005749BD" w:rsidRPr="00AB48D9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Gminy: ……………………………….zł brutto</w:t>
      </w:r>
    </w:p>
    <w:p w14:paraId="1C504D40" w14:textId="57D8A630" w:rsidR="004D3E3D" w:rsidRPr="00FE24DB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ZWiK: ………………………………..zł brutto</w:t>
      </w: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49DA9F2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57D44154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 xml:space="preserve">tiret </w:t>
      </w:r>
      <w:r w:rsidR="00FB6ADC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</w:t>
      </w:r>
      <w:r w:rsidR="009373A1">
        <w:rPr>
          <w:i/>
          <w:sz w:val="18"/>
          <w:szCs w:val="18"/>
          <w:lang w:eastAsia="en-US"/>
        </w:rPr>
        <w:t xml:space="preserve"> iv</w:t>
      </w:r>
      <w:r w:rsidR="005749BD">
        <w:rPr>
          <w:i/>
          <w:sz w:val="18"/>
          <w:szCs w:val="18"/>
          <w:lang w:eastAsia="en-US"/>
        </w:rPr>
        <w:t xml:space="preserve"> 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8149" w:type="dxa"/>
        <w:tblInd w:w="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835"/>
        <w:gridCol w:w="1984"/>
      </w:tblGrid>
      <w:tr w:rsidR="003D4047" w:rsidRPr="00E721F7" w14:paraId="4FE194D6" w14:textId="77777777" w:rsidTr="003D4047">
        <w:trPr>
          <w:trHeight w:val="2625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0A8A1326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47FB483E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zgodnie z SIWZ rozdział XII pkt.2 ppkt.2.2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D4047">
        <w:trPr>
          <w:trHeight w:val="491"/>
        </w:trPr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7F4212">
        <w:trPr>
          <w:trHeight w:val="508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6C46EAC0" w:rsidR="003D4047" w:rsidRPr="00E721F7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Inżynier Rezydent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3D4047">
        <w:trPr>
          <w:trHeight w:val="36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7F4212">
        <w:trPr>
          <w:trHeight w:val="861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3E6E" w14:textId="45F5E4A1" w:rsidR="003D4047" w:rsidRPr="007F4212" w:rsidRDefault="007F4212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Inspektor nadzoru robót w </w:t>
            </w:r>
            <w:r w:rsidRPr="007F4212">
              <w:rPr>
                <w:color w:val="000000"/>
                <w:szCs w:val="22"/>
              </w:rPr>
              <w:t>specjalności drogowej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3D4047">
        <w:trPr>
          <w:trHeight w:val="15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5BC3" w14:textId="358037E0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Inspektorem nadzoru robót w specjalności instalacyjnej w zakresie sieci, instalacji i urządzeń cieplnych, wentylacyj</w:t>
            </w:r>
            <w:r>
              <w:rPr>
                <w:color w:val="000000"/>
                <w:szCs w:val="22"/>
              </w:rPr>
              <w:t>nych, gazowych, wodociągowych i </w:t>
            </w:r>
            <w:r w:rsidRPr="007F4212">
              <w:rPr>
                <w:color w:val="000000"/>
                <w:szCs w:val="22"/>
              </w:rPr>
              <w:t>kanalizacyjnych</w:t>
            </w:r>
          </w:p>
          <w:p w14:paraId="127ED778" w14:textId="77777777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999815" w14:textId="0DF531A9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2B47666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38D544CA" w14:textId="73B07CF6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B678B1">
        <w:rPr>
          <w:szCs w:val="22"/>
        </w:rPr>
        <w:t>60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lastRenderedPageBreak/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415DE228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2243"/>
        <w:gridCol w:w="1514"/>
        <w:gridCol w:w="2073"/>
        <w:gridCol w:w="1496"/>
        <w:gridCol w:w="1496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2C2C8B9A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 xml:space="preserve">Część zamówienia </w:t>
            </w:r>
            <w:r w:rsidRPr="00745699">
              <w:rPr>
                <w:sz w:val="18"/>
                <w:szCs w:val="18"/>
                <w:lang w:eastAsia="en-US"/>
              </w:rPr>
              <w:t>któr</w:t>
            </w:r>
            <w:r w:rsidR="00011884" w:rsidRPr="00745699">
              <w:rPr>
                <w:sz w:val="18"/>
                <w:szCs w:val="18"/>
                <w:lang w:eastAsia="en-US"/>
              </w:rPr>
              <w:t>a zostanie zlecone do realizacji podwykonawcom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699">
              <w:rPr>
                <w:sz w:val="16"/>
                <w:szCs w:val="18"/>
              </w:rPr>
            </w:r>
            <w:r w:rsidR="0074569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699">
              <w:rPr>
                <w:sz w:val="16"/>
                <w:szCs w:val="18"/>
              </w:rPr>
            </w:r>
            <w:r w:rsidR="0074569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699">
              <w:rPr>
                <w:sz w:val="16"/>
                <w:szCs w:val="18"/>
              </w:rPr>
            </w:r>
            <w:r w:rsidR="0074569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699">
              <w:rPr>
                <w:sz w:val="16"/>
                <w:szCs w:val="18"/>
              </w:rPr>
            </w:r>
            <w:r w:rsidR="0074569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699">
              <w:rPr>
                <w:sz w:val="16"/>
                <w:szCs w:val="18"/>
              </w:rPr>
            </w:r>
            <w:r w:rsidR="0074569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45699">
              <w:rPr>
                <w:sz w:val="16"/>
                <w:szCs w:val="18"/>
              </w:rPr>
            </w:r>
            <w:r w:rsidR="0074569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2E27EA42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siwz)</w:t>
      </w:r>
      <w:r w:rsidR="005F16BA" w:rsidRPr="00B6261B">
        <w:rPr>
          <w:color w:val="000000"/>
          <w:szCs w:val="22"/>
          <w:lang w:eastAsia="en-US"/>
        </w:rPr>
        <w:t>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bookmarkStart w:id="0" w:name="_GoBack"/>
      <w:bookmarkEnd w:id="0"/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9"/>
      <w:footerReference w:type="default" r:id="rId10"/>
      <w:head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51EE" w16cex:dateUtc="2020-07-08T12:08:00Z"/>
  <w16cex:commentExtensible w16cex:durableId="22B06A8D" w16cex:dateUtc="2020-07-08T13:53:00Z"/>
  <w16cex:commentExtensible w16cex:durableId="22B06EE5" w16cex:dateUtc="2020-07-08T14:12:00Z"/>
  <w16cex:commentExtensible w16cex:durableId="22B06FD4" w16cex:dateUtc="2020-07-08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5E24F" w16cid:durableId="22B051EE"/>
  <w16cid:commentId w16cid:paraId="70839ACA" w16cid:durableId="22B06A8D"/>
  <w16cid:commentId w16cid:paraId="341A7F20" w16cid:durableId="22B06EE5"/>
  <w16cid:commentId w16cid:paraId="07031297" w16cid:durableId="22B06F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7857" w14:textId="77777777" w:rsidR="00534B7A" w:rsidRDefault="00534B7A" w:rsidP="0090090A">
      <w:pPr>
        <w:spacing w:after="0" w:line="240" w:lineRule="auto"/>
      </w:pPr>
      <w:r>
        <w:separator/>
      </w:r>
    </w:p>
  </w:endnote>
  <w:endnote w:type="continuationSeparator" w:id="0">
    <w:p w14:paraId="0A032738" w14:textId="77777777" w:rsidR="00534B7A" w:rsidRDefault="00534B7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44BC8CD3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99">
          <w:rPr>
            <w:noProof/>
          </w:rPr>
          <w:t>4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50C8" w14:textId="77777777" w:rsidR="00534B7A" w:rsidRDefault="00534B7A" w:rsidP="0090090A">
      <w:pPr>
        <w:spacing w:after="0" w:line="240" w:lineRule="auto"/>
      </w:pPr>
      <w:r>
        <w:separator/>
      </w:r>
    </w:p>
  </w:footnote>
  <w:footnote w:type="continuationSeparator" w:id="0">
    <w:p w14:paraId="02218D29" w14:textId="77777777" w:rsidR="00534B7A" w:rsidRDefault="00534B7A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E82B3F" w:rsidRDefault="00E82B3F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E82B3F" w:rsidRDefault="00E82B3F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038CAA22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15</w:t>
    </w:r>
    <w:r w:rsidRPr="009908FC">
      <w:rPr>
        <w:sz w:val="20"/>
        <w:szCs w:val="20"/>
      </w:rPr>
      <w:t>.20</w:t>
    </w:r>
    <w:r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E82B3F" w:rsidRDefault="00E82B3F">
    <w:pPr>
      <w:pStyle w:val="Nagwek"/>
    </w:pPr>
  </w:p>
  <w:p w14:paraId="0BA320FE" w14:textId="726253AF" w:rsidR="00E82B3F" w:rsidRDefault="00E82B3F">
    <w:pPr>
      <w:pStyle w:val="Nagwek"/>
    </w:pPr>
    <w:r>
      <w:tab/>
    </w:r>
    <w:r>
      <w:tab/>
      <w:t>Załącznik nr 1 do siwz WIM.271.1.15.2020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55B77"/>
    <w:rsid w:val="00076173"/>
    <w:rsid w:val="00081597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4321A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220A"/>
    <w:rsid w:val="004E3DC0"/>
    <w:rsid w:val="004F3440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D4616"/>
    <w:rsid w:val="007D7944"/>
    <w:rsid w:val="007F30A6"/>
    <w:rsid w:val="007F37F4"/>
    <w:rsid w:val="007F4212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678B1"/>
    <w:rsid w:val="00B70F2A"/>
    <w:rsid w:val="00B80C8F"/>
    <w:rsid w:val="00B858DA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B3F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895B-34C8-4251-A102-CC371211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8</cp:revision>
  <cp:lastPrinted>2020-06-09T10:27:00Z</cp:lastPrinted>
  <dcterms:created xsi:type="dcterms:W3CDTF">2020-07-06T10:48:00Z</dcterms:created>
  <dcterms:modified xsi:type="dcterms:W3CDTF">2020-07-13T09:03:00Z</dcterms:modified>
</cp:coreProperties>
</file>