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55E2" w14:textId="0AA93E83" w:rsidR="00926FE7" w:rsidRPr="007539D0" w:rsidRDefault="00926FE7" w:rsidP="00542B76">
      <w:pPr>
        <w:pStyle w:val="Tekstpodstawowy"/>
        <w:widowControl/>
        <w:spacing w:line="240" w:lineRule="atLeast"/>
        <w:jc w:val="right"/>
        <w:rPr>
          <w:rFonts w:asciiTheme="minorHAnsi" w:hAnsiTheme="minorHAnsi" w:cstheme="minorHAnsi"/>
          <w:szCs w:val="24"/>
        </w:rPr>
      </w:pPr>
      <w:r w:rsidRPr="007539D0">
        <w:rPr>
          <w:rFonts w:asciiTheme="minorHAnsi" w:hAnsiTheme="minorHAnsi" w:cstheme="minorHAnsi"/>
          <w:szCs w:val="24"/>
        </w:rPr>
        <w:t>Olsztyn,</w:t>
      </w:r>
      <w:r w:rsidR="00FC454D" w:rsidRPr="007539D0">
        <w:rPr>
          <w:rFonts w:asciiTheme="minorHAnsi" w:hAnsiTheme="minorHAnsi" w:cstheme="minorHAnsi"/>
          <w:szCs w:val="24"/>
          <w:lang w:val="pl-PL"/>
        </w:rPr>
        <w:t xml:space="preserve"> </w:t>
      </w:r>
      <w:r w:rsidR="007539D0" w:rsidRPr="007539D0">
        <w:rPr>
          <w:rFonts w:asciiTheme="minorHAnsi" w:hAnsiTheme="minorHAnsi" w:cstheme="minorHAnsi"/>
          <w:szCs w:val="24"/>
          <w:lang w:val="pl-PL"/>
        </w:rPr>
        <w:t>11</w:t>
      </w:r>
      <w:r w:rsidR="00546FC9" w:rsidRPr="007539D0">
        <w:rPr>
          <w:rFonts w:asciiTheme="minorHAnsi" w:hAnsiTheme="minorHAnsi" w:cstheme="minorHAnsi"/>
          <w:szCs w:val="24"/>
          <w:lang w:val="pl-PL"/>
        </w:rPr>
        <w:t xml:space="preserve"> </w:t>
      </w:r>
      <w:r w:rsidR="00F568EF" w:rsidRPr="007539D0">
        <w:rPr>
          <w:rFonts w:asciiTheme="minorHAnsi" w:hAnsiTheme="minorHAnsi" w:cstheme="minorHAnsi"/>
          <w:szCs w:val="24"/>
          <w:lang w:val="pl-PL"/>
        </w:rPr>
        <w:t>marca</w:t>
      </w:r>
      <w:r w:rsidR="00546FC9" w:rsidRPr="007539D0">
        <w:rPr>
          <w:rFonts w:asciiTheme="minorHAnsi" w:hAnsiTheme="minorHAnsi" w:cstheme="minorHAnsi"/>
          <w:szCs w:val="24"/>
          <w:lang w:val="pl-PL"/>
        </w:rPr>
        <w:t xml:space="preserve"> 202</w:t>
      </w:r>
      <w:r w:rsidR="00FC454D" w:rsidRPr="007539D0">
        <w:rPr>
          <w:rFonts w:asciiTheme="minorHAnsi" w:hAnsiTheme="minorHAnsi" w:cstheme="minorHAnsi"/>
          <w:szCs w:val="24"/>
          <w:lang w:val="pl-PL"/>
        </w:rPr>
        <w:t>4</w:t>
      </w:r>
      <w:r w:rsidR="00546FC9" w:rsidRPr="007539D0">
        <w:rPr>
          <w:rFonts w:asciiTheme="minorHAnsi" w:hAnsiTheme="minorHAnsi" w:cstheme="minorHAnsi"/>
          <w:szCs w:val="24"/>
          <w:lang w:val="pl-PL"/>
        </w:rPr>
        <w:t xml:space="preserve"> r.</w:t>
      </w:r>
    </w:p>
    <w:p w14:paraId="24D2B1A0" w14:textId="77777777" w:rsidR="00CC0653" w:rsidRPr="00546FC9" w:rsidRDefault="00CC0653" w:rsidP="00CC0653">
      <w:pPr>
        <w:pStyle w:val="Tekstpodstawowy"/>
        <w:widowControl/>
        <w:spacing w:line="240" w:lineRule="auto"/>
        <w:rPr>
          <w:rFonts w:asciiTheme="minorHAnsi" w:hAnsiTheme="minorHAnsi" w:cstheme="minorHAnsi"/>
          <w:sz w:val="2"/>
          <w:szCs w:val="2"/>
        </w:rPr>
      </w:pPr>
    </w:p>
    <w:p w14:paraId="4D76EA7E" w14:textId="77777777" w:rsidR="00FC454D" w:rsidRDefault="00FC454D" w:rsidP="00BD3044">
      <w:pPr>
        <w:pStyle w:val="Tekstpodstawowy"/>
        <w:widowControl/>
        <w:spacing w:line="240" w:lineRule="atLeast"/>
        <w:rPr>
          <w:rFonts w:asciiTheme="minorHAnsi" w:hAnsiTheme="minorHAnsi" w:cstheme="minorHAnsi"/>
          <w:szCs w:val="24"/>
          <w:lang w:val="pl-PL"/>
        </w:rPr>
      </w:pPr>
    </w:p>
    <w:p w14:paraId="116A18E2" w14:textId="7D7AB945" w:rsidR="00DB0B78" w:rsidRPr="00546FC9" w:rsidRDefault="00DB0B78" w:rsidP="00BD3044">
      <w:pPr>
        <w:pStyle w:val="Tekstpodstawowy"/>
        <w:widowControl/>
        <w:spacing w:line="240" w:lineRule="atLeast"/>
        <w:rPr>
          <w:rFonts w:asciiTheme="minorHAnsi" w:hAnsiTheme="minorHAnsi" w:cstheme="minorHAnsi"/>
          <w:b/>
          <w:szCs w:val="24"/>
          <w:lang w:val="pl-PL"/>
        </w:rPr>
      </w:pPr>
      <w:r w:rsidRPr="00546FC9">
        <w:rPr>
          <w:rFonts w:asciiTheme="minorHAnsi" w:hAnsiTheme="minorHAnsi" w:cstheme="minorHAnsi"/>
          <w:szCs w:val="24"/>
          <w:lang w:val="pl-PL"/>
        </w:rPr>
        <w:t>WO-IV.272.</w:t>
      </w:r>
      <w:r w:rsidR="00FC454D">
        <w:rPr>
          <w:rFonts w:asciiTheme="minorHAnsi" w:hAnsiTheme="minorHAnsi" w:cstheme="minorHAnsi"/>
          <w:szCs w:val="24"/>
          <w:lang w:val="pl-PL"/>
        </w:rPr>
        <w:t>4</w:t>
      </w:r>
      <w:r w:rsidRPr="00546FC9">
        <w:rPr>
          <w:rFonts w:asciiTheme="minorHAnsi" w:hAnsiTheme="minorHAnsi" w:cstheme="minorHAnsi"/>
          <w:szCs w:val="24"/>
          <w:lang w:val="pl-PL"/>
        </w:rPr>
        <w:t>.202</w:t>
      </w:r>
      <w:r w:rsidR="00FC454D">
        <w:rPr>
          <w:rFonts w:asciiTheme="minorHAnsi" w:hAnsiTheme="minorHAnsi" w:cstheme="minorHAnsi"/>
          <w:szCs w:val="24"/>
          <w:lang w:val="pl-PL"/>
        </w:rPr>
        <w:t>4</w:t>
      </w:r>
    </w:p>
    <w:p w14:paraId="2E495BB6" w14:textId="77777777" w:rsidR="00DB0B78" w:rsidRPr="00546FC9" w:rsidRDefault="00DB0B78" w:rsidP="00BD3044">
      <w:pPr>
        <w:spacing w:after="0" w:line="240" w:lineRule="atLeast"/>
        <w:jc w:val="both"/>
        <w:rPr>
          <w:rFonts w:asciiTheme="minorHAnsi" w:hAnsiTheme="minorHAnsi" w:cstheme="minorHAnsi"/>
          <w:sz w:val="24"/>
          <w:szCs w:val="24"/>
        </w:rPr>
      </w:pPr>
    </w:p>
    <w:p w14:paraId="4F502524" w14:textId="77777777" w:rsidR="00DB0B78" w:rsidRPr="00546FC9" w:rsidRDefault="00DB0B78" w:rsidP="00BD3044">
      <w:pPr>
        <w:spacing w:after="0" w:line="240" w:lineRule="atLeast"/>
        <w:jc w:val="both"/>
        <w:rPr>
          <w:rFonts w:asciiTheme="minorHAnsi" w:hAnsiTheme="minorHAnsi" w:cstheme="minorHAnsi"/>
          <w:b/>
          <w:sz w:val="24"/>
          <w:szCs w:val="24"/>
        </w:rPr>
      </w:pPr>
    </w:p>
    <w:p w14:paraId="50ADAF9E" w14:textId="0B079699" w:rsidR="00DB0B78" w:rsidRPr="00546FC9" w:rsidRDefault="00DB0B78" w:rsidP="00BD3044">
      <w:pPr>
        <w:pStyle w:val="Nagwek1"/>
        <w:spacing w:line="240" w:lineRule="atLeast"/>
        <w:rPr>
          <w:rFonts w:asciiTheme="minorHAnsi" w:hAnsiTheme="minorHAnsi" w:cstheme="minorHAnsi"/>
          <w:b w:val="0"/>
          <w:bCs/>
          <w:i w:val="0"/>
          <w:iCs/>
          <w:sz w:val="28"/>
          <w:szCs w:val="28"/>
        </w:rPr>
      </w:pPr>
      <w:r w:rsidRPr="00546FC9">
        <w:rPr>
          <w:rFonts w:asciiTheme="minorHAnsi" w:hAnsiTheme="minorHAnsi" w:cstheme="minorHAnsi"/>
          <w:i w:val="0"/>
          <w:iCs/>
          <w:sz w:val="28"/>
          <w:szCs w:val="28"/>
        </w:rPr>
        <w:t>Specyfikacja Warunków Zamówienia</w:t>
      </w:r>
    </w:p>
    <w:p w14:paraId="32371C90" w14:textId="77777777" w:rsidR="00DB0B78" w:rsidRPr="00546FC9" w:rsidRDefault="00DB0B78" w:rsidP="00BD3044">
      <w:pPr>
        <w:spacing w:after="0" w:line="240" w:lineRule="atLeast"/>
        <w:jc w:val="both"/>
        <w:rPr>
          <w:rFonts w:asciiTheme="minorHAnsi" w:hAnsiTheme="minorHAnsi" w:cstheme="minorHAnsi"/>
          <w:sz w:val="24"/>
          <w:szCs w:val="24"/>
        </w:rPr>
      </w:pPr>
    </w:p>
    <w:p w14:paraId="074F83D4" w14:textId="77777777" w:rsidR="00DB0B78" w:rsidRPr="00546FC9" w:rsidRDefault="00DB0B78" w:rsidP="00BD3044">
      <w:pPr>
        <w:spacing w:after="0" w:line="240" w:lineRule="atLeast"/>
        <w:jc w:val="both"/>
        <w:rPr>
          <w:rFonts w:asciiTheme="minorHAnsi" w:hAnsiTheme="minorHAnsi" w:cstheme="minorHAnsi"/>
          <w:sz w:val="24"/>
          <w:szCs w:val="24"/>
        </w:rPr>
      </w:pPr>
    </w:p>
    <w:p w14:paraId="10810262" w14:textId="77777777"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I.</w:t>
      </w:r>
      <w:r w:rsidRPr="00546FC9">
        <w:rPr>
          <w:rFonts w:asciiTheme="minorHAnsi" w:hAnsiTheme="minorHAnsi" w:cstheme="minorHAnsi"/>
          <w:b/>
          <w:sz w:val="24"/>
          <w:szCs w:val="24"/>
        </w:rPr>
        <w:t xml:space="preserve"> Nazwa i adres zamawiającego, nazwa strony internetowej prowadzonego postępowania.</w:t>
      </w:r>
    </w:p>
    <w:p w14:paraId="40451D14" w14:textId="77777777" w:rsidR="00DB0B78" w:rsidRPr="00546FC9" w:rsidRDefault="00DB0B78" w:rsidP="00BD3044">
      <w:pPr>
        <w:tabs>
          <w:tab w:val="left" w:pos="3525"/>
        </w:tabs>
        <w:spacing w:after="0" w:line="240" w:lineRule="atLeast"/>
        <w:jc w:val="both"/>
        <w:rPr>
          <w:rFonts w:asciiTheme="minorHAnsi" w:hAnsiTheme="minorHAnsi" w:cstheme="minorHAnsi"/>
          <w:sz w:val="20"/>
          <w:szCs w:val="20"/>
        </w:rPr>
      </w:pPr>
    </w:p>
    <w:p w14:paraId="367959F0" w14:textId="0EDEE40B" w:rsidR="00DB0B78" w:rsidRPr="00546FC9" w:rsidRDefault="000D2C2C" w:rsidP="00EF58E8">
      <w:pPr>
        <w:numPr>
          <w:ilvl w:val="0"/>
          <w:numId w:val="2"/>
        </w:numPr>
        <w:spacing w:after="0" w:line="240" w:lineRule="atLeast"/>
        <w:ind w:left="284" w:hanging="284"/>
        <w:jc w:val="both"/>
        <w:rPr>
          <w:rFonts w:asciiTheme="minorHAnsi" w:hAnsiTheme="minorHAnsi" w:cstheme="minorHAnsi"/>
          <w:bCs/>
          <w:sz w:val="24"/>
          <w:szCs w:val="24"/>
        </w:rPr>
      </w:pPr>
      <w:r w:rsidRPr="00546FC9">
        <w:rPr>
          <w:rFonts w:asciiTheme="minorHAnsi" w:hAnsiTheme="minorHAnsi" w:cstheme="minorHAnsi"/>
          <w:sz w:val="24"/>
          <w:szCs w:val="24"/>
        </w:rPr>
        <w:t xml:space="preserve">Warmińsko-Mazurski Urząd Wojewódzki w Olsztynie, Al. Marszałka J. Piłsudskiego 7/9, </w:t>
      </w:r>
      <w:r w:rsidRPr="00546FC9">
        <w:rPr>
          <w:rFonts w:asciiTheme="minorHAnsi" w:hAnsiTheme="minorHAnsi" w:cstheme="minorHAnsi"/>
          <w:sz w:val="24"/>
          <w:szCs w:val="24"/>
        </w:rPr>
        <w:br/>
        <w:t>10-575 Olsztyn, tel. (89) 523 24 00, NIP 739-12-64-792, REGON 000514319, godziny urzędowania: poniedziałek – piątek od 7:30 do 15:30</w:t>
      </w:r>
      <w:r w:rsidR="00DB0B78" w:rsidRPr="00546FC9">
        <w:rPr>
          <w:rFonts w:asciiTheme="minorHAnsi" w:hAnsiTheme="minorHAnsi" w:cstheme="minorHAnsi"/>
          <w:sz w:val="24"/>
          <w:szCs w:val="24"/>
        </w:rPr>
        <w:t>.</w:t>
      </w:r>
    </w:p>
    <w:p w14:paraId="687C2593" w14:textId="7A68D534" w:rsidR="00DB0B78" w:rsidRPr="00546FC9" w:rsidRDefault="00DB0B78" w:rsidP="00EF58E8">
      <w:pPr>
        <w:numPr>
          <w:ilvl w:val="0"/>
          <w:numId w:val="2"/>
        </w:numPr>
        <w:spacing w:after="0" w:line="240" w:lineRule="atLeast"/>
        <w:ind w:left="284" w:hanging="284"/>
        <w:jc w:val="both"/>
        <w:rPr>
          <w:rFonts w:asciiTheme="minorHAnsi" w:hAnsiTheme="minorHAnsi" w:cstheme="minorHAnsi"/>
          <w:bCs/>
          <w:sz w:val="24"/>
          <w:szCs w:val="24"/>
        </w:rPr>
      </w:pPr>
      <w:r w:rsidRPr="00546FC9">
        <w:rPr>
          <w:rFonts w:asciiTheme="minorHAnsi" w:hAnsiTheme="minorHAnsi" w:cstheme="minorHAnsi"/>
          <w:sz w:val="24"/>
          <w:szCs w:val="24"/>
        </w:rPr>
        <w:t xml:space="preserve">Adres poczty elektronicznej: </w:t>
      </w:r>
      <w:hyperlink r:id="rId8" w:history="1">
        <w:r w:rsidR="00FC0DD7" w:rsidRPr="00546FC9">
          <w:rPr>
            <w:rStyle w:val="Hipercze"/>
            <w:rFonts w:asciiTheme="minorHAnsi" w:hAnsiTheme="minorHAnsi" w:cstheme="minorHAnsi"/>
            <w:sz w:val="24"/>
            <w:szCs w:val="24"/>
          </w:rPr>
          <w:t>joanna.zambrzycka@uw.olsztyn.pl</w:t>
        </w:r>
      </w:hyperlink>
      <w:r w:rsidRPr="00546FC9">
        <w:rPr>
          <w:rFonts w:asciiTheme="minorHAnsi" w:hAnsiTheme="minorHAnsi" w:cstheme="minorHAnsi"/>
          <w:sz w:val="24"/>
          <w:szCs w:val="24"/>
        </w:rPr>
        <w:t>.</w:t>
      </w:r>
    </w:p>
    <w:p w14:paraId="6619B7A1" w14:textId="77777777" w:rsidR="00877426" w:rsidRPr="007539D0" w:rsidRDefault="00DB0B78" w:rsidP="009644EC">
      <w:pPr>
        <w:numPr>
          <w:ilvl w:val="0"/>
          <w:numId w:val="2"/>
        </w:numPr>
        <w:spacing w:after="0" w:line="240" w:lineRule="atLeast"/>
        <w:ind w:left="284" w:hanging="284"/>
        <w:jc w:val="both"/>
        <w:rPr>
          <w:rFonts w:asciiTheme="minorHAnsi" w:hAnsiTheme="minorHAnsi" w:cstheme="minorHAnsi"/>
          <w:bCs/>
          <w:spacing w:val="-4"/>
          <w:sz w:val="24"/>
          <w:szCs w:val="24"/>
        </w:rPr>
      </w:pPr>
      <w:r w:rsidRPr="007539D0">
        <w:rPr>
          <w:rFonts w:asciiTheme="minorHAnsi" w:hAnsiTheme="minorHAnsi" w:cstheme="minorHAnsi"/>
          <w:bCs/>
          <w:spacing w:val="-4"/>
          <w:sz w:val="24"/>
          <w:szCs w:val="24"/>
        </w:rPr>
        <w:t>Adres strony internetowej prowadzonego postępowania:</w:t>
      </w:r>
      <w:r w:rsidR="009644EC" w:rsidRPr="007539D0">
        <w:rPr>
          <w:rFonts w:asciiTheme="minorHAnsi" w:hAnsiTheme="minorHAnsi" w:cstheme="minorHAnsi"/>
          <w:bCs/>
          <w:spacing w:val="-4"/>
          <w:sz w:val="24"/>
          <w:szCs w:val="24"/>
        </w:rPr>
        <w:t xml:space="preserve"> </w:t>
      </w:r>
    </w:p>
    <w:p w14:paraId="7DBA6CFD" w14:textId="70A2B9DA" w:rsidR="00DB0B78" w:rsidRPr="00977FAE" w:rsidRDefault="00000000" w:rsidP="00877426">
      <w:pPr>
        <w:spacing w:after="0" w:line="240" w:lineRule="atLeast"/>
        <w:ind w:left="284"/>
        <w:jc w:val="both"/>
        <w:rPr>
          <w:rFonts w:asciiTheme="minorHAnsi" w:hAnsiTheme="minorHAnsi" w:cstheme="minorHAnsi"/>
          <w:bCs/>
          <w:spacing w:val="-4"/>
          <w:sz w:val="24"/>
          <w:szCs w:val="24"/>
        </w:rPr>
      </w:pPr>
      <w:hyperlink r:id="rId9" w:history="1">
        <w:r w:rsidR="00877426" w:rsidRPr="007539D0">
          <w:rPr>
            <w:rStyle w:val="Hipercze"/>
            <w:rFonts w:asciiTheme="minorHAnsi" w:hAnsiTheme="minorHAnsi" w:cstheme="minorHAnsi"/>
            <w:spacing w:val="-4"/>
            <w:sz w:val="24"/>
            <w:szCs w:val="24"/>
          </w:rPr>
          <w:t>https://platformazakupowa.pl/pn/uw-warminsko-mazurski</w:t>
        </w:r>
      </w:hyperlink>
    </w:p>
    <w:p w14:paraId="73F41806" w14:textId="77777777" w:rsidR="00DB0B78" w:rsidRPr="00546FC9" w:rsidRDefault="00DB0B78" w:rsidP="00BD3044">
      <w:pPr>
        <w:spacing w:after="0" w:line="240" w:lineRule="atLeast"/>
        <w:jc w:val="both"/>
        <w:rPr>
          <w:rFonts w:asciiTheme="minorHAnsi" w:hAnsiTheme="minorHAnsi" w:cstheme="minorHAnsi"/>
          <w:bCs/>
          <w:sz w:val="32"/>
          <w:szCs w:val="32"/>
        </w:rPr>
      </w:pPr>
    </w:p>
    <w:p w14:paraId="764A9098" w14:textId="77777777"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II.</w:t>
      </w:r>
      <w:r w:rsidRPr="00546FC9">
        <w:rPr>
          <w:rFonts w:asciiTheme="minorHAnsi" w:hAnsiTheme="minorHAnsi" w:cstheme="minorHAnsi"/>
          <w:b/>
          <w:sz w:val="24"/>
          <w:szCs w:val="24"/>
        </w:rPr>
        <w:t xml:space="preserve"> Adres strony internetowej, na której udostępniane będą zmiany i wyjaśnienia treści Specyfikacji Warunków Zamówienia oraz inne dokumenty zamówienia bezpośrednio związane z postępowaniem o udzielenie zamówienia.</w:t>
      </w:r>
    </w:p>
    <w:p w14:paraId="2599FF25" w14:textId="77777777" w:rsidR="00DB0B78" w:rsidRPr="00546FC9" w:rsidRDefault="00DB0B78" w:rsidP="00BD3044">
      <w:pPr>
        <w:spacing w:after="0" w:line="240" w:lineRule="atLeast"/>
        <w:ind w:left="114"/>
        <w:jc w:val="both"/>
        <w:rPr>
          <w:rFonts w:asciiTheme="minorHAnsi" w:hAnsiTheme="minorHAnsi" w:cstheme="minorHAnsi"/>
          <w:sz w:val="20"/>
          <w:szCs w:val="20"/>
        </w:rPr>
      </w:pPr>
    </w:p>
    <w:p w14:paraId="46274584" w14:textId="5ABD112C" w:rsidR="00904421" w:rsidRPr="00D64A34" w:rsidRDefault="00000000" w:rsidP="00BD3044">
      <w:pPr>
        <w:spacing w:after="0" w:line="240" w:lineRule="atLeast"/>
        <w:jc w:val="both"/>
        <w:rPr>
          <w:rFonts w:asciiTheme="minorHAnsi" w:hAnsiTheme="minorHAnsi" w:cstheme="minorHAnsi"/>
          <w:color w:val="0000FF"/>
          <w:sz w:val="24"/>
          <w:szCs w:val="24"/>
          <w:u w:val="single"/>
        </w:rPr>
      </w:pPr>
      <w:hyperlink r:id="rId10" w:history="1">
        <w:r w:rsidR="00D64A34" w:rsidRPr="00D64A34">
          <w:rPr>
            <w:rStyle w:val="Hipercze"/>
            <w:sz w:val="24"/>
            <w:szCs w:val="24"/>
          </w:rPr>
          <w:t xml:space="preserve">https://platformazakupowa.pl/transakcja/895541 </w:t>
        </w:r>
      </w:hyperlink>
    </w:p>
    <w:p w14:paraId="0DF68110" w14:textId="77777777" w:rsidR="00FC454D" w:rsidRPr="00546FC9" w:rsidRDefault="00FC454D" w:rsidP="00BD3044">
      <w:pPr>
        <w:spacing w:after="0" w:line="240" w:lineRule="atLeast"/>
        <w:jc w:val="both"/>
        <w:rPr>
          <w:rFonts w:asciiTheme="minorHAnsi" w:hAnsiTheme="minorHAnsi" w:cstheme="minorHAnsi"/>
          <w:color w:val="0000FF"/>
          <w:sz w:val="32"/>
          <w:szCs w:val="32"/>
          <w:u w:val="single"/>
        </w:rPr>
      </w:pPr>
    </w:p>
    <w:p w14:paraId="1430F8E8" w14:textId="77777777"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III.</w:t>
      </w:r>
      <w:r w:rsidRPr="00546FC9">
        <w:rPr>
          <w:rFonts w:asciiTheme="minorHAnsi" w:hAnsiTheme="minorHAnsi" w:cstheme="minorHAnsi"/>
          <w:b/>
          <w:sz w:val="24"/>
          <w:szCs w:val="24"/>
        </w:rPr>
        <w:t xml:space="preserve"> Tryb udzielenia zamówienia.</w:t>
      </w:r>
    </w:p>
    <w:p w14:paraId="35C99E85" w14:textId="77777777" w:rsidR="00DB0B78" w:rsidRPr="00546FC9" w:rsidRDefault="00DB0B78" w:rsidP="00BD3044">
      <w:pPr>
        <w:spacing w:after="0" w:line="240" w:lineRule="atLeast"/>
        <w:ind w:left="114"/>
        <w:jc w:val="both"/>
        <w:rPr>
          <w:rFonts w:asciiTheme="minorHAnsi" w:hAnsiTheme="minorHAnsi" w:cstheme="minorHAnsi"/>
          <w:sz w:val="20"/>
          <w:szCs w:val="20"/>
        </w:rPr>
      </w:pPr>
    </w:p>
    <w:p w14:paraId="613916DD" w14:textId="72E20160" w:rsidR="000D2C2C" w:rsidRPr="00546FC9" w:rsidRDefault="000D2C2C" w:rsidP="00EF58E8">
      <w:pPr>
        <w:numPr>
          <w:ilvl w:val="0"/>
          <w:numId w:val="1"/>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Przetarg nieograniczony.</w:t>
      </w:r>
    </w:p>
    <w:p w14:paraId="12D31DAD" w14:textId="51BE54E1" w:rsidR="00DB0B78" w:rsidRPr="00546FC9" w:rsidRDefault="000D2C2C" w:rsidP="00EF58E8">
      <w:pPr>
        <w:numPr>
          <w:ilvl w:val="0"/>
          <w:numId w:val="1"/>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Postępowanie prowadzone jest zgodnie z ustawą </w:t>
      </w:r>
      <w:bookmarkStart w:id="0" w:name="_Hlk98075821"/>
      <w:r w:rsidRPr="00546FC9">
        <w:rPr>
          <w:rFonts w:asciiTheme="minorHAnsi" w:hAnsiTheme="minorHAnsi" w:cstheme="minorHAnsi"/>
          <w:sz w:val="24"/>
          <w:szCs w:val="24"/>
        </w:rPr>
        <w:t>z dnia 11 września 2019 r</w:t>
      </w:r>
      <w:r w:rsidR="00BF6BED">
        <w:rPr>
          <w:rFonts w:asciiTheme="minorHAnsi" w:hAnsiTheme="minorHAnsi" w:cstheme="minorHAnsi"/>
          <w:sz w:val="24"/>
          <w:szCs w:val="24"/>
        </w:rPr>
        <w:t>.</w:t>
      </w:r>
      <w:r w:rsidRPr="00546FC9">
        <w:rPr>
          <w:rFonts w:asciiTheme="minorHAnsi" w:hAnsiTheme="minorHAnsi" w:cstheme="minorHAnsi"/>
          <w:sz w:val="24"/>
          <w:szCs w:val="24"/>
        </w:rPr>
        <w:t xml:space="preserve"> Prawo zamówień </w:t>
      </w:r>
      <w:r w:rsidRPr="007539D0">
        <w:rPr>
          <w:rFonts w:asciiTheme="minorHAnsi" w:hAnsiTheme="minorHAnsi" w:cstheme="minorHAnsi"/>
          <w:sz w:val="24"/>
          <w:szCs w:val="24"/>
        </w:rPr>
        <w:t>publicznych (Dz. U. z 202</w:t>
      </w:r>
      <w:r w:rsidR="008171E8" w:rsidRPr="007539D0">
        <w:rPr>
          <w:rFonts w:asciiTheme="minorHAnsi" w:hAnsiTheme="minorHAnsi" w:cstheme="minorHAnsi"/>
          <w:sz w:val="24"/>
          <w:szCs w:val="24"/>
        </w:rPr>
        <w:t>3</w:t>
      </w:r>
      <w:r w:rsidRPr="007539D0">
        <w:rPr>
          <w:rFonts w:asciiTheme="minorHAnsi" w:hAnsiTheme="minorHAnsi" w:cstheme="minorHAnsi"/>
          <w:sz w:val="24"/>
          <w:szCs w:val="24"/>
        </w:rPr>
        <w:t xml:space="preserve"> r. poz. </w:t>
      </w:r>
      <w:r w:rsidR="008171E8" w:rsidRPr="007539D0">
        <w:rPr>
          <w:rFonts w:asciiTheme="minorHAnsi" w:hAnsiTheme="minorHAnsi" w:cstheme="minorHAnsi"/>
          <w:sz w:val="24"/>
          <w:szCs w:val="24"/>
        </w:rPr>
        <w:t>1605</w:t>
      </w:r>
      <w:r w:rsidR="00907240" w:rsidRPr="007539D0">
        <w:rPr>
          <w:rFonts w:asciiTheme="minorHAnsi" w:hAnsiTheme="minorHAnsi" w:cstheme="minorHAnsi"/>
          <w:sz w:val="24"/>
          <w:szCs w:val="24"/>
        </w:rPr>
        <w:t xml:space="preserve"> z późn. zm.</w:t>
      </w:r>
      <w:r w:rsidRPr="007539D0">
        <w:rPr>
          <w:rFonts w:asciiTheme="minorHAnsi" w:hAnsiTheme="minorHAnsi" w:cstheme="minorHAnsi"/>
          <w:sz w:val="24"/>
          <w:szCs w:val="24"/>
        </w:rPr>
        <w:t>)</w:t>
      </w:r>
      <w:bookmarkEnd w:id="0"/>
      <w:r w:rsidRPr="007539D0">
        <w:rPr>
          <w:rFonts w:asciiTheme="minorHAnsi" w:hAnsiTheme="minorHAnsi" w:cstheme="minorHAnsi"/>
          <w:sz w:val="24"/>
          <w:szCs w:val="24"/>
        </w:rPr>
        <w:t xml:space="preserve">, zwaną </w:t>
      </w:r>
      <w:r w:rsidRPr="00546FC9">
        <w:rPr>
          <w:rFonts w:asciiTheme="minorHAnsi" w:hAnsiTheme="minorHAnsi" w:cstheme="minorHAnsi"/>
          <w:sz w:val="24"/>
          <w:szCs w:val="24"/>
        </w:rPr>
        <w:t>dalej Pzp</w:t>
      </w:r>
      <w:r w:rsidR="00DB0B78" w:rsidRPr="00546FC9">
        <w:rPr>
          <w:rFonts w:asciiTheme="minorHAnsi" w:hAnsiTheme="minorHAnsi" w:cstheme="minorHAnsi"/>
          <w:sz w:val="24"/>
          <w:szCs w:val="24"/>
        </w:rPr>
        <w:t>.</w:t>
      </w:r>
    </w:p>
    <w:p w14:paraId="482622A8" w14:textId="2739F63C" w:rsidR="00DB0B78" w:rsidRPr="00546FC9" w:rsidRDefault="00DB0B78" w:rsidP="00EF58E8">
      <w:pPr>
        <w:numPr>
          <w:ilvl w:val="0"/>
          <w:numId w:val="1"/>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Rodzaj zamówienia – </w:t>
      </w:r>
      <w:r w:rsidR="007D1E03" w:rsidRPr="00546FC9">
        <w:rPr>
          <w:rFonts w:asciiTheme="minorHAnsi" w:hAnsiTheme="minorHAnsi" w:cstheme="minorHAnsi"/>
          <w:sz w:val="24"/>
          <w:szCs w:val="24"/>
        </w:rPr>
        <w:t>dostawa</w:t>
      </w:r>
      <w:r w:rsidRPr="00546FC9">
        <w:rPr>
          <w:rFonts w:asciiTheme="minorHAnsi" w:hAnsiTheme="minorHAnsi" w:cstheme="minorHAnsi"/>
          <w:sz w:val="24"/>
          <w:szCs w:val="24"/>
        </w:rPr>
        <w:t>.</w:t>
      </w:r>
    </w:p>
    <w:p w14:paraId="7A0C5255" w14:textId="65AAAD2C" w:rsidR="00DB0B78" w:rsidRPr="00546FC9" w:rsidRDefault="00816AA9" w:rsidP="00EF58E8">
      <w:pPr>
        <w:numPr>
          <w:ilvl w:val="0"/>
          <w:numId w:val="1"/>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Wartość zamówienia </w:t>
      </w:r>
      <w:r w:rsidR="00A1593A" w:rsidRPr="00546FC9">
        <w:rPr>
          <w:rFonts w:asciiTheme="minorHAnsi" w:hAnsiTheme="minorHAnsi" w:cstheme="minorHAnsi"/>
          <w:sz w:val="24"/>
          <w:szCs w:val="24"/>
        </w:rPr>
        <w:t>przekracza wyrażoną w złotych równowartość kwoty 14</w:t>
      </w:r>
      <w:r w:rsidR="00FC454D">
        <w:rPr>
          <w:rFonts w:asciiTheme="minorHAnsi" w:hAnsiTheme="minorHAnsi" w:cstheme="minorHAnsi"/>
          <w:sz w:val="24"/>
          <w:szCs w:val="24"/>
        </w:rPr>
        <w:t>3</w:t>
      </w:r>
      <w:r w:rsidR="00A1593A" w:rsidRPr="00546FC9">
        <w:rPr>
          <w:rFonts w:asciiTheme="minorHAnsi" w:hAnsiTheme="minorHAnsi" w:cstheme="minorHAnsi"/>
          <w:sz w:val="24"/>
          <w:szCs w:val="24"/>
        </w:rPr>
        <w:t>.000,00 euro.</w:t>
      </w:r>
    </w:p>
    <w:p w14:paraId="44F3D384" w14:textId="59063B14" w:rsidR="00DB0B78" w:rsidRPr="00546FC9" w:rsidRDefault="00DB0B78" w:rsidP="00BD3044">
      <w:pPr>
        <w:spacing w:after="0" w:line="240" w:lineRule="atLeast"/>
        <w:jc w:val="both"/>
        <w:rPr>
          <w:rFonts w:asciiTheme="minorHAnsi" w:hAnsiTheme="minorHAnsi" w:cstheme="minorHAnsi"/>
          <w:sz w:val="32"/>
          <w:szCs w:val="32"/>
        </w:rPr>
      </w:pPr>
    </w:p>
    <w:p w14:paraId="67919954" w14:textId="7560BA33"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 xml:space="preserve">Rozdział </w:t>
      </w:r>
      <w:r w:rsidR="001609DD" w:rsidRPr="00546FC9">
        <w:rPr>
          <w:rFonts w:asciiTheme="minorHAnsi" w:hAnsiTheme="minorHAnsi" w:cstheme="minorHAnsi"/>
          <w:sz w:val="24"/>
          <w:szCs w:val="24"/>
        </w:rPr>
        <w:t>I</w:t>
      </w:r>
      <w:r w:rsidRPr="00546FC9">
        <w:rPr>
          <w:rFonts w:asciiTheme="minorHAnsi" w:hAnsiTheme="minorHAnsi" w:cstheme="minorHAnsi"/>
          <w:sz w:val="24"/>
          <w:szCs w:val="24"/>
        </w:rPr>
        <w:t>V.</w:t>
      </w:r>
      <w:r w:rsidRPr="00546FC9">
        <w:rPr>
          <w:rFonts w:asciiTheme="minorHAnsi" w:hAnsiTheme="minorHAnsi" w:cstheme="minorHAnsi"/>
          <w:b/>
          <w:sz w:val="24"/>
          <w:szCs w:val="24"/>
        </w:rPr>
        <w:t xml:space="preserve"> Opis przedmiotu zamówienia.</w:t>
      </w:r>
    </w:p>
    <w:p w14:paraId="57B42400" w14:textId="77777777" w:rsidR="00DB0B78" w:rsidRPr="00546FC9" w:rsidRDefault="00DB0B78" w:rsidP="00BD3044">
      <w:pPr>
        <w:pStyle w:val="Tekstpodstawowy"/>
        <w:spacing w:line="240" w:lineRule="atLeast"/>
        <w:ind w:left="113"/>
        <w:rPr>
          <w:rFonts w:asciiTheme="minorHAnsi" w:hAnsiTheme="minorHAnsi" w:cstheme="minorHAnsi"/>
          <w:sz w:val="20"/>
          <w:lang w:val="pl-PL"/>
        </w:rPr>
      </w:pPr>
    </w:p>
    <w:p w14:paraId="34D5F0D6" w14:textId="5DCB64D9" w:rsidR="00DB0B78" w:rsidRPr="00546FC9" w:rsidRDefault="00DB0B78" w:rsidP="0068736D">
      <w:pPr>
        <w:pStyle w:val="Tekstpodstawowy"/>
        <w:numPr>
          <w:ilvl w:val="0"/>
          <w:numId w:val="3"/>
        </w:numPr>
        <w:spacing w:line="240" w:lineRule="atLeast"/>
        <w:ind w:left="284" w:hanging="284"/>
        <w:rPr>
          <w:rFonts w:asciiTheme="minorHAnsi" w:hAnsiTheme="minorHAnsi" w:cstheme="minorHAnsi"/>
          <w:szCs w:val="24"/>
        </w:rPr>
      </w:pPr>
      <w:r w:rsidRPr="00546FC9">
        <w:rPr>
          <w:rFonts w:asciiTheme="minorHAnsi" w:hAnsiTheme="minorHAnsi" w:cstheme="minorHAnsi"/>
          <w:szCs w:val="24"/>
          <w:lang w:val="pl-PL"/>
        </w:rPr>
        <w:t xml:space="preserve">Nazwa przedmiotu zamówienia: </w:t>
      </w:r>
      <w:r w:rsidR="00265D15">
        <w:rPr>
          <w:rFonts w:asciiTheme="minorHAnsi" w:hAnsiTheme="minorHAnsi" w:cstheme="minorHAnsi"/>
          <w:lang w:val="pl-PL"/>
        </w:rPr>
        <w:t xml:space="preserve">dostawa ambulansu pirotechnicznego </w:t>
      </w:r>
      <w:r w:rsidR="00D845C1">
        <w:rPr>
          <w:rFonts w:asciiTheme="minorHAnsi" w:hAnsiTheme="minorHAnsi" w:cstheme="minorHAnsi"/>
          <w:lang w:val="pl-PL"/>
        </w:rPr>
        <w:t>wraz z</w:t>
      </w:r>
      <w:r w:rsidR="009A5463">
        <w:rPr>
          <w:rFonts w:asciiTheme="minorHAnsi" w:hAnsiTheme="minorHAnsi" w:cstheme="minorHAnsi"/>
          <w:lang w:val="pl-PL"/>
        </w:rPr>
        <w:t> </w:t>
      </w:r>
      <w:r w:rsidR="00D845C1">
        <w:rPr>
          <w:rFonts w:asciiTheme="minorHAnsi" w:hAnsiTheme="minorHAnsi" w:cstheme="minorHAnsi"/>
          <w:lang w:val="pl-PL"/>
        </w:rPr>
        <w:t xml:space="preserve">wyposażeniem </w:t>
      </w:r>
      <w:r w:rsidR="00265D15">
        <w:rPr>
          <w:rFonts w:asciiTheme="minorHAnsi" w:hAnsiTheme="minorHAnsi" w:cstheme="minorHAnsi"/>
          <w:lang w:val="pl-PL"/>
        </w:rPr>
        <w:t>na potrzeby Lotniczego Przejścia Granicznego Mazury</w:t>
      </w:r>
      <w:r w:rsidR="00A43F5A" w:rsidRPr="00546FC9">
        <w:rPr>
          <w:rFonts w:asciiTheme="minorHAnsi" w:hAnsiTheme="minorHAnsi" w:cstheme="minorHAnsi"/>
          <w:bCs/>
          <w:szCs w:val="24"/>
          <w:lang w:val="pl-PL"/>
        </w:rPr>
        <w:t>.</w:t>
      </w:r>
    </w:p>
    <w:p w14:paraId="1BD98828" w14:textId="77777777" w:rsidR="00EC013A" w:rsidRPr="00EC013A" w:rsidRDefault="00DB0B78" w:rsidP="0068736D">
      <w:pPr>
        <w:pStyle w:val="Tekstpodstawowy"/>
        <w:numPr>
          <w:ilvl w:val="0"/>
          <w:numId w:val="3"/>
        </w:numPr>
        <w:spacing w:line="240" w:lineRule="atLeast"/>
        <w:ind w:left="284" w:hanging="284"/>
        <w:rPr>
          <w:rFonts w:asciiTheme="minorHAnsi" w:hAnsiTheme="minorHAnsi" w:cstheme="minorHAnsi"/>
          <w:szCs w:val="24"/>
        </w:rPr>
      </w:pPr>
      <w:r w:rsidRPr="00546FC9">
        <w:rPr>
          <w:rFonts w:asciiTheme="minorHAnsi" w:hAnsiTheme="minorHAnsi" w:cstheme="minorHAnsi"/>
          <w:szCs w:val="24"/>
        </w:rPr>
        <w:t>Nazwa i</w:t>
      </w:r>
      <w:r w:rsidR="009E36A7" w:rsidRPr="00546FC9">
        <w:rPr>
          <w:rFonts w:asciiTheme="minorHAnsi" w:hAnsiTheme="minorHAnsi" w:cstheme="minorHAnsi"/>
          <w:szCs w:val="24"/>
          <w:lang w:val="pl-PL"/>
        </w:rPr>
        <w:t xml:space="preserve"> </w:t>
      </w:r>
      <w:r w:rsidRPr="00546FC9">
        <w:rPr>
          <w:rFonts w:asciiTheme="minorHAnsi" w:hAnsiTheme="minorHAnsi" w:cstheme="minorHAnsi"/>
          <w:szCs w:val="24"/>
          <w:lang w:val="pl-PL"/>
        </w:rPr>
        <w:t xml:space="preserve">kod przedmiotu zamówienia według Wspólnego Słownika Zamówień: </w:t>
      </w:r>
    </w:p>
    <w:p w14:paraId="2E1DB468" w14:textId="55529ED7" w:rsidR="009E36A7" w:rsidRPr="000558D1" w:rsidRDefault="00C819A8">
      <w:pPr>
        <w:pStyle w:val="Tekstpodstawowy"/>
        <w:numPr>
          <w:ilvl w:val="0"/>
          <w:numId w:val="30"/>
        </w:numPr>
        <w:spacing w:line="240" w:lineRule="atLeast"/>
        <w:ind w:left="397" w:hanging="284"/>
        <w:rPr>
          <w:rFonts w:asciiTheme="minorHAnsi" w:hAnsiTheme="minorHAnsi" w:cstheme="minorHAnsi"/>
          <w:szCs w:val="24"/>
        </w:rPr>
      </w:pPr>
      <w:r w:rsidRPr="000558D1">
        <w:rPr>
          <w:rFonts w:asciiTheme="minorHAnsi" w:hAnsiTheme="minorHAnsi" w:cstheme="minorHAnsi"/>
          <w:szCs w:val="24"/>
          <w:lang w:val="pl-PL"/>
        </w:rPr>
        <w:t>p</w:t>
      </w:r>
      <w:r w:rsidR="00EC013A" w:rsidRPr="000558D1">
        <w:rPr>
          <w:rFonts w:asciiTheme="minorHAnsi" w:hAnsiTheme="minorHAnsi" w:cstheme="minorHAnsi"/>
          <w:szCs w:val="24"/>
          <w:lang w:val="pl-PL"/>
        </w:rPr>
        <w:t>ojazdy specjalne 34114000-9</w:t>
      </w:r>
      <w:r w:rsidRPr="000558D1">
        <w:rPr>
          <w:rFonts w:asciiTheme="minorHAnsi" w:hAnsiTheme="minorHAnsi" w:cstheme="minorHAnsi"/>
          <w:szCs w:val="24"/>
          <w:lang w:val="pl-PL"/>
        </w:rPr>
        <w:t>,</w:t>
      </w:r>
    </w:p>
    <w:p w14:paraId="56CF82B7" w14:textId="24DBCA23" w:rsidR="000558D1" w:rsidRPr="00EE2222" w:rsidRDefault="00C819A8">
      <w:pPr>
        <w:pStyle w:val="Tekstpodstawowy"/>
        <w:numPr>
          <w:ilvl w:val="0"/>
          <w:numId w:val="30"/>
        </w:numPr>
        <w:spacing w:line="280" w:lineRule="atLeast"/>
        <w:ind w:left="397" w:hanging="284"/>
        <w:rPr>
          <w:rFonts w:asciiTheme="minorHAnsi" w:eastAsia="Batang" w:hAnsiTheme="minorHAnsi" w:cstheme="minorHAnsi"/>
        </w:rPr>
      </w:pPr>
      <w:r w:rsidRPr="000558D1">
        <w:rPr>
          <w:rFonts w:asciiTheme="minorHAnsi" w:eastAsia="Batang" w:hAnsiTheme="minorHAnsi" w:cstheme="minorHAnsi"/>
          <w:lang w:val="pl-PL"/>
        </w:rPr>
        <w:t>sprzęt bezpieczeństwa</w:t>
      </w:r>
      <w:r w:rsidR="000558D1" w:rsidRPr="000558D1">
        <w:rPr>
          <w:rFonts w:asciiTheme="minorHAnsi" w:eastAsia="Batang" w:hAnsiTheme="minorHAnsi" w:cstheme="minorHAnsi"/>
          <w:lang w:val="pl-PL"/>
        </w:rPr>
        <w:t>, gaśniczy, policyjny i obronny</w:t>
      </w:r>
      <w:r w:rsidR="007D1E03" w:rsidRPr="000558D1">
        <w:rPr>
          <w:rFonts w:asciiTheme="minorHAnsi" w:eastAsia="Batang" w:hAnsiTheme="minorHAnsi" w:cstheme="minorHAnsi"/>
          <w:lang w:val="pl-PL"/>
        </w:rPr>
        <w:t xml:space="preserve"> </w:t>
      </w:r>
      <w:r w:rsidRPr="000558D1">
        <w:rPr>
          <w:rFonts w:asciiTheme="minorHAnsi" w:eastAsia="Batang" w:hAnsiTheme="minorHAnsi" w:cstheme="minorHAnsi"/>
          <w:lang w:val="pl-PL"/>
        </w:rPr>
        <w:t>35</w:t>
      </w:r>
      <w:r w:rsidR="000558D1" w:rsidRPr="000558D1">
        <w:rPr>
          <w:rFonts w:asciiTheme="minorHAnsi" w:eastAsia="Batang" w:hAnsiTheme="minorHAnsi" w:cstheme="minorHAnsi"/>
          <w:lang w:val="pl-PL"/>
        </w:rPr>
        <w:t>000000</w:t>
      </w:r>
      <w:r w:rsidR="001C4A40" w:rsidRPr="000558D1">
        <w:rPr>
          <w:rFonts w:asciiTheme="minorHAnsi" w:eastAsia="Batang" w:hAnsiTheme="minorHAnsi" w:cstheme="minorHAnsi"/>
          <w:lang w:val="pl-PL"/>
        </w:rPr>
        <w:t>-</w:t>
      </w:r>
      <w:r w:rsidR="000558D1" w:rsidRPr="000558D1">
        <w:rPr>
          <w:rFonts w:asciiTheme="minorHAnsi" w:eastAsia="Batang" w:hAnsiTheme="minorHAnsi" w:cstheme="minorHAnsi"/>
          <w:lang w:val="pl-PL"/>
        </w:rPr>
        <w:t>4</w:t>
      </w:r>
      <w:r w:rsidR="007D1E03" w:rsidRPr="00EE2222">
        <w:rPr>
          <w:rFonts w:asciiTheme="minorHAnsi" w:eastAsia="Batang" w:hAnsiTheme="minorHAnsi" w:cstheme="minorHAnsi"/>
          <w:lang w:val="pl-PL"/>
        </w:rPr>
        <w:t>.</w:t>
      </w:r>
    </w:p>
    <w:p w14:paraId="0AC71AC5" w14:textId="3B863D6D" w:rsidR="000D6662" w:rsidRPr="000D6662" w:rsidRDefault="000D6662" w:rsidP="000D6662">
      <w:pPr>
        <w:pStyle w:val="Akapitzlist"/>
        <w:numPr>
          <w:ilvl w:val="0"/>
          <w:numId w:val="3"/>
        </w:numPr>
        <w:suppressAutoHyphens/>
        <w:spacing w:line="280" w:lineRule="atLeast"/>
        <w:ind w:left="284" w:hanging="284"/>
        <w:jc w:val="both"/>
        <w:rPr>
          <w:rFonts w:asciiTheme="minorHAnsi" w:hAnsiTheme="minorHAnsi" w:cstheme="minorHAnsi"/>
          <w:lang w:eastAsia="en-US"/>
        </w:rPr>
      </w:pPr>
      <w:bookmarkStart w:id="1" w:name="_Hlk145059061"/>
      <w:r w:rsidRPr="000D6662">
        <w:rPr>
          <w:rFonts w:asciiTheme="minorHAnsi" w:hAnsiTheme="minorHAnsi" w:cstheme="minorHAnsi"/>
        </w:rPr>
        <w:t xml:space="preserve">Przedmiot zamówienia obejmuje sprzedaż oraz dostarczenie </w:t>
      </w:r>
      <w:r>
        <w:rPr>
          <w:rFonts w:asciiTheme="minorHAnsi" w:hAnsiTheme="minorHAnsi" w:cstheme="minorHAnsi"/>
        </w:rPr>
        <w:t xml:space="preserve">ambulansu pirotechnicznego wraz </w:t>
      </w:r>
      <w:r w:rsidR="00976301">
        <w:rPr>
          <w:rFonts w:asciiTheme="minorHAnsi" w:hAnsiTheme="minorHAnsi" w:cstheme="minorHAnsi"/>
        </w:rPr>
        <w:t xml:space="preserve">z </w:t>
      </w:r>
      <w:r>
        <w:rPr>
          <w:rFonts w:asciiTheme="minorHAnsi" w:hAnsiTheme="minorHAnsi" w:cstheme="minorHAnsi"/>
        </w:rPr>
        <w:t>wyposażeniem</w:t>
      </w:r>
      <w:r w:rsidRPr="000D6662">
        <w:rPr>
          <w:rFonts w:asciiTheme="minorHAnsi" w:hAnsiTheme="minorHAnsi" w:cstheme="minorHAnsi"/>
        </w:rPr>
        <w:t>, którego szczegółowy opis znajduje się w załączniku nr 2 do specyfikacji warunków zamówienia, zwanej dalej SWZ.</w:t>
      </w:r>
    </w:p>
    <w:p w14:paraId="2AF5A0C2" w14:textId="35D80A64" w:rsidR="00D845C1" w:rsidRPr="00821FC3" w:rsidRDefault="00D845C1" w:rsidP="00821FC3">
      <w:pPr>
        <w:pStyle w:val="Tekstpodstawowy"/>
        <w:numPr>
          <w:ilvl w:val="0"/>
          <w:numId w:val="3"/>
        </w:numPr>
        <w:tabs>
          <w:tab w:val="clear" w:pos="6806"/>
          <w:tab w:val="num" w:pos="4396"/>
        </w:tabs>
        <w:spacing w:line="280" w:lineRule="atLeast"/>
        <w:ind w:left="284" w:hanging="284"/>
        <w:rPr>
          <w:rFonts w:asciiTheme="minorHAnsi" w:hAnsiTheme="minorHAnsi" w:cstheme="minorHAnsi"/>
          <w:szCs w:val="24"/>
          <w:lang w:val="pl-PL"/>
        </w:rPr>
      </w:pPr>
      <w:r w:rsidRPr="00821FC3">
        <w:rPr>
          <w:rFonts w:asciiTheme="minorHAnsi" w:hAnsiTheme="minorHAnsi" w:cstheme="minorHAnsi"/>
          <w:szCs w:val="24"/>
        </w:rPr>
        <w:t xml:space="preserve">Szczegółowy opis przedmiotu zamówienia znajdujący się w załączniku nr 2 do SWZ zawiera minimalne wymagania odnośnie </w:t>
      </w:r>
      <w:r w:rsidR="00821FC3" w:rsidRPr="00821FC3">
        <w:rPr>
          <w:rFonts w:asciiTheme="minorHAnsi" w:hAnsiTheme="minorHAnsi" w:cstheme="minorHAnsi"/>
          <w:szCs w:val="24"/>
          <w:lang w:val="pl-PL"/>
        </w:rPr>
        <w:t xml:space="preserve">ambulansu </w:t>
      </w:r>
      <w:r w:rsidR="000D6662">
        <w:rPr>
          <w:rFonts w:asciiTheme="minorHAnsi" w:hAnsiTheme="minorHAnsi" w:cstheme="minorHAnsi"/>
          <w:szCs w:val="24"/>
          <w:lang w:val="pl-PL"/>
        </w:rPr>
        <w:t xml:space="preserve">pirotechnicznego </w:t>
      </w:r>
      <w:r w:rsidR="00821FC3" w:rsidRPr="00821FC3">
        <w:rPr>
          <w:rFonts w:asciiTheme="minorHAnsi" w:hAnsiTheme="minorHAnsi" w:cstheme="minorHAnsi"/>
          <w:szCs w:val="24"/>
          <w:lang w:val="pl-PL"/>
        </w:rPr>
        <w:t>i wyposażenia</w:t>
      </w:r>
      <w:r w:rsidRPr="00821FC3">
        <w:rPr>
          <w:rFonts w:asciiTheme="minorHAnsi" w:hAnsiTheme="minorHAnsi" w:cstheme="minorHAnsi"/>
          <w:szCs w:val="24"/>
        </w:rPr>
        <w:t xml:space="preserve"> objęt</w:t>
      </w:r>
      <w:r w:rsidR="00821FC3" w:rsidRPr="00821FC3">
        <w:rPr>
          <w:rFonts w:asciiTheme="minorHAnsi" w:hAnsiTheme="minorHAnsi" w:cstheme="minorHAnsi"/>
          <w:szCs w:val="24"/>
          <w:lang w:val="pl-PL"/>
        </w:rPr>
        <w:t>ych</w:t>
      </w:r>
      <w:r w:rsidRPr="00821FC3">
        <w:rPr>
          <w:rFonts w:asciiTheme="minorHAnsi" w:hAnsiTheme="minorHAnsi" w:cstheme="minorHAnsi"/>
          <w:szCs w:val="24"/>
        </w:rPr>
        <w:t xml:space="preserve"> </w:t>
      </w:r>
      <w:r w:rsidRPr="00821FC3">
        <w:rPr>
          <w:rFonts w:asciiTheme="minorHAnsi" w:hAnsiTheme="minorHAnsi" w:cstheme="minorHAnsi"/>
          <w:szCs w:val="24"/>
        </w:rPr>
        <w:lastRenderedPageBreak/>
        <w:t xml:space="preserve">przedmiotem zamówienia co oznacza, że wykonawca może oferować </w:t>
      </w:r>
      <w:r w:rsidR="00821FC3" w:rsidRPr="00821FC3">
        <w:rPr>
          <w:rFonts w:asciiTheme="minorHAnsi" w:hAnsiTheme="minorHAnsi" w:cstheme="minorHAnsi"/>
          <w:szCs w:val="24"/>
          <w:lang w:val="pl-PL"/>
        </w:rPr>
        <w:t>ambulans</w:t>
      </w:r>
      <w:r w:rsidR="000D6662">
        <w:rPr>
          <w:rFonts w:asciiTheme="minorHAnsi" w:hAnsiTheme="minorHAnsi" w:cstheme="minorHAnsi"/>
          <w:szCs w:val="24"/>
          <w:lang w:val="pl-PL"/>
        </w:rPr>
        <w:t xml:space="preserve"> pirotechniczny</w:t>
      </w:r>
      <w:r w:rsidR="00821FC3" w:rsidRPr="00821FC3">
        <w:rPr>
          <w:rFonts w:asciiTheme="minorHAnsi" w:hAnsiTheme="minorHAnsi" w:cstheme="minorHAnsi"/>
          <w:szCs w:val="24"/>
          <w:lang w:val="pl-PL"/>
        </w:rPr>
        <w:t xml:space="preserve"> i wyposażenie</w:t>
      </w:r>
      <w:r w:rsidRPr="00821FC3">
        <w:rPr>
          <w:rFonts w:asciiTheme="minorHAnsi" w:hAnsiTheme="minorHAnsi" w:cstheme="minorHAnsi"/>
          <w:szCs w:val="24"/>
        </w:rPr>
        <w:t xml:space="preserve"> charakteryzując</w:t>
      </w:r>
      <w:r w:rsidR="00821FC3" w:rsidRPr="00821FC3">
        <w:rPr>
          <w:rFonts w:asciiTheme="minorHAnsi" w:hAnsiTheme="minorHAnsi" w:cstheme="minorHAnsi"/>
          <w:szCs w:val="24"/>
          <w:lang w:val="pl-PL"/>
        </w:rPr>
        <w:t>e</w:t>
      </w:r>
      <w:r w:rsidRPr="00821FC3">
        <w:rPr>
          <w:rFonts w:asciiTheme="minorHAnsi" w:hAnsiTheme="minorHAnsi" w:cstheme="minorHAnsi"/>
          <w:szCs w:val="24"/>
        </w:rPr>
        <w:t xml:space="preserve"> się lepszymi parametrami technicznymi lub użytkowymi.</w:t>
      </w:r>
    </w:p>
    <w:p w14:paraId="2C250918" w14:textId="19A90449" w:rsidR="00D845C1" w:rsidRDefault="00D845C1" w:rsidP="00D845C1">
      <w:pPr>
        <w:widowControl w:val="0"/>
        <w:numPr>
          <w:ilvl w:val="0"/>
          <w:numId w:val="3"/>
        </w:numPr>
        <w:overflowPunct w:val="0"/>
        <w:autoSpaceDE w:val="0"/>
        <w:autoSpaceDN w:val="0"/>
        <w:adjustRightInd w:val="0"/>
        <w:spacing w:after="0" w:line="280" w:lineRule="atLeast"/>
        <w:ind w:left="284" w:hanging="284"/>
        <w:jc w:val="both"/>
        <w:rPr>
          <w:rFonts w:cs="Calibri"/>
          <w:sz w:val="24"/>
          <w:szCs w:val="24"/>
        </w:rPr>
      </w:pPr>
      <w:r>
        <w:rPr>
          <w:rFonts w:cs="Calibri"/>
          <w:sz w:val="24"/>
          <w:szCs w:val="24"/>
        </w:rPr>
        <w:t>Wykonawca dostarczy przedmiot zamówienia na Lotnicze Przejście Graniczne Mazury znajdujące się na terenie Portu Lotniczego Olsztyn-Mazury, 12-100 Szymany, w miejsce jego użytkowania wskazane przez zamawiającego.</w:t>
      </w:r>
    </w:p>
    <w:p w14:paraId="23DAB6A9" w14:textId="1769E6DB" w:rsidR="00D845C1" w:rsidRDefault="00D845C1" w:rsidP="00D845C1">
      <w:pPr>
        <w:widowControl w:val="0"/>
        <w:numPr>
          <w:ilvl w:val="0"/>
          <w:numId w:val="3"/>
        </w:numPr>
        <w:overflowPunct w:val="0"/>
        <w:autoSpaceDE w:val="0"/>
        <w:autoSpaceDN w:val="0"/>
        <w:adjustRightInd w:val="0"/>
        <w:spacing w:after="0" w:line="280" w:lineRule="atLeast"/>
        <w:ind w:left="284" w:hanging="284"/>
        <w:jc w:val="both"/>
        <w:rPr>
          <w:rFonts w:cs="Calibri"/>
          <w:sz w:val="24"/>
          <w:szCs w:val="24"/>
        </w:rPr>
      </w:pPr>
      <w:r>
        <w:rPr>
          <w:rFonts w:cs="Calibri"/>
          <w:sz w:val="24"/>
          <w:szCs w:val="24"/>
        </w:rPr>
        <w:t xml:space="preserve">Dostarczenie przedmiotu zamówienia nastąpi w dniach pracy zamawiającego, własnym staraniem wykonawcy i na koszt wykonawcy. </w:t>
      </w:r>
    </w:p>
    <w:p w14:paraId="7EA81589" w14:textId="5F0C1A70" w:rsidR="008836ED" w:rsidRPr="00931A24" w:rsidRDefault="008836ED" w:rsidP="008836ED">
      <w:pPr>
        <w:numPr>
          <w:ilvl w:val="0"/>
          <w:numId w:val="3"/>
        </w:numPr>
        <w:spacing w:after="0" w:line="280" w:lineRule="atLeast"/>
        <w:ind w:left="284" w:hanging="284"/>
        <w:jc w:val="both"/>
        <w:rPr>
          <w:rFonts w:cs="Calibri"/>
          <w:sz w:val="24"/>
          <w:szCs w:val="24"/>
          <w:lang w:eastAsia="x-none"/>
        </w:rPr>
      </w:pPr>
      <w:bookmarkStart w:id="2" w:name="_Hlk159417697"/>
      <w:r w:rsidRPr="008836ED">
        <w:rPr>
          <w:rFonts w:cs="Calibri"/>
          <w:sz w:val="24"/>
          <w:szCs w:val="24"/>
          <w:lang w:eastAsia="x-none"/>
        </w:rPr>
        <w:t>Dostarczony przez Wykonawcę ambulans pirotechniczny musi spełniać normy Unii Europejskiej (znak CE) z zakresu bezpieczeństwa użytkowania i poziomu emisji spalin, musi być fabrycznie nowy</w:t>
      </w:r>
      <w:r w:rsidR="00A75FE5">
        <w:rPr>
          <w:rFonts w:cs="Calibri"/>
          <w:sz w:val="24"/>
          <w:szCs w:val="24"/>
          <w:lang w:eastAsia="x-none"/>
        </w:rPr>
        <w:t xml:space="preserve">, </w:t>
      </w:r>
      <w:r w:rsidR="00A75FE5" w:rsidRPr="008836ED">
        <w:rPr>
          <w:rFonts w:cs="Calibri"/>
          <w:sz w:val="24"/>
          <w:szCs w:val="24"/>
          <w:lang w:eastAsia="x-none"/>
        </w:rPr>
        <w:t>wyprodukowany nie wcześniej niż w 2023 roku</w:t>
      </w:r>
      <w:r w:rsidRPr="008836ED">
        <w:rPr>
          <w:rFonts w:cs="Calibri"/>
          <w:sz w:val="24"/>
          <w:szCs w:val="24"/>
          <w:lang w:eastAsia="x-none"/>
        </w:rPr>
        <w:t xml:space="preserve">, wolny od wad technicznych, </w:t>
      </w:r>
      <w:r w:rsidR="00A75FE5">
        <w:rPr>
          <w:rFonts w:cs="Calibri"/>
          <w:sz w:val="24"/>
          <w:szCs w:val="24"/>
          <w:lang w:eastAsia="x-none"/>
        </w:rPr>
        <w:t xml:space="preserve">niezarejestrowany </w:t>
      </w:r>
      <w:r w:rsidR="00A75FE5">
        <w:rPr>
          <w:sz w:val="24"/>
          <w:szCs w:val="24"/>
        </w:rPr>
        <w:t xml:space="preserve">i nieobciążony prawami osób lub podmiotów trzecich, musi być dopuszczony do obrotu i stosowania oraz zgodny z wymaganiami określonymi w SWZ. </w:t>
      </w:r>
    </w:p>
    <w:bookmarkEnd w:id="2"/>
    <w:p w14:paraId="47CFAC7C" w14:textId="004B9BF1" w:rsidR="00931A24" w:rsidRPr="000A4D77" w:rsidRDefault="00931A24" w:rsidP="00931A24">
      <w:pPr>
        <w:numPr>
          <w:ilvl w:val="0"/>
          <w:numId w:val="3"/>
        </w:numPr>
        <w:spacing w:after="0" w:line="280" w:lineRule="atLeast"/>
        <w:ind w:left="284" w:hanging="284"/>
        <w:jc w:val="both"/>
        <w:rPr>
          <w:rFonts w:cs="Calibri"/>
          <w:sz w:val="24"/>
          <w:szCs w:val="24"/>
          <w:lang w:eastAsia="x-none"/>
        </w:rPr>
      </w:pPr>
      <w:r w:rsidRPr="000A4D77">
        <w:rPr>
          <w:rFonts w:cs="Calibri"/>
          <w:sz w:val="24"/>
          <w:szCs w:val="24"/>
        </w:rPr>
        <w:t>Dostarczone wyposażenie musi być fabrycznie nowe, wolne od wad konstrukcyjnych, materiałowych, wykonawczych i prawnych, sprawne technicznie, wyprodukowan</w:t>
      </w:r>
      <w:r w:rsidR="00F11897" w:rsidRPr="000A4D77">
        <w:rPr>
          <w:rFonts w:cs="Calibri"/>
          <w:sz w:val="24"/>
          <w:szCs w:val="24"/>
        </w:rPr>
        <w:t>e</w:t>
      </w:r>
      <w:r w:rsidRPr="000A4D77">
        <w:rPr>
          <w:rFonts w:cs="Calibri"/>
          <w:sz w:val="24"/>
          <w:szCs w:val="24"/>
        </w:rPr>
        <w:t xml:space="preserve"> nie wcześniej niż w 2023 roku, dopuszczone do obrotu i stosowania, zgodnie z wymaganiami określonymi w SWZ.</w:t>
      </w:r>
    </w:p>
    <w:p w14:paraId="48ACC518" w14:textId="6269D2B6" w:rsidR="00A75FE5" w:rsidRPr="000A4D77" w:rsidRDefault="00D845C1" w:rsidP="00A75FE5">
      <w:pPr>
        <w:widowControl w:val="0"/>
        <w:numPr>
          <w:ilvl w:val="0"/>
          <w:numId w:val="3"/>
        </w:numPr>
        <w:overflowPunct w:val="0"/>
        <w:autoSpaceDE w:val="0"/>
        <w:autoSpaceDN w:val="0"/>
        <w:adjustRightInd w:val="0"/>
        <w:spacing w:after="0" w:line="280" w:lineRule="atLeast"/>
        <w:ind w:left="284" w:hanging="284"/>
        <w:jc w:val="both"/>
        <w:rPr>
          <w:rFonts w:cs="Calibri"/>
          <w:sz w:val="24"/>
          <w:szCs w:val="24"/>
        </w:rPr>
      </w:pPr>
      <w:bookmarkStart w:id="3" w:name="_Hlk159481282"/>
      <w:r w:rsidRPr="000A4D77">
        <w:rPr>
          <w:rFonts w:cs="Calibri"/>
          <w:sz w:val="24"/>
          <w:szCs w:val="24"/>
        </w:rPr>
        <w:t xml:space="preserve">Wykonawca zobowiązany jest do przeprowadzenia instruktażu </w:t>
      </w:r>
      <w:r w:rsidR="004848A6" w:rsidRPr="000A4D77">
        <w:rPr>
          <w:rFonts w:cs="Calibri"/>
          <w:sz w:val="24"/>
          <w:szCs w:val="24"/>
        </w:rPr>
        <w:t>z obsługi</w:t>
      </w:r>
      <w:r w:rsidRPr="000A4D77">
        <w:rPr>
          <w:rFonts w:cs="Calibri"/>
          <w:sz w:val="24"/>
          <w:szCs w:val="24"/>
        </w:rPr>
        <w:t xml:space="preserve"> dostarczonego </w:t>
      </w:r>
      <w:r w:rsidR="009A3D2C" w:rsidRPr="000A4D77">
        <w:rPr>
          <w:rFonts w:cs="Calibri"/>
          <w:sz w:val="24"/>
          <w:szCs w:val="24"/>
        </w:rPr>
        <w:t>ambulansu pirotechnicznego</w:t>
      </w:r>
      <w:r w:rsidR="00F11897" w:rsidRPr="000A4D77">
        <w:rPr>
          <w:rFonts w:cs="Calibri"/>
          <w:sz w:val="24"/>
          <w:szCs w:val="24"/>
        </w:rPr>
        <w:t xml:space="preserve"> obejmującego również wszystkie elementy zabudowy</w:t>
      </w:r>
      <w:r w:rsidRPr="000A4D77">
        <w:rPr>
          <w:rFonts w:cs="Calibri"/>
          <w:sz w:val="24"/>
          <w:szCs w:val="24"/>
        </w:rPr>
        <w:t xml:space="preserve"> dla </w:t>
      </w:r>
      <w:r w:rsidR="00F11897" w:rsidRPr="000A4D77">
        <w:rPr>
          <w:rFonts w:cs="Calibri"/>
          <w:sz w:val="24"/>
          <w:szCs w:val="24"/>
        </w:rPr>
        <w:t>maksimum</w:t>
      </w:r>
      <w:r w:rsidRPr="000A4D77">
        <w:rPr>
          <w:rFonts w:cs="Calibri"/>
          <w:sz w:val="24"/>
          <w:szCs w:val="24"/>
        </w:rPr>
        <w:t xml:space="preserve"> </w:t>
      </w:r>
      <w:r w:rsidR="00ED3696">
        <w:rPr>
          <w:rFonts w:cs="Calibri"/>
          <w:sz w:val="24"/>
          <w:szCs w:val="24"/>
        </w:rPr>
        <w:t>10</w:t>
      </w:r>
      <w:r w:rsidRPr="000A4D77">
        <w:rPr>
          <w:rFonts w:cs="Calibri"/>
          <w:sz w:val="24"/>
          <w:szCs w:val="24"/>
        </w:rPr>
        <w:t xml:space="preserve"> </w:t>
      </w:r>
      <w:r w:rsidR="00F11897" w:rsidRPr="000A4D77">
        <w:rPr>
          <w:rFonts w:cs="Calibri"/>
          <w:sz w:val="24"/>
          <w:szCs w:val="24"/>
        </w:rPr>
        <w:t>kierowców i pirotechników</w:t>
      </w:r>
      <w:r w:rsidRPr="000A4D77">
        <w:rPr>
          <w:rFonts w:cs="Calibri"/>
          <w:sz w:val="24"/>
          <w:szCs w:val="24"/>
        </w:rPr>
        <w:t xml:space="preserve"> wyznaczonych przez zamawiającego. W ramach instruktażu wykonawca zapewni niezbędne materiały oraz osoby kompetentne do jego przeprowadzenia. </w:t>
      </w:r>
    </w:p>
    <w:bookmarkEnd w:id="3"/>
    <w:p w14:paraId="4023C6F6" w14:textId="44C80676" w:rsidR="00D845C1" w:rsidRPr="003E6665" w:rsidRDefault="00D845C1" w:rsidP="00A75FE5">
      <w:pPr>
        <w:widowControl w:val="0"/>
        <w:numPr>
          <w:ilvl w:val="0"/>
          <w:numId w:val="3"/>
        </w:numPr>
        <w:overflowPunct w:val="0"/>
        <w:autoSpaceDE w:val="0"/>
        <w:autoSpaceDN w:val="0"/>
        <w:adjustRightInd w:val="0"/>
        <w:spacing w:after="0" w:line="280" w:lineRule="atLeast"/>
        <w:ind w:left="340" w:hanging="340"/>
        <w:jc w:val="both"/>
        <w:rPr>
          <w:rFonts w:cs="Calibri"/>
          <w:sz w:val="24"/>
          <w:szCs w:val="24"/>
        </w:rPr>
      </w:pPr>
      <w:r w:rsidRPr="003E6665">
        <w:rPr>
          <w:rFonts w:cs="Calibri"/>
          <w:sz w:val="24"/>
          <w:szCs w:val="24"/>
        </w:rPr>
        <w:t>W każdym przypadku, gdy zamawiający w SWZ powołuje się na normy, europejskie oceny techniczne, aprobaty, specyfikacje techniczne i systemy referencji technicznych, dopuszcza się rozwiązania równoważne opisywanym.</w:t>
      </w:r>
    </w:p>
    <w:p w14:paraId="2F17D769" w14:textId="3744ECAD" w:rsidR="006818E0" w:rsidRPr="00546FC9" w:rsidRDefault="006818E0" w:rsidP="006818E0">
      <w:pPr>
        <w:pStyle w:val="Tekstpodstawowy"/>
        <w:numPr>
          <w:ilvl w:val="0"/>
          <w:numId w:val="3"/>
        </w:numPr>
        <w:spacing w:line="240" w:lineRule="atLeast"/>
        <w:ind w:left="340" w:hanging="340"/>
        <w:rPr>
          <w:rFonts w:asciiTheme="minorHAnsi" w:hAnsiTheme="minorHAnsi" w:cstheme="minorHAnsi"/>
          <w:szCs w:val="24"/>
          <w:lang w:val="pl-PL"/>
        </w:rPr>
      </w:pPr>
      <w:r w:rsidRPr="00546FC9">
        <w:rPr>
          <w:rFonts w:asciiTheme="minorHAnsi" w:hAnsiTheme="minorHAnsi" w:cstheme="minorHAnsi"/>
          <w:szCs w:val="24"/>
        </w:rPr>
        <w:t>Wykonawca zobowiązany jest do realizacji zamówienia zgodnie z zasadami współczesnej wiedzy, obowiązującymi przepisami</w:t>
      </w:r>
      <w:r w:rsidR="00C45C69" w:rsidRPr="00546FC9">
        <w:rPr>
          <w:rFonts w:asciiTheme="minorHAnsi" w:hAnsiTheme="minorHAnsi" w:cstheme="minorHAnsi"/>
          <w:szCs w:val="24"/>
          <w:lang w:val="pl-PL"/>
        </w:rPr>
        <w:t>, normami</w:t>
      </w:r>
      <w:r w:rsidRPr="00546FC9">
        <w:rPr>
          <w:rFonts w:asciiTheme="minorHAnsi" w:hAnsiTheme="minorHAnsi" w:cstheme="minorHAnsi"/>
          <w:szCs w:val="24"/>
        </w:rPr>
        <w:t xml:space="preserve"> oraz z poszanowaniem zasad bezpieczeństwa i higieny pracy.</w:t>
      </w:r>
    </w:p>
    <w:bookmarkEnd w:id="1"/>
    <w:p w14:paraId="41FC0268" w14:textId="77777777" w:rsidR="00E65C67" w:rsidRPr="00546FC9" w:rsidRDefault="00E65C67" w:rsidP="00E65C67">
      <w:pPr>
        <w:pStyle w:val="Tekstpodstawowy"/>
        <w:spacing w:line="240" w:lineRule="atLeast"/>
        <w:rPr>
          <w:rFonts w:asciiTheme="minorHAnsi" w:hAnsiTheme="minorHAnsi" w:cstheme="minorHAnsi"/>
          <w:sz w:val="32"/>
          <w:szCs w:val="32"/>
          <w:lang w:val="pl-PL"/>
        </w:rPr>
      </w:pPr>
    </w:p>
    <w:p w14:paraId="3EDB592E" w14:textId="4AEBFADD" w:rsidR="00240CB9" w:rsidRPr="00546FC9" w:rsidRDefault="00240CB9" w:rsidP="00240CB9">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V.</w:t>
      </w:r>
      <w:r w:rsidRPr="00546FC9">
        <w:rPr>
          <w:rFonts w:asciiTheme="minorHAnsi" w:hAnsiTheme="minorHAnsi" w:cstheme="minorHAnsi"/>
          <w:b/>
          <w:sz w:val="24"/>
          <w:szCs w:val="24"/>
        </w:rPr>
        <w:t xml:space="preserve"> Termin wykonania zamówienia.</w:t>
      </w:r>
    </w:p>
    <w:p w14:paraId="44449539" w14:textId="1AE7AD8E" w:rsidR="006F03E6" w:rsidRPr="00546FC9" w:rsidRDefault="006F03E6" w:rsidP="00FE02B5">
      <w:pPr>
        <w:pStyle w:val="Tekstpodstawowy"/>
        <w:spacing w:line="240" w:lineRule="atLeast"/>
        <w:rPr>
          <w:rFonts w:asciiTheme="minorHAnsi" w:hAnsiTheme="minorHAnsi" w:cstheme="minorHAnsi"/>
          <w:sz w:val="20"/>
          <w:lang w:val="pl-PL"/>
        </w:rPr>
      </w:pPr>
    </w:p>
    <w:p w14:paraId="44F9DEDA" w14:textId="6E36F332" w:rsidR="00FE02B5" w:rsidRPr="00D41126" w:rsidRDefault="00262394" w:rsidP="00821FC3">
      <w:pPr>
        <w:pStyle w:val="Tekstpodstawowy"/>
        <w:spacing w:line="240" w:lineRule="atLeast"/>
        <w:rPr>
          <w:rFonts w:asciiTheme="minorHAnsi" w:hAnsiTheme="minorHAnsi" w:cstheme="minorHAnsi"/>
          <w:spacing w:val="-2"/>
          <w:szCs w:val="24"/>
          <w:lang w:val="pl-PL"/>
        </w:rPr>
      </w:pPr>
      <w:r w:rsidRPr="007539D0">
        <w:rPr>
          <w:rFonts w:asciiTheme="minorHAnsi" w:hAnsiTheme="minorHAnsi" w:cstheme="minorHAnsi"/>
          <w:spacing w:val="-2"/>
          <w:szCs w:val="24"/>
          <w:lang w:val="pl-PL"/>
        </w:rPr>
        <w:t>3</w:t>
      </w:r>
      <w:r w:rsidR="00D41126" w:rsidRPr="007539D0">
        <w:rPr>
          <w:rFonts w:asciiTheme="minorHAnsi" w:hAnsiTheme="minorHAnsi" w:cstheme="minorHAnsi"/>
          <w:spacing w:val="-2"/>
          <w:szCs w:val="24"/>
          <w:lang w:val="pl-PL"/>
        </w:rPr>
        <w:t>4</w:t>
      </w:r>
      <w:r w:rsidR="00FE02B5" w:rsidRPr="007539D0">
        <w:rPr>
          <w:rFonts w:asciiTheme="minorHAnsi" w:hAnsiTheme="minorHAnsi" w:cstheme="minorHAnsi"/>
          <w:spacing w:val="-2"/>
          <w:szCs w:val="24"/>
          <w:lang w:val="pl-PL"/>
        </w:rPr>
        <w:t xml:space="preserve"> </w:t>
      </w:r>
      <w:r w:rsidR="00D845C1" w:rsidRPr="007539D0">
        <w:rPr>
          <w:rFonts w:asciiTheme="minorHAnsi" w:hAnsiTheme="minorHAnsi" w:cstheme="minorHAnsi"/>
          <w:spacing w:val="-2"/>
          <w:szCs w:val="24"/>
          <w:lang w:val="pl-PL"/>
        </w:rPr>
        <w:t>tygodni</w:t>
      </w:r>
      <w:r w:rsidR="00D41126" w:rsidRPr="007539D0">
        <w:rPr>
          <w:rFonts w:asciiTheme="minorHAnsi" w:hAnsiTheme="minorHAnsi" w:cstheme="minorHAnsi"/>
          <w:spacing w:val="-2"/>
          <w:szCs w:val="24"/>
          <w:lang w:val="pl-PL"/>
        </w:rPr>
        <w:t>e</w:t>
      </w:r>
      <w:r w:rsidR="00D845C1" w:rsidRPr="007539D0">
        <w:rPr>
          <w:rFonts w:asciiTheme="minorHAnsi" w:hAnsiTheme="minorHAnsi" w:cstheme="minorHAnsi"/>
          <w:spacing w:val="-2"/>
          <w:szCs w:val="24"/>
          <w:lang w:val="pl-PL"/>
        </w:rPr>
        <w:t xml:space="preserve"> licząc</w:t>
      </w:r>
      <w:r w:rsidR="00D845C1" w:rsidRPr="00D41126">
        <w:rPr>
          <w:rFonts w:asciiTheme="minorHAnsi" w:hAnsiTheme="minorHAnsi" w:cstheme="minorHAnsi"/>
          <w:spacing w:val="-2"/>
          <w:szCs w:val="24"/>
          <w:lang w:val="pl-PL"/>
        </w:rPr>
        <w:t xml:space="preserve"> od dnia podpisania umowy, nie później jednak niż do dnia 2</w:t>
      </w:r>
      <w:r w:rsidR="00F61E86" w:rsidRPr="00D41126">
        <w:rPr>
          <w:rFonts w:asciiTheme="minorHAnsi" w:hAnsiTheme="minorHAnsi" w:cstheme="minorHAnsi"/>
          <w:spacing w:val="-2"/>
          <w:szCs w:val="24"/>
          <w:lang w:val="pl-PL"/>
        </w:rPr>
        <w:t>3</w:t>
      </w:r>
      <w:r w:rsidR="00D845C1" w:rsidRPr="00D41126">
        <w:rPr>
          <w:rFonts w:asciiTheme="minorHAnsi" w:hAnsiTheme="minorHAnsi" w:cstheme="minorHAnsi"/>
          <w:spacing w:val="-2"/>
          <w:szCs w:val="24"/>
          <w:lang w:val="pl-PL"/>
        </w:rPr>
        <w:t xml:space="preserve"> grudnia 2024 r.</w:t>
      </w:r>
      <w:r w:rsidR="00FE02B5" w:rsidRPr="00D41126">
        <w:rPr>
          <w:rFonts w:asciiTheme="minorHAnsi" w:hAnsiTheme="minorHAnsi" w:cstheme="minorHAnsi"/>
          <w:spacing w:val="-2"/>
          <w:szCs w:val="24"/>
          <w:lang w:val="pl-PL"/>
        </w:rPr>
        <w:t xml:space="preserve"> </w:t>
      </w:r>
    </w:p>
    <w:p w14:paraId="41636253" w14:textId="31CBEE12" w:rsidR="00FE02B5" w:rsidRPr="00546FC9" w:rsidRDefault="00FE02B5" w:rsidP="00FE02B5">
      <w:pPr>
        <w:pStyle w:val="Tekstpodstawowy"/>
        <w:spacing w:line="240" w:lineRule="atLeast"/>
        <w:rPr>
          <w:rFonts w:asciiTheme="minorHAnsi" w:hAnsiTheme="minorHAnsi" w:cstheme="minorHAnsi"/>
          <w:sz w:val="32"/>
          <w:szCs w:val="32"/>
          <w:lang w:val="pl-PL"/>
        </w:rPr>
      </w:pPr>
    </w:p>
    <w:p w14:paraId="2DE10A2A" w14:textId="052DFFD2" w:rsidR="00904991" w:rsidRPr="00546FC9" w:rsidRDefault="00904991" w:rsidP="00904991">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546FC9">
        <w:rPr>
          <w:rFonts w:asciiTheme="minorHAnsi" w:hAnsiTheme="minorHAnsi" w:cstheme="minorHAnsi"/>
          <w:sz w:val="24"/>
          <w:szCs w:val="24"/>
        </w:rPr>
        <w:t>Rozdział V</w:t>
      </w:r>
      <w:r w:rsidR="0065081C"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Podstawy wykluczenia, o których mowa w art. 108</w:t>
      </w:r>
      <w:r w:rsidR="00475772" w:rsidRPr="00546FC9">
        <w:rPr>
          <w:rFonts w:asciiTheme="minorHAnsi" w:hAnsiTheme="minorHAnsi" w:cstheme="minorHAnsi"/>
          <w:b/>
          <w:sz w:val="24"/>
          <w:szCs w:val="24"/>
        </w:rPr>
        <w:t xml:space="preserve"> Pzp</w:t>
      </w:r>
      <w:r w:rsidR="00336735" w:rsidRPr="00546FC9">
        <w:rPr>
          <w:rFonts w:asciiTheme="minorHAnsi" w:hAnsiTheme="minorHAnsi" w:cstheme="minorHAnsi"/>
          <w:b/>
          <w:sz w:val="24"/>
          <w:szCs w:val="24"/>
        </w:rPr>
        <w:t xml:space="preserve">. </w:t>
      </w:r>
    </w:p>
    <w:p w14:paraId="2D4FAAED" w14:textId="77777777" w:rsidR="00904991" w:rsidRPr="00546FC9" w:rsidRDefault="00904991" w:rsidP="00904991">
      <w:pPr>
        <w:spacing w:after="0" w:line="240" w:lineRule="atLeast"/>
        <w:ind w:left="-23"/>
        <w:jc w:val="both"/>
        <w:rPr>
          <w:rFonts w:asciiTheme="minorHAnsi" w:hAnsiTheme="minorHAnsi" w:cstheme="minorHAnsi"/>
          <w:sz w:val="20"/>
          <w:szCs w:val="20"/>
        </w:rPr>
      </w:pPr>
    </w:p>
    <w:p w14:paraId="645D0C61" w14:textId="77C890B2" w:rsidR="00904991" w:rsidRPr="00546FC9" w:rsidRDefault="00904991">
      <w:pPr>
        <w:pStyle w:val="Tekstpodstawowy"/>
        <w:numPr>
          <w:ilvl w:val="0"/>
          <w:numId w:val="7"/>
        </w:numPr>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Z postępowania o udzielenie zamówienia zamawiający wykluczy wykonawcę, w stosunku do którego zachodzi którakolwiek z okoliczności wskazanych</w:t>
      </w:r>
      <w:r w:rsidR="00336735" w:rsidRPr="00546FC9">
        <w:rPr>
          <w:rFonts w:asciiTheme="minorHAnsi" w:hAnsiTheme="minorHAnsi" w:cstheme="minorHAnsi"/>
          <w:szCs w:val="24"/>
          <w:lang w:val="pl-PL"/>
        </w:rPr>
        <w:t xml:space="preserve"> w art. 108 ust. 1 Pzp, tj.</w:t>
      </w:r>
      <w:r w:rsidRPr="00546FC9">
        <w:rPr>
          <w:rFonts w:asciiTheme="minorHAnsi" w:hAnsiTheme="minorHAnsi" w:cstheme="minorHAnsi"/>
          <w:szCs w:val="24"/>
          <w:lang w:val="pl-PL"/>
        </w:rPr>
        <w:t>:</w:t>
      </w:r>
    </w:p>
    <w:p w14:paraId="79CCDAD8" w14:textId="4E6E7994" w:rsidR="00904991" w:rsidRPr="00546FC9" w:rsidRDefault="00336735">
      <w:pPr>
        <w:pStyle w:val="Tekstpodstawowy"/>
        <w:numPr>
          <w:ilvl w:val="0"/>
          <w:numId w:val="15"/>
        </w:numPr>
        <w:spacing w:line="28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w:t>
      </w:r>
      <w:r w:rsidR="00904991" w:rsidRPr="00546FC9">
        <w:rPr>
          <w:rFonts w:asciiTheme="minorHAnsi" w:hAnsiTheme="minorHAnsi" w:cstheme="minorHAnsi"/>
          <w:szCs w:val="24"/>
          <w:lang w:val="pl-PL"/>
        </w:rPr>
        <w:t xml:space="preserve">ykonawcę </w:t>
      </w:r>
      <w:r w:rsidR="00904991" w:rsidRPr="00546FC9">
        <w:rPr>
          <w:rFonts w:asciiTheme="minorHAnsi" w:hAnsiTheme="minorHAnsi" w:cstheme="minorHAnsi"/>
          <w:szCs w:val="24"/>
        </w:rPr>
        <w:t>będącego osobą fizyczną, którego prawomocnie skazano za przestępstwo</w:t>
      </w:r>
      <w:r w:rsidR="00904991" w:rsidRPr="00546FC9">
        <w:rPr>
          <w:rFonts w:asciiTheme="minorHAnsi" w:hAnsiTheme="minorHAnsi" w:cstheme="minorHAnsi"/>
          <w:szCs w:val="24"/>
          <w:lang w:val="pl-PL"/>
        </w:rPr>
        <w:t>:</w:t>
      </w:r>
    </w:p>
    <w:p w14:paraId="546640A9" w14:textId="46366EC9" w:rsidR="0065081C" w:rsidRPr="007539D0" w:rsidRDefault="00904991">
      <w:pPr>
        <w:pStyle w:val="Default"/>
        <w:numPr>
          <w:ilvl w:val="0"/>
          <w:numId w:val="24"/>
        </w:numPr>
        <w:spacing w:line="240" w:lineRule="atLeast"/>
        <w:ind w:left="511" w:hanging="284"/>
        <w:jc w:val="both"/>
        <w:rPr>
          <w:rFonts w:asciiTheme="minorHAnsi" w:hAnsiTheme="minorHAnsi" w:cstheme="minorHAnsi"/>
          <w:color w:val="auto"/>
        </w:rPr>
      </w:pPr>
      <w:r w:rsidRPr="00546FC9">
        <w:rPr>
          <w:rFonts w:asciiTheme="minorHAnsi" w:hAnsiTheme="minorHAnsi" w:cstheme="minorHAnsi"/>
          <w:color w:val="auto"/>
        </w:rPr>
        <w:t xml:space="preserve">udziału w zorganizowanej grupie przestępczej albo związku mającym na celu popełnienie przestępstwa lub przestępstwa skarbowego, o którym mowa w art. 258 </w:t>
      </w:r>
      <w:r w:rsidR="005A7B6C" w:rsidRPr="00546FC9">
        <w:rPr>
          <w:rFonts w:asciiTheme="minorHAnsi" w:hAnsiTheme="minorHAnsi" w:cstheme="minorHAnsi"/>
          <w:color w:val="auto"/>
        </w:rPr>
        <w:t xml:space="preserve">ustawy z dnia 6 czerwca 1997 r. </w:t>
      </w:r>
      <w:r w:rsidRPr="00546FC9">
        <w:rPr>
          <w:rFonts w:asciiTheme="minorHAnsi" w:hAnsiTheme="minorHAnsi" w:cstheme="minorHAnsi"/>
          <w:color w:val="auto"/>
        </w:rPr>
        <w:t xml:space="preserve">Kodeks </w:t>
      </w:r>
      <w:r w:rsidRPr="007539D0">
        <w:rPr>
          <w:rFonts w:asciiTheme="minorHAnsi" w:hAnsiTheme="minorHAnsi" w:cstheme="minorHAnsi"/>
          <w:color w:val="auto"/>
        </w:rPr>
        <w:t>karn</w:t>
      </w:r>
      <w:r w:rsidR="005A7B6C" w:rsidRPr="007539D0">
        <w:rPr>
          <w:rFonts w:asciiTheme="minorHAnsi" w:hAnsiTheme="minorHAnsi" w:cstheme="minorHAnsi"/>
          <w:color w:val="auto"/>
        </w:rPr>
        <w:t>y</w:t>
      </w:r>
      <w:r w:rsidR="007B65F3" w:rsidRPr="007539D0">
        <w:rPr>
          <w:rFonts w:asciiTheme="minorHAnsi" w:hAnsiTheme="minorHAnsi" w:cstheme="minorHAnsi"/>
          <w:color w:val="auto"/>
        </w:rPr>
        <w:t xml:space="preserve"> (Dz. U.</w:t>
      </w:r>
      <w:r w:rsidR="005A7B6C" w:rsidRPr="007539D0">
        <w:rPr>
          <w:rFonts w:asciiTheme="minorHAnsi" w:hAnsiTheme="minorHAnsi" w:cstheme="minorHAnsi"/>
          <w:color w:val="auto"/>
        </w:rPr>
        <w:t xml:space="preserve"> z 202</w:t>
      </w:r>
      <w:r w:rsidR="000D1373" w:rsidRPr="007539D0">
        <w:rPr>
          <w:rFonts w:asciiTheme="minorHAnsi" w:hAnsiTheme="minorHAnsi" w:cstheme="minorHAnsi"/>
          <w:color w:val="auto"/>
        </w:rPr>
        <w:t>4</w:t>
      </w:r>
      <w:r w:rsidR="005A7B6C" w:rsidRPr="007539D0">
        <w:rPr>
          <w:rFonts w:asciiTheme="minorHAnsi" w:hAnsiTheme="minorHAnsi" w:cstheme="minorHAnsi"/>
          <w:color w:val="auto"/>
        </w:rPr>
        <w:t xml:space="preserve"> r. poz. </w:t>
      </w:r>
      <w:r w:rsidR="000D1373" w:rsidRPr="007539D0">
        <w:rPr>
          <w:rFonts w:asciiTheme="minorHAnsi" w:hAnsiTheme="minorHAnsi" w:cstheme="minorHAnsi"/>
          <w:color w:val="auto"/>
        </w:rPr>
        <w:t>17</w:t>
      </w:r>
      <w:r w:rsidR="007B65F3" w:rsidRPr="007539D0">
        <w:rPr>
          <w:rFonts w:asciiTheme="minorHAnsi" w:hAnsiTheme="minorHAnsi" w:cstheme="minorHAnsi"/>
          <w:color w:val="auto"/>
        </w:rPr>
        <w:t>)</w:t>
      </w:r>
      <w:r w:rsidR="005A7B6C" w:rsidRPr="007539D0">
        <w:rPr>
          <w:rFonts w:asciiTheme="minorHAnsi" w:hAnsiTheme="minorHAnsi" w:cstheme="minorHAnsi"/>
          <w:color w:val="auto"/>
        </w:rPr>
        <w:t>, zwanej dalej Kodeksem karnym</w:t>
      </w:r>
      <w:r w:rsidRPr="007539D0">
        <w:rPr>
          <w:rFonts w:asciiTheme="minorHAnsi" w:hAnsiTheme="minorHAnsi" w:cstheme="minorHAnsi"/>
          <w:color w:val="auto"/>
        </w:rPr>
        <w:t xml:space="preserve">, </w:t>
      </w:r>
    </w:p>
    <w:p w14:paraId="42D58D8E" w14:textId="77777777" w:rsidR="0065081C" w:rsidRPr="007539D0" w:rsidRDefault="00904991">
      <w:pPr>
        <w:pStyle w:val="Default"/>
        <w:numPr>
          <w:ilvl w:val="0"/>
          <w:numId w:val="24"/>
        </w:numPr>
        <w:spacing w:line="240" w:lineRule="atLeast"/>
        <w:ind w:left="511" w:hanging="284"/>
        <w:jc w:val="both"/>
        <w:rPr>
          <w:rFonts w:asciiTheme="minorHAnsi" w:hAnsiTheme="minorHAnsi" w:cstheme="minorHAnsi"/>
          <w:color w:val="auto"/>
        </w:rPr>
      </w:pPr>
      <w:r w:rsidRPr="007539D0">
        <w:rPr>
          <w:rFonts w:asciiTheme="minorHAnsi" w:hAnsiTheme="minorHAnsi" w:cstheme="minorHAnsi"/>
          <w:color w:val="auto"/>
        </w:rPr>
        <w:t xml:space="preserve">handlu ludźmi, o którym mowa w art. 189a Kodeksu karnego, </w:t>
      </w:r>
    </w:p>
    <w:p w14:paraId="24B71A7C" w14:textId="475948EC" w:rsidR="0065081C" w:rsidRPr="007539D0" w:rsidRDefault="00904991">
      <w:pPr>
        <w:pStyle w:val="Default"/>
        <w:numPr>
          <w:ilvl w:val="0"/>
          <w:numId w:val="24"/>
        </w:numPr>
        <w:spacing w:line="240" w:lineRule="atLeast"/>
        <w:ind w:left="511" w:hanging="284"/>
        <w:jc w:val="both"/>
        <w:rPr>
          <w:rFonts w:asciiTheme="minorHAnsi" w:hAnsiTheme="minorHAnsi" w:cstheme="minorHAnsi"/>
          <w:color w:val="auto"/>
        </w:rPr>
      </w:pPr>
      <w:r w:rsidRPr="007539D0">
        <w:rPr>
          <w:rFonts w:asciiTheme="minorHAnsi" w:hAnsiTheme="minorHAnsi" w:cstheme="minorHAnsi"/>
          <w:color w:val="auto"/>
        </w:rPr>
        <w:t>o którym mowa w art. 228</w:t>
      </w:r>
      <w:bookmarkStart w:id="4" w:name="_Hlk145579224"/>
      <w:r w:rsidRPr="007539D0">
        <w:rPr>
          <w:rFonts w:asciiTheme="minorHAnsi" w:hAnsiTheme="minorHAnsi" w:cstheme="minorHAnsi"/>
          <w:color w:val="auto"/>
        </w:rPr>
        <w:t>–</w:t>
      </w:r>
      <w:bookmarkEnd w:id="4"/>
      <w:r w:rsidRPr="007539D0">
        <w:rPr>
          <w:rFonts w:asciiTheme="minorHAnsi" w:hAnsiTheme="minorHAnsi" w:cstheme="minorHAnsi"/>
          <w:color w:val="auto"/>
        </w:rPr>
        <w:t>230a, art. 250a Kodeksu karnego, w art. 46</w:t>
      </w:r>
      <w:r w:rsidR="00426A16" w:rsidRPr="007539D0">
        <w:rPr>
          <w:rFonts w:asciiTheme="minorHAnsi" w:hAnsiTheme="minorHAnsi" w:cstheme="minorHAnsi"/>
          <w:color w:val="auto"/>
        </w:rPr>
        <w:t>–</w:t>
      </w:r>
      <w:r w:rsidRPr="007539D0">
        <w:rPr>
          <w:rFonts w:asciiTheme="minorHAnsi" w:hAnsiTheme="minorHAnsi" w:cstheme="minorHAnsi"/>
          <w:color w:val="auto"/>
        </w:rPr>
        <w:t xml:space="preserve">48 ustawy z dnia 25 czerwca 2010 r. o sporcie (Dz. U. z </w:t>
      </w:r>
      <w:r w:rsidR="00FE02B5" w:rsidRPr="007539D0">
        <w:rPr>
          <w:rFonts w:asciiTheme="minorHAnsi" w:hAnsiTheme="minorHAnsi" w:cstheme="minorHAnsi"/>
          <w:color w:val="auto"/>
        </w:rPr>
        <w:t>202</w:t>
      </w:r>
      <w:r w:rsidR="00E053F6" w:rsidRPr="007539D0">
        <w:rPr>
          <w:rFonts w:asciiTheme="minorHAnsi" w:hAnsiTheme="minorHAnsi" w:cstheme="minorHAnsi"/>
          <w:color w:val="auto"/>
        </w:rPr>
        <w:t>3</w:t>
      </w:r>
      <w:r w:rsidR="00FE02B5" w:rsidRPr="007539D0">
        <w:rPr>
          <w:rFonts w:asciiTheme="minorHAnsi" w:hAnsiTheme="minorHAnsi" w:cstheme="minorHAnsi"/>
          <w:color w:val="auto"/>
        </w:rPr>
        <w:t xml:space="preserve"> r. poz. </w:t>
      </w:r>
      <w:r w:rsidR="00E053F6" w:rsidRPr="007539D0">
        <w:rPr>
          <w:rFonts w:asciiTheme="minorHAnsi" w:hAnsiTheme="minorHAnsi" w:cstheme="minorHAnsi"/>
          <w:color w:val="auto"/>
        </w:rPr>
        <w:t>2048</w:t>
      </w:r>
      <w:r w:rsidRPr="007539D0">
        <w:rPr>
          <w:rFonts w:asciiTheme="minorHAnsi" w:hAnsiTheme="minorHAnsi" w:cstheme="minorHAnsi"/>
          <w:color w:val="auto"/>
        </w:rPr>
        <w:t xml:space="preserve">) lub </w:t>
      </w:r>
      <w:r w:rsidRPr="00546FC9">
        <w:rPr>
          <w:rFonts w:asciiTheme="minorHAnsi" w:hAnsiTheme="minorHAnsi" w:cstheme="minorHAnsi"/>
          <w:color w:val="auto"/>
        </w:rPr>
        <w:t>w art. 54 ust. 1</w:t>
      </w:r>
      <w:r w:rsidR="005B06EF">
        <w:rPr>
          <w:rFonts w:asciiTheme="minorHAnsi" w:hAnsiTheme="minorHAnsi" w:cstheme="minorHAnsi"/>
          <w:color w:val="auto"/>
        </w:rPr>
        <w:t>-</w:t>
      </w:r>
      <w:r w:rsidRPr="00546FC9">
        <w:rPr>
          <w:rFonts w:asciiTheme="minorHAnsi" w:hAnsiTheme="minorHAnsi" w:cstheme="minorHAnsi"/>
          <w:color w:val="auto"/>
        </w:rPr>
        <w:t xml:space="preserve">4 ustawy z dnia 12 maja 2011 r. o refundacji leków, środków spożywczych specjalnego </w:t>
      </w:r>
      <w:r w:rsidRPr="00546FC9">
        <w:rPr>
          <w:rFonts w:asciiTheme="minorHAnsi" w:hAnsiTheme="minorHAnsi" w:cstheme="minorHAnsi"/>
          <w:color w:val="auto"/>
        </w:rPr>
        <w:lastRenderedPageBreak/>
        <w:t xml:space="preserve">przeznaczenia żywieniowego oraz wyrobów </w:t>
      </w:r>
      <w:r w:rsidRPr="007539D0">
        <w:rPr>
          <w:rFonts w:asciiTheme="minorHAnsi" w:hAnsiTheme="minorHAnsi" w:cstheme="minorHAnsi"/>
          <w:color w:val="auto"/>
        </w:rPr>
        <w:t xml:space="preserve">medycznych </w:t>
      </w:r>
      <w:r w:rsidR="004C579D" w:rsidRPr="007539D0">
        <w:rPr>
          <w:rFonts w:asciiTheme="minorHAnsi" w:hAnsiTheme="minorHAnsi" w:cstheme="minorHAnsi"/>
          <w:color w:val="auto"/>
        </w:rPr>
        <w:t>(Dz. U. z 2023 r. poz. 826</w:t>
      </w:r>
      <w:r w:rsidR="000E5125" w:rsidRPr="007539D0">
        <w:rPr>
          <w:rFonts w:asciiTheme="minorHAnsi" w:hAnsiTheme="minorHAnsi" w:cstheme="minorHAnsi"/>
          <w:color w:val="auto"/>
        </w:rPr>
        <w:t xml:space="preserve"> z późn. zm.</w:t>
      </w:r>
      <w:r w:rsidR="004C579D" w:rsidRPr="007539D0">
        <w:rPr>
          <w:rFonts w:asciiTheme="minorHAnsi" w:hAnsiTheme="minorHAnsi" w:cstheme="minorHAnsi"/>
          <w:color w:val="auto"/>
        </w:rPr>
        <w:t>),</w:t>
      </w:r>
    </w:p>
    <w:p w14:paraId="6DF8D694" w14:textId="77777777" w:rsidR="0065081C" w:rsidRPr="007539D0" w:rsidRDefault="00904991">
      <w:pPr>
        <w:pStyle w:val="Default"/>
        <w:numPr>
          <w:ilvl w:val="0"/>
          <w:numId w:val="24"/>
        </w:numPr>
        <w:spacing w:line="240" w:lineRule="atLeast"/>
        <w:ind w:left="511" w:hanging="284"/>
        <w:jc w:val="both"/>
        <w:rPr>
          <w:rFonts w:asciiTheme="minorHAnsi" w:hAnsiTheme="minorHAnsi" w:cstheme="minorHAnsi"/>
          <w:color w:val="auto"/>
        </w:rPr>
      </w:pPr>
      <w:r w:rsidRPr="007539D0">
        <w:rPr>
          <w:rFonts w:asciiTheme="minorHAnsi" w:hAnsiTheme="minorHAnsi" w:cstheme="minorHAnsi"/>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E4C9643" w14:textId="77777777" w:rsidR="0065081C" w:rsidRPr="007539D0" w:rsidRDefault="00904991">
      <w:pPr>
        <w:pStyle w:val="Default"/>
        <w:numPr>
          <w:ilvl w:val="0"/>
          <w:numId w:val="24"/>
        </w:numPr>
        <w:spacing w:line="240" w:lineRule="atLeast"/>
        <w:ind w:left="511" w:hanging="284"/>
        <w:jc w:val="both"/>
        <w:rPr>
          <w:rFonts w:asciiTheme="minorHAnsi" w:hAnsiTheme="minorHAnsi" w:cstheme="minorHAnsi"/>
          <w:color w:val="auto"/>
        </w:rPr>
      </w:pPr>
      <w:r w:rsidRPr="007539D0">
        <w:rPr>
          <w:rFonts w:asciiTheme="minorHAnsi" w:hAnsiTheme="minorHAnsi" w:cstheme="minorHAnsi"/>
          <w:color w:val="auto"/>
        </w:rPr>
        <w:t xml:space="preserve">o charakterze terrorystycznym, o którym mowa w art. 115 § 20 Kodeksu karnego, lub mające na celu popełnienie tego przestępstwa, </w:t>
      </w:r>
    </w:p>
    <w:p w14:paraId="279C90DF" w14:textId="77B38604" w:rsidR="0065081C" w:rsidRPr="007539D0" w:rsidRDefault="00904991">
      <w:pPr>
        <w:pStyle w:val="Default"/>
        <w:numPr>
          <w:ilvl w:val="0"/>
          <w:numId w:val="24"/>
        </w:numPr>
        <w:spacing w:line="240" w:lineRule="atLeast"/>
        <w:ind w:left="511" w:hanging="284"/>
        <w:jc w:val="both"/>
        <w:rPr>
          <w:rFonts w:asciiTheme="minorHAnsi" w:hAnsiTheme="minorHAnsi" w:cstheme="minorHAnsi"/>
          <w:color w:val="auto"/>
        </w:rPr>
      </w:pPr>
      <w:r w:rsidRPr="007539D0">
        <w:rPr>
          <w:rFonts w:asciiTheme="minorHAnsi" w:hAnsiTheme="minorHAnsi" w:cstheme="minorHAnsi"/>
          <w:color w:val="auto"/>
        </w:rPr>
        <w:t>powierzenia wykonywania pracy małoletniemu cudzoziemcowi, o którym mowa w art. 9 ust. 2 ustawy z dnia 15 czerwca 2012 r. o skutkach powierzania wykonywania pracy cudzoziemcom</w:t>
      </w:r>
      <w:r w:rsidR="00EE2584" w:rsidRPr="007539D0">
        <w:rPr>
          <w:rFonts w:asciiTheme="minorHAnsi" w:hAnsiTheme="minorHAnsi" w:cstheme="minorHAnsi"/>
          <w:color w:val="auto"/>
        </w:rPr>
        <w:t xml:space="preserve"> </w:t>
      </w:r>
      <w:r w:rsidRPr="007539D0">
        <w:rPr>
          <w:rFonts w:asciiTheme="minorHAnsi" w:hAnsiTheme="minorHAnsi" w:cstheme="minorHAnsi"/>
          <w:color w:val="auto"/>
        </w:rPr>
        <w:t>przebywającym wbrew przepisom na terytorium Rzeczypospolitej Polskiej (Dz. U.</w:t>
      </w:r>
      <w:r w:rsidR="00FE02B5" w:rsidRPr="007539D0">
        <w:rPr>
          <w:rFonts w:asciiTheme="minorHAnsi" w:hAnsiTheme="minorHAnsi" w:cstheme="minorHAnsi"/>
          <w:color w:val="auto"/>
        </w:rPr>
        <w:t xml:space="preserve"> z 2021 r.</w:t>
      </w:r>
      <w:r w:rsidRPr="007539D0">
        <w:rPr>
          <w:rFonts w:asciiTheme="minorHAnsi" w:hAnsiTheme="minorHAnsi" w:cstheme="minorHAnsi"/>
          <w:color w:val="auto"/>
        </w:rPr>
        <w:t xml:space="preserve"> poz. </w:t>
      </w:r>
      <w:r w:rsidR="00FE02B5" w:rsidRPr="007539D0">
        <w:rPr>
          <w:rFonts w:asciiTheme="minorHAnsi" w:hAnsiTheme="minorHAnsi" w:cstheme="minorHAnsi"/>
          <w:color w:val="auto"/>
        </w:rPr>
        <w:t>1745</w:t>
      </w:r>
      <w:r w:rsidRPr="007539D0">
        <w:rPr>
          <w:rFonts w:asciiTheme="minorHAnsi" w:hAnsiTheme="minorHAnsi" w:cstheme="minorHAnsi"/>
          <w:color w:val="auto"/>
        </w:rPr>
        <w:t xml:space="preserve">), </w:t>
      </w:r>
    </w:p>
    <w:p w14:paraId="706C049E" w14:textId="77777777" w:rsidR="0065081C" w:rsidRPr="00546FC9" w:rsidRDefault="00904991">
      <w:pPr>
        <w:pStyle w:val="Default"/>
        <w:numPr>
          <w:ilvl w:val="0"/>
          <w:numId w:val="24"/>
        </w:numPr>
        <w:spacing w:line="240" w:lineRule="atLeast"/>
        <w:ind w:left="511" w:hanging="284"/>
        <w:jc w:val="both"/>
        <w:rPr>
          <w:rFonts w:asciiTheme="minorHAnsi" w:hAnsiTheme="minorHAnsi" w:cstheme="minorHAnsi"/>
          <w:color w:val="auto"/>
        </w:rPr>
      </w:pPr>
      <w:r w:rsidRPr="00546FC9">
        <w:rPr>
          <w:rFonts w:asciiTheme="minorHAnsi" w:hAnsiTheme="minorHAnsi" w:cstheme="minorHAnsi"/>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3F001C" w14:textId="15B0E7EA" w:rsidR="0065081C" w:rsidRPr="00546FC9" w:rsidRDefault="00904991">
      <w:pPr>
        <w:pStyle w:val="Default"/>
        <w:numPr>
          <w:ilvl w:val="0"/>
          <w:numId w:val="24"/>
        </w:numPr>
        <w:spacing w:line="240" w:lineRule="atLeast"/>
        <w:ind w:left="511" w:hanging="284"/>
        <w:jc w:val="both"/>
        <w:rPr>
          <w:rFonts w:asciiTheme="minorHAnsi" w:hAnsiTheme="minorHAnsi" w:cstheme="minorHAnsi"/>
          <w:color w:val="auto"/>
        </w:rPr>
      </w:pPr>
      <w:r w:rsidRPr="00546FC9">
        <w:rPr>
          <w:rFonts w:asciiTheme="minorHAnsi" w:hAnsiTheme="minorHAnsi" w:cstheme="minorHAnsi"/>
          <w:color w:val="auto"/>
        </w:rPr>
        <w:t>o którym mowa w art. 9 ust. 1 i 3 lub art. 10 ustawy z dnia 15 czerwca 2012 r. o skutkach powierzania wykonywania pracy cudzoziemcom przebywającym wbrew przepisom na</w:t>
      </w:r>
      <w:r w:rsidR="00F52043">
        <w:rPr>
          <w:rFonts w:asciiTheme="minorHAnsi" w:hAnsiTheme="minorHAnsi" w:cstheme="minorHAnsi"/>
          <w:color w:val="auto"/>
        </w:rPr>
        <w:t> </w:t>
      </w:r>
      <w:r w:rsidRPr="00546FC9">
        <w:rPr>
          <w:rFonts w:asciiTheme="minorHAnsi" w:hAnsiTheme="minorHAnsi" w:cstheme="minorHAnsi"/>
          <w:color w:val="auto"/>
        </w:rPr>
        <w:t>terytorium Rzeczypospolitej Polskiej</w:t>
      </w:r>
    </w:p>
    <w:p w14:paraId="1447EDBB" w14:textId="295859C9" w:rsidR="00904991" w:rsidRPr="00546FC9" w:rsidRDefault="0065081C" w:rsidP="0065081C">
      <w:pPr>
        <w:pStyle w:val="Default"/>
        <w:spacing w:line="240" w:lineRule="atLeast"/>
        <w:ind w:left="227"/>
        <w:jc w:val="both"/>
        <w:rPr>
          <w:rFonts w:asciiTheme="minorHAnsi" w:hAnsiTheme="minorHAnsi" w:cstheme="minorHAnsi"/>
          <w:color w:val="auto"/>
        </w:rPr>
      </w:pPr>
      <w:r w:rsidRPr="00546FC9">
        <w:rPr>
          <w:rFonts w:asciiTheme="minorHAnsi" w:hAnsiTheme="minorHAnsi" w:cstheme="minorHAnsi"/>
          <w:color w:val="auto"/>
        </w:rPr>
        <w:t xml:space="preserve">– lub </w:t>
      </w:r>
      <w:r w:rsidR="00904991" w:rsidRPr="00546FC9">
        <w:rPr>
          <w:rFonts w:asciiTheme="minorHAnsi" w:hAnsiTheme="minorHAnsi" w:cstheme="minorHAnsi"/>
          <w:color w:val="auto"/>
        </w:rPr>
        <w:t>za odpowiedni czyn zabroniony określony w przepisach prawa obcego,</w:t>
      </w:r>
    </w:p>
    <w:p w14:paraId="794EC729" w14:textId="3E3CD42B" w:rsidR="0065081C" w:rsidRPr="00546FC9" w:rsidRDefault="00904991">
      <w:pPr>
        <w:pStyle w:val="Default"/>
        <w:numPr>
          <w:ilvl w:val="0"/>
          <w:numId w:val="15"/>
        </w:numPr>
        <w:spacing w:line="240" w:lineRule="atLeast"/>
        <w:ind w:left="397" w:hanging="284"/>
        <w:jc w:val="both"/>
        <w:rPr>
          <w:rFonts w:asciiTheme="minorHAnsi" w:hAnsiTheme="minorHAnsi" w:cstheme="minorHAnsi"/>
          <w:color w:val="auto"/>
        </w:rPr>
      </w:pPr>
      <w:r w:rsidRPr="00546FC9">
        <w:rPr>
          <w:rFonts w:asciiTheme="minorHAnsi" w:hAnsiTheme="minorHAnsi" w:cstheme="minorHAnsi"/>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ppkt 1,</w:t>
      </w:r>
    </w:p>
    <w:p w14:paraId="64D2E164" w14:textId="77777777" w:rsidR="0065081C" w:rsidRPr="00546FC9" w:rsidRDefault="00904991">
      <w:pPr>
        <w:pStyle w:val="Default"/>
        <w:numPr>
          <w:ilvl w:val="0"/>
          <w:numId w:val="15"/>
        </w:numPr>
        <w:spacing w:line="240" w:lineRule="atLeast"/>
        <w:ind w:left="397" w:hanging="284"/>
        <w:jc w:val="both"/>
        <w:rPr>
          <w:rFonts w:asciiTheme="minorHAnsi" w:hAnsiTheme="minorHAnsi" w:cstheme="minorHAnsi"/>
          <w:color w:val="auto"/>
        </w:rPr>
      </w:pPr>
      <w:r w:rsidRPr="00546FC9">
        <w:rPr>
          <w:rFonts w:asciiTheme="minorHAnsi" w:hAnsiTheme="minorHAnsi"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CA5017" w14:textId="77777777" w:rsidR="0065081C" w:rsidRPr="00546FC9" w:rsidRDefault="00904991">
      <w:pPr>
        <w:pStyle w:val="Default"/>
        <w:numPr>
          <w:ilvl w:val="0"/>
          <w:numId w:val="15"/>
        </w:numPr>
        <w:spacing w:line="240" w:lineRule="atLeast"/>
        <w:ind w:left="397" w:hanging="284"/>
        <w:jc w:val="both"/>
        <w:rPr>
          <w:rFonts w:asciiTheme="minorHAnsi" w:hAnsiTheme="minorHAnsi" w:cstheme="minorHAnsi"/>
          <w:color w:val="auto"/>
        </w:rPr>
      </w:pPr>
      <w:r w:rsidRPr="00546FC9">
        <w:rPr>
          <w:rFonts w:asciiTheme="minorHAnsi" w:hAnsiTheme="minorHAnsi" w:cstheme="minorHAnsi"/>
          <w:color w:val="auto"/>
        </w:rPr>
        <w:t>wobec którego prawomocnie orzeczono zakaz ubiegania się o zamówienia publiczne,</w:t>
      </w:r>
    </w:p>
    <w:p w14:paraId="094D16AF" w14:textId="10A29B76" w:rsidR="0065081C" w:rsidRPr="00546FC9" w:rsidRDefault="00904991">
      <w:pPr>
        <w:pStyle w:val="Default"/>
        <w:numPr>
          <w:ilvl w:val="0"/>
          <w:numId w:val="15"/>
        </w:numPr>
        <w:spacing w:line="240" w:lineRule="atLeast"/>
        <w:ind w:left="397" w:hanging="284"/>
        <w:jc w:val="both"/>
        <w:rPr>
          <w:rFonts w:asciiTheme="minorHAnsi" w:hAnsiTheme="minorHAnsi" w:cstheme="minorHAnsi"/>
          <w:color w:val="auto"/>
        </w:rPr>
      </w:pPr>
      <w:r w:rsidRPr="00546FC9">
        <w:rPr>
          <w:rFonts w:asciiTheme="minorHAnsi" w:hAnsiTheme="minorHAnsi" w:cstheme="minorHAnsi"/>
          <w:color w:val="auto"/>
        </w:rPr>
        <w:t>jeżeli zamawiający może stwierdzić, na podstawie wiarygodnych przesłanek, że</w:t>
      </w:r>
      <w:r w:rsidR="00F52043">
        <w:rPr>
          <w:rFonts w:asciiTheme="minorHAnsi" w:hAnsiTheme="minorHAnsi" w:cstheme="minorHAnsi"/>
          <w:color w:val="auto"/>
        </w:rPr>
        <w:t> </w:t>
      </w:r>
      <w:r w:rsidRPr="00546FC9">
        <w:rPr>
          <w:rFonts w:asciiTheme="minorHAnsi" w:hAnsiTheme="minorHAnsi" w:cstheme="minorHAnsi"/>
          <w:color w:val="auto"/>
        </w:rPr>
        <w:t xml:space="preserve">wykonawca zawarł z innymi wykonawcami porozumienie mające na celu zakłócenie konkurencji, w szczególności jeżeli należąc do tej samej grupy kapitałowej w rozumieniu ustawy z dnia 16 lutego 2007 r. </w:t>
      </w:r>
      <w:r w:rsidRPr="007539D0">
        <w:rPr>
          <w:rFonts w:asciiTheme="minorHAnsi" w:hAnsiTheme="minorHAnsi" w:cstheme="minorHAnsi"/>
          <w:color w:val="auto"/>
        </w:rPr>
        <w:t>o ochronie konkurencji i konsumentów</w:t>
      </w:r>
      <w:r w:rsidR="0064596C" w:rsidRPr="007539D0">
        <w:rPr>
          <w:rFonts w:asciiTheme="minorHAnsi" w:hAnsiTheme="minorHAnsi" w:cstheme="minorHAnsi"/>
          <w:color w:val="auto"/>
        </w:rPr>
        <w:t xml:space="preserve"> (Dz. U.</w:t>
      </w:r>
      <w:r w:rsidR="00E73DCB" w:rsidRPr="007539D0">
        <w:rPr>
          <w:rFonts w:asciiTheme="minorHAnsi" w:hAnsiTheme="minorHAnsi" w:cstheme="minorHAnsi"/>
          <w:color w:val="auto"/>
        </w:rPr>
        <w:t xml:space="preserve"> z 2023 r. poz. 1689 z późn. zm.</w:t>
      </w:r>
      <w:r w:rsidR="0064596C" w:rsidRPr="007539D0">
        <w:rPr>
          <w:rFonts w:asciiTheme="minorHAnsi" w:hAnsiTheme="minorHAnsi" w:cstheme="minorHAnsi"/>
          <w:color w:val="auto"/>
        </w:rPr>
        <w:t>)</w:t>
      </w:r>
      <w:r w:rsidRPr="007539D0">
        <w:rPr>
          <w:rFonts w:asciiTheme="minorHAnsi" w:hAnsiTheme="minorHAnsi" w:cstheme="minorHAnsi"/>
          <w:color w:val="auto"/>
        </w:rPr>
        <w:t xml:space="preserve">, złożyli </w:t>
      </w:r>
      <w:r w:rsidRPr="00546FC9">
        <w:rPr>
          <w:rFonts w:asciiTheme="minorHAnsi" w:hAnsiTheme="minorHAnsi" w:cstheme="minorHAnsi"/>
          <w:color w:val="auto"/>
        </w:rPr>
        <w:t>odrębne oferty, oferty częściowe lub wnioski o dopuszczenie do udziału w postępowaniu, chyba że wykażą, że przygotowali te oferty lub wnioski niezależnie od siebie,</w:t>
      </w:r>
    </w:p>
    <w:p w14:paraId="2CF1141E" w14:textId="37EFD878" w:rsidR="00904991" w:rsidRPr="00546FC9" w:rsidRDefault="00904991">
      <w:pPr>
        <w:pStyle w:val="Default"/>
        <w:numPr>
          <w:ilvl w:val="0"/>
          <w:numId w:val="15"/>
        </w:numPr>
        <w:spacing w:line="240" w:lineRule="atLeast"/>
        <w:ind w:left="397" w:hanging="284"/>
        <w:jc w:val="both"/>
        <w:rPr>
          <w:rFonts w:asciiTheme="minorHAnsi" w:hAnsiTheme="minorHAnsi" w:cstheme="minorHAnsi"/>
          <w:color w:val="auto"/>
        </w:rPr>
      </w:pPr>
      <w:r w:rsidRPr="00546FC9">
        <w:rPr>
          <w:rFonts w:asciiTheme="minorHAnsi" w:hAnsiTheme="minorHAnsi" w:cstheme="minorHAnsi"/>
          <w:color w:val="auto"/>
        </w:rPr>
        <w:t>jeżeli, w przypadkach, o których mowa w art. 85 ust. 1 Pzp, doszło do zakłócenia konkurencji wynikającego z wcześniejszego zaangażowania tego wykonawcy lub</w:t>
      </w:r>
      <w:r w:rsidR="00F52043">
        <w:rPr>
          <w:rFonts w:asciiTheme="minorHAnsi" w:hAnsiTheme="minorHAnsi" w:cstheme="minorHAnsi"/>
          <w:color w:val="auto"/>
        </w:rPr>
        <w:t> </w:t>
      </w:r>
      <w:r w:rsidRPr="00546FC9">
        <w:rPr>
          <w:rFonts w:asciiTheme="minorHAnsi" w:hAnsiTheme="minorHAnsi" w:cstheme="minorHAnsi"/>
          <w:color w:val="auto"/>
        </w:rPr>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CA57EE" w:rsidRPr="00546FC9">
        <w:rPr>
          <w:rFonts w:asciiTheme="minorHAnsi" w:hAnsiTheme="minorHAnsi" w:cstheme="minorHAnsi"/>
          <w:color w:val="auto"/>
        </w:rPr>
        <w:t>.</w:t>
      </w:r>
    </w:p>
    <w:p w14:paraId="67FE9D2F" w14:textId="1E4E186B" w:rsidR="00904991" w:rsidRPr="00546FC9" w:rsidRDefault="00904991">
      <w:pPr>
        <w:pStyle w:val="Tekstpodstawowy"/>
        <w:numPr>
          <w:ilvl w:val="0"/>
          <w:numId w:val="7"/>
        </w:numPr>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Wykluczenie wykonawcy nastąpi przy uwzględnieniu postanowień art. 110 i 111 Pzp</w:t>
      </w:r>
      <w:r w:rsidR="000512F3" w:rsidRPr="00546FC9">
        <w:rPr>
          <w:rFonts w:asciiTheme="minorHAnsi" w:hAnsiTheme="minorHAnsi" w:cstheme="minorHAnsi"/>
          <w:szCs w:val="24"/>
          <w:lang w:val="pl-PL"/>
        </w:rPr>
        <w:t>.</w:t>
      </w:r>
    </w:p>
    <w:p w14:paraId="13128973" w14:textId="77777777" w:rsidR="00F52043" w:rsidRPr="00546FC9" w:rsidRDefault="00F52043" w:rsidP="00904991">
      <w:pPr>
        <w:pStyle w:val="Tekstpodstawowy"/>
        <w:spacing w:line="240" w:lineRule="atLeast"/>
        <w:rPr>
          <w:rFonts w:asciiTheme="minorHAnsi" w:hAnsiTheme="minorHAnsi" w:cstheme="minorHAnsi"/>
          <w:sz w:val="32"/>
          <w:szCs w:val="32"/>
          <w:lang w:val="pl-PL"/>
        </w:rPr>
      </w:pPr>
    </w:p>
    <w:p w14:paraId="786B66A0" w14:textId="077C49E5" w:rsidR="008C3B70" w:rsidRPr="00546FC9" w:rsidRDefault="008C3B70" w:rsidP="008C3B70">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546FC9">
        <w:rPr>
          <w:rFonts w:asciiTheme="minorHAnsi" w:hAnsiTheme="minorHAnsi" w:cstheme="minorHAnsi"/>
          <w:sz w:val="24"/>
          <w:szCs w:val="24"/>
        </w:rPr>
        <w:lastRenderedPageBreak/>
        <w:t>Rozdział VI</w:t>
      </w:r>
      <w:r w:rsidR="00AB569E"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Podstawy wykluczenia, o których mowa w art. 109</w:t>
      </w:r>
      <w:r w:rsidR="00475772" w:rsidRPr="00546FC9">
        <w:rPr>
          <w:rFonts w:asciiTheme="minorHAnsi" w:hAnsiTheme="minorHAnsi" w:cstheme="minorHAnsi"/>
          <w:b/>
          <w:sz w:val="24"/>
          <w:szCs w:val="24"/>
        </w:rPr>
        <w:t xml:space="preserve"> Pzp</w:t>
      </w:r>
      <w:r w:rsidRPr="00546FC9">
        <w:rPr>
          <w:rFonts w:asciiTheme="minorHAnsi" w:hAnsiTheme="minorHAnsi" w:cstheme="minorHAnsi"/>
          <w:b/>
          <w:sz w:val="24"/>
          <w:szCs w:val="24"/>
        </w:rPr>
        <w:t xml:space="preserve">. </w:t>
      </w:r>
    </w:p>
    <w:p w14:paraId="2B2D0025" w14:textId="4B4D0A80" w:rsidR="008C3B70" w:rsidRPr="00546FC9" w:rsidRDefault="008C3B70" w:rsidP="00904991">
      <w:pPr>
        <w:pStyle w:val="Tekstpodstawowy"/>
        <w:spacing w:line="240" w:lineRule="atLeast"/>
        <w:rPr>
          <w:rFonts w:asciiTheme="minorHAnsi" w:hAnsiTheme="minorHAnsi" w:cstheme="minorHAnsi"/>
          <w:sz w:val="20"/>
          <w:lang w:val="pl-PL"/>
        </w:rPr>
      </w:pPr>
    </w:p>
    <w:p w14:paraId="6598AC6F" w14:textId="04DD995C" w:rsidR="008C3B70" w:rsidRPr="00546FC9" w:rsidRDefault="00D169A8">
      <w:pPr>
        <w:pStyle w:val="Tekstpodstawowy"/>
        <w:numPr>
          <w:ilvl w:val="0"/>
          <w:numId w:val="26"/>
        </w:numPr>
        <w:spacing w:line="240" w:lineRule="atLeast"/>
        <w:ind w:left="284" w:hanging="284"/>
        <w:rPr>
          <w:rFonts w:asciiTheme="minorHAnsi" w:hAnsiTheme="minorHAnsi" w:cstheme="minorHAnsi"/>
          <w:sz w:val="32"/>
          <w:szCs w:val="32"/>
          <w:lang w:val="pl-PL"/>
        </w:rPr>
      </w:pPr>
      <w:r w:rsidRPr="00546FC9">
        <w:rPr>
          <w:rFonts w:asciiTheme="minorHAnsi" w:hAnsiTheme="minorHAnsi" w:cstheme="minorHAnsi"/>
          <w:szCs w:val="24"/>
          <w:lang w:val="pl-PL"/>
        </w:rPr>
        <w:t>Z</w:t>
      </w:r>
      <w:r w:rsidR="008C3B70" w:rsidRPr="00546FC9">
        <w:rPr>
          <w:rFonts w:asciiTheme="minorHAnsi" w:hAnsiTheme="minorHAnsi" w:cstheme="minorHAnsi"/>
          <w:szCs w:val="24"/>
          <w:lang w:val="pl-PL"/>
        </w:rPr>
        <w:t xml:space="preserve"> postępowania o udzielenie zamówienia zamawiający wykluczy wykonawcę, w stosunku do którego zachodzi którakolwiek z okoliczności wskazanych w art. 109 ust. 1 pkt 4, 5, 7, 8 i 10 Pzp, tj.:</w:t>
      </w:r>
    </w:p>
    <w:p w14:paraId="11932C6A" w14:textId="47B5A360" w:rsidR="008C3B70" w:rsidRPr="00546FC9" w:rsidRDefault="008C3B70">
      <w:pPr>
        <w:pStyle w:val="Tekstpodstawowy"/>
        <w:numPr>
          <w:ilvl w:val="0"/>
          <w:numId w:val="27"/>
        </w:numPr>
        <w:spacing w:line="240" w:lineRule="atLeast"/>
        <w:ind w:left="397" w:hanging="284"/>
        <w:rPr>
          <w:rFonts w:asciiTheme="minorHAnsi" w:hAnsiTheme="minorHAnsi" w:cstheme="minorHAnsi"/>
          <w:sz w:val="32"/>
          <w:szCs w:val="32"/>
          <w:lang w:val="pl-PL"/>
        </w:rPr>
      </w:pPr>
      <w:r w:rsidRPr="00546FC9">
        <w:rPr>
          <w:rFonts w:asciiTheme="minorHAnsi" w:hAnsiTheme="minorHAnsi" w:cstheme="minorHAnsi"/>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E496C39" w14:textId="14FDA6C7" w:rsidR="008C3B70" w:rsidRPr="00546FC9" w:rsidRDefault="008C3B70">
      <w:pPr>
        <w:pStyle w:val="Tekstpodstawowy"/>
        <w:numPr>
          <w:ilvl w:val="0"/>
          <w:numId w:val="27"/>
        </w:numPr>
        <w:spacing w:line="240" w:lineRule="atLeast"/>
        <w:ind w:left="397" w:hanging="284"/>
        <w:rPr>
          <w:rFonts w:asciiTheme="minorHAnsi" w:hAnsiTheme="minorHAnsi" w:cstheme="minorHAnsi"/>
          <w:sz w:val="32"/>
          <w:szCs w:val="32"/>
          <w:lang w:val="pl-PL"/>
        </w:rPr>
      </w:pPr>
      <w:r w:rsidRPr="00546FC9">
        <w:rPr>
          <w:rFonts w:asciiTheme="minorHAnsi" w:hAnsiTheme="minorHAnsi" w:cstheme="minorHAnsi"/>
          <w:szCs w:val="24"/>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D2A83EB" w14:textId="77777777" w:rsidR="00A44AE9" w:rsidRPr="00546FC9" w:rsidRDefault="008C3B70">
      <w:pPr>
        <w:pStyle w:val="Tekstpodstawowy"/>
        <w:numPr>
          <w:ilvl w:val="0"/>
          <w:numId w:val="27"/>
        </w:numPr>
        <w:spacing w:line="240" w:lineRule="atLeast"/>
        <w:ind w:left="397" w:hanging="284"/>
        <w:rPr>
          <w:rFonts w:asciiTheme="minorHAnsi" w:hAnsiTheme="minorHAnsi" w:cstheme="minorHAnsi"/>
          <w:sz w:val="32"/>
          <w:szCs w:val="32"/>
          <w:lang w:val="pl-PL"/>
        </w:rPr>
      </w:pPr>
      <w:r w:rsidRPr="00546FC9">
        <w:rPr>
          <w:rFonts w:asciiTheme="minorHAnsi" w:hAnsiTheme="minorHAnsi" w:cstheme="minorHAnsi"/>
          <w:szCs w:val="24"/>
          <w:lang w:val="pl-PL"/>
        </w:rPr>
        <w:t>który, z przyczyn leżących po jego stronie</w:t>
      </w:r>
      <w:r w:rsidR="00A44AE9" w:rsidRPr="00546FC9">
        <w:rPr>
          <w:rFonts w:asciiTheme="minorHAnsi" w:hAnsiTheme="minorHAnsi" w:cstheme="minorHAnsi"/>
          <w:szCs w:val="24"/>
          <w:lang w:val="pl-PL"/>
        </w:rPr>
        <w:t xml:space="preserv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AA7B2C8" w14:textId="3EA4383C" w:rsidR="00A44AE9" w:rsidRPr="00546FC9" w:rsidRDefault="00A44AE9">
      <w:pPr>
        <w:pStyle w:val="Tekstpodstawowy"/>
        <w:numPr>
          <w:ilvl w:val="0"/>
          <w:numId w:val="27"/>
        </w:numPr>
        <w:spacing w:line="240" w:lineRule="atLeast"/>
        <w:ind w:left="397" w:hanging="284"/>
        <w:rPr>
          <w:rFonts w:asciiTheme="minorHAnsi" w:hAnsiTheme="minorHAnsi" w:cstheme="minorHAnsi"/>
          <w:sz w:val="32"/>
          <w:szCs w:val="32"/>
          <w:lang w:val="pl-PL"/>
        </w:rPr>
      </w:pPr>
      <w:r w:rsidRPr="00546FC9">
        <w:rPr>
          <w:rFonts w:asciiTheme="minorHAnsi" w:hAnsiTheme="minorHAnsi" w:cstheme="minorHAnsi"/>
          <w:szCs w:val="24"/>
          <w:lang w:val="pl-PL"/>
        </w:rPr>
        <w:t xml:space="preserve">który w wyniku zamierzonego działania lub rażącego niedbalstwa wprowadził zamawiającego w błąd przy przedstawieniu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2A111B1F" w14:textId="5D2733D6" w:rsidR="008C3B70" w:rsidRPr="00546FC9" w:rsidRDefault="00A44AE9">
      <w:pPr>
        <w:pStyle w:val="Tekstpodstawowy"/>
        <w:numPr>
          <w:ilvl w:val="0"/>
          <w:numId w:val="27"/>
        </w:numPr>
        <w:spacing w:line="240" w:lineRule="atLeast"/>
        <w:ind w:left="397" w:hanging="284"/>
        <w:rPr>
          <w:rFonts w:asciiTheme="minorHAnsi" w:hAnsiTheme="minorHAnsi" w:cstheme="minorHAnsi"/>
          <w:sz w:val="32"/>
          <w:szCs w:val="32"/>
          <w:lang w:val="pl-PL"/>
        </w:rPr>
      </w:pPr>
      <w:r w:rsidRPr="00546FC9">
        <w:rPr>
          <w:rFonts w:asciiTheme="minorHAnsi" w:hAnsiTheme="minorHAnsi" w:cstheme="minorHAnsi"/>
          <w:szCs w:val="24"/>
          <w:lang w:val="pl-PL"/>
        </w:rPr>
        <w:t>który w wyniku lekkomyślności lub niedbalstwa przedstawił informacje wprowadzające w</w:t>
      </w:r>
      <w:r w:rsidR="00F52043">
        <w:rPr>
          <w:rFonts w:asciiTheme="minorHAnsi" w:hAnsiTheme="minorHAnsi" w:cstheme="minorHAnsi"/>
          <w:szCs w:val="24"/>
          <w:lang w:val="pl-PL"/>
        </w:rPr>
        <w:t> </w:t>
      </w:r>
      <w:r w:rsidRPr="00546FC9">
        <w:rPr>
          <w:rFonts w:asciiTheme="minorHAnsi" w:hAnsiTheme="minorHAnsi" w:cstheme="minorHAnsi"/>
          <w:szCs w:val="24"/>
          <w:lang w:val="pl-PL"/>
        </w:rPr>
        <w:t>błąd, co mogło mieć istotny wpływ na decyzje podejmowane przez zamawiającego w</w:t>
      </w:r>
      <w:r w:rsidR="00F52043">
        <w:rPr>
          <w:rFonts w:asciiTheme="minorHAnsi" w:hAnsiTheme="minorHAnsi" w:cstheme="minorHAnsi"/>
          <w:szCs w:val="24"/>
          <w:lang w:val="pl-PL"/>
        </w:rPr>
        <w:t> </w:t>
      </w:r>
      <w:r w:rsidRPr="00546FC9">
        <w:rPr>
          <w:rFonts w:asciiTheme="minorHAnsi" w:hAnsiTheme="minorHAnsi" w:cstheme="minorHAnsi"/>
          <w:szCs w:val="24"/>
          <w:lang w:val="pl-PL"/>
        </w:rPr>
        <w:t xml:space="preserve">postępowaniu o udzielnie zamówienia. </w:t>
      </w:r>
    </w:p>
    <w:p w14:paraId="1CCE9E83" w14:textId="45B1F2E6" w:rsidR="00A44AE9" w:rsidRPr="00546FC9" w:rsidRDefault="00A44AE9">
      <w:pPr>
        <w:pStyle w:val="Tekstpodstawowy"/>
        <w:numPr>
          <w:ilvl w:val="0"/>
          <w:numId w:val="26"/>
        </w:numPr>
        <w:spacing w:line="240" w:lineRule="atLeast"/>
        <w:ind w:left="284" w:hanging="284"/>
        <w:rPr>
          <w:rFonts w:asciiTheme="minorHAnsi" w:hAnsiTheme="minorHAnsi" w:cstheme="minorHAnsi"/>
          <w:sz w:val="32"/>
          <w:szCs w:val="32"/>
          <w:lang w:val="pl-PL"/>
        </w:rPr>
      </w:pPr>
      <w:r w:rsidRPr="00546FC9">
        <w:rPr>
          <w:rFonts w:asciiTheme="minorHAnsi" w:hAnsiTheme="minorHAnsi" w:cstheme="minorHAnsi"/>
          <w:szCs w:val="24"/>
          <w:lang w:val="pl-PL"/>
        </w:rPr>
        <w:t>Wykluczenie wykonawcy nastąpi przy uwzględnieniu postanowień art. 110 i 111 Pzp.</w:t>
      </w:r>
    </w:p>
    <w:p w14:paraId="7C496417" w14:textId="5FE2AB0D" w:rsidR="00A44AE9" w:rsidRPr="00546FC9" w:rsidRDefault="00A44AE9" w:rsidP="00A44AE9">
      <w:pPr>
        <w:pStyle w:val="Tekstpodstawowy"/>
        <w:spacing w:line="240" w:lineRule="atLeast"/>
        <w:rPr>
          <w:rFonts w:asciiTheme="minorHAnsi" w:hAnsiTheme="minorHAnsi" w:cstheme="minorHAnsi"/>
          <w:color w:val="FF0000"/>
          <w:sz w:val="32"/>
          <w:szCs w:val="32"/>
          <w:lang w:val="pl-PL"/>
        </w:rPr>
      </w:pPr>
    </w:p>
    <w:p w14:paraId="597A540B" w14:textId="77777777" w:rsidR="00FE02B5" w:rsidRPr="00546FC9" w:rsidRDefault="00FE02B5" w:rsidP="007B2548">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546FC9">
        <w:rPr>
          <w:rFonts w:asciiTheme="minorHAnsi" w:hAnsiTheme="minorHAnsi" w:cstheme="minorHAnsi"/>
          <w:sz w:val="24"/>
          <w:szCs w:val="24"/>
        </w:rPr>
        <w:t>Rozdział VIII.</w:t>
      </w:r>
      <w:r w:rsidRPr="00546FC9">
        <w:rPr>
          <w:rFonts w:asciiTheme="minorHAnsi" w:hAnsiTheme="minorHAnsi" w:cstheme="minorHAnsi"/>
          <w:b/>
          <w:sz w:val="24"/>
          <w:szCs w:val="24"/>
        </w:rPr>
        <w:t xml:space="preserve"> Pozostałe podstawy wykluczenia wykonawcy z udziału w postępowaniu.</w:t>
      </w:r>
    </w:p>
    <w:p w14:paraId="3FF0DBBE" w14:textId="77777777" w:rsidR="007B2548" w:rsidRPr="00546FC9" w:rsidRDefault="007B2548" w:rsidP="007B2548">
      <w:pPr>
        <w:pStyle w:val="Tekstpodstawowy"/>
        <w:spacing w:line="240" w:lineRule="atLeast"/>
        <w:rPr>
          <w:rFonts w:asciiTheme="minorHAnsi" w:hAnsiTheme="minorHAnsi" w:cstheme="minorHAnsi"/>
          <w:sz w:val="20"/>
        </w:rPr>
      </w:pPr>
    </w:p>
    <w:p w14:paraId="44F7009D" w14:textId="493453BD" w:rsidR="00FE02B5" w:rsidRPr="00546FC9" w:rsidRDefault="00FE02B5">
      <w:pPr>
        <w:pStyle w:val="Tekstpodstawowy"/>
        <w:numPr>
          <w:ilvl w:val="0"/>
          <w:numId w:val="31"/>
        </w:numPr>
        <w:spacing w:line="280" w:lineRule="atLeast"/>
        <w:ind w:left="284" w:hanging="284"/>
        <w:rPr>
          <w:rFonts w:asciiTheme="minorHAnsi" w:hAnsiTheme="minorHAnsi" w:cstheme="minorHAnsi"/>
          <w:color w:val="000000" w:themeColor="text1"/>
          <w:szCs w:val="24"/>
        </w:rPr>
      </w:pPr>
      <w:r w:rsidRPr="00546FC9">
        <w:rPr>
          <w:rFonts w:asciiTheme="minorHAnsi" w:hAnsiTheme="minorHAnsi" w:cstheme="minorHAnsi"/>
          <w:color w:val="000000" w:themeColor="text1"/>
          <w:szCs w:val="24"/>
        </w:rPr>
        <w:t>Z postępowania o udzielenie zamówienia zamawiający wykluczy wykonawcę, w stosunku do którego zachodzi którakolwiek z okoliczności wskazanych w art. 5k rozporządzenia Rady (UE) nr 833/2014 z dnia 31 lipca 2014 r. dotyczącego środków ograniczających w związku z</w:t>
      </w:r>
      <w:r w:rsidR="00F52043">
        <w:rPr>
          <w:rFonts w:asciiTheme="minorHAnsi" w:hAnsiTheme="minorHAnsi" w:cstheme="minorHAnsi"/>
          <w:color w:val="000000" w:themeColor="text1"/>
          <w:szCs w:val="24"/>
          <w:lang w:val="pl-PL"/>
        </w:rPr>
        <w:t> </w:t>
      </w:r>
      <w:r w:rsidRPr="00546FC9">
        <w:rPr>
          <w:rFonts w:asciiTheme="minorHAnsi" w:hAnsiTheme="minorHAnsi" w:cstheme="minorHAnsi"/>
          <w:color w:val="000000" w:themeColor="text1"/>
          <w:szCs w:val="24"/>
        </w:rPr>
        <w:t xml:space="preserve">działaniami Rosji destabilizującymi sytuację </w:t>
      </w:r>
      <w:r w:rsidRPr="00546FC9">
        <w:rPr>
          <w:rFonts w:asciiTheme="minorHAnsi" w:hAnsiTheme="minorHAnsi" w:cstheme="minorHAnsi"/>
          <w:szCs w:val="24"/>
        </w:rPr>
        <w:t xml:space="preserve">na </w:t>
      </w:r>
      <w:r w:rsidRPr="007539D0">
        <w:rPr>
          <w:rFonts w:asciiTheme="minorHAnsi" w:hAnsiTheme="minorHAnsi" w:cstheme="minorHAnsi"/>
          <w:szCs w:val="24"/>
        </w:rPr>
        <w:t>Ukrainie (Dz. Urz. UE L 229 z 31.</w:t>
      </w:r>
      <w:r w:rsidR="00830594" w:rsidRPr="007539D0">
        <w:rPr>
          <w:rFonts w:asciiTheme="minorHAnsi" w:hAnsiTheme="minorHAnsi" w:cstheme="minorHAnsi"/>
          <w:szCs w:val="24"/>
          <w:lang w:val="pl-PL"/>
        </w:rPr>
        <w:t>0</w:t>
      </w:r>
      <w:r w:rsidRPr="007539D0">
        <w:rPr>
          <w:rFonts w:asciiTheme="minorHAnsi" w:hAnsiTheme="minorHAnsi" w:cstheme="minorHAnsi"/>
          <w:szCs w:val="24"/>
        </w:rPr>
        <w:t xml:space="preserve">7.2014, </w:t>
      </w:r>
      <w:r w:rsidR="005B06EF" w:rsidRPr="007539D0">
        <w:rPr>
          <w:rFonts w:asciiTheme="minorHAnsi" w:hAnsiTheme="minorHAnsi" w:cstheme="minorHAnsi"/>
          <w:szCs w:val="24"/>
        </w:rPr>
        <w:br/>
      </w:r>
      <w:r w:rsidRPr="007539D0">
        <w:rPr>
          <w:rFonts w:asciiTheme="minorHAnsi" w:hAnsiTheme="minorHAnsi" w:cstheme="minorHAnsi"/>
          <w:szCs w:val="24"/>
        </w:rPr>
        <w:t>str. 1</w:t>
      </w:r>
      <w:r w:rsidR="00830594" w:rsidRPr="007539D0">
        <w:rPr>
          <w:rFonts w:asciiTheme="minorHAnsi" w:hAnsiTheme="minorHAnsi" w:cstheme="minorHAnsi"/>
          <w:szCs w:val="24"/>
          <w:lang w:val="pl-PL"/>
        </w:rPr>
        <w:t xml:space="preserve"> z późn. zm</w:t>
      </w:r>
      <w:r w:rsidR="00C45C91" w:rsidRPr="007539D0">
        <w:rPr>
          <w:rFonts w:asciiTheme="minorHAnsi" w:hAnsiTheme="minorHAnsi" w:cstheme="minorHAnsi"/>
          <w:szCs w:val="24"/>
          <w:lang w:val="pl-PL"/>
        </w:rPr>
        <w:t>.)</w:t>
      </w:r>
      <w:r w:rsidRPr="007539D0">
        <w:rPr>
          <w:rFonts w:asciiTheme="minorHAnsi" w:hAnsiTheme="minorHAnsi" w:cstheme="minorHAnsi"/>
          <w:szCs w:val="24"/>
        </w:rPr>
        <w:t xml:space="preserve">, </w:t>
      </w:r>
      <w:r w:rsidRPr="00546FC9">
        <w:rPr>
          <w:rFonts w:asciiTheme="minorHAnsi" w:hAnsiTheme="minorHAnsi" w:cstheme="minorHAnsi"/>
          <w:szCs w:val="24"/>
        </w:rPr>
        <w:t>tj.:</w:t>
      </w:r>
    </w:p>
    <w:p w14:paraId="6CB15A55" w14:textId="559C4A5E" w:rsidR="00830594" w:rsidRPr="00546FC9" w:rsidRDefault="00830594">
      <w:pPr>
        <w:pStyle w:val="Tekstpodstawowy"/>
        <w:numPr>
          <w:ilvl w:val="0"/>
          <w:numId w:val="32"/>
        </w:numPr>
        <w:spacing w:line="240" w:lineRule="atLeast"/>
        <w:ind w:left="397" w:hanging="284"/>
        <w:rPr>
          <w:rFonts w:asciiTheme="minorHAnsi" w:hAnsiTheme="minorHAnsi" w:cstheme="minorHAnsi"/>
          <w:color w:val="000000" w:themeColor="text1"/>
          <w:szCs w:val="24"/>
        </w:rPr>
      </w:pPr>
      <w:r w:rsidRPr="00546FC9">
        <w:rPr>
          <w:rFonts w:asciiTheme="minorHAnsi" w:hAnsiTheme="minorHAnsi" w:cstheme="minorHAnsi"/>
          <w:color w:val="000000" w:themeColor="text1"/>
          <w:szCs w:val="24"/>
          <w:lang w:val="pl-PL"/>
        </w:rPr>
        <w:t xml:space="preserve">będącego </w:t>
      </w:r>
      <w:r w:rsidRPr="00546FC9">
        <w:rPr>
          <w:rFonts w:asciiTheme="minorHAnsi" w:hAnsiTheme="minorHAnsi" w:cstheme="minorHAnsi"/>
          <w:color w:val="000000" w:themeColor="text1"/>
          <w:szCs w:val="24"/>
        </w:rPr>
        <w:t>obywatel</w:t>
      </w:r>
      <w:r w:rsidRPr="00546FC9">
        <w:rPr>
          <w:rFonts w:asciiTheme="minorHAnsi" w:hAnsiTheme="minorHAnsi" w:cstheme="minorHAnsi"/>
          <w:color w:val="000000" w:themeColor="text1"/>
          <w:szCs w:val="24"/>
          <w:lang w:val="pl-PL"/>
        </w:rPr>
        <w:t>em</w:t>
      </w:r>
      <w:r w:rsidRPr="00546FC9">
        <w:rPr>
          <w:rFonts w:asciiTheme="minorHAnsi" w:hAnsiTheme="minorHAnsi" w:cstheme="minorHAnsi"/>
          <w:color w:val="000000" w:themeColor="text1"/>
          <w:szCs w:val="24"/>
        </w:rPr>
        <w:t xml:space="preserve"> rosyjski</w:t>
      </w:r>
      <w:r w:rsidRPr="00546FC9">
        <w:rPr>
          <w:rFonts w:asciiTheme="minorHAnsi" w:hAnsiTheme="minorHAnsi" w:cstheme="minorHAnsi"/>
          <w:color w:val="000000" w:themeColor="text1"/>
          <w:szCs w:val="24"/>
          <w:lang w:val="pl-PL"/>
        </w:rPr>
        <w:t>m</w:t>
      </w:r>
      <w:r w:rsidRPr="00546FC9">
        <w:rPr>
          <w:rFonts w:asciiTheme="minorHAnsi" w:hAnsiTheme="minorHAnsi" w:cstheme="minorHAnsi"/>
          <w:color w:val="000000" w:themeColor="text1"/>
          <w:szCs w:val="24"/>
        </w:rPr>
        <w:t xml:space="preserve">, </w:t>
      </w:r>
      <w:r w:rsidR="002177EF" w:rsidRPr="00546FC9">
        <w:rPr>
          <w:rFonts w:asciiTheme="minorHAnsi" w:hAnsiTheme="minorHAnsi" w:cstheme="minorHAnsi"/>
          <w:color w:val="000000" w:themeColor="text1"/>
          <w:szCs w:val="24"/>
          <w:lang w:val="pl-PL"/>
        </w:rPr>
        <w:t>osobą</w:t>
      </w:r>
      <w:r w:rsidRPr="00546FC9">
        <w:rPr>
          <w:rFonts w:asciiTheme="minorHAnsi" w:hAnsiTheme="minorHAnsi" w:cstheme="minorHAnsi"/>
          <w:color w:val="000000" w:themeColor="text1"/>
          <w:szCs w:val="24"/>
        </w:rPr>
        <w:t xml:space="preserve"> fizyczn</w:t>
      </w:r>
      <w:r w:rsidRPr="00546FC9">
        <w:rPr>
          <w:rFonts w:asciiTheme="minorHAnsi" w:hAnsiTheme="minorHAnsi" w:cstheme="minorHAnsi"/>
          <w:color w:val="000000" w:themeColor="text1"/>
          <w:szCs w:val="24"/>
          <w:lang w:val="pl-PL"/>
        </w:rPr>
        <w:t>ą</w:t>
      </w:r>
      <w:r w:rsidRPr="00546FC9">
        <w:rPr>
          <w:rFonts w:asciiTheme="minorHAnsi" w:hAnsiTheme="minorHAnsi" w:cstheme="minorHAnsi"/>
          <w:color w:val="000000" w:themeColor="text1"/>
          <w:szCs w:val="24"/>
        </w:rPr>
        <w:t xml:space="preserve"> zamieszkał</w:t>
      </w:r>
      <w:r w:rsidRPr="00546FC9">
        <w:rPr>
          <w:rFonts w:asciiTheme="minorHAnsi" w:hAnsiTheme="minorHAnsi" w:cstheme="minorHAnsi"/>
          <w:color w:val="000000" w:themeColor="text1"/>
          <w:szCs w:val="24"/>
          <w:lang w:val="pl-PL"/>
        </w:rPr>
        <w:t>ą</w:t>
      </w:r>
      <w:r w:rsidRPr="00546FC9">
        <w:rPr>
          <w:rFonts w:asciiTheme="minorHAnsi" w:hAnsiTheme="minorHAnsi" w:cstheme="minorHAnsi"/>
          <w:color w:val="000000" w:themeColor="text1"/>
          <w:szCs w:val="24"/>
        </w:rPr>
        <w:t xml:space="preserve"> w Rosji lub</w:t>
      </w:r>
      <w:r w:rsidRPr="00546FC9">
        <w:rPr>
          <w:rFonts w:asciiTheme="minorHAnsi" w:hAnsiTheme="minorHAnsi" w:cstheme="minorHAnsi"/>
          <w:color w:val="000000" w:themeColor="text1"/>
          <w:szCs w:val="24"/>
          <w:lang w:val="pl-PL"/>
        </w:rPr>
        <w:t xml:space="preserve"> </w:t>
      </w:r>
      <w:r w:rsidR="002177EF" w:rsidRPr="00546FC9">
        <w:rPr>
          <w:rFonts w:asciiTheme="minorHAnsi" w:hAnsiTheme="minorHAnsi" w:cstheme="minorHAnsi"/>
          <w:color w:val="000000" w:themeColor="text1"/>
          <w:szCs w:val="24"/>
          <w:lang w:val="pl-PL"/>
        </w:rPr>
        <w:t>osobą</w:t>
      </w:r>
      <w:r w:rsidRPr="00546FC9">
        <w:rPr>
          <w:rFonts w:asciiTheme="minorHAnsi" w:hAnsiTheme="minorHAnsi" w:cstheme="minorHAnsi"/>
          <w:color w:val="000000" w:themeColor="text1"/>
          <w:szCs w:val="24"/>
        </w:rPr>
        <w:t xml:space="preserve"> prawn</w:t>
      </w:r>
      <w:r w:rsidR="002177EF" w:rsidRPr="00546FC9">
        <w:rPr>
          <w:rFonts w:asciiTheme="minorHAnsi" w:hAnsiTheme="minorHAnsi" w:cstheme="minorHAnsi"/>
          <w:color w:val="000000" w:themeColor="text1"/>
          <w:szCs w:val="24"/>
          <w:lang w:val="pl-PL"/>
        </w:rPr>
        <w:t>ą</w:t>
      </w:r>
      <w:r w:rsidRPr="00546FC9">
        <w:rPr>
          <w:rFonts w:asciiTheme="minorHAnsi" w:hAnsiTheme="minorHAnsi" w:cstheme="minorHAnsi"/>
          <w:color w:val="000000" w:themeColor="text1"/>
          <w:szCs w:val="24"/>
        </w:rPr>
        <w:t>, podmiot</w:t>
      </w:r>
      <w:r w:rsidR="002177EF" w:rsidRPr="00546FC9">
        <w:rPr>
          <w:rFonts w:asciiTheme="minorHAnsi" w:hAnsiTheme="minorHAnsi" w:cstheme="minorHAnsi"/>
          <w:color w:val="000000" w:themeColor="text1"/>
          <w:szCs w:val="24"/>
          <w:lang w:val="pl-PL"/>
        </w:rPr>
        <w:t>em</w:t>
      </w:r>
      <w:r w:rsidRPr="00546FC9">
        <w:rPr>
          <w:rFonts w:asciiTheme="minorHAnsi" w:hAnsiTheme="minorHAnsi" w:cstheme="minorHAnsi"/>
          <w:color w:val="000000" w:themeColor="text1"/>
          <w:szCs w:val="24"/>
        </w:rPr>
        <w:t xml:space="preserve"> lub organ</w:t>
      </w:r>
      <w:r w:rsidR="002177EF" w:rsidRPr="00546FC9">
        <w:rPr>
          <w:rFonts w:asciiTheme="minorHAnsi" w:hAnsiTheme="minorHAnsi" w:cstheme="minorHAnsi"/>
          <w:color w:val="000000" w:themeColor="text1"/>
          <w:szCs w:val="24"/>
          <w:lang w:val="pl-PL"/>
        </w:rPr>
        <w:t xml:space="preserve">em </w:t>
      </w:r>
      <w:r w:rsidRPr="00546FC9">
        <w:rPr>
          <w:rFonts w:asciiTheme="minorHAnsi" w:hAnsiTheme="minorHAnsi" w:cstheme="minorHAnsi"/>
          <w:color w:val="000000" w:themeColor="text1"/>
          <w:szCs w:val="24"/>
        </w:rPr>
        <w:t>z siedzibą w Rosji</w:t>
      </w:r>
      <w:r w:rsidR="00CA57EE" w:rsidRPr="00546FC9">
        <w:rPr>
          <w:rFonts w:asciiTheme="minorHAnsi" w:hAnsiTheme="minorHAnsi" w:cstheme="minorHAnsi"/>
          <w:color w:val="000000" w:themeColor="text1"/>
          <w:szCs w:val="24"/>
          <w:lang w:val="pl-PL"/>
        </w:rPr>
        <w:t>,</w:t>
      </w:r>
    </w:p>
    <w:p w14:paraId="3C66D31A" w14:textId="722E9139" w:rsidR="00830594" w:rsidRPr="00546FC9" w:rsidRDefault="002177EF">
      <w:pPr>
        <w:pStyle w:val="Tekstpodstawowy"/>
        <w:numPr>
          <w:ilvl w:val="0"/>
          <w:numId w:val="32"/>
        </w:numPr>
        <w:spacing w:line="240" w:lineRule="atLeast"/>
        <w:ind w:left="397" w:hanging="284"/>
        <w:rPr>
          <w:rFonts w:asciiTheme="minorHAnsi" w:hAnsiTheme="minorHAnsi" w:cstheme="minorHAnsi"/>
          <w:color w:val="000000" w:themeColor="text1"/>
          <w:szCs w:val="24"/>
        </w:rPr>
      </w:pPr>
      <w:r w:rsidRPr="00546FC9">
        <w:rPr>
          <w:rFonts w:asciiTheme="minorHAnsi" w:hAnsiTheme="minorHAnsi" w:cstheme="minorHAnsi"/>
          <w:color w:val="000000" w:themeColor="text1"/>
          <w:szCs w:val="24"/>
          <w:lang w:val="pl-PL"/>
        </w:rPr>
        <w:t>będącego</w:t>
      </w:r>
      <w:r w:rsidR="00830594" w:rsidRPr="00546FC9">
        <w:rPr>
          <w:rFonts w:asciiTheme="minorHAnsi" w:hAnsiTheme="minorHAnsi" w:cstheme="minorHAnsi"/>
          <w:color w:val="000000" w:themeColor="text1"/>
          <w:szCs w:val="24"/>
        </w:rPr>
        <w:t xml:space="preserve"> </w:t>
      </w:r>
      <w:r w:rsidRPr="00546FC9">
        <w:rPr>
          <w:rFonts w:asciiTheme="minorHAnsi" w:hAnsiTheme="minorHAnsi" w:cstheme="minorHAnsi"/>
          <w:color w:val="000000" w:themeColor="text1"/>
          <w:szCs w:val="24"/>
          <w:lang w:val="pl-PL"/>
        </w:rPr>
        <w:t>osobą</w:t>
      </w:r>
      <w:r w:rsidR="00830594" w:rsidRPr="00546FC9">
        <w:rPr>
          <w:rFonts w:asciiTheme="minorHAnsi" w:hAnsiTheme="minorHAnsi" w:cstheme="minorHAnsi"/>
          <w:color w:val="000000" w:themeColor="text1"/>
          <w:szCs w:val="24"/>
        </w:rPr>
        <w:t xml:space="preserve"> prawn</w:t>
      </w:r>
      <w:r w:rsidRPr="00546FC9">
        <w:rPr>
          <w:rFonts w:asciiTheme="minorHAnsi" w:hAnsiTheme="minorHAnsi" w:cstheme="minorHAnsi"/>
          <w:color w:val="000000" w:themeColor="text1"/>
          <w:szCs w:val="24"/>
          <w:lang w:val="pl-PL"/>
        </w:rPr>
        <w:t>ą</w:t>
      </w:r>
      <w:r w:rsidR="00830594" w:rsidRPr="00546FC9">
        <w:rPr>
          <w:rFonts w:asciiTheme="minorHAnsi" w:hAnsiTheme="minorHAnsi" w:cstheme="minorHAnsi"/>
          <w:color w:val="000000" w:themeColor="text1"/>
          <w:szCs w:val="24"/>
        </w:rPr>
        <w:t>, podmiot</w:t>
      </w:r>
      <w:r w:rsidRPr="00546FC9">
        <w:rPr>
          <w:rFonts w:asciiTheme="minorHAnsi" w:hAnsiTheme="minorHAnsi" w:cstheme="minorHAnsi"/>
          <w:color w:val="000000" w:themeColor="text1"/>
          <w:szCs w:val="24"/>
          <w:lang w:val="pl-PL"/>
        </w:rPr>
        <w:t>em</w:t>
      </w:r>
      <w:r w:rsidR="00830594" w:rsidRPr="00546FC9">
        <w:rPr>
          <w:rFonts w:asciiTheme="minorHAnsi" w:hAnsiTheme="minorHAnsi" w:cstheme="minorHAnsi"/>
          <w:color w:val="000000" w:themeColor="text1"/>
          <w:szCs w:val="24"/>
        </w:rPr>
        <w:t xml:space="preserve"> lub organ</w:t>
      </w:r>
      <w:r w:rsidRPr="00546FC9">
        <w:rPr>
          <w:rFonts w:asciiTheme="minorHAnsi" w:hAnsiTheme="minorHAnsi" w:cstheme="minorHAnsi"/>
          <w:color w:val="000000" w:themeColor="text1"/>
          <w:szCs w:val="24"/>
          <w:lang w:val="pl-PL"/>
        </w:rPr>
        <w:t>em</w:t>
      </w:r>
      <w:r w:rsidR="00830594" w:rsidRPr="00546FC9">
        <w:rPr>
          <w:rFonts w:asciiTheme="minorHAnsi" w:hAnsiTheme="minorHAnsi" w:cstheme="minorHAnsi"/>
          <w:color w:val="000000" w:themeColor="text1"/>
          <w:szCs w:val="24"/>
        </w:rPr>
        <w:t>, do których prawa własności</w:t>
      </w:r>
      <w:r w:rsidRPr="00546FC9">
        <w:rPr>
          <w:rFonts w:asciiTheme="minorHAnsi" w:hAnsiTheme="minorHAnsi" w:cstheme="minorHAnsi"/>
          <w:color w:val="000000" w:themeColor="text1"/>
          <w:szCs w:val="24"/>
          <w:lang w:val="pl-PL"/>
        </w:rPr>
        <w:t xml:space="preserve"> </w:t>
      </w:r>
      <w:r w:rsidR="00830594" w:rsidRPr="00546FC9">
        <w:rPr>
          <w:rFonts w:asciiTheme="minorHAnsi" w:hAnsiTheme="minorHAnsi" w:cstheme="minorHAnsi"/>
          <w:color w:val="000000" w:themeColor="text1"/>
          <w:szCs w:val="24"/>
        </w:rPr>
        <w:t>bezpośrednio lub pośrednio w ponad 50 % należą do podmiotu, o którym</w:t>
      </w:r>
      <w:r w:rsidRPr="00546FC9">
        <w:rPr>
          <w:rFonts w:asciiTheme="minorHAnsi" w:hAnsiTheme="minorHAnsi" w:cstheme="minorHAnsi"/>
          <w:color w:val="000000" w:themeColor="text1"/>
          <w:szCs w:val="24"/>
          <w:lang w:val="pl-PL"/>
        </w:rPr>
        <w:t xml:space="preserve"> </w:t>
      </w:r>
      <w:r w:rsidR="00830594" w:rsidRPr="00546FC9">
        <w:rPr>
          <w:rFonts w:asciiTheme="minorHAnsi" w:hAnsiTheme="minorHAnsi" w:cstheme="minorHAnsi"/>
          <w:color w:val="000000" w:themeColor="text1"/>
          <w:szCs w:val="24"/>
        </w:rPr>
        <w:t xml:space="preserve">mowa w </w:t>
      </w:r>
      <w:r w:rsidRPr="00546FC9">
        <w:rPr>
          <w:rFonts w:asciiTheme="minorHAnsi" w:hAnsiTheme="minorHAnsi" w:cstheme="minorHAnsi"/>
          <w:color w:val="000000" w:themeColor="text1"/>
          <w:szCs w:val="24"/>
          <w:lang w:val="pl-PL"/>
        </w:rPr>
        <w:t>ppkt 1,</w:t>
      </w:r>
      <w:r w:rsidR="00830594" w:rsidRPr="00546FC9">
        <w:rPr>
          <w:rFonts w:asciiTheme="minorHAnsi" w:hAnsiTheme="minorHAnsi" w:cstheme="minorHAnsi"/>
          <w:color w:val="000000" w:themeColor="text1"/>
          <w:szCs w:val="24"/>
        </w:rPr>
        <w:t xml:space="preserve"> lub</w:t>
      </w:r>
    </w:p>
    <w:p w14:paraId="1FEAA75B" w14:textId="749E17B1" w:rsidR="002177EF" w:rsidRPr="00546FC9" w:rsidRDefault="002177EF">
      <w:pPr>
        <w:pStyle w:val="Tekstpodstawowy"/>
        <w:numPr>
          <w:ilvl w:val="0"/>
          <w:numId w:val="32"/>
        </w:numPr>
        <w:spacing w:line="240" w:lineRule="atLeast"/>
        <w:ind w:left="397" w:hanging="284"/>
        <w:rPr>
          <w:rFonts w:asciiTheme="minorHAnsi" w:hAnsiTheme="minorHAnsi" w:cstheme="minorHAnsi"/>
          <w:color w:val="000000" w:themeColor="text1"/>
          <w:szCs w:val="24"/>
        </w:rPr>
      </w:pPr>
      <w:r w:rsidRPr="00546FC9">
        <w:rPr>
          <w:rFonts w:asciiTheme="minorHAnsi" w:hAnsiTheme="minorHAnsi" w:cstheme="minorHAnsi"/>
          <w:color w:val="000000" w:themeColor="text1"/>
          <w:szCs w:val="24"/>
          <w:lang w:val="pl-PL"/>
        </w:rPr>
        <w:t xml:space="preserve">będącego osobą </w:t>
      </w:r>
      <w:r w:rsidRPr="00546FC9">
        <w:rPr>
          <w:rFonts w:asciiTheme="minorHAnsi" w:hAnsiTheme="minorHAnsi" w:cstheme="minorHAnsi"/>
          <w:color w:val="000000" w:themeColor="text1"/>
          <w:szCs w:val="24"/>
        </w:rPr>
        <w:t>fizyczn</w:t>
      </w:r>
      <w:r w:rsidRPr="00546FC9">
        <w:rPr>
          <w:rFonts w:asciiTheme="minorHAnsi" w:hAnsiTheme="minorHAnsi" w:cstheme="minorHAnsi"/>
          <w:color w:val="000000" w:themeColor="text1"/>
          <w:szCs w:val="24"/>
          <w:lang w:val="pl-PL"/>
        </w:rPr>
        <w:t>ą</w:t>
      </w:r>
      <w:r w:rsidRPr="00546FC9">
        <w:rPr>
          <w:rFonts w:asciiTheme="minorHAnsi" w:hAnsiTheme="minorHAnsi" w:cstheme="minorHAnsi"/>
          <w:color w:val="000000" w:themeColor="text1"/>
          <w:szCs w:val="24"/>
        </w:rPr>
        <w:t xml:space="preserve"> lub prawn</w:t>
      </w:r>
      <w:r w:rsidRPr="00546FC9">
        <w:rPr>
          <w:rFonts w:asciiTheme="minorHAnsi" w:hAnsiTheme="minorHAnsi" w:cstheme="minorHAnsi"/>
          <w:color w:val="000000" w:themeColor="text1"/>
          <w:szCs w:val="24"/>
          <w:lang w:val="pl-PL"/>
        </w:rPr>
        <w:t>ą</w:t>
      </w:r>
      <w:r w:rsidRPr="00546FC9">
        <w:rPr>
          <w:rFonts w:asciiTheme="minorHAnsi" w:hAnsiTheme="minorHAnsi" w:cstheme="minorHAnsi"/>
          <w:color w:val="000000" w:themeColor="text1"/>
          <w:szCs w:val="24"/>
        </w:rPr>
        <w:t>, podmiot</w:t>
      </w:r>
      <w:r w:rsidRPr="00546FC9">
        <w:rPr>
          <w:rFonts w:asciiTheme="minorHAnsi" w:hAnsiTheme="minorHAnsi" w:cstheme="minorHAnsi"/>
          <w:color w:val="000000" w:themeColor="text1"/>
          <w:szCs w:val="24"/>
          <w:lang w:val="pl-PL"/>
        </w:rPr>
        <w:t>em</w:t>
      </w:r>
      <w:r w:rsidRPr="00546FC9">
        <w:rPr>
          <w:rFonts w:asciiTheme="minorHAnsi" w:hAnsiTheme="minorHAnsi" w:cstheme="minorHAnsi"/>
          <w:color w:val="000000" w:themeColor="text1"/>
          <w:szCs w:val="24"/>
        </w:rPr>
        <w:t xml:space="preserve"> lub organ</w:t>
      </w:r>
      <w:r w:rsidRPr="00546FC9">
        <w:rPr>
          <w:rFonts w:asciiTheme="minorHAnsi" w:hAnsiTheme="minorHAnsi" w:cstheme="minorHAnsi"/>
          <w:color w:val="000000" w:themeColor="text1"/>
          <w:szCs w:val="24"/>
          <w:lang w:val="pl-PL"/>
        </w:rPr>
        <w:t xml:space="preserve">em </w:t>
      </w:r>
      <w:r w:rsidRPr="00546FC9">
        <w:rPr>
          <w:rFonts w:asciiTheme="minorHAnsi" w:hAnsiTheme="minorHAnsi" w:cstheme="minorHAnsi"/>
          <w:color w:val="000000" w:themeColor="text1"/>
          <w:szCs w:val="24"/>
        </w:rPr>
        <w:t>działający</w:t>
      </w:r>
      <w:r w:rsidRPr="00546FC9">
        <w:rPr>
          <w:rFonts w:asciiTheme="minorHAnsi" w:hAnsiTheme="minorHAnsi" w:cstheme="minorHAnsi"/>
          <w:color w:val="000000" w:themeColor="text1"/>
          <w:szCs w:val="24"/>
          <w:lang w:val="pl-PL"/>
        </w:rPr>
        <w:t xml:space="preserve">m </w:t>
      </w:r>
      <w:r w:rsidRPr="00546FC9">
        <w:rPr>
          <w:rFonts w:asciiTheme="minorHAnsi" w:hAnsiTheme="minorHAnsi" w:cstheme="minorHAnsi"/>
          <w:color w:val="000000" w:themeColor="text1"/>
          <w:szCs w:val="24"/>
        </w:rPr>
        <w:t xml:space="preserve">w imieniu lub pod kierunkiem podmiotu, o którym mowa w </w:t>
      </w:r>
      <w:r w:rsidRPr="00546FC9">
        <w:rPr>
          <w:rFonts w:asciiTheme="minorHAnsi" w:hAnsiTheme="minorHAnsi" w:cstheme="minorHAnsi"/>
          <w:color w:val="000000" w:themeColor="text1"/>
          <w:szCs w:val="24"/>
          <w:lang w:val="pl-PL"/>
        </w:rPr>
        <w:t>ppkt 1</w:t>
      </w:r>
      <w:r w:rsidR="001531CD" w:rsidRPr="00546FC9">
        <w:rPr>
          <w:rFonts w:asciiTheme="minorHAnsi" w:hAnsiTheme="minorHAnsi" w:cstheme="minorHAnsi"/>
          <w:color w:val="000000" w:themeColor="text1"/>
          <w:szCs w:val="24"/>
          <w:lang w:val="pl-PL"/>
        </w:rPr>
        <w:t xml:space="preserve"> </w:t>
      </w:r>
      <w:r w:rsidR="001531CD" w:rsidRPr="00546FC9">
        <w:rPr>
          <w:rFonts w:asciiTheme="minorHAnsi" w:hAnsiTheme="minorHAnsi" w:cstheme="minorHAnsi"/>
          <w:szCs w:val="24"/>
          <w:lang w:val="pl-PL"/>
        </w:rPr>
        <w:t>lub 2</w:t>
      </w:r>
      <w:r w:rsidRPr="00546FC9">
        <w:rPr>
          <w:rFonts w:asciiTheme="minorHAnsi" w:hAnsiTheme="minorHAnsi" w:cstheme="minorHAnsi"/>
          <w:szCs w:val="24"/>
        </w:rPr>
        <w:t>,</w:t>
      </w:r>
    </w:p>
    <w:p w14:paraId="29455D8B" w14:textId="77777777" w:rsidR="00FE02B5" w:rsidRDefault="00FE02B5" w:rsidP="006C6546">
      <w:pPr>
        <w:pStyle w:val="Tekstpodstawowy"/>
        <w:spacing w:line="240" w:lineRule="atLeast"/>
        <w:ind w:left="113"/>
        <w:rPr>
          <w:rFonts w:asciiTheme="minorHAnsi" w:hAnsiTheme="minorHAnsi" w:cstheme="minorHAnsi"/>
          <w:szCs w:val="24"/>
        </w:rPr>
      </w:pPr>
      <w:r w:rsidRPr="00546FC9">
        <w:rPr>
          <w:rFonts w:asciiTheme="minorHAnsi" w:hAnsiTheme="minorHAnsi" w:cstheme="minorHAnsi"/>
          <w:szCs w:val="24"/>
        </w:rPr>
        <w:t>w tym podwykonawców, dostawców lub podmiotów, na których zdolności wykonawca polega w rozumieniu dyrektyw w sprawie zamówień publicznych, w przypadku gdy przypada na nich ponad 10 % wartości zamówienia.</w:t>
      </w:r>
    </w:p>
    <w:p w14:paraId="65226D25" w14:textId="2EA4BC85" w:rsidR="00FE02B5" w:rsidRPr="007539D0" w:rsidRDefault="00FE02B5">
      <w:pPr>
        <w:pStyle w:val="Tekstpodstawowy"/>
        <w:numPr>
          <w:ilvl w:val="0"/>
          <w:numId w:val="31"/>
        </w:numPr>
        <w:spacing w:line="240" w:lineRule="atLeast"/>
        <w:ind w:left="284" w:hanging="284"/>
        <w:rPr>
          <w:rFonts w:asciiTheme="minorHAnsi" w:hAnsiTheme="minorHAnsi" w:cstheme="minorHAnsi"/>
          <w:szCs w:val="24"/>
        </w:rPr>
      </w:pPr>
      <w:r w:rsidRPr="00546FC9">
        <w:rPr>
          <w:rFonts w:asciiTheme="minorHAnsi" w:hAnsiTheme="minorHAnsi" w:cstheme="minorHAnsi"/>
          <w:szCs w:val="24"/>
        </w:rPr>
        <w:t xml:space="preserve">Z postępowania o udzielenie zamówienia zamawiający wykluczy wykonawcę, w stosunku </w:t>
      </w:r>
      <w:r w:rsidRPr="00546FC9">
        <w:rPr>
          <w:rFonts w:asciiTheme="minorHAnsi" w:hAnsiTheme="minorHAnsi" w:cstheme="minorHAnsi"/>
          <w:szCs w:val="24"/>
        </w:rPr>
        <w:lastRenderedPageBreak/>
        <w:t xml:space="preserve">do którego zachodzi którakolwiek z okoliczności wskazanych w art. 7 ust. 1 ustawy z dnia 13 kwietnia 2022 r. o szczególnych rozwiązaniach w zakresie przeciwdziałania wspieraniu agresji na Ukrainę oraz służących ochronie bezpieczeństwa </w:t>
      </w:r>
      <w:r w:rsidRPr="007539D0">
        <w:rPr>
          <w:rFonts w:asciiTheme="minorHAnsi" w:hAnsiTheme="minorHAnsi" w:cstheme="minorHAnsi"/>
          <w:szCs w:val="24"/>
        </w:rPr>
        <w:t xml:space="preserve">narodowego (Dz. </w:t>
      </w:r>
      <w:r w:rsidR="00234E2E" w:rsidRPr="007539D0">
        <w:rPr>
          <w:rFonts w:asciiTheme="minorHAnsi" w:hAnsiTheme="minorHAnsi" w:cstheme="minorHAnsi"/>
          <w:szCs w:val="24"/>
          <w:lang w:val="pl-PL"/>
        </w:rPr>
        <w:t>U</w:t>
      </w:r>
      <w:r w:rsidRPr="007539D0">
        <w:rPr>
          <w:rFonts w:asciiTheme="minorHAnsi" w:hAnsiTheme="minorHAnsi" w:cstheme="minorHAnsi"/>
          <w:szCs w:val="24"/>
        </w:rPr>
        <w:t>. z 202</w:t>
      </w:r>
      <w:r w:rsidR="007231F7" w:rsidRPr="007539D0">
        <w:rPr>
          <w:rFonts w:asciiTheme="minorHAnsi" w:hAnsiTheme="minorHAnsi" w:cstheme="minorHAnsi"/>
          <w:szCs w:val="24"/>
          <w:lang w:val="pl-PL"/>
        </w:rPr>
        <w:t>3</w:t>
      </w:r>
      <w:r w:rsidRPr="007539D0">
        <w:rPr>
          <w:rFonts w:asciiTheme="minorHAnsi" w:hAnsiTheme="minorHAnsi" w:cstheme="minorHAnsi"/>
          <w:szCs w:val="24"/>
        </w:rPr>
        <w:t xml:space="preserve"> r. poz. </w:t>
      </w:r>
      <w:r w:rsidR="00E73DCB" w:rsidRPr="007539D0">
        <w:rPr>
          <w:rFonts w:asciiTheme="minorHAnsi" w:hAnsiTheme="minorHAnsi" w:cstheme="minorHAnsi"/>
          <w:szCs w:val="24"/>
          <w:lang w:val="pl-PL"/>
        </w:rPr>
        <w:t>1497</w:t>
      </w:r>
      <w:r w:rsidR="00392AFE" w:rsidRPr="007539D0">
        <w:rPr>
          <w:rFonts w:asciiTheme="minorHAnsi" w:hAnsiTheme="minorHAnsi" w:cstheme="minorHAnsi"/>
          <w:szCs w:val="24"/>
          <w:lang w:val="pl-PL"/>
        </w:rPr>
        <w:t xml:space="preserve"> z późn. zm.</w:t>
      </w:r>
      <w:r w:rsidRPr="007539D0">
        <w:rPr>
          <w:rFonts w:asciiTheme="minorHAnsi" w:hAnsiTheme="minorHAnsi" w:cstheme="minorHAnsi"/>
          <w:szCs w:val="24"/>
        </w:rPr>
        <w:t>), tj.:</w:t>
      </w:r>
    </w:p>
    <w:p w14:paraId="74C20180" w14:textId="1C1EDC83" w:rsidR="00FE02B5" w:rsidRPr="007539D0" w:rsidRDefault="00FE02B5">
      <w:pPr>
        <w:pStyle w:val="Akapitzlist"/>
        <w:numPr>
          <w:ilvl w:val="0"/>
          <w:numId w:val="33"/>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7539D0">
        <w:rPr>
          <w:rFonts w:asciiTheme="minorHAnsi" w:hAnsiTheme="minorHAnsi" w:cstheme="minorHAnsi"/>
        </w:rPr>
        <w:t xml:space="preserve">wykonawcę wymienionego w wykazach określonych w rozporządzeniu Rady (WE) </w:t>
      </w:r>
      <w:r w:rsidR="00234E2E" w:rsidRPr="007539D0">
        <w:rPr>
          <w:rFonts w:asciiTheme="minorHAnsi" w:hAnsiTheme="minorHAnsi" w:cstheme="minorHAnsi"/>
        </w:rPr>
        <w:t>nr</w:t>
      </w:r>
      <w:r w:rsidR="00F52043" w:rsidRPr="007539D0">
        <w:rPr>
          <w:rFonts w:asciiTheme="minorHAnsi" w:hAnsiTheme="minorHAnsi" w:cstheme="minorHAnsi"/>
        </w:rPr>
        <w:t> </w:t>
      </w:r>
      <w:r w:rsidRPr="007539D0">
        <w:rPr>
          <w:rFonts w:asciiTheme="minorHAnsi" w:hAnsiTheme="minorHAnsi" w:cstheme="minorHAnsi"/>
        </w:rPr>
        <w:t>765/2006</w:t>
      </w:r>
      <w:r w:rsidR="00E67CC7" w:rsidRPr="007539D0">
        <w:rPr>
          <w:rFonts w:asciiTheme="minorHAnsi" w:hAnsiTheme="minorHAnsi" w:cstheme="minorHAnsi"/>
        </w:rPr>
        <w:t xml:space="preserve"> </w:t>
      </w:r>
      <w:r w:rsidR="00234E2E" w:rsidRPr="007539D0">
        <w:rPr>
          <w:rFonts w:asciiTheme="minorHAnsi" w:hAnsiTheme="minorHAnsi" w:cstheme="minorHAnsi"/>
        </w:rPr>
        <w:t>z dnia 18 maja 2006 r. dotyczącym środków ograniczających w związku z sytuacją na Białorusi i udziałem Białorusi w agresji Rosji wobec Ukrainy (Dz.</w:t>
      </w:r>
      <w:r w:rsidR="005E1FD4" w:rsidRPr="007539D0">
        <w:rPr>
          <w:rFonts w:asciiTheme="minorHAnsi" w:hAnsiTheme="minorHAnsi" w:cstheme="minorHAnsi"/>
        </w:rPr>
        <w:t xml:space="preserve"> </w:t>
      </w:r>
      <w:r w:rsidR="00234E2E" w:rsidRPr="007539D0">
        <w:rPr>
          <w:rFonts w:asciiTheme="minorHAnsi" w:hAnsiTheme="minorHAnsi" w:cstheme="minorHAnsi"/>
        </w:rPr>
        <w:t>Urz. UE</w:t>
      </w:r>
      <w:r w:rsidR="00E73DCB" w:rsidRPr="007539D0">
        <w:rPr>
          <w:rFonts w:asciiTheme="minorHAnsi" w:hAnsiTheme="minorHAnsi" w:cstheme="minorHAnsi"/>
        </w:rPr>
        <w:t xml:space="preserve"> L 134 z 20.05.2006</w:t>
      </w:r>
      <w:r w:rsidR="00514303" w:rsidRPr="007539D0">
        <w:rPr>
          <w:rFonts w:asciiTheme="minorHAnsi" w:hAnsiTheme="minorHAnsi" w:cstheme="minorHAnsi"/>
        </w:rPr>
        <w:t>, str. 1 z późn. zm.</w:t>
      </w:r>
      <w:r w:rsidR="00234E2E" w:rsidRPr="007539D0">
        <w:rPr>
          <w:rFonts w:asciiTheme="minorHAnsi" w:hAnsiTheme="minorHAnsi" w:cstheme="minorHAnsi"/>
        </w:rPr>
        <w:t xml:space="preserve">) </w:t>
      </w:r>
      <w:r w:rsidRPr="007539D0">
        <w:rPr>
          <w:rFonts w:asciiTheme="minorHAnsi" w:hAnsiTheme="minorHAnsi" w:cstheme="minorHAnsi"/>
        </w:rPr>
        <w:t xml:space="preserve">i rozporządzeniu Rady (UE) </w:t>
      </w:r>
      <w:r w:rsidR="00234E2E" w:rsidRPr="007539D0">
        <w:rPr>
          <w:rFonts w:asciiTheme="minorHAnsi" w:hAnsiTheme="minorHAnsi" w:cstheme="minorHAnsi"/>
        </w:rPr>
        <w:t xml:space="preserve">nr </w:t>
      </w:r>
      <w:r w:rsidRPr="007539D0">
        <w:rPr>
          <w:rFonts w:asciiTheme="minorHAnsi" w:hAnsiTheme="minorHAnsi" w:cstheme="minorHAnsi"/>
        </w:rPr>
        <w:t xml:space="preserve">269/2014 </w:t>
      </w:r>
      <w:r w:rsidR="00234E2E" w:rsidRPr="007539D0">
        <w:rPr>
          <w:rFonts w:asciiTheme="minorHAnsi" w:hAnsiTheme="minorHAnsi" w:cstheme="minorHAnsi"/>
        </w:rPr>
        <w:t>z dnia 17 marca 2014 r. w sprawie środków ograniczających w odniesieniu do działań podważających integralność terytorialną, suwerenność i niezależność Ukrainy lub im zagrażających (Dz. Urz. UE</w:t>
      </w:r>
      <w:r w:rsidR="00514303" w:rsidRPr="007539D0">
        <w:rPr>
          <w:rFonts w:asciiTheme="minorHAnsi" w:hAnsiTheme="minorHAnsi" w:cstheme="minorHAnsi"/>
        </w:rPr>
        <w:t xml:space="preserve"> L 78 z 17.0</w:t>
      </w:r>
      <w:r w:rsidR="00A13854" w:rsidRPr="007539D0">
        <w:rPr>
          <w:rFonts w:asciiTheme="minorHAnsi" w:hAnsiTheme="minorHAnsi" w:cstheme="minorHAnsi"/>
        </w:rPr>
        <w:t>3</w:t>
      </w:r>
      <w:r w:rsidR="00514303" w:rsidRPr="007539D0">
        <w:rPr>
          <w:rFonts w:asciiTheme="minorHAnsi" w:hAnsiTheme="minorHAnsi" w:cstheme="minorHAnsi"/>
        </w:rPr>
        <w:t>.2014, str. 6 z późn. zm.</w:t>
      </w:r>
      <w:r w:rsidR="00234E2E" w:rsidRPr="007539D0">
        <w:rPr>
          <w:rFonts w:asciiTheme="minorHAnsi" w:hAnsiTheme="minorHAnsi" w:cstheme="minorHAnsi"/>
        </w:rPr>
        <w:t xml:space="preserve">) </w:t>
      </w:r>
      <w:r w:rsidRPr="007539D0">
        <w:rPr>
          <w:rFonts w:asciiTheme="minorHAnsi" w:hAnsiTheme="minorHAnsi" w:cstheme="minorHAnsi"/>
        </w:rPr>
        <w:t xml:space="preserve">albo wpisanego na listę na podstawie decyzji w sprawie wpisu na listę rozstrzygającej o zastosowaniu środka, o którym mowa w art. 1 pkt 3 ustawy </w:t>
      </w:r>
      <w:r w:rsidR="00390BE5" w:rsidRPr="007539D0">
        <w:rPr>
          <w:rFonts w:asciiTheme="minorHAnsi" w:hAnsiTheme="minorHAnsi" w:cstheme="minorHAnsi"/>
        </w:rPr>
        <w:t xml:space="preserve">z dnia 13 kwietnia 2022 r. </w:t>
      </w:r>
      <w:r w:rsidRPr="007539D0">
        <w:rPr>
          <w:rFonts w:asciiTheme="minorHAnsi" w:hAnsiTheme="minorHAnsi" w:cstheme="minorHAnsi"/>
        </w:rPr>
        <w:t>o szczególnych rozwiązaniach w zakresie przeciwdziałania wspieraniu agresji na Ukrainę oraz służących ochronie bezpieczeństwa narodowego,</w:t>
      </w:r>
    </w:p>
    <w:p w14:paraId="51C07C44" w14:textId="5B619D23" w:rsidR="00FE02B5" w:rsidRPr="007539D0" w:rsidRDefault="00FE02B5">
      <w:pPr>
        <w:pStyle w:val="Akapitzlist"/>
        <w:numPr>
          <w:ilvl w:val="0"/>
          <w:numId w:val="33"/>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7539D0">
        <w:rPr>
          <w:rFonts w:asciiTheme="minorHAnsi" w:hAnsiTheme="minorHAnsi" w:cstheme="minorHAnsi"/>
        </w:rPr>
        <w:t xml:space="preserve">wykonawcę, którego beneficjentem rzeczywistym w rozumieniu ustawy z dnia </w:t>
      </w:r>
      <w:r w:rsidRPr="007539D0">
        <w:rPr>
          <w:rFonts w:asciiTheme="minorHAnsi" w:hAnsiTheme="minorHAnsi" w:cstheme="minorHAnsi"/>
        </w:rPr>
        <w:br/>
        <w:t xml:space="preserve">1 marca 2018 r. o przeciwdziałaniu praniu pieniędzy oraz finansowaniu terroryzmu </w:t>
      </w:r>
      <w:r w:rsidR="00EB4AE4" w:rsidRPr="007539D0">
        <w:rPr>
          <w:rFonts w:asciiTheme="minorHAnsi" w:hAnsiTheme="minorHAnsi" w:cstheme="minorHAnsi"/>
        </w:rPr>
        <w:br/>
      </w:r>
      <w:r w:rsidRPr="007539D0">
        <w:rPr>
          <w:rFonts w:asciiTheme="minorHAnsi" w:hAnsiTheme="minorHAnsi" w:cstheme="minorHAnsi"/>
        </w:rPr>
        <w:t>(Dz. U. z 202</w:t>
      </w:r>
      <w:r w:rsidR="00514303" w:rsidRPr="007539D0">
        <w:rPr>
          <w:rFonts w:asciiTheme="minorHAnsi" w:hAnsiTheme="minorHAnsi" w:cstheme="minorHAnsi"/>
        </w:rPr>
        <w:t>3</w:t>
      </w:r>
      <w:r w:rsidRPr="007539D0">
        <w:rPr>
          <w:rFonts w:asciiTheme="minorHAnsi" w:hAnsiTheme="minorHAnsi" w:cstheme="minorHAnsi"/>
        </w:rPr>
        <w:t xml:space="preserve"> r. poz. </w:t>
      </w:r>
      <w:r w:rsidR="00514303" w:rsidRPr="007539D0">
        <w:rPr>
          <w:rFonts w:asciiTheme="minorHAnsi" w:hAnsiTheme="minorHAnsi" w:cstheme="minorHAnsi"/>
        </w:rPr>
        <w:t>1124</w:t>
      </w:r>
      <w:r w:rsidRPr="007539D0">
        <w:rPr>
          <w:rFonts w:asciiTheme="minorHAnsi" w:hAnsiTheme="minorHAnsi" w:cstheme="minorHAnsi"/>
        </w:rPr>
        <w:t xml:space="preserve"> z </w:t>
      </w:r>
      <w:proofErr w:type="spellStart"/>
      <w:r w:rsidRPr="007539D0">
        <w:rPr>
          <w:rFonts w:asciiTheme="minorHAnsi" w:hAnsiTheme="minorHAnsi" w:cstheme="minorHAnsi"/>
        </w:rPr>
        <w:t>pó</w:t>
      </w:r>
      <w:r w:rsidR="00EB4AE4" w:rsidRPr="007539D0">
        <w:rPr>
          <w:rFonts w:asciiTheme="minorHAnsi" w:hAnsiTheme="minorHAnsi" w:cstheme="minorHAnsi"/>
        </w:rPr>
        <w:t>źń</w:t>
      </w:r>
      <w:proofErr w:type="spellEnd"/>
      <w:r w:rsidRPr="007539D0">
        <w:rPr>
          <w:rFonts w:asciiTheme="minorHAnsi" w:hAnsiTheme="minorHAnsi" w:cstheme="minorHAnsi"/>
        </w:rPr>
        <w:t>. zm.) jest osoba wymieniona w wykazach określonych w</w:t>
      </w:r>
      <w:r w:rsidR="00F52043" w:rsidRPr="007539D0">
        <w:rPr>
          <w:rFonts w:asciiTheme="minorHAnsi" w:hAnsiTheme="minorHAnsi" w:cstheme="minorHAnsi"/>
        </w:rPr>
        <w:t> </w:t>
      </w:r>
      <w:r w:rsidRPr="007539D0">
        <w:rPr>
          <w:rFonts w:asciiTheme="minorHAnsi" w:hAnsiTheme="minorHAnsi" w:cstheme="minorHAnsi"/>
        </w:rPr>
        <w:t>rozporządzeniu Rady (WE)</w:t>
      </w:r>
      <w:r w:rsidR="00390BE5" w:rsidRPr="007539D0">
        <w:rPr>
          <w:rFonts w:asciiTheme="minorHAnsi" w:hAnsiTheme="minorHAnsi" w:cstheme="minorHAnsi"/>
        </w:rPr>
        <w:t xml:space="preserve"> nr</w:t>
      </w:r>
      <w:r w:rsidRPr="007539D0">
        <w:rPr>
          <w:rFonts w:asciiTheme="minorHAnsi" w:hAnsiTheme="minorHAnsi" w:cstheme="minorHAnsi"/>
        </w:rPr>
        <w:t xml:space="preserve"> 765/2006</w:t>
      </w:r>
      <w:r w:rsidR="004A541A" w:rsidRPr="007539D0">
        <w:rPr>
          <w:rFonts w:asciiTheme="minorHAnsi" w:hAnsiTheme="minorHAnsi" w:cstheme="minorHAnsi"/>
        </w:rPr>
        <w:t xml:space="preserve"> z dnia 18 maja 2006 r. dotyczącym środków ograniczających w związku z sytuacją na Białorusi i udziałem Białorusi w agresji Rosji wobec Ukrainy </w:t>
      </w:r>
      <w:r w:rsidRPr="007539D0">
        <w:rPr>
          <w:rFonts w:asciiTheme="minorHAnsi" w:hAnsiTheme="minorHAnsi" w:cstheme="minorHAnsi"/>
        </w:rPr>
        <w:t xml:space="preserve">i rozporządzeniu Rady (UE) </w:t>
      </w:r>
      <w:r w:rsidR="00390BE5" w:rsidRPr="007539D0">
        <w:rPr>
          <w:rFonts w:asciiTheme="minorHAnsi" w:hAnsiTheme="minorHAnsi" w:cstheme="minorHAnsi"/>
        </w:rPr>
        <w:t xml:space="preserve">nr </w:t>
      </w:r>
      <w:r w:rsidRPr="007539D0">
        <w:rPr>
          <w:rFonts w:asciiTheme="minorHAnsi" w:hAnsiTheme="minorHAnsi" w:cstheme="minorHAnsi"/>
        </w:rPr>
        <w:t xml:space="preserve">269/2014 </w:t>
      </w:r>
      <w:r w:rsidR="004A541A" w:rsidRPr="007539D0">
        <w:rPr>
          <w:rFonts w:asciiTheme="minorHAnsi" w:hAnsiTheme="minorHAnsi" w:cstheme="minorHAnsi"/>
        </w:rPr>
        <w:t xml:space="preserve">z dnia 17 marca 2014 r. w sprawie środków ograniczających w odniesieniu do działań podważających integralność terytorialną, suwerenność i niezależność Ukrainy lub im zagrażających </w:t>
      </w:r>
      <w:r w:rsidRPr="007539D0">
        <w:rPr>
          <w:rFonts w:asciiTheme="minorHAnsi" w:hAnsiTheme="minorHAnsi" w:cstheme="minorHAnsi"/>
        </w:rPr>
        <w:t>albo wpisana na</w:t>
      </w:r>
      <w:r w:rsidR="00F52043" w:rsidRPr="007539D0">
        <w:rPr>
          <w:rFonts w:asciiTheme="minorHAnsi" w:hAnsiTheme="minorHAnsi" w:cstheme="minorHAnsi"/>
        </w:rPr>
        <w:t> </w:t>
      </w:r>
      <w:r w:rsidRPr="007539D0">
        <w:rPr>
          <w:rFonts w:asciiTheme="minorHAnsi" w:hAnsiTheme="minorHAnsi" w:cstheme="minorHAnsi"/>
        </w:rPr>
        <w:t>listę lub będąca takim beneficjentem rzeczywistym od dnia 24 lutego 2022 r., o ile została wpisana na listę na podstawie decyzji w sprawie wpisu na listę rozstrzygającej o</w:t>
      </w:r>
      <w:r w:rsidR="00F52043" w:rsidRPr="007539D0">
        <w:t> </w:t>
      </w:r>
      <w:r w:rsidRPr="007539D0">
        <w:rPr>
          <w:rFonts w:asciiTheme="minorHAnsi" w:hAnsiTheme="minorHAnsi" w:cstheme="minorHAnsi"/>
        </w:rPr>
        <w:t xml:space="preserve">zastosowaniu środka, o którym mowa w art. 1 pkt 3 ustawy </w:t>
      </w:r>
      <w:r w:rsidR="00390BE5" w:rsidRPr="007539D0">
        <w:rPr>
          <w:rFonts w:asciiTheme="minorHAnsi" w:hAnsiTheme="minorHAnsi" w:cstheme="minorHAnsi"/>
        </w:rPr>
        <w:t xml:space="preserve">z dnia 13 kwietnia 2022 r. </w:t>
      </w:r>
      <w:r w:rsidRPr="007539D0">
        <w:rPr>
          <w:rFonts w:asciiTheme="minorHAnsi" w:hAnsiTheme="minorHAnsi" w:cstheme="minorHAnsi"/>
        </w:rPr>
        <w:t>o</w:t>
      </w:r>
      <w:r w:rsidR="00F52043" w:rsidRPr="007539D0">
        <w:rPr>
          <w:rFonts w:asciiTheme="minorHAnsi" w:hAnsiTheme="minorHAnsi" w:cstheme="minorHAnsi"/>
        </w:rPr>
        <w:t> </w:t>
      </w:r>
      <w:r w:rsidRPr="007539D0">
        <w:rPr>
          <w:rFonts w:asciiTheme="minorHAnsi" w:hAnsiTheme="minorHAnsi" w:cstheme="minorHAnsi"/>
        </w:rPr>
        <w:t>szczególnych rozwiązaniach w zakresie przeciwdziałania wspieraniu agresji na Ukrainę oraz służących ochronie bezpieczeństwa narodowego,</w:t>
      </w:r>
    </w:p>
    <w:p w14:paraId="606C24C7" w14:textId="6EC2B066" w:rsidR="00FE02B5" w:rsidRPr="00546FC9" w:rsidRDefault="00FE02B5">
      <w:pPr>
        <w:pStyle w:val="Akapitzlist"/>
        <w:numPr>
          <w:ilvl w:val="0"/>
          <w:numId w:val="33"/>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7539D0">
        <w:rPr>
          <w:rFonts w:asciiTheme="minorHAnsi" w:hAnsiTheme="minorHAnsi" w:cstheme="minorHAnsi"/>
        </w:rPr>
        <w:t>wykonawcę, którego jednostką dominującą w rozumieniu art. 3 ust. 1 pkt 37 ustawy z dnia 29 września 1994 r. o rachunkowości (Dz. U. z 20</w:t>
      </w:r>
      <w:r w:rsidR="00EB4AE4" w:rsidRPr="007539D0">
        <w:rPr>
          <w:rFonts w:asciiTheme="minorHAnsi" w:hAnsiTheme="minorHAnsi" w:cstheme="minorHAnsi"/>
        </w:rPr>
        <w:t>23</w:t>
      </w:r>
      <w:r w:rsidRPr="007539D0">
        <w:rPr>
          <w:rFonts w:asciiTheme="minorHAnsi" w:hAnsiTheme="minorHAnsi" w:cstheme="minorHAnsi"/>
        </w:rPr>
        <w:t xml:space="preserve"> r. poz. </w:t>
      </w:r>
      <w:r w:rsidR="00EB4AE4" w:rsidRPr="007539D0">
        <w:rPr>
          <w:rFonts w:asciiTheme="minorHAnsi" w:hAnsiTheme="minorHAnsi" w:cstheme="minorHAnsi"/>
        </w:rPr>
        <w:t>120</w:t>
      </w:r>
      <w:r w:rsidR="00B22A70" w:rsidRPr="007539D0">
        <w:rPr>
          <w:rFonts w:asciiTheme="minorHAnsi" w:hAnsiTheme="minorHAnsi" w:cstheme="minorHAnsi"/>
        </w:rPr>
        <w:t xml:space="preserve"> z </w:t>
      </w:r>
      <w:proofErr w:type="spellStart"/>
      <w:r w:rsidR="00B22A70" w:rsidRPr="007539D0">
        <w:rPr>
          <w:rFonts w:asciiTheme="minorHAnsi" w:hAnsiTheme="minorHAnsi" w:cstheme="minorHAnsi"/>
        </w:rPr>
        <w:t>późń</w:t>
      </w:r>
      <w:proofErr w:type="spellEnd"/>
      <w:r w:rsidR="00B22A70" w:rsidRPr="007539D0">
        <w:rPr>
          <w:rFonts w:asciiTheme="minorHAnsi" w:hAnsiTheme="minorHAnsi" w:cstheme="minorHAnsi"/>
        </w:rPr>
        <w:t>. zm.</w:t>
      </w:r>
      <w:r w:rsidRPr="007539D0">
        <w:rPr>
          <w:rFonts w:asciiTheme="minorHAnsi" w:hAnsiTheme="minorHAnsi" w:cstheme="minorHAnsi"/>
        </w:rPr>
        <w:t xml:space="preserve">) jest podmiot wymieniony w wykazach określonych w rozporządzeniu Rady (WE) </w:t>
      </w:r>
      <w:r w:rsidR="004A541A" w:rsidRPr="007539D0">
        <w:rPr>
          <w:rFonts w:asciiTheme="minorHAnsi" w:hAnsiTheme="minorHAnsi" w:cstheme="minorHAnsi"/>
        </w:rPr>
        <w:t xml:space="preserve">nr </w:t>
      </w:r>
      <w:r w:rsidRPr="007539D0">
        <w:rPr>
          <w:rFonts w:asciiTheme="minorHAnsi" w:hAnsiTheme="minorHAnsi" w:cstheme="minorHAnsi"/>
        </w:rPr>
        <w:t>765/2006</w:t>
      </w:r>
      <w:r w:rsidR="004A541A" w:rsidRPr="007539D0">
        <w:rPr>
          <w:rFonts w:asciiTheme="minorHAnsi" w:hAnsiTheme="minorHAnsi" w:cstheme="minorHAnsi"/>
        </w:rPr>
        <w:t xml:space="preserve"> z dnia 18</w:t>
      </w:r>
      <w:r w:rsidR="00F52043" w:rsidRPr="007539D0">
        <w:rPr>
          <w:rFonts w:asciiTheme="minorHAnsi" w:hAnsiTheme="minorHAnsi" w:cstheme="minorHAnsi"/>
        </w:rPr>
        <w:t> </w:t>
      </w:r>
      <w:r w:rsidR="004A541A" w:rsidRPr="007539D0">
        <w:rPr>
          <w:rFonts w:asciiTheme="minorHAnsi" w:hAnsiTheme="minorHAnsi" w:cstheme="minorHAnsi"/>
        </w:rPr>
        <w:t>maja 2006 r. dotyczącym środków ograniczających w związku z sytuacją na Białorusi i udziałem Białorusi w agresji Rosji wobec Ukrainy</w:t>
      </w:r>
      <w:r w:rsidRPr="007539D0">
        <w:rPr>
          <w:rFonts w:asciiTheme="minorHAnsi" w:hAnsiTheme="minorHAnsi" w:cstheme="minorHAnsi"/>
        </w:rPr>
        <w:t xml:space="preserve"> i rozporządzeniu Rady (UE</w:t>
      </w:r>
      <w:r w:rsidRPr="00546FC9">
        <w:rPr>
          <w:rFonts w:asciiTheme="minorHAnsi" w:hAnsiTheme="minorHAnsi" w:cstheme="minorHAnsi"/>
        </w:rPr>
        <w:t xml:space="preserve">) </w:t>
      </w:r>
      <w:r w:rsidR="004A541A" w:rsidRPr="00546FC9">
        <w:rPr>
          <w:rFonts w:asciiTheme="minorHAnsi" w:hAnsiTheme="minorHAnsi" w:cstheme="minorHAnsi"/>
        </w:rPr>
        <w:t xml:space="preserve">nr </w:t>
      </w:r>
      <w:r w:rsidRPr="00546FC9">
        <w:rPr>
          <w:rFonts w:asciiTheme="minorHAnsi" w:hAnsiTheme="minorHAnsi" w:cstheme="minorHAnsi"/>
        </w:rPr>
        <w:t xml:space="preserve">269/2014 </w:t>
      </w:r>
      <w:r w:rsidR="004A541A" w:rsidRPr="00546FC9">
        <w:rPr>
          <w:rFonts w:asciiTheme="minorHAnsi" w:hAnsiTheme="minorHAnsi" w:cstheme="minorHAnsi"/>
        </w:rPr>
        <w:t xml:space="preserve">z dnia 17 marca 2014 r. w sprawie środków ograniczających w odniesieniu do działań podważających integralność terytorialną, suwerenność i niezależność Ukrainy lub im zagrażających </w:t>
      </w:r>
      <w:r w:rsidRPr="00546FC9">
        <w:rPr>
          <w:rFonts w:asciiTheme="minorHAnsi" w:hAnsiTheme="minorHAnsi" w:cstheme="minorHAnsi"/>
        </w:rPr>
        <w:t>albo wpisany na listę lub będący taką jednostką dominującą od dnia 24</w:t>
      </w:r>
      <w:r w:rsidR="00F52043">
        <w:rPr>
          <w:rFonts w:asciiTheme="minorHAnsi" w:hAnsiTheme="minorHAnsi" w:cstheme="minorHAnsi"/>
        </w:rPr>
        <w:t> </w:t>
      </w:r>
      <w:r w:rsidRPr="00546FC9">
        <w:rPr>
          <w:rFonts w:asciiTheme="minorHAnsi" w:hAnsiTheme="minorHAnsi" w:cstheme="minorHAnsi"/>
        </w:rPr>
        <w:t>lutego 2022 r., o ile został wpisany na listę na podstawie decyzji w sprawie wpisu na</w:t>
      </w:r>
      <w:r w:rsidR="00F52043">
        <w:rPr>
          <w:rFonts w:asciiTheme="minorHAnsi" w:hAnsiTheme="minorHAnsi" w:cstheme="minorHAnsi"/>
        </w:rPr>
        <w:t> </w:t>
      </w:r>
      <w:r w:rsidRPr="00546FC9">
        <w:rPr>
          <w:rFonts w:asciiTheme="minorHAnsi" w:hAnsiTheme="minorHAnsi" w:cstheme="minorHAnsi"/>
        </w:rPr>
        <w:t xml:space="preserve">listę rozstrzygającej o zastosowaniu środka, o którym mowa w art. 1 pkt 3 ustawy </w:t>
      </w:r>
      <w:r w:rsidR="00390BE5" w:rsidRPr="00546FC9">
        <w:rPr>
          <w:rFonts w:asciiTheme="minorHAnsi" w:hAnsiTheme="minorHAnsi" w:cstheme="minorHAnsi"/>
        </w:rPr>
        <w:t xml:space="preserve">z dnia 13 kwietnia 2022 r. </w:t>
      </w:r>
      <w:r w:rsidRPr="00546FC9">
        <w:rPr>
          <w:rFonts w:asciiTheme="minorHAnsi" w:hAnsiTheme="minorHAnsi" w:cstheme="minorHAnsi"/>
        </w:rPr>
        <w:t>o szczególnych rozwiązaniach w zakresie przeciwdziałania wspieraniu agresji na Ukrainę oraz służących ochronie bezpieczeństwa narodowego.</w:t>
      </w:r>
    </w:p>
    <w:p w14:paraId="15C8F561" w14:textId="5645FADF" w:rsidR="00FE02B5" w:rsidRPr="00546FC9" w:rsidRDefault="00FE02B5">
      <w:pPr>
        <w:pStyle w:val="Tekstpodstawowy"/>
        <w:numPr>
          <w:ilvl w:val="0"/>
          <w:numId w:val="34"/>
        </w:numPr>
        <w:spacing w:line="240" w:lineRule="atLeast"/>
        <w:ind w:left="284" w:hanging="284"/>
        <w:rPr>
          <w:rFonts w:asciiTheme="minorHAnsi" w:hAnsiTheme="minorHAnsi" w:cstheme="minorHAnsi"/>
          <w:sz w:val="32"/>
          <w:szCs w:val="32"/>
          <w:lang w:val="pl-PL"/>
        </w:rPr>
      </w:pPr>
      <w:r w:rsidRPr="00546FC9">
        <w:rPr>
          <w:rFonts w:asciiTheme="minorHAnsi" w:hAnsiTheme="minorHAnsi" w:cstheme="minorHAnsi"/>
          <w:szCs w:val="24"/>
        </w:rPr>
        <w:t>Wykluczenie wykonawcy, o którym mowa w pkt 1 i 2 następować będzie na okres trwania wymienionych tam okoliczności. Ofertę wykluczonego wykonawcy zamawiający odrzuca.</w:t>
      </w:r>
    </w:p>
    <w:p w14:paraId="4AA4128D" w14:textId="77777777" w:rsidR="00091DEF" w:rsidRPr="00546FC9" w:rsidRDefault="00091DEF" w:rsidP="00A44AE9">
      <w:pPr>
        <w:pStyle w:val="Tekstpodstawowy"/>
        <w:spacing w:line="240" w:lineRule="atLeast"/>
        <w:rPr>
          <w:rFonts w:asciiTheme="minorHAnsi" w:hAnsiTheme="minorHAnsi" w:cstheme="minorHAnsi"/>
          <w:color w:val="FF0000"/>
          <w:sz w:val="32"/>
          <w:szCs w:val="32"/>
          <w:lang w:val="pl-PL"/>
        </w:rPr>
      </w:pPr>
    </w:p>
    <w:p w14:paraId="2D36FDE3" w14:textId="1AF86FCD" w:rsidR="00341F0B" w:rsidRPr="00546FC9" w:rsidRDefault="00341F0B" w:rsidP="00341F0B">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546FC9">
        <w:rPr>
          <w:rFonts w:asciiTheme="minorHAnsi" w:hAnsiTheme="minorHAnsi" w:cstheme="minorHAnsi"/>
          <w:sz w:val="24"/>
          <w:szCs w:val="24"/>
        </w:rPr>
        <w:t xml:space="preserve">Rozdział </w:t>
      </w:r>
      <w:r w:rsidR="00FE02B5" w:rsidRPr="00546FC9">
        <w:rPr>
          <w:rFonts w:asciiTheme="minorHAnsi" w:hAnsiTheme="minorHAnsi" w:cstheme="minorHAnsi"/>
          <w:sz w:val="24"/>
          <w:szCs w:val="24"/>
        </w:rPr>
        <w:t>IX</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Informacja o warunkach udziału w postępowaniu.</w:t>
      </w:r>
    </w:p>
    <w:p w14:paraId="64C4FA38" w14:textId="77777777" w:rsidR="00C31F7E" w:rsidRPr="00EE2222" w:rsidRDefault="00C31F7E" w:rsidP="00C31F7E">
      <w:pPr>
        <w:pStyle w:val="Default"/>
        <w:rPr>
          <w:color w:val="auto"/>
        </w:rPr>
      </w:pPr>
    </w:p>
    <w:p w14:paraId="1627AB17" w14:textId="630927AA" w:rsidR="00673E7E" w:rsidRPr="00EE2222" w:rsidRDefault="00673E7E">
      <w:pPr>
        <w:pStyle w:val="Tekstpodstawowywcity"/>
        <w:numPr>
          <w:ilvl w:val="0"/>
          <w:numId w:val="35"/>
        </w:numPr>
        <w:spacing w:line="280" w:lineRule="atLeast"/>
        <w:ind w:left="284" w:hanging="284"/>
        <w:rPr>
          <w:rFonts w:asciiTheme="minorHAnsi" w:hAnsiTheme="minorHAnsi" w:cstheme="minorHAnsi"/>
          <w:lang w:val="pl-PL"/>
        </w:rPr>
      </w:pPr>
      <w:bookmarkStart w:id="5" w:name="_Hlk73515790"/>
      <w:r w:rsidRPr="00EE2222">
        <w:rPr>
          <w:rFonts w:asciiTheme="minorHAnsi" w:hAnsiTheme="minorHAnsi" w:cstheme="minorHAnsi"/>
          <w:lang w:val="pl-PL"/>
        </w:rPr>
        <w:t>O</w:t>
      </w:r>
      <w:r w:rsidR="00932741" w:rsidRPr="00EE2222">
        <w:rPr>
          <w:rFonts w:asciiTheme="minorHAnsi" w:hAnsiTheme="minorHAnsi" w:cstheme="minorHAnsi"/>
          <w:lang w:val="pl-PL"/>
        </w:rPr>
        <w:t xml:space="preserve"> udzielenie </w:t>
      </w:r>
      <w:r w:rsidR="00932741" w:rsidRPr="007539D0">
        <w:rPr>
          <w:rFonts w:asciiTheme="minorHAnsi" w:hAnsiTheme="minorHAnsi" w:cstheme="minorHAnsi"/>
          <w:lang w:val="pl-PL"/>
        </w:rPr>
        <w:t>zamówienia</w:t>
      </w:r>
      <w:r w:rsidR="00932741" w:rsidRPr="007539D0">
        <w:rPr>
          <w:rFonts w:asciiTheme="minorHAnsi" w:hAnsiTheme="minorHAnsi" w:cstheme="minorHAnsi"/>
        </w:rPr>
        <w:t xml:space="preserve"> </w:t>
      </w:r>
      <w:r w:rsidR="00FE02B5" w:rsidRPr="007539D0">
        <w:rPr>
          <w:rFonts w:asciiTheme="minorHAnsi" w:hAnsiTheme="minorHAnsi" w:cstheme="minorHAnsi"/>
        </w:rPr>
        <w:t xml:space="preserve">mogą ubiegać się wykonawcy, którzy spełniają </w:t>
      </w:r>
      <w:r w:rsidR="00FE02B5" w:rsidRPr="007539D0">
        <w:rPr>
          <w:rFonts w:asciiTheme="minorHAnsi" w:hAnsiTheme="minorHAnsi" w:cstheme="minorHAnsi"/>
          <w:lang w:val="pl-PL"/>
        </w:rPr>
        <w:t>warun</w:t>
      </w:r>
      <w:r w:rsidR="00E94876" w:rsidRPr="007539D0">
        <w:rPr>
          <w:rFonts w:asciiTheme="minorHAnsi" w:hAnsiTheme="minorHAnsi" w:cstheme="minorHAnsi"/>
          <w:lang w:val="pl-PL"/>
        </w:rPr>
        <w:t>e</w:t>
      </w:r>
      <w:r w:rsidR="00FB3514" w:rsidRPr="007539D0">
        <w:rPr>
          <w:rFonts w:asciiTheme="minorHAnsi" w:hAnsiTheme="minorHAnsi" w:cstheme="minorHAnsi"/>
          <w:lang w:val="pl-PL"/>
        </w:rPr>
        <w:t>k udziału w</w:t>
      </w:r>
      <w:r w:rsidR="00EB2187" w:rsidRPr="007539D0">
        <w:rPr>
          <w:rFonts w:asciiTheme="minorHAnsi" w:hAnsiTheme="minorHAnsi" w:cstheme="minorHAnsi"/>
          <w:lang w:val="pl-PL"/>
        </w:rPr>
        <w:t> </w:t>
      </w:r>
      <w:r w:rsidR="00FB3514" w:rsidRPr="007539D0">
        <w:rPr>
          <w:rFonts w:asciiTheme="minorHAnsi" w:hAnsiTheme="minorHAnsi" w:cstheme="minorHAnsi"/>
          <w:lang w:val="pl-PL"/>
        </w:rPr>
        <w:t>postępowaniu</w:t>
      </w:r>
      <w:r w:rsidR="00FE02B5" w:rsidRPr="007539D0">
        <w:rPr>
          <w:rFonts w:asciiTheme="minorHAnsi" w:hAnsiTheme="minorHAnsi" w:cstheme="minorHAnsi"/>
        </w:rPr>
        <w:t xml:space="preserve"> dotycząc</w:t>
      </w:r>
      <w:r w:rsidR="00E94876" w:rsidRPr="007539D0">
        <w:rPr>
          <w:rFonts w:asciiTheme="minorHAnsi" w:hAnsiTheme="minorHAnsi" w:cstheme="minorHAnsi"/>
          <w:lang w:val="pl-PL"/>
        </w:rPr>
        <w:t>y</w:t>
      </w:r>
      <w:r w:rsidR="00A268DF" w:rsidRPr="007539D0">
        <w:rPr>
          <w:rFonts w:asciiTheme="minorHAnsi" w:hAnsiTheme="minorHAnsi" w:cstheme="minorHAnsi"/>
          <w:lang w:val="pl-PL"/>
        </w:rPr>
        <w:t xml:space="preserve"> </w:t>
      </w:r>
      <w:r w:rsidR="00982555" w:rsidRPr="007539D0">
        <w:rPr>
          <w:rFonts w:asciiTheme="minorHAnsi" w:hAnsiTheme="minorHAnsi" w:cstheme="minorHAnsi"/>
          <w:iCs/>
          <w:szCs w:val="22"/>
        </w:rPr>
        <w:t>zdolności</w:t>
      </w:r>
      <w:r w:rsidR="00982555" w:rsidRPr="00EE2222">
        <w:rPr>
          <w:rFonts w:asciiTheme="minorHAnsi" w:hAnsiTheme="minorHAnsi" w:cstheme="minorHAnsi"/>
          <w:iCs/>
          <w:szCs w:val="22"/>
        </w:rPr>
        <w:t xml:space="preserve"> technicznej lub zawodowej, tj. </w:t>
      </w:r>
      <w:r w:rsidR="00982555" w:rsidRPr="00EE2222">
        <w:rPr>
          <w:rFonts w:asciiTheme="minorHAnsi" w:hAnsiTheme="minorHAnsi" w:cstheme="minorHAnsi"/>
          <w:iCs/>
          <w:szCs w:val="22"/>
          <w:lang w:val="pl-PL"/>
        </w:rPr>
        <w:t xml:space="preserve">w okresie ostatnich 3 </w:t>
      </w:r>
      <w:r w:rsidR="00982555" w:rsidRPr="00EE2222">
        <w:rPr>
          <w:rFonts w:asciiTheme="minorHAnsi" w:hAnsiTheme="minorHAnsi" w:cstheme="minorHAnsi"/>
          <w:iCs/>
          <w:szCs w:val="22"/>
          <w:lang w:val="pl-PL"/>
        </w:rPr>
        <w:lastRenderedPageBreak/>
        <w:t xml:space="preserve">lat przed upływem terminu składania ofert, a jeżeli okres prowadzenia działalności jest krótszy – w tym </w:t>
      </w:r>
      <w:r w:rsidR="00982555" w:rsidRPr="007539D0">
        <w:rPr>
          <w:rFonts w:asciiTheme="minorHAnsi" w:hAnsiTheme="minorHAnsi" w:cstheme="minorHAnsi"/>
          <w:iCs/>
          <w:szCs w:val="22"/>
          <w:lang w:val="pl-PL"/>
        </w:rPr>
        <w:t xml:space="preserve">okresie, wykonali </w:t>
      </w:r>
      <w:r w:rsidRPr="007539D0">
        <w:rPr>
          <w:rFonts w:asciiTheme="minorHAnsi" w:hAnsiTheme="minorHAnsi" w:cstheme="minorHAnsi"/>
          <w:lang w:val="pl-PL"/>
        </w:rPr>
        <w:t xml:space="preserve">co najmniej </w:t>
      </w:r>
      <w:r w:rsidR="003764C8" w:rsidRPr="007539D0">
        <w:rPr>
          <w:rFonts w:asciiTheme="minorHAnsi" w:hAnsiTheme="minorHAnsi" w:cstheme="minorHAnsi"/>
          <w:lang w:val="pl-PL"/>
        </w:rPr>
        <w:t xml:space="preserve">jedno </w:t>
      </w:r>
      <w:r w:rsidRPr="007539D0">
        <w:rPr>
          <w:rFonts w:asciiTheme="minorHAnsi" w:hAnsiTheme="minorHAnsi" w:cstheme="minorHAnsi"/>
          <w:lang w:val="pl-PL"/>
        </w:rPr>
        <w:t>zamówieni</w:t>
      </w:r>
      <w:r w:rsidR="003764C8" w:rsidRPr="007539D0">
        <w:rPr>
          <w:rFonts w:asciiTheme="minorHAnsi" w:hAnsiTheme="minorHAnsi" w:cstheme="minorHAnsi"/>
          <w:lang w:val="pl-PL"/>
        </w:rPr>
        <w:t>e</w:t>
      </w:r>
      <w:r w:rsidRPr="007539D0">
        <w:rPr>
          <w:rFonts w:asciiTheme="minorHAnsi" w:hAnsiTheme="minorHAnsi" w:cstheme="minorHAnsi"/>
          <w:lang w:val="pl-PL"/>
        </w:rPr>
        <w:t xml:space="preserve"> obejmujące </w:t>
      </w:r>
      <w:bookmarkStart w:id="6" w:name="_Hlk144802247"/>
      <w:r w:rsidR="003764C8" w:rsidRPr="007539D0">
        <w:rPr>
          <w:rFonts w:asciiTheme="minorHAnsi" w:hAnsiTheme="minorHAnsi" w:cstheme="minorHAnsi"/>
          <w:lang w:val="pl-PL"/>
        </w:rPr>
        <w:t xml:space="preserve">dostawę </w:t>
      </w:r>
      <w:r w:rsidR="00F55670" w:rsidRPr="007539D0">
        <w:rPr>
          <w:rFonts w:asciiTheme="minorHAnsi" w:hAnsiTheme="minorHAnsi" w:cstheme="minorHAnsi"/>
          <w:lang w:val="pl-PL"/>
        </w:rPr>
        <w:t>ambulansu pirotechnicznego</w:t>
      </w:r>
      <w:r w:rsidRPr="007539D0">
        <w:rPr>
          <w:rFonts w:asciiTheme="minorHAnsi" w:hAnsiTheme="minorHAnsi" w:cstheme="minorHAnsi"/>
          <w:lang w:val="pl-PL"/>
        </w:rPr>
        <w:t xml:space="preserve">, </w:t>
      </w:r>
      <w:r w:rsidR="00027A93" w:rsidRPr="007539D0">
        <w:rPr>
          <w:rFonts w:asciiTheme="minorHAnsi" w:hAnsiTheme="minorHAnsi" w:cstheme="minorHAnsi"/>
          <w:lang w:val="pl-PL"/>
        </w:rPr>
        <w:t>którego</w:t>
      </w:r>
      <w:r w:rsidRPr="007539D0">
        <w:rPr>
          <w:rFonts w:asciiTheme="minorHAnsi" w:hAnsiTheme="minorHAnsi" w:cstheme="minorHAnsi"/>
          <w:lang w:val="pl-PL"/>
        </w:rPr>
        <w:t xml:space="preserve"> wartość była nie mniejsza niż </w:t>
      </w:r>
      <w:r w:rsidR="00F55670" w:rsidRPr="007539D0">
        <w:rPr>
          <w:rFonts w:asciiTheme="minorHAnsi" w:hAnsiTheme="minorHAnsi" w:cstheme="minorHAnsi"/>
          <w:lang w:val="pl-PL"/>
        </w:rPr>
        <w:t>5</w:t>
      </w:r>
      <w:r w:rsidR="003445D5" w:rsidRPr="007539D0">
        <w:rPr>
          <w:rFonts w:asciiTheme="minorHAnsi" w:hAnsiTheme="minorHAnsi" w:cstheme="minorHAnsi"/>
          <w:lang w:val="pl-PL"/>
        </w:rPr>
        <w:t>0</w:t>
      </w:r>
      <w:r w:rsidR="00027A93" w:rsidRPr="007539D0">
        <w:rPr>
          <w:rFonts w:asciiTheme="minorHAnsi" w:hAnsiTheme="minorHAnsi" w:cstheme="minorHAnsi"/>
          <w:lang w:val="pl-PL"/>
        </w:rPr>
        <w:t>0</w:t>
      </w:r>
      <w:r w:rsidRPr="007539D0">
        <w:rPr>
          <w:rFonts w:asciiTheme="minorHAnsi" w:hAnsiTheme="minorHAnsi" w:cstheme="minorHAnsi"/>
          <w:lang w:val="pl-PL"/>
        </w:rPr>
        <w:t>.000,00 zł brutto w ramach jedne</w:t>
      </w:r>
      <w:r w:rsidR="00D2111E" w:rsidRPr="007539D0">
        <w:rPr>
          <w:rFonts w:asciiTheme="minorHAnsi" w:hAnsiTheme="minorHAnsi" w:cstheme="minorHAnsi"/>
          <w:lang w:val="pl-PL"/>
        </w:rPr>
        <w:t>j umowy</w:t>
      </w:r>
      <w:r w:rsidRPr="007539D0">
        <w:rPr>
          <w:rFonts w:asciiTheme="minorHAnsi" w:hAnsiTheme="minorHAnsi" w:cstheme="minorHAnsi"/>
          <w:lang w:val="pl-PL"/>
        </w:rPr>
        <w:t xml:space="preserve"> (</w:t>
      </w:r>
      <w:r w:rsidR="00D2111E" w:rsidRPr="007539D0">
        <w:rPr>
          <w:rFonts w:asciiTheme="minorHAnsi" w:hAnsiTheme="minorHAnsi" w:cstheme="minorHAnsi"/>
          <w:lang w:val="pl-PL"/>
        </w:rPr>
        <w:t>kontraktu</w:t>
      </w:r>
      <w:r w:rsidRPr="007539D0">
        <w:rPr>
          <w:rFonts w:asciiTheme="minorHAnsi" w:hAnsiTheme="minorHAnsi" w:cstheme="minorHAnsi"/>
          <w:lang w:val="pl-PL"/>
        </w:rPr>
        <w:t>)</w:t>
      </w:r>
      <w:bookmarkEnd w:id="6"/>
      <w:r w:rsidR="00F55670" w:rsidRPr="007539D0">
        <w:rPr>
          <w:rFonts w:asciiTheme="minorHAnsi" w:hAnsiTheme="minorHAnsi" w:cstheme="minorHAnsi"/>
          <w:lang w:val="pl-PL"/>
        </w:rPr>
        <w:t>.</w:t>
      </w:r>
    </w:p>
    <w:bookmarkEnd w:id="5"/>
    <w:p w14:paraId="48BBBEC5" w14:textId="55A38CBC" w:rsidR="006C5DF7" w:rsidRPr="007539D0" w:rsidRDefault="006C5DF7">
      <w:pPr>
        <w:pStyle w:val="Tekstpodstawowywcity"/>
        <w:numPr>
          <w:ilvl w:val="0"/>
          <w:numId w:val="45"/>
        </w:numPr>
        <w:spacing w:line="280" w:lineRule="atLeast"/>
        <w:ind w:left="284" w:hanging="284"/>
        <w:rPr>
          <w:rFonts w:asciiTheme="minorHAnsi" w:hAnsiTheme="minorHAnsi" w:cstheme="minorHAnsi"/>
          <w:lang w:val="pl-PL"/>
        </w:rPr>
      </w:pPr>
      <w:r w:rsidRPr="00F568EF">
        <w:rPr>
          <w:rFonts w:asciiTheme="minorHAnsi" w:hAnsiTheme="minorHAnsi" w:cstheme="minorHAnsi"/>
          <w:lang w:val="pl-PL"/>
        </w:rPr>
        <w:t>Wykonawca, w przypadku polegania na zdolnościach podmiot</w:t>
      </w:r>
      <w:r w:rsidR="00041FCD" w:rsidRPr="00F568EF">
        <w:rPr>
          <w:rFonts w:asciiTheme="minorHAnsi" w:hAnsiTheme="minorHAnsi" w:cstheme="minorHAnsi"/>
          <w:lang w:val="pl-PL"/>
        </w:rPr>
        <w:t>u</w:t>
      </w:r>
      <w:r w:rsidRPr="00F568EF">
        <w:rPr>
          <w:rFonts w:asciiTheme="minorHAnsi" w:hAnsiTheme="minorHAnsi" w:cstheme="minorHAnsi"/>
          <w:lang w:val="pl-PL"/>
        </w:rPr>
        <w:t xml:space="preserve"> udostępniając</w:t>
      </w:r>
      <w:r w:rsidR="00041FCD" w:rsidRPr="00F568EF">
        <w:rPr>
          <w:rFonts w:asciiTheme="minorHAnsi" w:hAnsiTheme="minorHAnsi" w:cstheme="minorHAnsi"/>
          <w:lang w:val="pl-PL"/>
        </w:rPr>
        <w:t>ego</w:t>
      </w:r>
      <w:r w:rsidRPr="00F568EF">
        <w:rPr>
          <w:rFonts w:asciiTheme="minorHAnsi" w:hAnsiTheme="minorHAnsi" w:cstheme="minorHAnsi"/>
          <w:lang w:val="pl-PL"/>
        </w:rPr>
        <w:t xml:space="preserve"> zasoby</w:t>
      </w:r>
      <w:r w:rsidR="00041FCD" w:rsidRPr="00F568EF">
        <w:rPr>
          <w:rFonts w:asciiTheme="minorHAnsi" w:hAnsiTheme="minorHAnsi" w:cstheme="minorHAnsi"/>
          <w:lang w:val="pl-PL"/>
        </w:rPr>
        <w:t>,</w:t>
      </w:r>
      <w:r w:rsidRPr="00F568EF">
        <w:rPr>
          <w:rFonts w:asciiTheme="minorHAnsi" w:hAnsiTheme="minorHAnsi" w:cstheme="minorHAnsi"/>
          <w:lang w:val="pl-PL"/>
        </w:rPr>
        <w:t xml:space="preserve"> </w:t>
      </w:r>
      <w:r w:rsidR="00553AD5" w:rsidRPr="00F568EF">
        <w:rPr>
          <w:rFonts w:asciiTheme="minorHAnsi" w:hAnsiTheme="minorHAnsi" w:cstheme="minorHAnsi"/>
          <w:lang w:val="pl-PL"/>
        </w:rPr>
        <w:t>dostarczy</w:t>
      </w:r>
      <w:r w:rsidR="00041FCD" w:rsidRPr="00F568EF">
        <w:rPr>
          <w:rFonts w:asciiTheme="minorHAnsi" w:hAnsiTheme="minorHAnsi" w:cstheme="minorHAnsi"/>
          <w:lang w:val="pl-PL"/>
        </w:rPr>
        <w:t xml:space="preserve"> </w:t>
      </w:r>
      <w:r w:rsidRPr="00F568EF">
        <w:rPr>
          <w:rFonts w:asciiTheme="minorHAnsi" w:hAnsiTheme="minorHAnsi" w:cstheme="minorHAnsi"/>
          <w:lang w:val="pl-PL"/>
        </w:rPr>
        <w:t xml:space="preserve">oświadczenie </w:t>
      </w:r>
      <w:r w:rsidR="00041FCD" w:rsidRPr="00F568EF">
        <w:rPr>
          <w:rFonts w:asciiTheme="minorHAnsi" w:hAnsiTheme="minorHAnsi" w:cstheme="minorHAnsi"/>
          <w:lang w:val="pl-PL"/>
        </w:rPr>
        <w:t xml:space="preserve">tego </w:t>
      </w:r>
      <w:r w:rsidRPr="00F568EF">
        <w:rPr>
          <w:rFonts w:asciiTheme="minorHAnsi" w:hAnsiTheme="minorHAnsi" w:cstheme="minorHAnsi"/>
          <w:lang w:val="pl-PL"/>
        </w:rPr>
        <w:t xml:space="preserve">podmiotu </w:t>
      </w:r>
      <w:r w:rsidR="00041FCD" w:rsidRPr="00F568EF">
        <w:rPr>
          <w:rFonts w:asciiTheme="minorHAnsi" w:hAnsiTheme="minorHAnsi" w:cstheme="minorHAnsi"/>
        </w:rPr>
        <w:t>o niepodleganiu wykluczeniu oraz spełnianiu warunków udziału w postępowaniu</w:t>
      </w:r>
      <w:r w:rsidRPr="00F568EF">
        <w:rPr>
          <w:rFonts w:asciiTheme="minorHAnsi" w:hAnsiTheme="minorHAnsi" w:cstheme="minorHAnsi"/>
          <w:lang w:val="pl-PL"/>
        </w:rPr>
        <w:t xml:space="preserve"> </w:t>
      </w:r>
      <w:r w:rsidR="00FF407F" w:rsidRPr="00F568EF">
        <w:rPr>
          <w:rFonts w:asciiTheme="minorHAnsi" w:hAnsiTheme="minorHAnsi" w:cstheme="minorHAnsi"/>
          <w:lang w:val="pl-PL"/>
        </w:rPr>
        <w:t xml:space="preserve">(JEDZ) </w:t>
      </w:r>
      <w:r w:rsidR="00FF407F" w:rsidRPr="007539D0">
        <w:rPr>
          <w:rFonts w:asciiTheme="minorHAnsi" w:hAnsiTheme="minorHAnsi" w:cstheme="minorHAnsi"/>
          <w:lang w:val="pl-PL"/>
        </w:rPr>
        <w:t xml:space="preserve">- </w:t>
      </w:r>
      <w:r w:rsidR="00041FCD" w:rsidRPr="007539D0">
        <w:rPr>
          <w:rFonts w:asciiTheme="minorHAnsi" w:hAnsiTheme="minorHAnsi" w:cstheme="minorHAnsi"/>
        </w:rPr>
        <w:t xml:space="preserve">załącznik nr </w:t>
      </w:r>
      <w:r w:rsidR="00702FF1" w:rsidRPr="007539D0">
        <w:rPr>
          <w:rFonts w:asciiTheme="minorHAnsi" w:hAnsiTheme="minorHAnsi" w:cstheme="minorHAnsi"/>
          <w:lang w:val="pl-PL"/>
        </w:rPr>
        <w:t>4</w:t>
      </w:r>
      <w:r w:rsidR="00041FCD" w:rsidRPr="007539D0">
        <w:rPr>
          <w:rFonts w:asciiTheme="minorHAnsi" w:hAnsiTheme="minorHAnsi" w:cstheme="minorHAnsi"/>
        </w:rPr>
        <w:t xml:space="preserve"> do SWZ</w:t>
      </w:r>
      <w:r w:rsidR="00FF407F" w:rsidRPr="007539D0">
        <w:rPr>
          <w:rFonts w:asciiTheme="minorHAnsi" w:hAnsiTheme="minorHAnsi" w:cstheme="minorHAnsi"/>
          <w:lang w:val="pl-PL"/>
        </w:rPr>
        <w:t xml:space="preserve"> - </w:t>
      </w:r>
      <w:r w:rsidRPr="007539D0">
        <w:rPr>
          <w:rFonts w:asciiTheme="minorHAnsi" w:hAnsiTheme="minorHAnsi" w:cstheme="minorHAnsi"/>
          <w:lang w:val="pl-PL"/>
        </w:rPr>
        <w:t>w zakresie, w jakim wykonawca powołuje się na jego zasoby.</w:t>
      </w:r>
    </w:p>
    <w:p w14:paraId="0D725F4C" w14:textId="555FBC90" w:rsidR="00591029" w:rsidRPr="00EE2222" w:rsidRDefault="00B936F9">
      <w:pPr>
        <w:pStyle w:val="Tekstpodstawowywcity"/>
        <w:numPr>
          <w:ilvl w:val="0"/>
          <w:numId w:val="45"/>
        </w:numPr>
        <w:spacing w:line="280" w:lineRule="atLeast"/>
        <w:ind w:left="284" w:hanging="284"/>
        <w:rPr>
          <w:rFonts w:asciiTheme="minorHAnsi" w:hAnsiTheme="minorHAnsi" w:cstheme="minorHAnsi"/>
          <w:lang w:val="pl-PL"/>
        </w:rPr>
      </w:pPr>
      <w:r w:rsidRPr="00EE2222">
        <w:rPr>
          <w:rFonts w:asciiTheme="minorHAnsi" w:hAnsiTheme="minorHAnsi" w:cstheme="minorHAnsi"/>
          <w:lang w:val="pl-PL"/>
        </w:rPr>
        <w:t>Do przeliczenia na PLN wartości wskazanej w dokumentach złożonych na potwierdzenie spełnienia warunku udziału w postępowaniu wyrażonej w walutach innych niż PLN, zamawiający przyjmie średni kurs publikowany przez Narodowy Bank Polski z dnia wszczęci</w:t>
      </w:r>
      <w:r w:rsidR="00450251" w:rsidRPr="00EE2222">
        <w:rPr>
          <w:rFonts w:asciiTheme="minorHAnsi" w:hAnsiTheme="minorHAnsi" w:cstheme="minorHAnsi"/>
          <w:lang w:val="pl-PL"/>
        </w:rPr>
        <w:t>a</w:t>
      </w:r>
      <w:r w:rsidRPr="00EE2222">
        <w:rPr>
          <w:rFonts w:asciiTheme="minorHAnsi" w:hAnsiTheme="minorHAnsi" w:cstheme="minorHAnsi"/>
          <w:lang w:val="pl-PL"/>
        </w:rPr>
        <w:t xml:space="preserve"> postępowania, tj. z dnia przekazania </w:t>
      </w:r>
      <w:r w:rsidR="00450251" w:rsidRPr="00EE2222">
        <w:rPr>
          <w:rFonts w:asciiTheme="minorHAnsi" w:hAnsiTheme="minorHAnsi" w:cstheme="minorHAnsi"/>
          <w:lang w:val="pl-PL"/>
        </w:rPr>
        <w:t xml:space="preserve">ogłoszenia o zamówieniu </w:t>
      </w:r>
      <w:r w:rsidR="00817F03" w:rsidRPr="00EE2222">
        <w:rPr>
          <w:rFonts w:asciiTheme="minorHAnsi" w:hAnsiTheme="minorHAnsi" w:cstheme="minorHAnsi"/>
          <w:lang w:val="pl-PL"/>
        </w:rPr>
        <w:t>Urzędowi Publikacji Unii Europejskiej.</w:t>
      </w:r>
    </w:p>
    <w:p w14:paraId="57BF916B" w14:textId="77777777" w:rsidR="008846C2" w:rsidRPr="008846C2" w:rsidRDefault="008846C2" w:rsidP="008846C2">
      <w:pPr>
        <w:pStyle w:val="Tekstpodstawowywcity"/>
        <w:spacing w:line="280" w:lineRule="atLeast"/>
        <w:ind w:left="284" w:firstLine="0"/>
        <w:rPr>
          <w:rFonts w:asciiTheme="minorHAnsi" w:hAnsiTheme="minorHAnsi" w:cstheme="minorHAnsi"/>
          <w:sz w:val="32"/>
          <w:szCs w:val="32"/>
          <w:lang w:val="pl-PL"/>
        </w:rPr>
      </w:pPr>
    </w:p>
    <w:p w14:paraId="29003F73" w14:textId="4A4ECA43" w:rsidR="00522ECF" w:rsidRPr="00546FC9" w:rsidRDefault="00522ECF" w:rsidP="00522ECF">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546FC9">
        <w:rPr>
          <w:rFonts w:asciiTheme="minorHAnsi" w:hAnsiTheme="minorHAnsi" w:cstheme="minorHAnsi"/>
          <w:sz w:val="24"/>
          <w:szCs w:val="24"/>
        </w:rPr>
        <w:t>Rozdział X.</w:t>
      </w:r>
      <w:r w:rsidRPr="00546FC9">
        <w:rPr>
          <w:rFonts w:asciiTheme="minorHAnsi" w:hAnsiTheme="minorHAnsi" w:cstheme="minorHAnsi"/>
          <w:b/>
          <w:sz w:val="24"/>
          <w:szCs w:val="24"/>
        </w:rPr>
        <w:t xml:space="preserve"> Wykaz podmiotowych środków dowodowych.</w:t>
      </w:r>
    </w:p>
    <w:p w14:paraId="098EE7B0" w14:textId="77777777" w:rsidR="00522ECF" w:rsidRPr="00546FC9" w:rsidRDefault="00522ECF" w:rsidP="00522ECF">
      <w:pPr>
        <w:spacing w:after="0" w:line="240" w:lineRule="atLeast"/>
        <w:ind w:left="-23"/>
        <w:jc w:val="both"/>
        <w:rPr>
          <w:rFonts w:asciiTheme="minorHAnsi" w:hAnsiTheme="minorHAnsi" w:cstheme="minorHAnsi"/>
          <w:color w:val="FF0000"/>
          <w:sz w:val="20"/>
          <w:szCs w:val="20"/>
          <w:highlight w:val="magenta"/>
        </w:rPr>
      </w:pPr>
    </w:p>
    <w:p w14:paraId="05472CF2" w14:textId="5276C256" w:rsidR="00932741" w:rsidRPr="007539D0" w:rsidRDefault="00932741">
      <w:pPr>
        <w:pStyle w:val="Akapitzlist"/>
        <w:numPr>
          <w:ilvl w:val="0"/>
          <w:numId w:val="28"/>
        </w:numPr>
        <w:spacing w:line="240" w:lineRule="atLeast"/>
        <w:ind w:left="284" w:hanging="284"/>
        <w:jc w:val="both"/>
        <w:rPr>
          <w:rFonts w:asciiTheme="minorHAnsi" w:hAnsiTheme="minorHAnsi" w:cstheme="minorHAnsi"/>
        </w:rPr>
      </w:pPr>
      <w:r w:rsidRPr="00702FF1">
        <w:rPr>
          <w:rFonts w:asciiTheme="minorHAnsi" w:hAnsiTheme="minorHAnsi" w:cstheme="minorHAnsi"/>
        </w:rPr>
        <w:t xml:space="preserve">W celu potwierdzenia spełniania warunków udziału w postepowaniu oraz braku podstaw wykluczenia z udziału w postępowaniu </w:t>
      </w:r>
      <w:r w:rsidR="00BE4E92" w:rsidRPr="00702FF1">
        <w:rPr>
          <w:rFonts w:asciiTheme="minorHAnsi" w:hAnsiTheme="minorHAnsi" w:cstheme="minorHAnsi"/>
        </w:rPr>
        <w:t>z</w:t>
      </w:r>
      <w:r w:rsidRPr="00702FF1">
        <w:rPr>
          <w:rFonts w:asciiTheme="minorHAnsi" w:hAnsiTheme="minorHAnsi" w:cstheme="minorHAnsi"/>
        </w:rPr>
        <w:t xml:space="preserve">amawiający przed wyborem najkorzystniejszej oferty, działając na podstawie art. 139 ust. 2 </w:t>
      </w:r>
      <w:r w:rsidR="00F261B3" w:rsidRPr="00702FF1">
        <w:rPr>
          <w:rFonts w:asciiTheme="minorHAnsi" w:hAnsiTheme="minorHAnsi" w:cstheme="minorHAnsi"/>
        </w:rPr>
        <w:t>Pzp</w:t>
      </w:r>
      <w:r w:rsidRPr="00702FF1">
        <w:rPr>
          <w:rFonts w:asciiTheme="minorHAnsi" w:hAnsiTheme="minorHAnsi" w:cstheme="minorHAnsi"/>
        </w:rPr>
        <w:t xml:space="preserve">, wezwie </w:t>
      </w:r>
      <w:r w:rsidR="00F261B3" w:rsidRPr="00702FF1">
        <w:rPr>
          <w:rFonts w:asciiTheme="minorHAnsi" w:hAnsiTheme="minorHAnsi" w:cstheme="minorHAnsi"/>
        </w:rPr>
        <w:t>w</w:t>
      </w:r>
      <w:r w:rsidRPr="00702FF1">
        <w:rPr>
          <w:rFonts w:asciiTheme="minorHAnsi" w:hAnsiTheme="minorHAnsi" w:cstheme="minorHAnsi"/>
        </w:rPr>
        <w:t>ykonawcę, którego oferta zost</w:t>
      </w:r>
      <w:r w:rsidR="000F1BE4" w:rsidRPr="00702FF1">
        <w:rPr>
          <w:rFonts w:asciiTheme="minorHAnsi" w:hAnsiTheme="minorHAnsi" w:cstheme="minorHAnsi"/>
        </w:rPr>
        <w:t>anie</w:t>
      </w:r>
      <w:r w:rsidRPr="00702FF1">
        <w:rPr>
          <w:rFonts w:asciiTheme="minorHAnsi" w:hAnsiTheme="minorHAnsi" w:cstheme="minorHAnsi"/>
        </w:rPr>
        <w:t xml:space="preserve"> najwyżej oceniona do złożenia wypełnionego oświadczenia o niepodleganiu wykluczeniu oraz spełnianiu warunków udziału w postępowaniu </w:t>
      </w:r>
      <w:r w:rsidR="00CB644B">
        <w:rPr>
          <w:rFonts w:asciiTheme="minorHAnsi" w:hAnsiTheme="minorHAnsi" w:cstheme="minorHAnsi"/>
        </w:rPr>
        <w:t xml:space="preserve">(JEDZ) - </w:t>
      </w:r>
      <w:r w:rsidR="00F261B3" w:rsidRPr="00702FF1">
        <w:rPr>
          <w:rFonts w:asciiTheme="minorHAnsi" w:hAnsiTheme="minorHAnsi" w:cstheme="minorHAnsi"/>
        </w:rPr>
        <w:t>z</w:t>
      </w:r>
      <w:r w:rsidRPr="00702FF1">
        <w:rPr>
          <w:rFonts w:asciiTheme="minorHAnsi" w:hAnsiTheme="minorHAnsi" w:cstheme="minorHAnsi"/>
        </w:rPr>
        <w:t>ałącz</w:t>
      </w:r>
      <w:r w:rsidRPr="007539D0">
        <w:rPr>
          <w:rFonts w:asciiTheme="minorHAnsi" w:hAnsiTheme="minorHAnsi" w:cstheme="minorHAnsi"/>
        </w:rPr>
        <w:t xml:space="preserve">nik nr </w:t>
      </w:r>
      <w:r w:rsidR="00702FF1" w:rsidRPr="007539D0">
        <w:rPr>
          <w:rFonts w:asciiTheme="minorHAnsi" w:hAnsiTheme="minorHAnsi" w:cstheme="minorHAnsi"/>
        </w:rPr>
        <w:t>4</w:t>
      </w:r>
      <w:r w:rsidRPr="007539D0">
        <w:rPr>
          <w:rFonts w:asciiTheme="minorHAnsi" w:hAnsiTheme="minorHAnsi" w:cstheme="minorHAnsi"/>
        </w:rPr>
        <w:t xml:space="preserve"> do SWZ.</w:t>
      </w:r>
    </w:p>
    <w:p w14:paraId="2EC6A4F4" w14:textId="662F559C" w:rsidR="00196AD9" w:rsidRPr="007539D0" w:rsidRDefault="00196AD9">
      <w:pPr>
        <w:pStyle w:val="Akapitzlist"/>
        <w:numPr>
          <w:ilvl w:val="0"/>
          <w:numId w:val="28"/>
        </w:numPr>
        <w:spacing w:line="240" w:lineRule="atLeast"/>
        <w:ind w:left="284" w:hanging="284"/>
        <w:jc w:val="both"/>
        <w:rPr>
          <w:rFonts w:asciiTheme="minorHAnsi" w:hAnsiTheme="minorHAnsi" w:cstheme="minorHAnsi"/>
        </w:rPr>
      </w:pPr>
      <w:r w:rsidRPr="007539D0">
        <w:rPr>
          <w:rFonts w:asciiTheme="minorHAnsi" w:eastAsia="Calibri" w:hAnsiTheme="minorHAnsi" w:cstheme="minorHAnsi"/>
          <w:spacing w:val="-2"/>
        </w:rPr>
        <w:t>W celu potwierdzenia</w:t>
      </w:r>
      <w:r w:rsidRPr="007539D0">
        <w:rPr>
          <w:rFonts w:asciiTheme="minorHAnsi" w:hAnsiTheme="minorHAnsi" w:cstheme="minorHAnsi"/>
        </w:rPr>
        <w:t xml:space="preserve"> spełniania warunków udziału w postepowaniu zamawiający, na</w:t>
      </w:r>
      <w:r w:rsidR="00373399" w:rsidRPr="007539D0">
        <w:rPr>
          <w:rFonts w:asciiTheme="minorHAnsi" w:hAnsiTheme="minorHAnsi" w:cstheme="minorHAnsi"/>
        </w:rPr>
        <w:t> </w:t>
      </w:r>
      <w:r w:rsidRPr="007539D0">
        <w:rPr>
          <w:rFonts w:asciiTheme="minorHAnsi" w:hAnsiTheme="minorHAnsi" w:cstheme="minorHAnsi"/>
        </w:rPr>
        <w:t>podstawie art. 126 ust. 1 Pzp, przed udzieleniem zamówienia wezwie wykonawcę, którego oferta zostanie najwyżej oceniona, do złożenia w wyznaczonym, nie krótszym niż 10 dni terminie, aktualnych na dzień złożenia następujących podmiotowych środków dowodowych:</w:t>
      </w:r>
    </w:p>
    <w:p w14:paraId="50746218" w14:textId="2800806A" w:rsidR="00196AD9" w:rsidRPr="007539D0" w:rsidRDefault="00196AD9">
      <w:pPr>
        <w:pStyle w:val="Akapitzlist"/>
        <w:numPr>
          <w:ilvl w:val="0"/>
          <w:numId w:val="36"/>
        </w:numPr>
        <w:spacing w:line="240" w:lineRule="atLeast"/>
        <w:ind w:left="397" w:hanging="284"/>
        <w:jc w:val="both"/>
        <w:rPr>
          <w:rFonts w:asciiTheme="minorHAnsi" w:hAnsiTheme="minorHAnsi" w:cstheme="minorHAnsi"/>
        </w:rPr>
      </w:pPr>
      <w:r w:rsidRPr="007539D0">
        <w:rPr>
          <w:rFonts w:asciiTheme="minorHAnsi" w:hAnsiTheme="minorHAnsi" w:cstheme="minorHAnsi"/>
        </w:rPr>
        <w:t xml:space="preserve">wykazu </w:t>
      </w:r>
      <w:r w:rsidR="00304FCC" w:rsidRPr="007539D0">
        <w:rPr>
          <w:rFonts w:asciiTheme="minorHAnsi" w:hAnsiTheme="minorHAnsi" w:cstheme="minorHAnsi"/>
        </w:rPr>
        <w:t>zamówień</w:t>
      </w:r>
      <w:r w:rsidRPr="007539D0">
        <w:rPr>
          <w:rFonts w:asciiTheme="minorHAnsi" w:hAnsiTheme="minorHAnsi" w:cstheme="minorHAnsi"/>
        </w:rPr>
        <w:t xml:space="preserve"> wykonanych, a w przypadku świadczeń powtarzających się lub ciągłych również wykonywanych, w okresie ostatnich 3 lat, a jeżeli okres prowadzenia działalności jest krótszy – w tym okresie, wraz z podaniem ich wartości, przedmiotu, dat wykonania i</w:t>
      </w:r>
      <w:r w:rsidR="00373399" w:rsidRPr="007539D0">
        <w:rPr>
          <w:rFonts w:asciiTheme="minorHAnsi" w:hAnsiTheme="minorHAnsi" w:cstheme="minorHAnsi"/>
        </w:rPr>
        <w:t> </w:t>
      </w:r>
      <w:r w:rsidRPr="007539D0">
        <w:rPr>
          <w:rFonts w:asciiTheme="minorHAnsi" w:hAnsiTheme="minorHAnsi" w:cstheme="minorHAnsi"/>
        </w:rPr>
        <w:t xml:space="preserve">podmiotów, na rzecz których </w:t>
      </w:r>
      <w:r w:rsidR="00304FCC" w:rsidRPr="007539D0">
        <w:rPr>
          <w:rFonts w:asciiTheme="minorHAnsi" w:hAnsiTheme="minorHAnsi" w:cstheme="minorHAnsi"/>
        </w:rPr>
        <w:t xml:space="preserve">zamówienia </w:t>
      </w:r>
      <w:r w:rsidRPr="007539D0">
        <w:rPr>
          <w:rFonts w:asciiTheme="minorHAnsi" w:hAnsiTheme="minorHAnsi" w:cstheme="minorHAnsi"/>
        </w:rPr>
        <w:t>zostały wykonane lub są wykonywane</w:t>
      </w:r>
      <w:r w:rsidR="00304FCC" w:rsidRPr="007539D0">
        <w:rPr>
          <w:rFonts w:asciiTheme="minorHAnsi" w:hAnsiTheme="minorHAnsi" w:cstheme="minorHAnsi"/>
        </w:rPr>
        <w:t xml:space="preserve"> </w:t>
      </w:r>
      <w:r w:rsidR="00CB644B" w:rsidRPr="007539D0">
        <w:rPr>
          <w:rFonts w:asciiTheme="minorHAnsi" w:hAnsiTheme="minorHAnsi" w:cstheme="minorHAnsi"/>
        </w:rPr>
        <w:t xml:space="preserve">- </w:t>
      </w:r>
      <w:r w:rsidR="00304FCC" w:rsidRPr="007539D0">
        <w:rPr>
          <w:rFonts w:asciiTheme="minorHAnsi" w:hAnsiTheme="minorHAnsi" w:cstheme="minorHAnsi"/>
        </w:rPr>
        <w:t xml:space="preserve">załącznik nr </w:t>
      </w:r>
      <w:r w:rsidR="00EE2222" w:rsidRPr="007539D0">
        <w:rPr>
          <w:rFonts w:asciiTheme="minorHAnsi" w:hAnsiTheme="minorHAnsi" w:cstheme="minorHAnsi"/>
        </w:rPr>
        <w:t>6</w:t>
      </w:r>
      <w:r w:rsidR="00304FCC" w:rsidRPr="007539D0">
        <w:rPr>
          <w:rFonts w:asciiTheme="minorHAnsi" w:hAnsiTheme="minorHAnsi" w:cstheme="minorHAnsi"/>
        </w:rPr>
        <w:t xml:space="preserve"> do SWZ</w:t>
      </w:r>
      <w:r w:rsidRPr="007539D0">
        <w:rPr>
          <w:rFonts w:asciiTheme="minorHAnsi" w:hAnsiTheme="minorHAnsi" w:cstheme="minorHAnsi"/>
        </w:rPr>
        <w:t>,</w:t>
      </w:r>
    </w:p>
    <w:p w14:paraId="5F0CBEA8" w14:textId="2975C5A5" w:rsidR="00196AD9" w:rsidRPr="00EE2222" w:rsidRDefault="00196AD9">
      <w:pPr>
        <w:pStyle w:val="Akapitzlist"/>
        <w:numPr>
          <w:ilvl w:val="0"/>
          <w:numId w:val="36"/>
        </w:numPr>
        <w:spacing w:line="240" w:lineRule="atLeast"/>
        <w:ind w:left="397" w:hanging="284"/>
        <w:jc w:val="both"/>
        <w:rPr>
          <w:rFonts w:asciiTheme="minorHAnsi" w:hAnsiTheme="minorHAnsi" w:cstheme="minorHAnsi"/>
        </w:rPr>
      </w:pPr>
      <w:r w:rsidRPr="00EE2222">
        <w:rPr>
          <w:rFonts w:asciiTheme="minorHAnsi" w:hAnsiTheme="minorHAnsi" w:cstheme="minorHAnsi"/>
        </w:rPr>
        <w:t xml:space="preserve">dowodów określających, czy </w:t>
      </w:r>
      <w:r w:rsidR="00304FCC" w:rsidRPr="00EE2222">
        <w:rPr>
          <w:rFonts w:asciiTheme="minorHAnsi" w:hAnsiTheme="minorHAnsi" w:cstheme="minorHAnsi"/>
        </w:rPr>
        <w:t>wskazane przez wykonawcę w wykazie, o którym mowa powyżej, zamówienia</w:t>
      </w:r>
      <w:r w:rsidRPr="00EE2222">
        <w:rPr>
          <w:rFonts w:asciiTheme="minorHAnsi" w:hAnsiTheme="minorHAnsi" w:cstheme="minorHAnsi"/>
        </w:rPr>
        <w:t xml:space="preserve"> zostały wykonane lub są wykonywane należycie, przy czym dowodami, o których mowa, są referencje bądź inne dokumenty sporządzone przez podmiot, na rzecz którego </w:t>
      </w:r>
      <w:r w:rsidR="00304FCC" w:rsidRPr="00EE2222">
        <w:rPr>
          <w:rFonts w:asciiTheme="minorHAnsi" w:hAnsiTheme="minorHAnsi" w:cstheme="minorHAnsi"/>
        </w:rPr>
        <w:t>zamówienia</w:t>
      </w:r>
      <w:r w:rsidRPr="00EE2222">
        <w:rPr>
          <w:rFonts w:asciiTheme="minorHAnsi" w:hAnsiTheme="minorHAnsi" w:cstheme="minorHAnsi"/>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304FCC" w:rsidRPr="00EE2222">
        <w:rPr>
          <w:rFonts w:asciiTheme="minorHAnsi" w:hAnsiTheme="minorHAnsi" w:cstheme="minorHAnsi"/>
        </w:rPr>
        <w:t>.</w:t>
      </w:r>
    </w:p>
    <w:p w14:paraId="4A5AF44C" w14:textId="459E6E88" w:rsidR="00522ECF" w:rsidRPr="00EE2222" w:rsidRDefault="00203800">
      <w:pPr>
        <w:pStyle w:val="Akapitzlist"/>
        <w:numPr>
          <w:ilvl w:val="0"/>
          <w:numId w:val="28"/>
        </w:numPr>
        <w:spacing w:line="240" w:lineRule="atLeast"/>
        <w:ind w:left="284" w:hanging="284"/>
        <w:jc w:val="both"/>
        <w:rPr>
          <w:rFonts w:asciiTheme="minorHAnsi" w:hAnsiTheme="minorHAnsi" w:cstheme="minorHAnsi"/>
        </w:rPr>
      </w:pPr>
      <w:r w:rsidRPr="00EE2222">
        <w:rPr>
          <w:rFonts w:asciiTheme="minorHAnsi" w:eastAsia="Calibri" w:hAnsiTheme="minorHAnsi" w:cstheme="minorHAnsi"/>
          <w:spacing w:val="-2"/>
        </w:rPr>
        <w:t>W celu potwierdzenia braku podstaw do wykluczenia</w:t>
      </w:r>
      <w:r w:rsidR="000F1BE4" w:rsidRPr="00EE2222">
        <w:rPr>
          <w:rFonts w:asciiTheme="minorHAnsi" w:eastAsia="Calibri" w:hAnsiTheme="minorHAnsi" w:cstheme="minorHAnsi"/>
          <w:spacing w:val="-2"/>
        </w:rPr>
        <w:t xml:space="preserve"> z udziału w postępowaniu</w:t>
      </w:r>
      <w:r w:rsidRPr="00EE2222">
        <w:rPr>
          <w:rFonts w:asciiTheme="minorHAnsi" w:hAnsiTheme="minorHAnsi" w:cstheme="minorHAnsi"/>
        </w:rPr>
        <w:t xml:space="preserve"> </w:t>
      </w:r>
      <w:r w:rsidR="000F1BE4" w:rsidRPr="00EE2222">
        <w:rPr>
          <w:rFonts w:asciiTheme="minorHAnsi" w:hAnsiTheme="minorHAnsi" w:cstheme="minorHAnsi"/>
        </w:rPr>
        <w:t>z</w:t>
      </w:r>
      <w:r w:rsidR="003D1BDF" w:rsidRPr="00EE2222">
        <w:rPr>
          <w:rFonts w:asciiTheme="minorHAnsi" w:hAnsiTheme="minorHAnsi" w:cstheme="minorHAnsi"/>
        </w:rPr>
        <w:t>amawiający</w:t>
      </w:r>
      <w:r w:rsidR="000F1BE4" w:rsidRPr="00EE2222">
        <w:rPr>
          <w:rFonts w:asciiTheme="minorHAnsi" w:hAnsiTheme="minorHAnsi" w:cstheme="minorHAnsi"/>
        </w:rPr>
        <w:t>,</w:t>
      </w:r>
      <w:r w:rsidR="003D1BDF" w:rsidRPr="00EE2222">
        <w:rPr>
          <w:rFonts w:asciiTheme="minorHAnsi" w:hAnsiTheme="minorHAnsi" w:cstheme="minorHAnsi"/>
        </w:rPr>
        <w:t xml:space="preserve"> na podstawie art. 126 ust. 1 Pzp</w:t>
      </w:r>
      <w:r w:rsidR="000F1BE4" w:rsidRPr="00EE2222">
        <w:rPr>
          <w:rFonts w:asciiTheme="minorHAnsi" w:hAnsiTheme="minorHAnsi" w:cstheme="minorHAnsi"/>
        </w:rPr>
        <w:t>,</w:t>
      </w:r>
      <w:r w:rsidR="003D1BDF" w:rsidRPr="00EE2222">
        <w:rPr>
          <w:rFonts w:asciiTheme="minorHAnsi" w:hAnsiTheme="minorHAnsi" w:cstheme="minorHAnsi"/>
        </w:rPr>
        <w:t xml:space="preserve"> </w:t>
      </w:r>
      <w:r w:rsidR="00DE403D" w:rsidRPr="00EE2222">
        <w:rPr>
          <w:rFonts w:asciiTheme="minorHAnsi" w:hAnsiTheme="minorHAnsi" w:cstheme="minorHAnsi"/>
        </w:rPr>
        <w:t>przed udzieleniem zamówienia wezwie wykonawcę, którego oferta zostanie najwyżej oceniona, do złożenia w wyznaczonym, nie krótszym niż 10 dni terminie, aktualnych na</w:t>
      </w:r>
      <w:r w:rsidR="00373399" w:rsidRPr="00EE2222">
        <w:rPr>
          <w:rFonts w:asciiTheme="minorHAnsi" w:hAnsiTheme="minorHAnsi" w:cstheme="minorHAnsi"/>
        </w:rPr>
        <w:t> </w:t>
      </w:r>
      <w:r w:rsidR="00DE403D" w:rsidRPr="00EE2222">
        <w:rPr>
          <w:rFonts w:asciiTheme="minorHAnsi" w:hAnsiTheme="minorHAnsi" w:cstheme="minorHAnsi"/>
        </w:rPr>
        <w:t>dzień złożenia następujących podmiotowych środków dowodowych:</w:t>
      </w:r>
    </w:p>
    <w:p w14:paraId="32A03CD6" w14:textId="1088FAAD" w:rsidR="00DE403D" w:rsidRPr="00EE2222" w:rsidRDefault="009F1E9C">
      <w:pPr>
        <w:pStyle w:val="Akapitzlist"/>
        <w:numPr>
          <w:ilvl w:val="0"/>
          <w:numId w:val="29"/>
        </w:numPr>
        <w:spacing w:line="240" w:lineRule="atLeast"/>
        <w:ind w:left="397" w:hanging="284"/>
        <w:jc w:val="both"/>
        <w:rPr>
          <w:rFonts w:asciiTheme="minorHAnsi" w:hAnsiTheme="minorHAnsi" w:cstheme="minorHAnsi"/>
        </w:rPr>
      </w:pPr>
      <w:r w:rsidRPr="00EE2222">
        <w:rPr>
          <w:rFonts w:asciiTheme="minorHAnsi" w:hAnsiTheme="minorHAnsi" w:cstheme="minorHAnsi"/>
        </w:rPr>
        <w:lastRenderedPageBreak/>
        <w:t xml:space="preserve">informacji z Krajowego Rejestru Karnego w zakresie art. 108 ust. 1 pkt 1 i 2 Pzp sporządzonej nie wcześniej niż 6 miesięcy przed jej złożeniem, </w:t>
      </w:r>
    </w:p>
    <w:p w14:paraId="72057578" w14:textId="2F090E8D" w:rsidR="009F1E9C" w:rsidRPr="00EE2222" w:rsidRDefault="009F1E9C">
      <w:pPr>
        <w:pStyle w:val="Akapitzlist"/>
        <w:numPr>
          <w:ilvl w:val="0"/>
          <w:numId w:val="29"/>
        </w:numPr>
        <w:spacing w:line="240" w:lineRule="atLeast"/>
        <w:ind w:left="397" w:hanging="284"/>
        <w:jc w:val="both"/>
        <w:rPr>
          <w:rFonts w:asciiTheme="minorHAnsi" w:hAnsiTheme="minorHAnsi" w:cstheme="minorHAnsi"/>
        </w:rPr>
      </w:pPr>
      <w:r w:rsidRPr="00EE2222">
        <w:rPr>
          <w:rFonts w:asciiTheme="minorHAnsi" w:hAnsiTheme="minorHAnsi" w:cstheme="minorHAnsi"/>
        </w:rPr>
        <w:t>informacji z Krajowego Rejestru Karnego w zakresie art. 108 ust. 1 pkt 4 Pzp, dotyczącej orzeczenia zakazu ubiegania się o zamówienie publiczne tytułem środka karnego, sporządzonej nie wcześniej niż 6 miesięcy przed jej złożeniem,</w:t>
      </w:r>
    </w:p>
    <w:p w14:paraId="3D1F5939" w14:textId="68748331" w:rsidR="009F1E9C" w:rsidRPr="007539D0" w:rsidRDefault="00591029">
      <w:pPr>
        <w:pStyle w:val="Akapitzlist"/>
        <w:numPr>
          <w:ilvl w:val="0"/>
          <w:numId w:val="29"/>
        </w:numPr>
        <w:spacing w:line="240" w:lineRule="atLeast"/>
        <w:ind w:left="397" w:hanging="284"/>
        <w:jc w:val="both"/>
        <w:rPr>
          <w:rFonts w:asciiTheme="minorHAnsi" w:hAnsiTheme="minorHAnsi" w:cstheme="minorHAnsi"/>
        </w:rPr>
      </w:pPr>
      <w:r w:rsidRPr="00EE2222">
        <w:rPr>
          <w:rFonts w:asciiTheme="minorHAnsi" w:hAnsiTheme="minorHAnsi" w:cstheme="minorHAnsi"/>
        </w:rPr>
        <w:t xml:space="preserve">wypełnionego </w:t>
      </w:r>
      <w:r w:rsidR="009F1E9C" w:rsidRPr="00EE2222">
        <w:rPr>
          <w:rFonts w:asciiTheme="minorHAnsi" w:hAnsiTheme="minorHAnsi" w:cstheme="minorHAnsi"/>
        </w:rPr>
        <w:t>oświadczenia w zakresie art. 108 ust. 1 pkt 5 Pzp o braku przynależności do</w:t>
      </w:r>
      <w:r w:rsidR="00373399" w:rsidRPr="00EE2222">
        <w:t> </w:t>
      </w:r>
      <w:r w:rsidR="009F1E9C" w:rsidRPr="00EE2222">
        <w:rPr>
          <w:rFonts w:asciiTheme="minorHAnsi" w:hAnsiTheme="minorHAnsi" w:cstheme="minorHAnsi"/>
        </w:rPr>
        <w:t>tej samej grupy kapitałowej w rozumieniu ustawy z dnia 16 lutego 2007 r. o ochronie konkurencji i konsumentów z innym wykonawcą, który złożył odrębną ofertę lub ofertę częściową, albo oświadczenia o przynależności do tej samej grupy kapitałowej wraz z</w:t>
      </w:r>
      <w:r w:rsidR="00373399" w:rsidRPr="00EE2222">
        <w:rPr>
          <w:rFonts w:asciiTheme="minorHAnsi" w:hAnsiTheme="minorHAnsi" w:cstheme="minorHAnsi"/>
        </w:rPr>
        <w:t> </w:t>
      </w:r>
      <w:r w:rsidR="009F1E9C" w:rsidRPr="00EE2222">
        <w:rPr>
          <w:rFonts w:asciiTheme="minorHAnsi" w:hAnsiTheme="minorHAnsi" w:cstheme="minorHAnsi"/>
        </w:rPr>
        <w:t xml:space="preserve">dokumentami lub informacjami potwierdzającymi przygotowanie oferty lub oferty częściowej </w:t>
      </w:r>
      <w:r w:rsidR="009F1E9C" w:rsidRPr="007539D0">
        <w:rPr>
          <w:rFonts w:asciiTheme="minorHAnsi" w:hAnsiTheme="minorHAnsi" w:cstheme="minorHAnsi"/>
        </w:rPr>
        <w:t xml:space="preserve">niezależnie od innego wykonawcy należącego do tej samej grupy kapitałowej </w:t>
      </w:r>
      <w:r w:rsidR="00CB644B" w:rsidRPr="007539D0">
        <w:rPr>
          <w:rFonts w:asciiTheme="minorHAnsi" w:hAnsiTheme="minorHAnsi" w:cstheme="minorHAnsi"/>
        </w:rPr>
        <w:t xml:space="preserve">- </w:t>
      </w:r>
      <w:r w:rsidR="009F1E9C" w:rsidRPr="007539D0">
        <w:rPr>
          <w:rFonts w:asciiTheme="minorHAnsi" w:hAnsiTheme="minorHAnsi" w:cstheme="minorHAnsi"/>
        </w:rPr>
        <w:t>załącznik nr</w:t>
      </w:r>
      <w:r w:rsidR="000E6089" w:rsidRPr="007539D0">
        <w:rPr>
          <w:rFonts w:asciiTheme="minorHAnsi" w:hAnsiTheme="minorHAnsi" w:cstheme="minorHAnsi"/>
        </w:rPr>
        <w:t xml:space="preserve"> </w:t>
      </w:r>
      <w:r w:rsidR="00EE2222" w:rsidRPr="007539D0">
        <w:rPr>
          <w:rFonts w:asciiTheme="minorHAnsi" w:hAnsiTheme="minorHAnsi" w:cstheme="minorHAnsi"/>
        </w:rPr>
        <w:t>5</w:t>
      </w:r>
      <w:r w:rsidR="001C1003" w:rsidRPr="007539D0">
        <w:rPr>
          <w:rFonts w:asciiTheme="minorHAnsi" w:hAnsiTheme="minorHAnsi" w:cstheme="minorHAnsi"/>
        </w:rPr>
        <w:t xml:space="preserve"> </w:t>
      </w:r>
      <w:r w:rsidR="00BF3D91" w:rsidRPr="007539D0">
        <w:rPr>
          <w:rFonts w:asciiTheme="minorHAnsi" w:hAnsiTheme="minorHAnsi" w:cstheme="minorHAnsi"/>
        </w:rPr>
        <w:t xml:space="preserve">do </w:t>
      </w:r>
      <w:r w:rsidR="009F1E9C" w:rsidRPr="007539D0">
        <w:rPr>
          <w:rFonts w:asciiTheme="minorHAnsi" w:hAnsiTheme="minorHAnsi" w:cstheme="minorHAnsi"/>
        </w:rPr>
        <w:t>SWZ,</w:t>
      </w:r>
    </w:p>
    <w:p w14:paraId="060213B5" w14:textId="35F3E676" w:rsidR="00CB644B" w:rsidRPr="007539D0" w:rsidRDefault="00CB644B">
      <w:pPr>
        <w:pStyle w:val="Akapitzlist"/>
        <w:numPr>
          <w:ilvl w:val="0"/>
          <w:numId w:val="29"/>
        </w:numPr>
        <w:spacing w:line="240" w:lineRule="atLeast"/>
        <w:ind w:left="397" w:hanging="284"/>
        <w:jc w:val="both"/>
        <w:rPr>
          <w:rFonts w:asciiTheme="minorHAnsi" w:hAnsiTheme="minorHAnsi" w:cstheme="minorHAnsi"/>
        </w:rPr>
      </w:pPr>
      <w:r w:rsidRPr="007539D0">
        <w:rPr>
          <w:rFonts w:asciiTheme="minorHAnsi" w:hAnsiTheme="minorHAnsi" w:cstheme="minorHAnsi"/>
        </w:rPr>
        <w:t>wypełnionego oświadczenia o aktualności informacji zawartych w oświadczeniu o niepodleganiu wykluczeniu oraz spełnianiu udziału warunków w postępowaniu (JEDZ) – załącznik nr 7 do SWZ,</w:t>
      </w:r>
    </w:p>
    <w:p w14:paraId="2EC12776" w14:textId="5184AC1C" w:rsidR="00595067" w:rsidRDefault="009F1E9C">
      <w:pPr>
        <w:pStyle w:val="Akapitzlist"/>
        <w:numPr>
          <w:ilvl w:val="0"/>
          <w:numId w:val="29"/>
        </w:numPr>
        <w:spacing w:line="240" w:lineRule="atLeast"/>
        <w:ind w:left="397" w:hanging="284"/>
        <w:jc w:val="both"/>
        <w:rPr>
          <w:rFonts w:asciiTheme="minorHAnsi" w:hAnsiTheme="minorHAnsi" w:cstheme="minorHAnsi"/>
        </w:rPr>
      </w:pPr>
      <w:r w:rsidRPr="00EE2222">
        <w:rPr>
          <w:rFonts w:asciiTheme="minorHAnsi" w:hAnsiTheme="minorHAnsi" w:cstheme="minorHAnsi"/>
        </w:rPr>
        <w:t>odpisu lub informacji z Krajowego Rejestru Sądowego lub z Centralnej Ewidencji i</w:t>
      </w:r>
      <w:r w:rsidR="00373399" w:rsidRPr="00EE2222">
        <w:rPr>
          <w:rFonts w:asciiTheme="minorHAnsi" w:hAnsiTheme="minorHAnsi" w:cstheme="minorHAnsi"/>
        </w:rPr>
        <w:t> </w:t>
      </w:r>
      <w:r w:rsidRPr="00EE2222">
        <w:rPr>
          <w:rFonts w:asciiTheme="minorHAnsi" w:hAnsiTheme="minorHAnsi" w:cstheme="minorHAnsi"/>
        </w:rPr>
        <w:t xml:space="preserve">Informacji o Działalności Gospodarczej w zakresie art. 109 ust. 1 pkt 4 Pzp, </w:t>
      </w:r>
      <w:r w:rsidR="006240C9" w:rsidRPr="00EE2222">
        <w:rPr>
          <w:rFonts w:asciiTheme="minorHAnsi" w:hAnsiTheme="minorHAnsi" w:cstheme="minorHAnsi"/>
        </w:rPr>
        <w:t>sporządzonych nie wcześniej niż 3 miesiące przed jej złożeniem, jeżeli odrębne przepisy wymagają wpisu do rejestru lub ewidencji. Wykonawca nie jest zobowiązany do złożenia dokumentów wymienionych w zdaniu pierwszym, jeżeli zamawiający może je uzyskać za pomocą bezpłatnych i ogólnodostępnych baz danych</w:t>
      </w:r>
      <w:r w:rsidR="00595067" w:rsidRPr="00EE2222">
        <w:rPr>
          <w:rFonts w:asciiTheme="minorHAnsi" w:hAnsiTheme="minorHAnsi" w:cstheme="minorHAnsi"/>
        </w:rPr>
        <w:t>, o ile wykonawca wska</w:t>
      </w:r>
      <w:r w:rsidR="008B5E62" w:rsidRPr="00EE2222">
        <w:rPr>
          <w:rFonts w:asciiTheme="minorHAnsi" w:hAnsiTheme="minorHAnsi" w:cstheme="minorHAnsi"/>
        </w:rPr>
        <w:t>że</w:t>
      </w:r>
      <w:r w:rsidR="00595067" w:rsidRPr="00EE2222">
        <w:rPr>
          <w:rFonts w:asciiTheme="minorHAnsi" w:hAnsiTheme="minorHAnsi" w:cstheme="minorHAnsi"/>
        </w:rPr>
        <w:t xml:space="preserve"> dane umożliwiające dostęp do tych dokumentów</w:t>
      </w:r>
      <w:r w:rsidR="00CB644B">
        <w:rPr>
          <w:rFonts w:asciiTheme="minorHAnsi" w:hAnsiTheme="minorHAnsi" w:cstheme="minorHAnsi"/>
        </w:rPr>
        <w:t>.</w:t>
      </w:r>
    </w:p>
    <w:p w14:paraId="1979B2F4" w14:textId="18175D42" w:rsidR="00595067" w:rsidRPr="00EE2222" w:rsidRDefault="00595067">
      <w:pPr>
        <w:pStyle w:val="Akapitzlist"/>
        <w:numPr>
          <w:ilvl w:val="0"/>
          <w:numId w:val="28"/>
        </w:numPr>
        <w:spacing w:line="240" w:lineRule="atLeast"/>
        <w:ind w:left="284" w:hanging="284"/>
        <w:jc w:val="both"/>
        <w:rPr>
          <w:rFonts w:asciiTheme="minorHAnsi" w:hAnsiTheme="minorHAnsi" w:cstheme="minorHAnsi"/>
        </w:rPr>
      </w:pPr>
      <w:r w:rsidRPr="00EE2222">
        <w:rPr>
          <w:rFonts w:asciiTheme="minorHAnsi" w:hAnsiTheme="minorHAnsi" w:cstheme="minorHAnsi"/>
        </w:rPr>
        <w:t>Jeżeli wykonawca ma siedzibę lub miejsce zamieszkania poza granicami Rzeczypospolitej Polskiej, zamiast:</w:t>
      </w:r>
    </w:p>
    <w:p w14:paraId="5CA161AA" w14:textId="37B7F30D" w:rsidR="009F1E9C" w:rsidRPr="007539D0" w:rsidRDefault="00595067">
      <w:pPr>
        <w:pStyle w:val="Akapitzlist"/>
        <w:numPr>
          <w:ilvl w:val="0"/>
          <w:numId w:val="43"/>
        </w:numPr>
        <w:autoSpaceDE w:val="0"/>
        <w:autoSpaceDN w:val="0"/>
        <w:adjustRightInd w:val="0"/>
        <w:ind w:left="397" w:hanging="284"/>
        <w:jc w:val="both"/>
        <w:rPr>
          <w:rFonts w:asciiTheme="minorHAnsi" w:eastAsia="TimesNewRoman" w:hAnsiTheme="minorHAnsi" w:cstheme="minorHAnsi"/>
        </w:rPr>
      </w:pPr>
      <w:r w:rsidRPr="00EE2222">
        <w:rPr>
          <w:rFonts w:asciiTheme="minorHAnsi" w:hAnsiTheme="minorHAnsi" w:cstheme="minorHAnsi"/>
        </w:rPr>
        <w:t xml:space="preserve">informacji z Krajowego Rejestru Karnego, o </w:t>
      </w:r>
      <w:r w:rsidRPr="007539D0">
        <w:rPr>
          <w:rFonts w:asciiTheme="minorHAnsi" w:hAnsiTheme="minorHAnsi" w:cstheme="minorHAnsi"/>
        </w:rPr>
        <w:t xml:space="preserve">której mowa w pkt </w:t>
      </w:r>
      <w:r w:rsidR="00021788" w:rsidRPr="007539D0">
        <w:rPr>
          <w:rFonts w:asciiTheme="minorHAnsi" w:hAnsiTheme="minorHAnsi" w:cstheme="minorHAnsi"/>
        </w:rPr>
        <w:t>3</w:t>
      </w:r>
      <w:r w:rsidRPr="007539D0">
        <w:rPr>
          <w:rFonts w:asciiTheme="minorHAnsi" w:hAnsiTheme="minorHAnsi" w:cstheme="minorHAnsi"/>
        </w:rPr>
        <w:t xml:space="preserve"> ppkt </w:t>
      </w:r>
      <w:r w:rsidR="008B5E62" w:rsidRPr="007539D0">
        <w:rPr>
          <w:rFonts w:asciiTheme="minorHAnsi" w:hAnsiTheme="minorHAnsi" w:cstheme="minorHAnsi"/>
        </w:rPr>
        <w:t>1</w:t>
      </w:r>
      <w:r w:rsidRPr="007539D0">
        <w:rPr>
          <w:rFonts w:asciiTheme="minorHAnsi" w:hAnsiTheme="minorHAnsi" w:cstheme="minorHAnsi"/>
        </w:rPr>
        <w:t xml:space="preserve"> i </w:t>
      </w:r>
      <w:r w:rsidR="008B5E62" w:rsidRPr="007539D0">
        <w:rPr>
          <w:rFonts w:asciiTheme="minorHAnsi" w:hAnsiTheme="minorHAnsi" w:cstheme="minorHAnsi"/>
        </w:rPr>
        <w:t>2</w:t>
      </w:r>
      <w:r w:rsidRPr="007539D0">
        <w:rPr>
          <w:rFonts w:asciiTheme="minorHAnsi" w:hAnsiTheme="minorHAnsi" w:cstheme="minorHAnsi"/>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820C0D" w:rsidRPr="007539D0">
        <w:rPr>
          <w:rFonts w:asciiTheme="minorHAnsi" w:hAnsiTheme="minorHAnsi" w:cstheme="minorHAnsi"/>
        </w:rPr>
        <w:t xml:space="preserve"> </w:t>
      </w:r>
      <w:r w:rsidR="00820C0D" w:rsidRPr="007539D0">
        <w:rPr>
          <w:rFonts w:asciiTheme="minorHAnsi" w:eastAsia="TimesNewRoman" w:hAnsiTheme="minorHAnsi" w:cstheme="minorHAnsi"/>
        </w:rPr>
        <w:t>lub miejsce zamieszkania ma osoba, której dotyczy informacja albo dokument</w:t>
      </w:r>
      <w:r w:rsidRPr="007539D0">
        <w:rPr>
          <w:rFonts w:asciiTheme="minorHAnsi" w:hAnsiTheme="minorHAnsi" w:cstheme="minorHAnsi"/>
        </w:rPr>
        <w:t>, w zakresie, o</w:t>
      </w:r>
      <w:r w:rsidR="00373399" w:rsidRPr="007539D0">
        <w:rPr>
          <w:rFonts w:asciiTheme="minorHAnsi" w:hAnsiTheme="minorHAnsi" w:cstheme="minorHAnsi"/>
        </w:rPr>
        <w:t> </w:t>
      </w:r>
      <w:r w:rsidRPr="007539D0">
        <w:rPr>
          <w:rFonts w:asciiTheme="minorHAnsi" w:hAnsiTheme="minorHAnsi" w:cstheme="minorHAnsi"/>
        </w:rPr>
        <w:t xml:space="preserve">którym mowa w pkt </w:t>
      </w:r>
      <w:r w:rsidR="00021788" w:rsidRPr="007539D0">
        <w:rPr>
          <w:rFonts w:asciiTheme="minorHAnsi" w:hAnsiTheme="minorHAnsi" w:cstheme="minorHAnsi"/>
        </w:rPr>
        <w:t>3</w:t>
      </w:r>
      <w:r w:rsidRPr="007539D0">
        <w:rPr>
          <w:rFonts w:asciiTheme="minorHAnsi" w:hAnsiTheme="minorHAnsi" w:cstheme="minorHAnsi"/>
        </w:rPr>
        <w:t xml:space="preserve"> ppkt </w:t>
      </w:r>
      <w:r w:rsidR="008B5E62" w:rsidRPr="007539D0">
        <w:rPr>
          <w:rFonts w:asciiTheme="minorHAnsi" w:hAnsiTheme="minorHAnsi" w:cstheme="minorHAnsi"/>
        </w:rPr>
        <w:t>1</w:t>
      </w:r>
      <w:r w:rsidRPr="007539D0">
        <w:rPr>
          <w:rFonts w:asciiTheme="minorHAnsi" w:hAnsiTheme="minorHAnsi" w:cstheme="minorHAnsi"/>
        </w:rPr>
        <w:t xml:space="preserve"> i </w:t>
      </w:r>
      <w:r w:rsidR="008B5E62" w:rsidRPr="007539D0">
        <w:rPr>
          <w:rFonts w:asciiTheme="minorHAnsi" w:hAnsiTheme="minorHAnsi" w:cstheme="minorHAnsi"/>
        </w:rPr>
        <w:t>2</w:t>
      </w:r>
      <w:r w:rsidRPr="007539D0">
        <w:rPr>
          <w:rFonts w:asciiTheme="minorHAnsi" w:hAnsiTheme="minorHAnsi" w:cstheme="minorHAnsi"/>
        </w:rPr>
        <w:t xml:space="preserve">, </w:t>
      </w:r>
    </w:p>
    <w:p w14:paraId="0CA75DFA" w14:textId="36940602" w:rsidR="00595067" w:rsidRPr="007539D0" w:rsidRDefault="00595067">
      <w:pPr>
        <w:pStyle w:val="Akapitzlist"/>
        <w:numPr>
          <w:ilvl w:val="0"/>
          <w:numId w:val="43"/>
        </w:numPr>
        <w:spacing w:line="240" w:lineRule="atLeast"/>
        <w:ind w:left="397" w:hanging="284"/>
        <w:jc w:val="both"/>
        <w:rPr>
          <w:rFonts w:asciiTheme="minorHAnsi" w:hAnsiTheme="minorHAnsi" w:cstheme="minorHAnsi"/>
        </w:rPr>
      </w:pPr>
      <w:r w:rsidRPr="007539D0">
        <w:rPr>
          <w:rFonts w:asciiTheme="minorHAnsi" w:hAnsiTheme="minorHAnsi" w:cstheme="minorHAnsi"/>
        </w:rPr>
        <w:t>odpisu albo informacji z Krajowego</w:t>
      </w:r>
      <w:r w:rsidR="005D5140" w:rsidRPr="007539D0">
        <w:rPr>
          <w:rFonts w:asciiTheme="minorHAnsi" w:hAnsiTheme="minorHAnsi" w:cstheme="minorHAnsi"/>
        </w:rPr>
        <w:t xml:space="preserve"> Rejestru Sądowego lub z Centralnej Ewidencji i</w:t>
      </w:r>
      <w:r w:rsidR="00373399" w:rsidRPr="007539D0">
        <w:rPr>
          <w:rFonts w:asciiTheme="minorHAnsi" w:hAnsiTheme="minorHAnsi" w:cstheme="minorHAnsi"/>
        </w:rPr>
        <w:t> </w:t>
      </w:r>
      <w:r w:rsidR="005D5140" w:rsidRPr="007539D0">
        <w:rPr>
          <w:rFonts w:asciiTheme="minorHAnsi" w:hAnsiTheme="minorHAnsi" w:cstheme="minorHAnsi"/>
        </w:rPr>
        <w:t xml:space="preserve">Informacji o Działalności Gospodarczej, o których mowa w pkt </w:t>
      </w:r>
      <w:r w:rsidR="00021788" w:rsidRPr="007539D0">
        <w:rPr>
          <w:rFonts w:asciiTheme="minorHAnsi" w:hAnsiTheme="minorHAnsi" w:cstheme="minorHAnsi"/>
        </w:rPr>
        <w:t>3</w:t>
      </w:r>
      <w:r w:rsidR="005D5140" w:rsidRPr="007539D0">
        <w:rPr>
          <w:rFonts w:asciiTheme="minorHAnsi" w:hAnsiTheme="minorHAnsi" w:cstheme="minorHAnsi"/>
        </w:rPr>
        <w:t xml:space="preserve"> ppkt </w:t>
      </w:r>
      <w:r w:rsidR="00BF3D91" w:rsidRPr="007539D0">
        <w:rPr>
          <w:rFonts w:asciiTheme="minorHAnsi" w:hAnsiTheme="minorHAnsi" w:cstheme="minorHAnsi"/>
        </w:rPr>
        <w:t>5</w:t>
      </w:r>
      <w:r w:rsidR="005D5140" w:rsidRPr="007539D0">
        <w:rPr>
          <w:rFonts w:asciiTheme="minorHAnsi" w:hAnsiTheme="minorHAnsi" w:cstheme="minorHAnsi"/>
        </w:rPr>
        <w:t xml:space="preserve"> – składa dokument lub dokumenty wystawione w kraju, w którym wykonawca ma siedzibę lub miejsce zamieszkania, potwierdzające</w:t>
      </w:r>
      <w:r w:rsidR="00C60254" w:rsidRPr="007539D0">
        <w:rPr>
          <w:rFonts w:asciiTheme="minorHAnsi" w:hAnsiTheme="minorHAnsi" w:cstheme="minorHAnsi"/>
        </w:rPr>
        <w:t xml:space="preserve"> odpowiednio, że</w:t>
      </w:r>
      <w:r w:rsidR="005D5140" w:rsidRPr="007539D0">
        <w:rPr>
          <w:rFonts w:asciiTheme="minorHAnsi" w:hAnsiTheme="minorHAnsi" w:cstheme="minorHAnsi"/>
        </w:rPr>
        <w:t xml:space="preserve"> nie otwarto jego likwidacji, nie ogłoszono upadłości, jego aktywami nie zarządza likwidator lub sąd, nie zawarł układu z</w:t>
      </w:r>
      <w:r w:rsidR="00373399" w:rsidRPr="007539D0">
        <w:rPr>
          <w:rFonts w:asciiTheme="minorHAnsi" w:hAnsiTheme="minorHAnsi" w:cstheme="minorHAnsi"/>
        </w:rPr>
        <w:t> </w:t>
      </w:r>
      <w:r w:rsidR="005D5140" w:rsidRPr="007539D0">
        <w:rPr>
          <w:rFonts w:asciiTheme="minorHAnsi" w:hAnsiTheme="minorHAnsi" w:cstheme="minorHAnsi"/>
        </w:rPr>
        <w:t>wierzycielami, jego działalność gospodarcza nie jest zawieszona ani nie znajduje się on w innej tego rodzaju sytuacji wynikającej z podobnej procedury przewidzianej w</w:t>
      </w:r>
      <w:r w:rsidR="00373399" w:rsidRPr="007539D0">
        <w:rPr>
          <w:rFonts w:asciiTheme="minorHAnsi" w:hAnsiTheme="minorHAnsi" w:cstheme="minorHAnsi"/>
        </w:rPr>
        <w:t> </w:t>
      </w:r>
      <w:r w:rsidR="005D5140" w:rsidRPr="007539D0">
        <w:rPr>
          <w:rFonts w:asciiTheme="minorHAnsi" w:hAnsiTheme="minorHAnsi" w:cstheme="minorHAnsi"/>
        </w:rPr>
        <w:t>przepisach miejsca wszczęcia tej procedury.</w:t>
      </w:r>
    </w:p>
    <w:p w14:paraId="739F6279" w14:textId="4A9BEFD3" w:rsidR="005D5140" w:rsidRPr="007539D0" w:rsidRDefault="005D5140">
      <w:pPr>
        <w:pStyle w:val="Akapitzlist"/>
        <w:numPr>
          <w:ilvl w:val="0"/>
          <w:numId w:val="28"/>
        </w:numPr>
        <w:spacing w:line="240" w:lineRule="atLeast"/>
        <w:ind w:left="284" w:hanging="284"/>
        <w:jc w:val="both"/>
        <w:rPr>
          <w:rFonts w:asciiTheme="minorHAnsi" w:hAnsiTheme="minorHAnsi" w:cstheme="minorHAnsi"/>
        </w:rPr>
      </w:pPr>
      <w:r w:rsidRPr="007539D0">
        <w:rPr>
          <w:rFonts w:asciiTheme="minorHAnsi" w:hAnsiTheme="minorHAnsi" w:cstheme="minorHAnsi"/>
        </w:rPr>
        <w:t xml:space="preserve">Dokumenty, o których mowa w pkt </w:t>
      </w:r>
      <w:r w:rsidR="00021788" w:rsidRPr="007539D0">
        <w:rPr>
          <w:rFonts w:asciiTheme="minorHAnsi" w:hAnsiTheme="minorHAnsi" w:cstheme="minorHAnsi"/>
        </w:rPr>
        <w:t>4</w:t>
      </w:r>
      <w:r w:rsidRPr="007539D0">
        <w:rPr>
          <w:rFonts w:asciiTheme="minorHAnsi" w:hAnsiTheme="minorHAnsi" w:cstheme="minorHAnsi"/>
        </w:rPr>
        <w:t xml:space="preserve"> ppkt 1, powinny być wystawione nie wcześniej niż 6 miesięcy przed ich złożeniem. Dokumenty, o których mowa w pkt </w:t>
      </w:r>
      <w:r w:rsidR="00021788" w:rsidRPr="007539D0">
        <w:rPr>
          <w:rFonts w:asciiTheme="minorHAnsi" w:hAnsiTheme="minorHAnsi" w:cstheme="minorHAnsi"/>
        </w:rPr>
        <w:t>4</w:t>
      </w:r>
      <w:r w:rsidRPr="007539D0">
        <w:rPr>
          <w:rFonts w:asciiTheme="minorHAnsi" w:hAnsiTheme="minorHAnsi" w:cstheme="minorHAnsi"/>
        </w:rPr>
        <w:t xml:space="preserve"> ppkt 2, powinny być wystawione nie wcześniej niż 3 miesiące przed ich złożeniem.</w:t>
      </w:r>
    </w:p>
    <w:p w14:paraId="448CC758" w14:textId="5FB001AC" w:rsidR="007E7A48" w:rsidRPr="00EE2222" w:rsidRDefault="00273904">
      <w:pPr>
        <w:pStyle w:val="Akapitzlist"/>
        <w:numPr>
          <w:ilvl w:val="0"/>
          <w:numId w:val="28"/>
        </w:numPr>
        <w:spacing w:line="240" w:lineRule="atLeast"/>
        <w:ind w:left="284" w:hanging="284"/>
        <w:jc w:val="both"/>
        <w:rPr>
          <w:rFonts w:asciiTheme="minorHAnsi" w:hAnsiTheme="minorHAnsi" w:cstheme="minorHAnsi"/>
        </w:rPr>
      </w:pPr>
      <w:r w:rsidRPr="007539D0">
        <w:rPr>
          <w:rFonts w:asciiTheme="minorHAnsi" w:hAnsiTheme="minorHAnsi" w:cstheme="minorHAnsi"/>
        </w:rPr>
        <w:t>Jeżeli w kraju, w którym wykonawca ma siedzibę lub miejsce zamieszkania</w:t>
      </w:r>
      <w:r w:rsidR="00D51359" w:rsidRPr="007539D0">
        <w:rPr>
          <w:rFonts w:asciiTheme="minorHAnsi" w:hAnsiTheme="minorHAnsi" w:cstheme="minorHAnsi"/>
        </w:rPr>
        <w:t xml:space="preserve"> lub miejsce zamieszkania ma osoba, której dokument dotyczy</w:t>
      </w:r>
      <w:r w:rsidRPr="007539D0">
        <w:rPr>
          <w:rFonts w:asciiTheme="minorHAnsi" w:hAnsiTheme="minorHAnsi" w:cstheme="minorHAnsi"/>
        </w:rPr>
        <w:t xml:space="preserve">, nie wydaje się dokumentów, o których mowa w pkt </w:t>
      </w:r>
      <w:r w:rsidR="00021788" w:rsidRPr="007539D0">
        <w:rPr>
          <w:rFonts w:asciiTheme="minorHAnsi" w:hAnsiTheme="minorHAnsi" w:cstheme="minorHAnsi"/>
        </w:rPr>
        <w:t>4</w:t>
      </w:r>
      <w:r w:rsidRPr="007539D0">
        <w:rPr>
          <w:rFonts w:asciiTheme="minorHAnsi" w:hAnsiTheme="minorHAnsi" w:cstheme="minorHAnsi"/>
        </w:rPr>
        <w:t>, lub gdy dokumenty te nie odnoszą się do wszystkich przypadków</w:t>
      </w:r>
      <w:r w:rsidRPr="00EE2222">
        <w:rPr>
          <w:rFonts w:asciiTheme="minorHAnsi" w:hAnsiTheme="minorHAnsi" w:cstheme="minorHAnsi"/>
        </w:rPr>
        <w:t>, o których mowa w art. 108 ust. 1 pkt 1,</w:t>
      </w:r>
      <w:r w:rsidR="00E40C1D" w:rsidRPr="00EE2222">
        <w:rPr>
          <w:rFonts w:asciiTheme="minorHAnsi" w:hAnsiTheme="minorHAnsi" w:cstheme="minorHAnsi"/>
        </w:rPr>
        <w:t xml:space="preserve"> </w:t>
      </w:r>
      <w:r w:rsidRPr="00EE2222">
        <w:rPr>
          <w:rFonts w:asciiTheme="minorHAnsi" w:hAnsiTheme="minorHAnsi" w:cstheme="minorHAnsi"/>
        </w:rPr>
        <w:t xml:space="preserve">2 i 4 Pzp, zastępuje się je odpowiednio w całości lub w części dokumentem zawierającym odpowiednio oświadczenie wykonawcy, ze wskazaniem osoby albo osób uprawnionych do jego reprezentacji lub oświadczenie osoby, której dokument </w:t>
      </w:r>
      <w:r w:rsidRPr="00EE2222">
        <w:rPr>
          <w:rFonts w:asciiTheme="minorHAnsi" w:hAnsiTheme="minorHAnsi" w:cstheme="minorHAnsi"/>
        </w:rPr>
        <w:lastRenderedPageBreak/>
        <w:t xml:space="preserve">miał dotyczyć, złożone pod przysięgą, lub, jeżeli w kraju, w którym wykonawca ma siedzibę lub miejsce zamieszkania </w:t>
      </w:r>
      <w:r w:rsidR="00D51359" w:rsidRPr="00EE2222">
        <w:rPr>
          <w:rFonts w:asciiTheme="minorHAnsi" w:hAnsiTheme="minorHAnsi" w:cstheme="minorHAnsi"/>
        </w:rPr>
        <w:t xml:space="preserve">lub miejsce zamieszkania ma osoba, której dokument miał dotyczyć, </w:t>
      </w:r>
      <w:r w:rsidRPr="00EE2222">
        <w:rPr>
          <w:rFonts w:asciiTheme="minorHAnsi" w:hAnsiTheme="minorHAnsi" w:cstheme="minorHAnsi"/>
        </w:rPr>
        <w:t>nie ma przepisów o oświadczeniu pod przysięgą, złożone przed organem sądowym lub administracyjnym, notariuszem, organem samorządu zawodowego lub gospodarczego, właściwym ze względu na siedzibę lub miejsce zamieszkania wykonawcy</w:t>
      </w:r>
      <w:r w:rsidR="00D51359" w:rsidRPr="00EE2222">
        <w:rPr>
          <w:rFonts w:asciiTheme="minorHAnsi" w:hAnsiTheme="minorHAnsi" w:cstheme="minorHAnsi"/>
        </w:rPr>
        <w:t xml:space="preserve"> lub miejsce zamieszkania osoby, której dokument miał dotyczyć.</w:t>
      </w:r>
      <w:r w:rsidRPr="00EE2222">
        <w:rPr>
          <w:rFonts w:asciiTheme="minorHAnsi" w:hAnsiTheme="minorHAnsi" w:cstheme="minorHAnsi"/>
        </w:rPr>
        <w:t xml:space="preserve"> Postanowienia pkt </w:t>
      </w:r>
      <w:r w:rsidR="00021788" w:rsidRPr="00EE2222">
        <w:rPr>
          <w:rFonts w:asciiTheme="minorHAnsi" w:hAnsiTheme="minorHAnsi" w:cstheme="minorHAnsi"/>
        </w:rPr>
        <w:t>5</w:t>
      </w:r>
      <w:r w:rsidRPr="00EE2222">
        <w:rPr>
          <w:rFonts w:asciiTheme="minorHAnsi" w:hAnsiTheme="minorHAnsi" w:cstheme="minorHAnsi"/>
        </w:rPr>
        <w:t xml:space="preserve"> stosuje się. </w:t>
      </w:r>
    </w:p>
    <w:p w14:paraId="0A8A4DBA" w14:textId="48CAB6F4" w:rsidR="007E7A48" w:rsidRPr="005D3770" w:rsidRDefault="007E7A48">
      <w:pPr>
        <w:pStyle w:val="Akapitzlist"/>
        <w:numPr>
          <w:ilvl w:val="0"/>
          <w:numId w:val="28"/>
        </w:numPr>
        <w:spacing w:line="240" w:lineRule="atLeast"/>
        <w:ind w:left="284" w:hanging="284"/>
        <w:jc w:val="both"/>
        <w:rPr>
          <w:rFonts w:asciiTheme="minorHAnsi" w:hAnsiTheme="minorHAnsi" w:cstheme="minorHAnsi"/>
        </w:rPr>
      </w:pPr>
      <w:r w:rsidRPr="005D3770">
        <w:rPr>
          <w:rFonts w:asciiTheme="minorHAnsi" w:hAnsiTheme="minorHAnsi" w:cstheme="minorHAnsi"/>
        </w:rPr>
        <w:t>Oświadczenie o niepodleganiu wykluczeniu oraz spełnianiu warunków udziału w</w:t>
      </w:r>
      <w:r w:rsidR="00373399" w:rsidRPr="005D3770">
        <w:rPr>
          <w:rFonts w:asciiTheme="minorHAnsi" w:hAnsiTheme="minorHAnsi" w:cstheme="minorHAnsi"/>
        </w:rPr>
        <w:t> </w:t>
      </w:r>
      <w:r w:rsidRPr="005D3770">
        <w:rPr>
          <w:rFonts w:asciiTheme="minorHAnsi" w:hAnsiTheme="minorHAnsi" w:cstheme="minorHAnsi"/>
        </w:rPr>
        <w:t xml:space="preserve">postępowaniu składa się na formularzu jednolitego europejskiego </w:t>
      </w:r>
      <w:r w:rsidRPr="00F568EF">
        <w:rPr>
          <w:rFonts w:asciiTheme="minorHAnsi" w:hAnsiTheme="minorHAnsi" w:cstheme="minorHAnsi"/>
        </w:rPr>
        <w:t xml:space="preserve">dokumentu </w:t>
      </w:r>
      <w:r w:rsidR="00CB644B" w:rsidRPr="00F568EF">
        <w:rPr>
          <w:rFonts w:asciiTheme="minorHAnsi" w:hAnsiTheme="minorHAnsi" w:cstheme="minorHAnsi"/>
        </w:rPr>
        <w:t xml:space="preserve">(JEDZ) </w:t>
      </w:r>
      <w:r w:rsidRPr="005D3770">
        <w:rPr>
          <w:rFonts w:asciiTheme="minorHAnsi" w:hAnsiTheme="minorHAnsi" w:cstheme="minorHAnsi"/>
        </w:rPr>
        <w:t xml:space="preserve">zamówienia sporządzonego zgodnie ze wzorem standardowego formularza określonego w rozporządzeniu wykonawczym Komisji (UE) 2016/7 z dnia 5 stycznia 2016 r. </w:t>
      </w:r>
      <w:r w:rsidR="000A1033" w:rsidRPr="005D3770">
        <w:rPr>
          <w:rFonts w:asciiTheme="minorHAnsi" w:hAnsiTheme="minorHAnsi" w:cstheme="minorHAnsi"/>
        </w:rPr>
        <w:t xml:space="preserve">ustanawiającym standardowy formularz jednolitego europejskiego dokumentu </w:t>
      </w:r>
      <w:r w:rsidR="000A1033" w:rsidRPr="007539D0">
        <w:rPr>
          <w:rFonts w:asciiTheme="minorHAnsi" w:hAnsiTheme="minorHAnsi" w:cstheme="minorHAnsi"/>
        </w:rPr>
        <w:t xml:space="preserve">zamówienia </w:t>
      </w:r>
      <w:r w:rsidRPr="007539D0">
        <w:rPr>
          <w:rFonts w:asciiTheme="minorHAnsi" w:hAnsiTheme="minorHAnsi" w:cstheme="minorHAnsi"/>
        </w:rPr>
        <w:t>(Dz. Urz. UE</w:t>
      </w:r>
      <w:r w:rsidR="002174BC" w:rsidRPr="007539D0">
        <w:rPr>
          <w:rFonts w:asciiTheme="minorHAnsi" w:hAnsiTheme="minorHAnsi" w:cstheme="minorHAnsi"/>
        </w:rPr>
        <w:t xml:space="preserve"> </w:t>
      </w:r>
      <w:r w:rsidRPr="007539D0">
        <w:rPr>
          <w:rFonts w:asciiTheme="minorHAnsi" w:hAnsiTheme="minorHAnsi" w:cstheme="minorHAnsi"/>
        </w:rPr>
        <w:t xml:space="preserve">L 3 z </w:t>
      </w:r>
      <w:r w:rsidR="000A1033" w:rsidRPr="007539D0">
        <w:rPr>
          <w:rFonts w:asciiTheme="minorHAnsi" w:hAnsiTheme="minorHAnsi" w:cstheme="minorHAnsi"/>
        </w:rPr>
        <w:t>0</w:t>
      </w:r>
      <w:r w:rsidRPr="007539D0">
        <w:rPr>
          <w:rFonts w:asciiTheme="minorHAnsi" w:hAnsiTheme="minorHAnsi" w:cstheme="minorHAnsi"/>
        </w:rPr>
        <w:t>6.</w:t>
      </w:r>
      <w:r w:rsidR="000A1033" w:rsidRPr="007539D0">
        <w:rPr>
          <w:rFonts w:asciiTheme="minorHAnsi" w:hAnsiTheme="minorHAnsi" w:cstheme="minorHAnsi"/>
        </w:rPr>
        <w:t>0</w:t>
      </w:r>
      <w:r w:rsidRPr="007539D0">
        <w:rPr>
          <w:rFonts w:asciiTheme="minorHAnsi" w:hAnsiTheme="minorHAnsi" w:cstheme="minorHAnsi"/>
        </w:rPr>
        <w:t xml:space="preserve">1.2016, str. 16). Zamawiający w celu ułatwienia wypełnienia jednolitego europejskiego dokumentu zamówienia załącza go w wersji edytowalnej jako załącznik nr </w:t>
      </w:r>
      <w:r w:rsidR="00253BE1" w:rsidRPr="007539D0">
        <w:rPr>
          <w:rFonts w:asciiTheme="minorHAnsi" w:hAnsiTheme="minorHAnsi" w:cstheme="minorHAnsi"/>
        </w:rPr>
        <w:t>4</w:t>
      </w:r>
      <w:r w:rsidRPr="007539D0">
        <w:rPr>
          <w:rFonts w:asciiTheme="minorHAnsi" w:hAnsiTheme="minorHAnsi" w:cstheme="minorHAnsi"/>
        </w:rPr>
        <w:t xml:space="preserve"> do SWZ. Informacje zawarte w jednolitym europejskim dokumencie zamówienia będą stanowiły wstępne </w:t>
      </w:r>
      <w:r w:rsidRPr="005D3770">
        <w:rPr>
          <w:rFonts w:asciiTheme="minorHAnsi" w:hAnsiTheme="minorHAnsi" w:cstheme="minorHAnsi"/>
        </w:rPr>
        <w:t>potwierdzenie, że wykonawca nie podlega wykluczeniu oraz spełnia warunki udziału w postępowaniu. Zamawiający informuje, iż instrukcja wypełniania jednolitego europejskiego dokumentu zamówienia znajduje się na stronie internetowej Urzędu Zamówień Publicznych pod adresem:</w:t>
      </w:r>
    </w:p>
    <w:p w14:paraId="25B0C829" w14:textId="3E0BC79C" w:rsidR="00B35D44" w:rsidRPr="00776FE1" w:rsidRDefault="00000000" w:rsidP="00B35D44">
      <w:pPr>
        <w:pStyle w:val="Akapitzlist"/>
        <w:spacing w:line="240" w:lineRule="atLeast"/>
        <w:ind w:left="284"/>
        <w:jc w:val="center"/>
        <w:rPr>
          <w:rFonts w:asciiTheme="minorHAnsi" w:hAnsiTheme="minorHAnsi" w:cstheme="minorHAnsi"/>
        </w:rPr>
      </w:pPr>
      <w:hyperlink r:id="rId11" w:history="1">
        <w:r w:rsidR="00B35D44" w:rsidRPr="00776FE1">
          <w:rPr>
            <w:rStyle w:val="Hipercze"/>
            <w:rFonts w:asciiTheme="minorHAnsi" w:hAnsiTheme="minorHAnsi" w:cstheme="minorHAnsi"/>
            <w:color w:val="auto"/>
          </w:rPr>
          <w:t>https://www.uzp.gov.pl/__data/assets/pdf_file/0022/54904/Jednolity-Europejski-Dokument-Zamowienia-instrukcja-2022.04.29.pdf</w:t>
        </w:r>
      </w:hyperlink>
    </w:p>
    <w:p w14:paraId="64F5916C" w14:textId="77777777" w:rsidR="00B35D44" w:rsidRPr="00546FC9" w:rsidRDefault="00B35D44" w:rsidP="00B35D44">
      <w:pPr>
        <w:pStyle w:val="Akapitzlist"/>
        <w:spacing w:line="240" w:lineRule="atLeast"/>
        <w:ind w:left="284"/>
        <w:jc w:val="center"/>
        <w:rPr>
          <w:rFonts w:asciiTheme="minorHAnsi" w:hAnsiTheme="minorHAnsi" w:cstheme="minorHAnsi"/>
          <w:color w:val="FF0000"/>
          <w:sz w:val="32"/>
          <w:szCs w:val="32"/>
        </w:rPr>
      </w:pPr>
    </w:p>
    <w:p w14:paraId="57E2A487" w14:textId="4BB23D0A" w:rsidR="00E6763D" w:rsidRPr="00546FC9" w:rsidRDefault="00E6763D" w:rsidP="00E6763D">
      <w:pPr>
        <w:pBdr>
          <w:top w:val="single" w:sz="4" w:space="1" w:color="000000" w:shadow="1"/>
          <w:left w:val="single" w:sz="4" w:space="4" w:color="000000" w:shadow="1"/>
          <w:bottom w:val="single" w:sz="4" w:space="1" w:color="000000" w:shadow="1"/>
          <w:right w:val="single" w:sz="4" w:space="4" w:color="000000" w:shadow="1"/>
        </w:pBdr>
        <w:spacing w:after="0" w:line="280" w:lineRule="atLeast"/>
        <w:rPr>
          <w:rFonts w:asciiTheme="minorHAnsi" w:eastAsia="Times New Roman" w:hAnsiTheme="minorHAnsi" w:cstheme="minorHAnsi"/>
          <w:b/>
          <w:sz w:val="24"/>
          <w:szCs w:val="24"/>
          <w:lang w:eastAsia="pl-PL"/>
        </w:rPr>
      </w:pPr>
      <w:r w:rsidRPr="00546FC9">
        <w:rPr>
          <w:rFonts w:asciiTheme="minorHAnsi" w:eastAsia="Times New Roman" w:hAnsiTheme="minorHAnsi" w:cstheme="minorHAnsi"/>
          <w:sz w:val="24"/>
          <w:szCs w:val="24"/>
          <w:lang w:eastAsia="pl-PL"/>
        </w:rPr>
        <w:t>Rozdział X</w:t>
      </w:r>
      <w:r w:rsidR="00955130" w:rsidRPr="00546FC9">
        <w:rPr>
          <w:rFonts w:asciiTheme="minorHAnsi" w:eastAsia="Times New Roman" w:hAnsiTheme="minorHAnsi" w:cstheme="minorHAnsi"/>
          <w:sz w:val="24"/>
          <w:szCs w:val="24"/>
          <w:lang w:eastAsia="pl-PL"/>
        </w:rPr>
        <w:t>I</w:t>
      </w:r>
      <w:r w:rsidRPr="00546FC9">
        <w:rPr>
          <w:rFonts w:asciiTheme="minorHAnsi" w:eastAsia="Times New Roman" w:hAnsiTheme="minorHAnsi" w:cstheme="minorHAnsi"/>
          <w:sz w:val="24"/>
          <w:szCs w:val="24"/>
          <w:lang w:eastAsia="pl-PL"/>
        </w:rPr>
        <w:t>.</w:t>
      </w:r>
      <w:r w:rsidRPr="00546FC9">
        <w:rPr>
          <w:rFonts w:asciiTheme="minorHAnsi" w:eastAsia="Times New Roman" w:hAnsiTheme="minorHAnsi" w:cstheme="minorHAnsi"/>
          <w:b/>
          <w:sz w:val="24"/>
          <w:szCs w:val="24"/>
          <w:lang w:eastAsia="pl-PL"/>
        </w:rPr>
        <w:t xml:space="preserve"> Informacja o przedmiotowych środkach dowodowych.</w:t>
      </w:r>
    </w:p>
    <w:p w14:paraId="2CCEC069" w14:textId="77777777" w:rsidR="00E6763D" w:rsidRPr="00546FC9" w:rsidRDefault="00E6763D" w:rsidP="00E6763D">
      <w:pPr>
        <w:spacing w:after="0" w:line="240" w:lineRule="auto"/>
        <w:ind w:left="-23"/>
        <w:jc w:val="both"/>
        <w:rPr>
          <w:rFonts w:asciiTheme="minorHAnsi" w:eastAsia="Times New Roman" w:hAnsiTheme="minorHAnsi" w:cstheme="minorHAnsi"/>
          <w:color w:val="FF0000"/>
          <w:sz w:val="20"/>
          <w:lang w:eastAsia="pl-PL"/>
        </w:rPr>
      </w:pPr>
    </w:p>
    <w:p w14:paraId="5E8ED518" w14:textId="77777777" w:rsidR="00D06531" w:rsidRPr="00546FC9" w:rsidRDefault="00D06531" w:rsidP="00D06531">
      <w:pPr>
        <w:suppressAutoHyphens/>
        <w:spacing w:after="0" w:line="280" w:lineRule="atLeast"/>
        <w:jc w:val="both"/>
        <w:rPr>
          <w:rFonts w:asciiTheme="minorHAnsi" w:hAnsiTheme="minorHAnsi" w:cstheme="minorHAnsi"/>
          <w:sz w:val="24"/>
          <w:szCs w:val="24"/>
        </w:rPr>
      </w:pPr>
      <w:r w:rsidRPr="00546FC9">
        <w:rPr>
          <w:rFonts w:asciiTheme="minorHAnsi" w:hAnsiTheme="minorHAnsi" w:cstheme="minorHAnsi"/>
          <w:sz w:val="24"/>
          <w:szCs w:val="24"/>
        </w:rPr>
        <w:t>Zamawiający nie wymaga złożenia przedmiotowych środków dowodowych.</w:t>
      </w:r>
    </w:p>
    <w:p w14:paraId="5F53D3DD" w14:textId="77777777" w:rsidR="00E6763D" w:rsidRPr="00546FC9" w:rsidRDefault="00E6763D" w:rsidP="00E6763D">
      <w:pPr>
        <w:spacing w:after="0" w:line="240" w:lineRule="atLeast"/>
        <w:jc w:val="both"/>
        <w:rPr>
          <w:rFonts w:asciiTheme="minorHAnsi" w:hAnsiTheme="minorHAnsi" w:cstheme="minorHAnsi"/>
          <w:color w:val="FF0000"/>
          <w:sz w:val="32"/>
          <w:szCs w:val="32"/>
        </w:rPr>
      </w:pPr>
    </w:p>
    <w:p w14:paraId="5B237CF8" w14:textId="0FDC742A"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color w:val="0070C0"/>
          <w:sz w:val="24"/>
          <w:szCs w:val="24"/>
        </w:rPr>
      </w:pPr>
      <w:r w:rsidRPr="00546FC9">
        <w:rPr>
          <w:rFonts w:asciiTheme="minorHAnsi" w:hAnsiTheme="minorHAnsi" w:cstheme="minorHAnsi"/>
          <w:sz w:val="24"/>
          <w:szCs w:val="24"/>
        </w:rPr>
        <w:t xml:space="preserve">Rozdział </w:t>
      </w:r>
      <w:r w:rsidR="00B93A3B" w:rsidRPr="00546FC9">
        <w:rPr>
          <w:rFonts w:asciiTheme="minorHAnsi" w:hAnsiTheme="minorHAnsi" w:cstheme="minorHAnsi"/>
          <w:sz w:val="24"/>
          <w:szCs w:val="24"/>
        </w:rPr>
        <w:t>X</w:t>
      </w:r>
      <w:r w:rsidR="00AB569E" w:rsidRPr="00546FC9">
        <w:rPr>
          <w:rFonts w:asciiTheme="minorHAnsi" w:hAnsiTheme="minorHAnsi" w:cstheme="minorHAnsi"/>
          <w:sz w:val="24"/>
          <w:szCs w:val="24"/>
        </w:rPr>
        <w:t>I</w:t>
      </w:r>
      <w:r w:rsidR="00955130" w:rsidRPr="00546FC9">
        <w:rPr>
          <w:rFonts w:asciiTheme="minorHAnsi" w:hAnsiTheme="minorHAnsi" w:cstheme="minorHAnsi"/>
          <w:sz w:val="24"/>
          <w:szCs w:val="24"/>
        </w:rPr>
        <w:t>I</w:t>
      </w:r>
      <w:r w:rsidRPr="00546FC9">
        <w:rPr>
          <w:rFonts w:asciiTheme="minorHAnsi" w:hAnsiTheme="minorHAnsi" w:cstheme="minorHAnsi"/>
          <w:color w:val="000000" w:themeColor="text1"/>
          <w:sz w:val="24"/>
          <w:szCs w:val="24"/>
        </w:rPr>
        <w:t>.</w:t>
      </w:r>
      <w:r w:rsidRPr="00546FC9">
        <w:rPr>
          <w:rFonts w:asciiTheme="minorHAnsi" w:hAnsiTheme="minorHAnsi" w:cstheme="minorHAnsi"/>
          <w:b/>
          <w:color w:val="000000" w:themeColor="text1"/>
          <w:sz w:val="24"/>
          <w:szCs w:val="24"/>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B7E171F" w14:textId="77777777" w:rsidR="00DB0B78" w:rsidRPr="00546FC9" w:rsidRDefault="00DB0B78" w:rsidP="00BD3044">
      <w:pPr>
        <w:spacing w:after="0" w:line="240" w:lineRule="atLeast"/>
        <w:ind w:left="284"/>
        <w:jc w:val="both"/>
        <w:rPr>
          <w:rFonts w:asciiTheme="minorHAnsi" w:hAnsiTheme="minorHAnsi" w:cstheme="minorHAnsi"/>
          <w:color w:val="0070C0"/>
          <w:sz w:val="20"/>
          <w:szCs w:val="20"/>
        </w:rPr>
      </w:pPr>
    </w:p>
    <w:p w14:paraId="2F4A0915" w14:textId="77777777" w:rsidR="00DB0B78" w:rsidRPr="00546FC9" w:rsidRDefault="00DB0B78">
      <w:pPr>
        <w:numPr>
          <w:ilvl w:val="0"/>
          <w:numId w:val="10"/>
        </w:numPr>
        <w:spacing w:after="0" w:line="240" w:lineRule="atLeast"/>
        <w:ind w:left="284" w:hanging="284"/>
        <w:jc w:val="both"/>
        <w:rPr>
          <w:rFonts w:asciiTheme="minorHAnsi" w:hAnsiTheme="minorHAnsi" w:cstheme="minorHAnsi"/>
          <w:color w:val="000000" w:themeColor="text1"/>
          <w:sz w:val="24"/>
          <w:szCs w:val="24"/>
        </w:rPr>
      </w:pPr>
      <w:bookmarkStart w:id="7" w:name="_Hlk62999028"/>
      <w:r w:rsidRPr="00546FC9">
        <w:rPr>
          <w:rFonts w:asciiTheme="minorHAnsi" w:hAnsiTheme="minorHAnsi" w:cstheme="minorHAnsi"/>
          <w:bCs/>
          <w:color w:val="000000" w:themeColor="text1"/>
          <w:sz w:val="24"/>
          <w:szCs w:val="24"/>
        </w:rPr>
        <w:t>W postępowaniu komunikacja pomiędzy zamawiającym a wykonawcami, w szczególności składanie zapytań do treści SWZ, oświadczeń, zawiadomień oraz przekazywanie informacji, odbywa się elektronicznie:</w:t>
      </w:r>
    </w:p>
    <w:p w14:paraId="464B382E" w14:textId="2FAFFE00" w:rsidR="00DB0B78" w:rsidRPr="00546FC9" w:rsidRDefault="00DB0B78" w:rsidP="008D7B8C">
      <w:pPr>
        <w:numPr>
          <w:ilvl w:val="0"/>
          <w:numId w:val="1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color w:val="000000" w:themeColor="text1"/>
          <w:sz w:val="24"/>
          <w:szCs w:val="24"/>
        </w:rPr>
        <w:t xml:space="preserve">za pośrednictwem platformy zakupowej znajdującej się pod adresem </w:t>
      </w:r>
      <w:r w:rsidRPr="00546FC9">
        <w:rPr>
          <w:rFonts w:asciiTheme="minorHAnsi" w:hAnsiTheme="minorHAnsi" w:cstheme="minorHAnsi"/>
          <w:bCs/>
          <w:color w:val="000000" w:themeColor="text1"/>
          <w:sz w:val="24"/>
          <w:szCs w:val="24"/>
        </w:rPr>
        <w:br/>
      </w:r>
      <w:hyperlink r:id="rId12" w:history="1">
        <w:r w:rsidR="009674C8" w:rsidRPr="00546FC9">
          <w:rPr>
            <w:rStyle w:val="Hipercze"/>
            <w:rFonts w:asciiTheme="minorHAnsi" w:hAnsiTheme="minorHAnsi" w:cstheme="minorHAnsi"/>
            <w:sz w:val="24"/>
            <w:szCs w:val="24"/>
          </w:rPr>
          <w:t>https://platformazakupowa.pl/pn/uw-warminsko-mazurski</w:t>
        </w:r>
      </w:hyperlink>
      <w:r w:rsidR="008D7B8C" w:rsidRPr="00546FC9">
        <w:rPr>
          <w:rFonts w:asciiTheme="minorHAnsi" w:hAnsiTheme="minorHAnsi" w:cstheme="minorHAnsi"/>
          <w:sz w:val="24"/>
          <w:szCs w:val="24"/>
        </w:rPr>
        <w:t xml:space="preserve">, </w:t>
      </w:r>
      <w:r w:rsidR="008D7B8C" w:rsidRPr="00546FC9">
        <w:rPr>
          <w:rFonts w:asciiTheme="minorHAnsi" w:hAnsiTheme="minorHAnsi" w:cstheme="minorHAnsi"/>
          <w:sz w:val="24"/>
          <w:szCs w:val="24"/>
          <w:lang w:val="pl"/>
        </w:rPr>
        <w:t>gdzie po wybraniu właściwego</w:t>
      </w:r>
      <w:r w:rsidR="008D7B8C" w:rsidRPr="00546FC9">
        <w:rPr>
          <w:rFonts w:asciiTheme="minorHAnsi" w:hAnsiTheme="minorHAnsi" w:cstheme="minorHAnsi"/>
          <w:sz w:val="24"/>
          <w:szCs w:val="24"/>
        </w:rPr>
        <w:t xml:space="preserve"> </w:t>
      </w:r>
      <w:r w:rsidR="008D7B8C" w:rsidRPr="00546FC9">
        <w:rPr>
          <w:rFonts w:asciiTheme="minorHAnsi" w:hAnsiTheme="minorHAnsi" w:cstheme="minorHAnsi"/>
          <w:sz w:val="24"/>
          <w:szCs w:val="24"/>
          <w:lang w:val="pl"/>
        </w:rPr>
        <w:t>postępowania należy skorzystać z formularza „</w:t>
      </w:r>
      <w:r w:rsidR="008D7B8C" w:rsidRPr="00546FC9">
        <w:rPr>
          <w:rFonts w:asciiTheme="minorHAnsi" w:hAnsiTheme="minorHAnsi" w:cstheme="minorHAnsi"/>
          <w:bCs/>
          <w:sz w:val="24"/>
          <w:szCs w:val="24"/>
          <w:lang w:val="pl"/>
        </w:rPr>
        <w:t>Wyślij wiadomość do</w:t>
      </w:r>
      <w:r w:rsidR="00373399">
        <w:rPr>
          <w:rFonts w:asciiTheme="minorHAnsi" w:hAnsiTheme="minorHAnsi" w:cstheme="minorHAnsi"/>
          <w:bCs/>
          <w:sz w:val="24"/>
          <w:szCs w:val="24"/>
          <w:lang w:val="pl"/>
        </w:rPr>
        <w:t> </w:t>
      </w:r>
      <w:r w:rsidR="008D7B8C" w:rsidRPr="00546FC9">
        <w:rPr>
          <w:rFonts w:asciiTheme="minorHAnsi" w:hAnsiTheme="minorHAnsi" w:cstheme="minorHAnsi"/>
          <w:bCs/>
          <w:sz w:val="24"/>
          <w:szCs w:val="24"/>
          <w:lang w:val="pl"/>
        </w:rPr>
        <w:t>zamawiającego</w:t>
      </w:r>
      <w:r w:rsidR="008D7B8C" w:rsidRPr="00546FC9">
        <w:rPr>
          <w:rFonts w:asciiTheme="minorHAnsi" w:hAnsiTheme="minorHAnsi" w:cstheme="minorHAnsi"/>
          <w:bCs/>
          <w:sz w:val="24"/>
          <w:szCs w:val="24"/>
        </w:rPr>
        <w:t xml:space="preserve">” </w:t>
      </w:r>
      <w:r w:rsidRPr="00546FC9">
        <w:rPr>
          <w:rFonts w:asciiTheme="minorHAnsi" w:hAnsiTheme="minorHAnsi" w:cstheme="minorHAnsi"/>
          <w:bCs/>
          <w:sz w:val="24"/>
          <w:szCs w:val="24"/>
        </w:rPr>
        <w:t xml:space="preserve">w </w:t>
      </w:r>
      <w:r w:rsidR="00B77B9A" w:rsidRPr="00546FC9">
        <w:rPr>
          <w:rFonts w:asciiTheme="minorHAnsi" w:hAnsiTheme="minorHAnsi" w:cstheme="minorHAnsi"/>
          <w:bCs/>
          <w:sz w:val="24"/>
          <w:szCs w:val="24"/>
        </w:rPr>
        <w:t>sekcji</w:t>
      </w:r>
      <w:r w:rsidRPr="00546FC9">
        <w:rPr>
          <w:rFonts w:asciiTheme="minorHAnsi" w:hAnsiTheme="minorHAnsi" w:cstheme="minorHAnsi"/>
          <w:bCs/>
          <w:sz w:val="24"/>
          <w:szCs w:val="24"/>
        </w:rPr>
        <w:t xml:space="preserve"> „</w:t>
      </w:r>
      <w:r w:rsidR="00B77B9A" w:rsidRPr="00546FC9">
        <w:rPr>
          <w:rFonts w:asciiTheme="minorHAnsi" w:hAnsiTheme="minorHAnsi" w:cstheme="minorHAnsi"/>
          <w:bCs/>
          <w:sz w:val="24"/>
          <w:szCs w:val="24"/>
        </w:rPr>
        <w:t>Komunikaty</w:t>
      </w:r>
      <w:r w:rsidRPr="00546FC9">
        <w:rPr>
          <w:rFonts w:asciiTheme="minorHAnsi" w:hAnsiTheme="minorHAnsi" w:cstheme="minorHAnsi"/>
          <w:bCs/>
          <w:sz w:val="24"/>
          <w:szCs w:val="24"/>
        </w:rPr>
        <w:t>” lub</w:t>
      </w:r>
    </w:p>
    <w:p w14:paraId="25408E18" w14:textId="07C70E3B" w:rsidR="002174BC" w:rsidRPr="00546FC9" w:rsidRDefault="00DB0B78" w:rsidP="008D7B8C">
      <w:pPr>
        <w:numPr>
          <w:ilvl w:val="0"/>
          <w:numId w:val="11"/>
        </w:numPr>
        <w:spacing w:after="0" w:line="240" w:lineRule="atLeast"/>
        <w:ind w:left="397" w:hanging="284"/>
        <w:jc w:val="both"/>
        <w:rPr>
          <w:rFonts w:asciiTheme="minorHAnsi" w:hAnsiTheme="minorHAnsi" w:cstheme="minorHAnsi"/>
          <w:color w:val="000000" w:themeColor="text1"/>
          <w:sz w:val="24"/>
          <w:szCs w:val="24"/>
        </w:rPr>
      </w:pPr>
      <w:r w:rsidRPr="00546FC9">
        <w:rPr>
          <w:rFonts w:asciiTheme="minorHAnsi" w:hAnsiTheme="minorHAnsi" w:cstheme="minorHAnsi"/>
          <w:bCs/>
          <w:color w:val="000000" w:themeColor="text1"/>
          <w:sz w:val="24"/>
          <w:szCs w:val="24"/>
        </w:rPr>
        <w:t xml:space="preserve">za pomocą poczty elektronicznej </w:t>
      </w:r>
      <w:hyperlink r:id="rId13" w:history="1">
        <w:r w:rsidR="002F09F4" w:rsidRPr="00546FC9">
          <w:rPr>
            <w:rStyle w:val="Hipercze"/>
            <w:rFonts w:asciiTheme="minorHAnsi" w:hAnsiTheme="minorHAnsi" w:cstheme="minorHAnsi"/>
            <w:bCs/>
            <w:sz w:val="24"/>
            <w:szCs w:val="24"/>
            <w:lang w:val="en-US"/>
          </w:rPr>
          <w:t>joanna.zambrzycka@uw.olsztyn.pl</w:t>
        </w:r>
      </w:hyperlink>
      <w:r w:rsidR="002174BC" w:rsidRPr="00546FC9">
        <w:rPr>
          <w:rStyle w:val="Hipercze"/>
          <w:rFonts w:asciiTheme="minorHAnsi" w:hAnsiTheme="minorHAnsi" w:cstheme="minorHAnsi"/>
          <w:color w:val="000000" w:themeColor="text1"/>
          <w:sz w:val="24"/>
          <w:szCs w:val="24"/>
          <w:u w:val="none"/>
        </w:rPr>
        <w:t>.</w:t>
      </w:r>
    </w:p>
    <w:bookmarkEnd w:id="7"/>
    <w:p w14:paraId="60E61106" w14:textId="3D0CCA77" w:rsidR="00DB0B78" w:rsidRPr="00546FC9" w:rsidRDefault="00DB0B78" w:rsidP="00631C31">
      <w:pPr>
        <w:numPr>
          <w:ilvl w:val="0"/>
          <w:numId w:val="10"/>
        </w:numPr>
        <w:spacing w:after="0" w:line="240" w:lineRule="atLeast"/>
        <w:ind w:left="284" w:hanging="284"/>
        <w:jc w:val="both"/>
        <w:rPr>
          <w:rFonts w:asciiTheme="minorHAnsi" w:hAnsiTheme="minorHAnsi" w:cstheme="minorHAnsi"/>
          <w:color w:val="000000" w:themeColor="text1"/>
          <w:sz w:val="24"/>
          <w:szCs w:val="24"/>
        </w:rPr>
      </w:pPr>
      <w:r w:rsidRPr="00546FC9">
        <w:rPr>
          <w:rFonts w:asciiTheme="minorHAnsi" w:hAnsiTheme="minorHAnsi" w:cstheme="minorHAnsi"/>
          <w:color w:val="000000" w:themeColor="text1"/>
          <w:sz w:val="24"/>
          <w:szCs w:val="24"/>
        </w:rPr>
        <w:t>Zasady korzystania z platformy zakupowej</w:t>
      </w:r>
      <w:r w:rsidR="00631C31" w:rsidRPr="00546FC9">
        <w:rPr>
          <w:rFonts w:asciiTheme="minorHAnsi" w:hAnsiTheme="minorHAnsi" w:cstheme="minorHAnsi"/>
          <w:color w:val="000000" w:themeColor="text1"/>
          <w:sz w:val="24"/>
          <w:szCs w:val="24"/>
        </w:rPr>
        <w:t xml:space="preserve"> </w:t>
      </w:r>
      <w:hyperlink r:id="rId14" w:history="1">
        <w:r w:rsidR="00631C31" w:rsidRPr="00546FC9">
          <w:rPr>
            <w:rStyle w:val="Hipercze"/>
            <w:rFonts w:asciiTheme="minorHAnsi" w:hAnsiTheme="minorHAnsi" w:cstheme="minorHAnsi"/>
            <w:sz w:val="24"/>
            <w:szCs w:val="24"/>
          </w:rPr>
          <w:t>https://platformazakupowa.pl/</w:t>
        </w:r>
      </w:hyperlink>
      <w:r w:rsidR="00631C31" w:rsidRPr="00546FC9">
        <w:rPr>
          <w:rFonts w:asciiTheme="minorHAnsi" w:hAnsiTheme="minorHAnsi" w:cstheme="minorHAnsi"/>
          <w:color w:val="000000" w:themeColor="text1"/>
          <w:sz w:val="24"/>
          <w:szCs w:val="24"/>
        </w:rPr>
        <w:t>:</w:t>
      </w:r>
    </w:p>
    <w:p w14:paraId="7527F0B0" w14:textId="77777777" w:rsidR="00DB0B78" w:rsidRPr="00546FC9" w:rsidRDefault="00DB0B78">
      <w:pPr>
        <w:numPr>
          <w:ilvl w:val="0"/>
          <w:numId w:val="20"/>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korzystanie z platformy zakupowej jest bezpłatne,</w:t>
      </w:r>
    </w:p>
    <w:p w14:paraId="6821D8B5" w14:textId="379D19F8" w:rsidR="00451A31" w:rsidRPr="00546FC9" w:rsidRDefault="00E01355">
      <w:pPr>
        <w:pStyle w:val="Akapitzlist"/>
        <w:numPr>
          <w:ilvl w:val="0"/>
          <w:numId w:val="20"/>
        </w:numPr>
        <w:spacing w:line="240" w:lineRule="atLeast"/>
        <w:ind w:left="397" w:hanging="284"/>
        <w:jc w:val="both"/>
        <w:rPr>
          <w:rFonts w:asciiTheme="minorHAnsi" w:hAnsiTheme="minorHAnsi" w:cstheme="minorHAnsi"/>
        </w:rPr>
      </w:pPr>
      <w:r w:rsidRPr="00546FC9">
        <w:rPr>
          <w:rFonts w:asciiTheme="minorHAnsi" w:hAnsiTheme="minorHAnsi" w:cstheme="minorHAnsi"/>
        </w:rPr>
        <w:t>z</w:t>
      </w:r>
      <w:r w:rsidR="00451A31" w:rsidRPr="00546FC9">
        <w:rPr>
          <w:rFonts w:asciiTheme="minorHAnsi" w:hAnsiTheme="minorHAnsi" w:cstheme="minorHAnsi"/>
        </w:rPr>
        <w:t>aleca się, aby przed rozpoczęciem wypełniania Formularz</w:t>
      </w:r>
      <w:r w:rsidR="00294EFB" w:rsidRPr="00546FC9">
        <w:rPr>
          <w:rFonts w:asciiTheme="minorHAnsi" w:hAnsiTheme="minorHAnsi" w:cstheme="minorHAnsi"/>
        </w:rPr>
        <w:t>a</w:t>
      </w:r>
      <w:r w:rsidR="00451A31" w:rsidRPr="00546FC9">
        <w:rPr>
          <w:rFonts w:asciiTheme="minorHAnsi" w:hAnsiTheme="minorHAnsi" w:cstheme="minorHAnsi"/>
        </w:rPr>
        <w:t xml:space="preserve"> składania oferty wykonawca zalogował się do systemu, a jeżeli nie posiada konta, założył bezpłatne konto.</w:t>
      </w:r>
      <w:r w:rsidRPr="00546FC9">
        <w:rPr>
          <w:rFonts w:asciiTheme="minorHAnsi" w:hAnsiTheme="minorHAnsi" w:cstheme="minorHAnsi"/>
        </w:rPr>
        <w:t xml:space="preserve"> W</w:t>
      </w:r>
      <w:r w:rsidR="00373399">
        <w:rPr>
          <w:rFonts w:asciiTheme="minorHAnsi" w:hAnsiTheme="minorHAnsi" w:cstheme="minorHAnsi"/>
        </w:rPr>
        <w:t> </w:t>
      </w:r>
      <w:r w:rsidRPr="00546FC9">
        <w:rPr>
          <w:rFonts w:asciiTheme="minorHAnsi" w:hAnsiTheme="minorHAnsi" w:cstheme="minorHAnsi"/>
        </w:rPr>
        <w:t xml:space="preserve">przeciwnym wypadku wykonawca będzie miał ograniczone funkcjonalności, np. brak widoku wiadomości prywatnych od zamawiającego w systemie lub </w:t>
      </w:r>
      <w:r w:rsidR="00996594" w:rsidRPr="00546FC9">
        <w:rPr>
          <w:rFonts w:asciiTheme="minorHAnsi" w:hAnsiTheme="minorHAnsi" w:cstheme="minorHAnsi"/>
        </w:rPr>
        <w:t xml:space="preserve">możliwości </w:t>
      </w:r>
      <w:r w:rsidRPr="00546FC9">
        <w:rPr>
          <w:rFonts w:asciiTheme="minorHAnsi" w:hAnsiTheme="minorHAnsi" w:cstheme="minorHAnsi"/>
        </w:rPr>
        <w:t>wycofania oferty lub wniosku bez kontaktu z Centrum Wsparcia Klienta</w:t>
      </w:r>
      <w:r w:rsidR="00296DD4" w:rsidRPr="00546FC9">
        <w:rPr>
          <w:rFonts w:asciiTheme="minorHAnsi" w:hAnsiTheme="minorHAnsi" w:cstheme="minorHAnsi"/>
        </w:rPr>
        <w:t>,</w:t>
      </w:r>
    </w:p>
    <w:p w14:paraId="62A72D40" w14:textId="432EAA97" w:rsidR="00DB0B78" w:rsidRPr="00546FC9" w:rsidRDefault="00DB0B78">
      <w:pPr>
        <w:numPr>
          <w:ilvl w:val="0"/>
          <w:numId w:val="20"/>
        </w:numPr>
        <w:spacing w:after="0" w:line="240" w:lineRule="atLeast"/>
        <w:ind w:left="397" w:hanging="284"/>
        <w:jc w:val="both"/>
        <w:rPr>
          <w:rFonts w:asciiTheme="minorHAnsi" w:hAnsiTheme="minorHAnsi" w:cstheme="minorHAnsi"/>
          <w:strike/>
          <w:sz w:val="24"/>
          <w:szCs w:val="24"/>
        </w:rPr>
      </w:pPr>
      <w:r w:rsidRPr="00546FC9">
        <w:rPr>
          <w:rFonts w:asciiTheme="minorHAnsi" w:hAnsiTheme="minorHAnsi" w:cstheme="minorHAnsi"/>
          <w:sz w:val="24"/>
          <w:szCs w:val="24"/>
        </w:rPr>
        <w:lastRenderedPageBreak/>
        <w:t xml:space="preserve">wykonawca może zwrócić się do zamawiającego </w:t>
      </w:r>
      <w:r w:rsidR="002F09F4" w:rsidRPr="00546FC9">
        <w:rPr>
          <w:rFonts w:asciiTheme="minorHAnsi" w:hAnsiTheme="minorHAnsi" w:cstheme="minorHAnsi"/>
          <w:sz w:val="24"/>
          <w:szCs w:val="24"/>
        </w:rPr>
        <w:t xml:space="preserve">z wnioskiem </w:t>
      </w:r>
      <w:r w:rsidRPr="00546FC9">
        <w:rPr>
          <w:rFonts w:asciiTheme="minorHAnsi" w:hAnsiTheme="minorHAnsi" w:cstheme="minorHAnsi"/>
          <w:sz w:val="24"/>
          <w:szCs w:val="24"/>
        </w:rPr>
        <w:t>o wyjaśnienie treści SWZ. Wniosek można przesłać za pośrednictwem platformy zakupowej przez</w:t>
      </w:r>
      <w:r w:rsidR="00631C31" w:rsidRPr="00546FC9">
        <w:rPr>
          <w:rFonts w:asciiTheme="minorHAnsi" w:hAnsiTheme="minorHAnsi" w:cstheme="minorHAnsi"/>
          <w:sz w:val="24"/>
          <w:szCs w:val="24"/>
        </w:rPr>
        <w:t xml:space="preserve"> formularz „Wyślij wiadomość</w:t>
      </w:r>
      <w:r w:rsidR="00B77B9A" w:rsidRPr="00546FC9">
        <w:rPr>
          <w:rFonts w:asciiTheme="minorHAnsi" w:hAnsiTheme="minorHAnsi" w:cstheme="minorHAnsi"/>
          <w:sz w:val="24"/>
          <w:szCs w:val="24"/>
        </w:rPr>
        <w:t xml:space="preserve"> do zamawiającego</w:t>
      </w:r>
      <w:r w:rsidR="00631C31" w:rsidRPr="00546FC9">
        <w:rPr>
          <w:rFonts w:asciiTheme="minorHAnsi" w:hAnsiTheme="minorHAnsi" w:cstheme="minorHAnsi"/>
          <w:sz w:val="24"/>
          <w:szCs w:val="24"/>
        </w:rPr>
        <w:t>”</w:t>
      </w:r>
      <w:r w:rsidR="00B77B9A" w:rsidRPr="00546FC9">
        <w:rPr>
          <w:rFonts w:asciiTheme="minorHAnsi" w:hAnsiTheme="minorHAnsi" w:cstheme="minorHAnsi"/>
          <w:sz w:val="24"/>
          <w:szCs w:val="24"/>
        </w:rPr>
        <w:t xml:space="preserve">. </w:t>
      </w:r>
      <w:r w:rsidR="00B77B9A" w:rsidRPr="00546FC9">
        <w:rPr>
          <w:rFonts w:asciiTheme="minorHAnsi" w:hAnsiTheme="minorHAnsi" w:cstheme="minorHAnsi"/>
          <w:sz w:val="24"/>
          <w:szCs w:val="24"/>
          <w:lang w:eastAsia="pl-PL"/>
        </w:rPr>
        <w:t>Dokumenty elektroniczne, oświadczenia lub elektroniczne kopie dokumentów lub oświadczeń składane są przez wykonawcę za</w:t>
      </w:r>
      <w:r w:rsidR="00373399">
        <w:rPr>
          <w:rFonts w:asciiTheme="minorHAnsi" w:hAnsiTheme="minorHAnsi" w:cstheme="minorHAnsi"/>
          <w:sz w:val="24"/>
          <w:szCs w:val="24"/>
          <w:lang w:eastAsia="pl-PL"/>
        </w:rPr>
        <w:t> </w:t>
      </w:r>
      <w:r w:rsidR="00B77B9A" w:rsidRPr="00546FC9">
        <w:rPr>
          <w:rFonts w:asciiTheme="minorHAnsi" w:hAnsiTheme="minorHAnsi" w:cstheme="minorHAnsi"/>
          <w:sz w:val="24"/>
          <w:szCs w:val="24"/>
          <w:lang w:eastAsia="pl-PL"/>
        </w:rPr>
        <w:t>pośrednictwem przycisku „Wyślij wiadomość do zamawiającego”</w:t>
      </w:r>
      <w:r w:rsidR="00B77B9A" w:rsidRPr="00546FC9">
        <w:rPr>
          <w:rFonts w:asciiTheme="minorHAnsi" w:hAnsiTheme="minorHAnsi" w:cstheme="minorHAnsi"/>
          <w:b/>
          <w:bCs/>
          <w:sz w:val="24"/>
          <w:szCs w:val="24"/>
          <w:lang w:eastAsia="pl-PL"/>
        </w:rPr>
        <w:t xml:space="preserve"> </w:t>
      </w:r>
      <w:r w:rsidR="00B77B9A" w:rsidRPr="00546FC9">
        <w:rPr>
          <w:rFonts w:asciiTheme="minorHAnsi" w:hAnsiTheme="minorHAnsi" w:cstheme="minorHAnsi"/>
          <w:sz w:val="24"/>
          <w:szCs w:val="24"/>
          <w:lang w:eastAsia="pl-PL"/>
        </w:rPr>
        <w:t>jako załączniki.</w:t>
      </w:r>
      <w:r w:rsidRPr="00546FC9">
        <w:rPr>
          <w:rFonts w:asciiTheme="minorHAnsi" w:hAnsiTheme="minorHAnsi" w:cstheme="minorHAnsi"/>
          <w:sz w:val="24"/>
          <w:szCs w:val="24"/>
        </w:rPr>
        <w:t xml:space="preserve"> </w:t>
      </w:r>
      <w:r w:rsidR="006513AD" w:rsidRPr="00546FC9">
        <w:rPr>
          <w:rFonts w:asciiTheme="minorHAnsi" w:hAnsiTheme="minorHAnsi" w:cstheme="minorHAnsi"/>
          <w:sz w:val="24"/>
          <w:szCs w:val="24"/>
        </w:rPr>
        <w:t>Po</w:t>
      </w:r>
      <w:r w:rsidR="00373399">
        <w:rPr>
          <w:rFonts w:asciiTheme="minorHAnsi" w:hAnsiTheme="minorHAnsi" w:cstheme="minorHAnsi"/>
          <w:sz w:val="24"/>
          <w:szCs w:val="24"/>
        </w:rPr>
        <w:t> </w:t>
      </w:r>
      <w:r w:rsidR="006513AD" w:rsidRPr="00546FC9">
        <w:rPr>
          <w:rFonts w:asciiTheme="minorHAnsi" w:hAnsiTheme="minorHAnsi" w:cstheme="minorHAnsi"/>
          <w:sz w:val="24"/>
          <w:szCs w:val="24"/>
        </w:rPr>
        <w:t>kliknięciu przycisku „Wyślij” pojawi się komunikat</w:t>
      </w:r>
      <w:r w:rsidR="00B77B9A" w:rsidRPr="00546FC9">
        <w:rPr>
          <w:rFonts w:asciiTheme="minorHAnsi" w:hAnsiTheme="minorHAnsi" w:cstheme="minorHAnsi"/>
          <w:sz w:val="24"/>
          <w:szCs w:val="24"/>
        </w:rPr>
        <w:t xml:space="preserve"> systemowy</w:t>
      </w:r>
      <w:r w:rsidR="006513AD" w:rsidRPr="00546FC9">
        <w:rPr>
          <w:rFonts w:asciiTheme="minorHAnsi" w:hAnsiTheme="minorHAnsi" w:cstheme="minorHAnsi"/>
          <w:sz w:val="24"/>
          <w:szCs w:val="24"/>
        </w:rPr>
        <w:t xml:space="preserve">, że wiadomość została wysłana, </w:t>
      </w:r>
    </w:p>
    <w:p w14:paraId="614E6716" w14:textId="47B54BBB" w:rsidR="008D7B8C" w:rsidRPr="00546FC9" w:rsidRDefault="008D7B8C">
      <w:pPr>
        <w:numPr>
          <w:ilvl w:val="0"/>
          <w:numId w:val="20"/>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wszelkie instrukcje związane z korzystaniem z platformy zakupowej, w szczególności dotyczące logowania, składania wniosków o wyjaśnienie treści SWZ, składania ofert oraz innych czynności podejmowanych w postępowaniu, znajdują się na stronie internetowej pod adresem: </w:t>
      </w:r>
      <w:hyperlink r:id="rId15">
        <w:r w:rsidRPr="00546FC9">
          <w:rPr>
            <w:rFonts w:asciiTheme="minorHAnsi" w:hAnsiTheme="minorHAnsi" w:cstheme="minorHAnsi"/>
            <w:color w:val="3333FF"/>
            <w:sz w:val="24"/>
            <w:szCs w:val="24"/>
            <w:u w:val="single"/>
          </w:rPr>
          <w:t>https://platformazakupowa.pl/strona/45-instrukcje</w:t>
        </w:r>
      </w:hyperlink>
      <w:r w:rsidRPr="00546FC9">
        <w:rPr>
          <w:rFonts w:asciiTheme="minorHAnsi" w:hAnsiTheme="minorHAnsi" w:cstheme="minorHAnsi"/>
          <w:sz w:val="24"/>
          <w:szCs w:val="24"/>
        </w:rPr>
        <w:t>,</w:t>
      </w:r>
    </w:p>
    <w:p w14:paraId="427FDCAC" w14:textId="69856249" w:rsidR="00DB0B78" w:rsidRPr="00546FC9" w:rsidRDefault="00DB0B78">
      <w:pPr>
        <w:numPr>
          <w:ilvl w:val="0"/>
          <w:numId w:val="20"/>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 przypadku jakichkolwiek wątpliwości związanych z zasadami korzystania z platformy zakupowej, wykonawca winien skontaktować się z dostawcą rozwiązania teleinformatycznego </w:t>
      </w:r>
      <w:hyperlink r:id="rId16" w:history="1">
        <w:r w:rsidR="006513AD" w:rsidRPr="00546FC9">
          <w:rPr>
            <w:rStyle w:val="Hipercze"/>
            <w:rFonts w:asciiTheme="minorHAnsi" w:hAnsiTheme="minorHAnsi" w:cstheme="minorHAnsi"/>
            <w:sz w:val="24"/>
            <w:szCs w:val="24"/>
          </w:rPr>
          <w:t>https://platformazakupowa.pl/</w:t>
        </w:r>
      </w:hyperlink>
      <w:r w:rsidRPr="00546FC9">
        <w:rPr>
          <w:rFonts w:asciiTheme="minorHAnsi" w:hAnsiTheme="minorHAnsi" w:cstheme="minorHAnsi"/>
          <w:bCs/>
          <w:color w:val="0000FF"/>
          <w:sz w:val="24"/>
          <w:szCs w:val="24"/>
        </w:rPr>
        <w:t xml:space="preserve"> </w:t>
      </w:r>
      <w:r w:rsidRPr="00546FC9">
        <w:rPr>
          <w:rFonts w:asciiTheme="minorHAnsi" w:hAnsiTheme="minorHAnsi" w:cstheme="minorHAnsi"/>
          <w:bCs/>
          <w:sz w:val="24"/>
          <w:szCs w:val="24"/>
        </w:rPr>
        <w:t xml:space="preserve">pod nr </w:t>
      </w:r>
      <w:r w:rsidRPr="00546FC9">
        <w:rPr>
          <w:rFonts w:asciiTheme="minorHAnsi" w:hAnsiTheme="minorHAnsi" w:cstheme="minorHAnsi"/>
          <w:sz w:val="24"/>
          <w:szCs w:val="24"/>
        </w:rPr>
        <w:t xml:space="preserve">tel. +48 </w:t>
      </w:r>
      <w:r w:rsidR="006513AD" w:rsidRPr="00546FC9">
        <w:rPr>
          <w:rFonts w:asciiTheme="minorHAnsi" w:hAnsiTheme="minorHAnsi" w:cstheme="minorHAnsi"/>
          <w:sz w:val="24"/>
          <w:szCs w:val="24"/>
        </w:rPr>
        <w:t>22 101 02 02</w:t>
      </w:r>
      <w:r w:rsidRPr="00546FC9">
        <w:rPr>
          <w:rFonts w:asciiTheme="minorHAnsi" w:hAnsiTheme="minorHAnsi" w:cstheme="minorHAnsi"/>
          <w:sz w:val="24"/>
          <w:szCs w:val="24"/>
        </w:rPr>
        <w:t xml:space="preserve"> </w:t>
      </w:r>
      <w:r w:rsidR="008D7B8C" w:rsidRPr="00546FC9">
        <w:rPr>
          <w:rFonts w:asciiTheme="minorHAnsi" w:hAnsiTheme="minorHAnsi" w:cstheme="minorHAnsi"/>
          <w:sz w:val="24"/>
          <w:szCs w:val="24"/>
        </w:rPr>
        <w:t>(infolinia dostępna w dni robocze w godzinach 8.00-17.00)</w:t>
      </w:r>
      <w:r w:rsidR="008D7B8C" w:rsidRPr="00546FC9">
        <w:rPr>
          <w:rFonts w:asciiTheme="minorHAnsi" w:hAnsiTheme="minorHAnsi" w:cstheme="minorHAnsi"/>
        </w:rPr>
        <w:t xml:space="preserve"> </w:t>
      </w:r>
      <w:r w:rsidRPr="00546FC9">
        <w:rPr>
          <w:rFonts w:asciiTheme="minorHAnsi" w:hAnsiTheme="minorHAnsi" w:cstheme="minorHAnsi"/>
          <w:sz w:val="24"/>
          <w:szCs w:val="24"/>
        </w:rPr>
        <w:t xml:space="preserve">lub za pomocą poczty elektronicznej </w:t>
      </w:r>
      <w:hyperlink r:id="rId17" w:history="1">
        <w:r w:rsidR="006513AD" w:rsidRPr="00546FC9">
          <w:rPr>
            <w:rStyle w:val="Hipercze"/>
            <w:rFonts w:asciiTheme="minorHAnsi" w:hAnsiTheme="minorHAnsi" w:cstheme="minorHAnsi"/>
            <w:sz w:val="24"/>
            <w:szCs w:val="24"/>
          </w:rPr>
          <w:t>cwk@platformazakupowa.pl</w:t>
        </w:r>
      </w:hyperlink>
      <w:r w:rsidR="006513AD" w:rsidRPr="00546FC9">
        <w:rPr>
          <w:rFonts w:asciiTheme="minorHAnsi" w:hAnsiTheme="minorHAnsi" w:cstheme="minorHAnsi"/>
          <w:sz w:val="24"/>
          <w:szCs w:val="24"/>
        </w:rPr>
        <w:t>.</w:t>
      </w:r>
    </w:p>
    <w:p w14:paraId="3E4185F4" w14:textId="77777777" w:rsidR="00DB0B78" w:rsidRPr="00546FC9" w:rsidRDefault="00DB0B78">
      <w:pPr>
        <w:numPr>
          <w:ilvl w:val="0"/>
          <w:numId w:val="10"/>
        </w:numPr>
        <w:spacing w:after="0" w:line="240" w:lineRule="atLeast"/>
        <w:ind w:left="284" w:hanging="284"/>
        <w:jc w:val="both"/>
        <w:rPr>
          <w:rFonts w:asciiTheme="minorHAnsi" w:hAnsiTheme="minorHAnsi" w:cstheme="minorHAnsi"/>
          <w:sz w:val="24"/>
          <w:szCs w:val="24"/>
        </w:rPr>
      </w:pPr>
      <w:bookmarkStart w:id="8" w:name="_Hlk145934444"/>
      <w:r w:rsidRPr="00546FC9">
        <w:rPr>
          <w:rFonts w:asciiTheme="minorHAnsi" w:hAnsiTheme="minorHAnsi" w:cstheme="minorHAnsi"/>
          <w:bCs/>
          <w:sz w:val="24"/>
          <w:szCs w:val="24"/>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72BCC8D0" w14:textId="45773CE3" w:rsidR="00DB0B78" w:rsidRPr="00546FC9" w:rsidRDefault="00DB0B78" w:rsidP="00E01355">
      <w:pPr>
        <w:numPr>
          <w:ilvl w:val="0"/>
          <w:numId w:val="10"/>
        </w:numPr>
        <w:spacing w:after="0" w:line="240" w:lineRule="atLeast"/>
        <w:ind w:left="284" w:hanging="284"/>
        <w:jc w:val="both"/>
        <w:rPr>
          <w:rFonts w:asciiTheme="minorHAnsi" w:hAnsiTheme="minorHAnsi" w:cstheme="minorHAnsi"/>
          <w:sz w:val="24"/>
          <w:szCs w:val="24"/>
          <w:lang w:eastAsia="x-none"/>
        </w:rPr>
      </w:pPr>
      <w:r w:rsidRPr="00546FC9">
        <w:rPr>
          <w:rFonts w:asciiTheme="minorHAnsi" w:hAnsiTheme="minorHAnsi" w:cstheme="minorHAnsi"/>
          <w:sz w:val="24"/>
          <w:szCs w:val="24"/>
          <w:lang w:eastAsia="x-none"/>
        </w:rPr>
        <w:t xml:space="preserve">Oznaczenie czasu odbioru danych przez </w:t>
      </w:r>
      <w:r w:rsidRPr="00546FC9">
        <w:rPr>
          <w:rFonts w:asciiTheme="minorHAnsi" w:hAnsiTheme="minorHAnsi" w:cstheme="minorHAnsi"/>
          <w:sz w:val="24"/>
          <w:szCs w:val="24"/>
        </w:rPr>
        <w:t>platformę zakupową</w:t>
      </w:r>
      <w:r w:rsidRPr="00546FC9">
        <w:rPr>
          <w:rFonts w:asciiTheme="minorHAnsi" w:hAnsiTheme="minorHAnsi" w:cstheme="minorHAnsi"/>
          <w:sz w:val="24"/>
          <w:szCs w:val="24"/>
          <w:lang w:eastAsia="x-none"/>
        </w:rPr>
        <w:t xml:space="preserve"> stanowi datę oraz dokładny czas (</w:t>
      </w:r>
      <w:proofErr w:type="spellStart"/>
      <w:r w:rsidRPr="00546FC9">
        <w:rPr>
          <w:rFonts w:asciiTheme="minorHAnsi" w:hAnsiTheme="minorHAnsi" w:cstheme="minorHAnsi"/>
          <w:sz w:val="24"/>
          <w:szCs w:val="24"/>
          <w:lang w:eastAsia="x-none"/>
        </w:rPr>
        <w:t>hh:mm:ss</w:t>
      </w:r>
      <w:proofErr w:type="spellEnd"/>
      <w:r w:rsidRPr="00546FC9">
        <w:rPr>
          <w:rFonts w:asciiTheme="minorHAnsi" w:hAnsiTheme="minorHAnsi" w:cstheme="minorHAnsi"/>
          <w:sz w:val="24"/>
          <w:szCs w:val="24"/>
          <w:lang w:eastAsia="x-none"/>
        </w:rPr>
        <w:t>) generowany w</w:t>
      </w:r>
      <w:r w:rsidRPr="00546FC9">
        <w:rPr>
          <w:rFonts w:asciiTheme="minorHAnsi" w:hAnsiTheme="minorHAnsi" w:cstheme="minorHAnsi"/>
          <w:sz w:val="24"/>
          <w:szCs w:val="24"/>
        </w:rPr>
        <w:t>edług</w:t>
      </w:r>
      <w:r w:rsidRPr="00546FC9">
        <w:rPr>
          <w:rFonts w:asciiTheme="minorHAnsi" w:hAnsiTheme="minorHAnsi" w:cstheme="minorHAnsi"/>
          <w:sz w:val="24"/>
          <w:szCs w:val="24"/>
          <w:lang w:eastAsia="x-none"/>
        </w:rPr>
        <w:t xml:space="preserve"> czasu lokalnego serwera synchronizowanego </w:t>
      </w:r>
      <w:r w:rsidR="00836617" w:rsidRPr="00546FC9">
        <w:rPr>
          <w:rFonts w:asciiTheme="minorHAnsi" w:hAnsiTheme="minorHAnsi" w:cstheme="minorHAnsi"/>
          <w:sz w:val="24"/>
          <w:szCs w:val="24"/>
          <w:lang w:eastAsia="x-none"/>
        </w:rPr>
        <w:t>z</w:t>
      </w:r>
      <w:r w:rsidR="00373399">
        <w:rPr>
          <w:rFonts w:asciiTheme="minorHAnsi" w:hAnsiTheme="minorHAnsi" w:cstheme="minorHAnsi"/>
          <w:sz w:val="24"/>
          <w:szCs w:val="24"/>
          <w:lang w:eastAsia="x-none"/>
        </w:rPr>
        <w:t> </w:t>
      </w:r>
      <w:r w:rsidR="00836617" w:rsidRPr="00546FC9">
        <w:rPr>
          <w:rFonts w:asciiTheme="minorHAnsi" w:hAnsiTheme="minorHAnsi" w:cstheme="minorHAnsi"/>
          <w:sz w:val="24"/>
          <w:szCs w:val="24"/>
          <w:lang w:eastAsia="x-none"/>
        </w:rPr>
        <w:t>zegarem Głównego Urzędu Miar</w:t>
      </w:r>
      <w:r w:rsidRPr="00546FC9">
        <w:rPr>
          <w:rFonts w:asciiTheme="minorHAnsi" w:hAnsiTheme="minorHAnsi" w:cstheme="minorHAnsi"/>
          <w:sz w:val="24"/>
          <w:szCs w:val="24"/>
          <w:lang w:eastAsia="x-none"/>
        </w:rPr>
        <w:t>.</w:t>
      </w:r>
    </w:p>
    <w:p w14:paraId="4F70D856" w14:textId="77777777" w:rsidR="00DB0B78" w:rsidRPr="00546FC9" w:rsidRDefault="00DB0B78">
      <w:pPr>
        <w:numPr>
          <w:ilvl w:val="0"/>
          <w:numId w:val="10"/>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Zamawiający określa dopuszczalny format podpisu </w:t>
      </w:r>
      <w:bookmarkEnd w:id="8"/>
      <w:r w:rsidRPr="00546FC9">
        <w:rPr>
          <w:rFonts w:asciiTheme="minorHAnsi" w:hAnsiTheme="minorHAnsi" w:cstheme="minorHAnsi"/>
          <w:sz w:val="24"/>
          <w:szCs w:val="24"/>
        </w:rPr>
        <w:t>elektronicznego jako:</w:t>
      </w:r>
    </w:p>
    <w:p w14:paraId="37282FFD" w14:textId="77777777" w:rsidR="00DB0B78" w:rsidRPr="00546FC9" w:rsidRDefault="00DB0B78">
      <w:pPr>
        <w:numPr>
          <w:ilvl w:val="0"/>
          <w:numId w:val="2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dokumenty w formacie „pdf" zaleca się podpisywać formatem </w:t>
      </w:r>
      <w:proofErr w:type="spellStart"/>
      <w:r w:rsidRPr="00546FC9">
        <w:rPr>
          <w:rFonts w:asciiTheme="minorHAnsi" w:hAnsiTheme="minorHAnsi" w:cstheme="minorHAnsi"/>
          <w:sz w:val="24"/>
          <w:szCs w:val="24"/>
        </w:rPr>
        <w:t>PAdES</w:t>
      </w:r>
      <w:proofErr w:type="spellEnd"/>
      <w:r w:rsidRPr="00546FC9">
        <w:rPr>
          <w:rFonts w:asciiTheme="minorHAnsi" w:hAnsiTheme="minorHAnsi" w:cstheme="minorHAnsi"/>
          <w:sz w:val="24"/>
          <w:szCs w:val="24"/>
        </w:rPr>
        <w:t>,</w:t>
      </w:r>
    </w:p>
    <w:p w14:paraId="1BC5C119" w14:textId="77777777" w:rsidR="00DB0B78" w:rsidRPr="00546FC9" w:rsidRDefault="00DB0B78">
      <w:pPr>
        <w:numPr>
          <w:ilvl w:val="0"/>
          <w:numId w:val="2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dopuszcza się podpisanie dokumentów w formacie innym niż „pdf", wtedy będzie wymagany oddzielny plik z podpisem. W związku z tym wykonawca będzie zobowiązany załączyć, prócz podpisanego dokumentu, oddzielny plik z podpisem.</w:t>
      </w:r>
    </w:p>
    <w:p w14:paraId="0C8D9ACD" w14:textId="77777777" w:rsidR="00DB0B78" w:rsidRPr="00546FC9" w:rsidRDefault="00DB0B78">
      <w:pPr>
        <w:numPr>
          <w:ilvl w:val="0"/>
          <w:numId w:val="10"/>
        </w:numPr>
        <w:spacing w:after="0" w:line="240" w:lineRule="atLeast"/>
        <w:ind w:left="284" w:hanging="284"/>
        <w:jc w:val="both"/>
        <w:rPr>
          <w:rFonts w:asciiTheme="minorHAnsi" w:hAnsiTheme="minorHAnsi" w:cstheme="minorHAnsi"/>
          <w:bCs/>
          <w:sz w:val="24"/>
          <w:szCs w:val="24"/>
        </w:rPr>
      </w:pPr>
      <w:r w:rsidRPr="00546FC9">
        <w:rPr>
          <w:rFonts w:asciiTheme="minorHAnsi" w:hAnsiTheme="minorHAnsi" w:cstheme="minorHAnsi"/>
          <w:bCs/>
          <w:sz w:val="24"/>
          <w:szCs w:val="24"/>
        </w:rPr>
        <w:t>Zamawiający określa niezbędne wymagania sprzętowo – aplikacyjne umożliwiające pracę na platformie zakupowej, tj.:</w:t>
      </w:r>
    </w:p>
    <w:p w14:paraId="2F785F39" w14:textId="77777777" w:rsidR="00DB0B78" w:rsidRPr="00546FC9" w:rsidRDefault="00DB0B78">
      <w:pPr>
        <w:numPr>
          <w:ilvl w:val="0"/>
          <w:numId w:val="22"/>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 xml:space="preserve">stały dostęp do sieci Internet o gwarantowanej przepustowości nie mniejszej niż 512 </w:t>
      </w:r>
      <w:proofErr w:type="spellStart"/>
      <w:r w:rsidRPr="00546FC9">
        <w:rPr>
          <w:rFonts w:asciiTheme="minorHAnsi" w:hAnsiTheme="minorHAnsi" w:cstheme="minorHAnsi"/>
          <w:bCs/>
          <w:sz w:val="24"/>
          <w:szCs w:val="24"/>
        </w:rPr>
        <w:t>kb</w:t>
      </w:r>
      <w:proofErr w:type="spellEnd"/>
      <w:r w:rsidRPr="00546FC9">
        <w:rPr>
          <w:rFonts w:asciiTheme="minorHAnsi" w:hAnsiTheme="minorHAnsi" w:cstheme="minorHAnsi"/>
          <w:bCs/>
          <w:sz w:val="24"/>
          <w:szCs w:val="24"/>
        </w:rPr>
        <w:t>/s,</w:t>
      </w:r>
    </w:p>
    <w:p w14:paraId="37E9E2C0" w14:textId="4426F78D" w:rsidR="00DB0B78" w:rsidRPr="00546FC9" w:rsidRDefault="00DB0B78">
      <w:pPr>
        <w:numPr>
          <w:ilvl w:val="0"/>
          <w:numId w:val="22"/>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komputer klasy PC lub MAC o następującej konfiguracji: pamięć min 2GB Ram, procesor Intel IV 2GHZ</w:t>
      </w:r>
      <w:r w:rsidR="00451A31" w:rsidRPr="00546FC9">
        <w:rPr>
          <w:rFonts w:asciiTheme="minorHAnsi" w:hAnsiTheme="minorHAnsi" w:cstheme="minorHAnsi"/>
          <w:bCs/>
          <w:sz w:val="24"/>
          <w:szCs w:val="24"/>
        </w:rPr>
        <w:t xml:space="preserve"> lub jego nowsza wersja</w:t>
      </w:r>
      <w:r w:rsidRPr="00546FC9">
        <w:rPr>
          <w:rFonts w:asciiTheme="minorHAnsi" w:hAnsiTheme="minorHAnsi" w:cstheme="minorHAnsi"/>
          <w:bCs/>
          <w:sz w:val="24"/>
          <w:szCs w:val="24"/>
        </w:rPr>
        <w:t>, jeden z systemów operacyjnych: MS Windows 7, Mac Os x 10.4, Linux, lub ich nowsze wersje,</w:t>
      </w:r>
    </w:p>
    <w:p w14:paraId="22ACBFCF" w14:textId="02D25260" w:rsidR="00DB0B78" w:rsidRPr="00546FC9" w:rsidRDefault="00DB0B78">
      <w:pPr>
        <w:numPr>
          <w:ilvl w:val="0"/>
          <w:numId w:val="22"/>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zainstalowana</w:t>
      </w:r>
      <w:r w:rsidR="006A00DB" w:rsidRPr="00546FC9">
        <w:rPr>
          <w:rFonts w:asciiTheme="minorHAnsi" w:hAnsiTheme="minorHAnsi" w:cstheme="minorHAnsi"/>
          <w:bCs/>
          <w:sz w:val="24"/>
          <w:szCs w:val="24"/>
        </w:rPr>
        <w:t xml:space="preserve"> </w:t>
      </w:r>
      <w:r w:rsidRPr="00546FC9">
        <w:rPr>
          <w:rFonts w:asciiTheme="minorHAnsi" w:hAnsiTheme="minorHAnsi" w:cstheme="minorHAnsi"/>
          <w:bCs/>
          <w:sz w:val="24"/>
          <w:szCs w:val="24"/>
        </w:rPr>
        <w:t>dowolna</w:t>
      </w:r>
      <w:r w:rsidR="00296DD4" w:rsidRPr="00546FC9">
        <w:rPr>
          <w:rFonts w:asciiTheme="minorHAnsi" w:hAnsiTheme="minorHAnsi" w:cstheme="minorHAnsi"/>
          <w:bCs/>
          <w:sz w:val="24"/>
          <w:szCs w:val="24"/>
        </w:rPr>
        <w:t xml:space="preserve"> przeglądarka internetowa</w:t>
      </w:r>
      <w:r w:rsidR="00451A31" w:rsidRPr="00546FC9">
        <w:rPr>
          <w:rFonts w:asciiTheme="minorHAnsi" w:hAnsiTheme="minorHAnsi" w:cstheme="minorHAnsi"/>
          <w:bCs/>
          <w:sz w:val="24"/>
          <w:szCs w:val="24"/>
        </w:rPr>
        <w:t>, inna niż Internet Explorer</w:t>
      </w:r>
      <w:r w:rsidRPr="00546FC9">
        <w:rPr>
          <w:rFonts w:asciiTheme="minorHAnsi" w:hAnsiTheme="minorHAnsi" w:cstheme="minorHAnsi"/>
          <w:bCs/>
          <w:sz w:val="24"/>
          <w:szCs w:val="24"/>
        </w:rPr>
        <w:t>,</w:t>
      </w:r>
    </w:p>
    <w:p w14:paraId="58473CCB" w14:textId="77777777" w:rsidR="00DB0B78" w:rsidRPr="00546FC9" w:rsidRDefault="00DB0B78">
      <w:pPr>
        <w:numPr>
          <w:ilvl w:val="0"/>
          <w:numId w:val="22"/>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włączona obsługa JavaScript,</w:t>
      </w:r>
    </w:p>
    <w:p w14:paraId="3FF4145C" w14:textId="3D710BAF" w:rsidR="00DB0B78" w:rsidRPr="00546FC9" w:rsidRDefault="00DB0B78">
      <w:pPr>
        <w:numPr>
          <w:ilvl w:val="0"/>
          <w:numId w:val="22"/>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zainstalowany program</w:t>
      </w:r>
      <w:r w:rsidR="00451A31" w:rsidRPr="00546FC9">
        <w:rPr>
          <w:rFonts w:asciiTheme="minorHAnsi" w:hAnsiTheme="minorHAnsi" w:cstheme="minorHAnsi"/>
          <w:bCs/>
          <w:sz w:val="24"/>
          <w:szCs w:val="24"/>
        </w:rPr>
        <w:t xml:space="preserve"> Adobe</w:t>
      </w:r>
      <w:r w:rsidRPr="00546FC9">
        <w:rPr>
          <w:rFonts w:asciiTheme="minorHAnsi" w:hAnsiTheme="minorHAnsi" w:cstheme="minorHAnsi"/>
          <w:bCs/>
          <w:sz w:val="24"/>
          <w:szCs w:val="24"/>
        </w:rPr>
        <w:t xml:space="preserve"> </w:t>
      </w:r>
      <w:proofErr w:type="spellStart"/>
      <w:r w:rsidRPr="00546FC9">
        <w:rPr>
          <w:rFonts w:asciiTheme="minorHAnsi" w:hAnsiTheme="minorHAnsi" w:cstheme="minorHAnsi"/>
          <w:bCs/>
          <w:sz w:val="24"/>
          <w:szCs w:val="24"/>
        </w:rPr>
        <w:t>Acrobat</w:t>
      </w:r>
      <w:proofErr w:type="spellEnd"/>
      <w:r w:rsidRPr="00546FC9">
        <w:rPr>
          <w:rFonts w:asciiTheme="minorHAnsi" w:hAnsiTheme="minorHAnsi" w:cstheme="minorHAnsi"/>
          <w:bCs/>
          <w:sz w:val="24"/>
          <w:szCs w:val="24"/>
        </w:rPr>
        <w:t xml:space="preserve"> Reader lub inny obsługujący pliki w formacie „pdf”</w:t>
      </w:r>
      <w:r w:rsidR="00836617" w:rsidRPr="00546FC9">
        <w:rPr>
          <w:rFonts w:asciiTheme="minorHAnsi" w:hAnsiTheme="minorHAnsi" w:cstheme="minorHAnsi"/>
          <w:bCs/>
          <w:sz w:val="24"/>
          <w:szCs w:val="24"/>
        </w:rPr>
        <w:t>,</w:t>
      </w:r>
    </w:p>
    <w:p w14:paraId="2CA26273" w14:textId="0C955A35" w:rsidR="00836617" w:rsidRPr="00546FC9" w:rsidRDefault="00836617">
      <w:pPr>
        <w:numPr>
          <w:ilvl w:val="0"/>
          <w:numId w:val="22"/>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szyfrowanie na platformazakupowa.pl odbywa się za pomocą protokołu TLS 1.3.</w:t>
      </w:r>
    </w:p>
    <w:p w14:paraId="7C65CED9" w14:textId="77777777" w:rsidR="00D32878" w:rsidRPr="00962689" w:rsidRDefault="00D32878" w:rsidP="00D32878">
      <w:pPr>
        <w:numPr>
          <w:ilvl w:val="0"/>
          <w:numId w:val="10"/>
        </w:numPr>
        <w:spacing w:after="0" w:line="240" w:lineRule="atLeast"/>
        <w:ind w:left="284" w:hanging="284"/>
        <w:jc w:val="both"/>
        <w:rPr>
          <w:rFonts w:asciiTheme="minorHAnsi" w:hAnsiTheme="minorHAnsi" w:cstheme="minorHAnsi"/>
          <w:bCs/>
          <w:color w:val="FF0000"/>
          <w:sz w:val="24"/>
          <w:szCs w:val="24"/>
        </w:rPr>
      </w:pPr>
      <w:r w:rsidRPr="00962689">
        <w:rPr>
          <w:rFonts w:cs="Calibri"/>
          <w:bCs/>
          <w:sz w:val="24"/>
          <w:szCs w:val="24"/>
        </w:rPr>
        <w:t xml:space="preserve">Formaty plików wykorzystywane przez wykonawców muszą być zgodne z formatami plików określonymi w </w:t>
      </w:r>
      <w:r w:rsidRPr="00523005">
        <w:rPr>
          <w:rFonts w:cs="Calibri"/>
          <w:bCs/>
          <w:sz w:val="24"/>
          <w:szCs w:val="24"/>
        </w:rPr>
        <w:t xml:space="preserve">rozporządzeniu Rady Ministrów z dnia 12 kwietnia 2012 r. w sprawie Krajowych Ram </w:t>
      </w:r>
      <w:r w:rsidRPr="007539D0">
        <w:rPr>
          <w:rFonts w:cs="Calibri"/>
          <w:bCs/>
          <w:sz w:val="24"/>
          <w:szCs w:val="24"/>
        </w:rPr>
        <w:t xml:space="preserve">Interoperacyjności, minimalnych wymagań dla rejestrów publicznych i wymiany informacji w postaci elektronicznej oraz minimalnych wymagań dla systemów teleinformatycznych (Dz. U. z 2017 r. poz. 2247). </w:t>
      </w:r>
    </w:p>
    <w:p w14:paraId="3A89679A" w14:textId="05DC388D" w:rsidR="00DB0B78" w:rsidRPr="00546FC9" w:rsidRDefault="00DB0B78">
      <w:pPr>
        <w:numPr>
          <w:ilvl w:val="0"/>
          <w:numId w:val="10"/>
        </w:numPr>
        <w:spacing w:after="0" w:line="240" w:lineRule="atLeast"/>
        <w:ind w:left="284" w:hanging="284"/>
        <w:jc w:val="both"/>
        <w:rPr>
          <w:rFonts w:asciiTheme="minorHAnsi" w:hAnsiTheme="minorHAnsi" w:cstheme="minorHAnsi"/>
          <w:bCs/>
          <w:sz w:val="24"/>
          <w:szCs w:val="24"/>
        </w:rPr>
      </w:pPr>
      <w:r w:rsidRPr="00546FC9">
        <w:rPr>
          <w:rFonts w:asciiTheme="minorHAnsi" w:hAnsiTheme="minorHAnsi" w:cstheme="minorHAnsi"/>
          <w:bCs/>
          <w:sz w:val="24"/>
          <w:szCs w:val="24"/>
        </w:rPr>
        <w:t>Sposób sporządzenia dokumentów elektronicznych musi być zgod</w:t>
      </w:r>
      <w:r w:rsidR="00F94DBB">
        <w:rPr>
          <w:rFonts w:asciiTheme="minorHAnsi" w:hAnsiTheme="minorHAnsi" w:cstheme="minorHAnsi"/>
          <w:bCs/>
          <w:sz w:val="24"/>
          <w:szCs w:val="24"/>
        </w:rPr>
        <w:t>n</w:t>
      </w:r>
      <w:r w:rsidRPr="00546FC9">
        <w:rPr>
          <w:rFonts w:asciiTheme="minorHAnsi" w:hAnsiTheme="minorHAnsi" w:cstheme="minorHAnsi"/>
          <w:bCs/>
          <w:sz w:val="24"/>
          <w:szCs w:val="24"/>
        </w:rPr>
        <w:t xml:space="preserve">y z wymaganiami określonymi w rozporządzeniu Prezesa Rady Ministrów z dnia 30 grudnia 2020 r. w sprawie sposobu sporządzania i przekazywania informacji oraz wymagań technicznych dla </w:t>
      </w:r>
      <w:r w:rsidRPr="00546FC9">
        <w:rPr>
          <w:rFonts w:asciiTheme="minorHAnsi" w:hAnsiTheme="minorHAnsi" w:cstheme="minorHAnsi"/>
          <w:bCs/>
          <w:sz w:val="24"/>
          <w:szCs w:val="24"/>
        </w:rPr>
        <w:lastRenderedPageBreak/>
        <w:t>dokumentów elektronicznych oraz środków komunikacji elektronicznej w postępowaniu o</w:t>
      </w:r>
      <w:r w:rsidR="00373399">
        <w:rPr>
          <w:rFonts w:asciiTheme="minorHAnsi" w:hAnsiTheme="minorHAnsi" w:cstheme="minorHAnsi"/>
          <w:bCs/>
          <w:sz w:val="24"/>
          <w:szCs w:val="24"/>
        </w:rPr>
        <w:t> </w:t>
      </w:r>
      <w:r w:rsidRPr="00546FC9">
        <w:rPr>
          <w:rFonts w:asciiTheme="minorHAnsi" w:hAnsiTheme="minorHAnsi" w:cstheme="minorHAnsi"/>
          <w:bCs/>
          <w:sz w:val="24"/>
          <w:szCs w:val="24"/>
        </w:rPr>
        <w:t xml:space="preserve">udzielenie zamówienia publicznego lub </w:t>
      </w:r>
      <w:r w:rsidRPr="007539D0">
        <w:rPr>
          <w:rFonts w:asciiTheme="minorHAnsi" w:hAnsiTheme="minorHAnsi" w:cstheme="minorHAnsi"/>
          <w:bCs/>
          <w:sz w:val="24"/>
          <w:szCs w:val="24"/>
        </w:rPr>
        <w:t>konkursie (Dz. U. z 2020</w:t>
      </w:r>
      <w:r w:rsidR="00753538" w:rsidRPr="007539D0">
        <w:rPr>
          <w:rFonts w:asciiTheme="minorHAnsi" w:hAnsiTheme="minorHAnsi" w:cstheme="minorHAnsi"/>
          <w:bCs/>
          <w:sz w:val="24"/>
          <w:szCs w:val="24"/>
        </w:rPr>
        <w:t xml:space="preserve"> r.</w:t>
      </w:r>
      <w:r w:rsidRPr="007539D0">
        <w:rPr>
          <w:rFonts w:asciiTheme="minorHAnsi" w:hAnsiTheme="minorHAnsi" w:cstheme="minorHAnsi"/>
          <w:bCs/>
          <w:sz w:val="24"/>
          <w:szCs w:val="24"/>
        </w:rPr>
        <w:t xml:space="preserve"> poz. 2452) oraz rozporządzeniu Ministra Rozwoju, Pracy i Technologii z dnia 23 grudnia 2020 r. w sprawie podmiotowych środków dowodowych oraz innych dokumentów lub oświadczeń, jakich może żądać zamawiający od wykonawcy (Dz. U. z 2020 </w:t>
      </w:r>
      <w:r w:rsidR="00753538" w:rsidRPr="007539D0">
        <w:rPr>
          <w:rFonts w:asciiTheme="minorHAnsi" w:hAnsiTheme="minorHAnsi" w:cstheme="minorHAnsi"/>
          <w:bCs/>
          <w:sz w:val="24"/>
          <w:szCs w:val="24"/>
        </w:rPr>
        <w:t xml:space="preserve">r. </w:t>
      </w:r>
      <w:r w:rsidRPr="007539D0">
        <w:rPr>
          <w:rFonts w:asciiTheme="minorHAnsi" w:hAnsiTheme="minorHAnsi" w:cstheme="minorHAnsi"/>
          <w:bCs/>
          <w:sz w:val="24"/>
          <w:szCs w:val="24"/>
        </w:rPr>
        <w:t>poz. 2415</w:t>
      </w:r>
      <w:r w:rsidR="00820C0D" w:rsidRPr="007539D0">
        <w:rPr>
          <w:rFonts w:asciiTheme="minorHAnsi" w:hAnsiTheme="minorHAnsi" w:cstheme="minorHAnsi"/>
          <w:bCs/>
          <w:sz w:val="24"/>
          <w:szCs w:val="24"/>
        </w:rPr>
        <w:t xml:space="preserve"> z późn. zm.</w:t>
      </w:r>
      <w:r w:rsidRPr="007539D0">
        <w:rPr>
          <w:rFonts w:asciiTheme="minorHAnsi" w:hAnsiTheme="minorHAnsi" w:cstheme="minorHAnsi"/>
          <w:bCs/>
          <w:sz w:val="24"/>
          <w:szCs w:val="24"/>
        </w:rPr>
        <w:t>).</w:t>
      </w:r>
    </w:p>
    <w:p w14:paraId="4986FE9E" w14:textId="607286A0" w:rsidR="00C83BD0" w:rsidRPr="00546FC9" w:rsidRDefault="00C83BD0" w:rsidP="00C83BD0">
      <w:pPr>
        <w:numPr>
          <w:ilvl w:val="0"/>
          <w:numId w:val="10"/>
        </w:numPr>
        <w:spacing w:after="0" w:line="240" w:lineRule="atLeast"/>
        <w:ind w:left="284" w:hanging="284"/>
        <w:jc w:val="both"/>
        <w:rPr>
          <w:rFonts w:asciiTheme="minorHAnsi" w:hAnsiTheme="minorHAnsi" w:cstheme="minorHAnsi"/>
          <w:bCs/>
          <w:sz w:val="24"/>
          <w:szCs w:val="24"/>
          <w:lang w:val="pl"/>
        </w:rPr>
      </w:pPr>
      <w:r w:rsidRPr="00546FC9">
        <w:rPr>
          <w:rFonts w:asciiTheme="minorHAnsi" w:hAnsiTheme="minorHAnsi" w:cstheme="minorHAnsi"/>
          <w:bCs/>
          <w:sz w:val="24"/>
          <w:szCs w:val="24"/>
          <w:lang w:val="pl"/>
        </w:rPr>
        <w:t>Wykonawca przystępując do prowadzonego postępowania o udzielenie zamówienia publicznego:</w:t>
      </w:r>
    </w:p>
    <w:p w14:paraId="5AE2DDF2" w14:textId="77777777" w:rsidR="00C83BD0" w:rsidRPr="00546FC9" w:rsidRDefault="00C83BD0">
      <w:pPr>
        <w:numPr>
          <w:ilvl w:val="0"/>
          <w:numId w:val="42"/>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sz w:val="24"/>
          <w:szCs w:val="24"/>
          <w:lang w:val="pl"/>
        </w:rPr>
        <w:t xml:space="preserve">akceptuje warunki korzystania z platformy zakupowej określone w </w:t>
      </w:r>
      <w:r w:rsidRPr="00546FC9">
        <w:rPr>
          <w:rFonts w:asciiTheme="minorHAnsi" w:hAnsiTheme="minorHAnsi" w:cstheme="minorHAnsi"/>
          <w:sz w:val="24"/>
          <w:szCs w:val="24"/>
        </w:rPr>
        <w:t xml:space="preserve">Regulaminie Internetowej Platformy zakupowej platformazakupowa.pl Open </w:t>
      </w:r>
      <w:proofErr w:type="spellStart"/>
      <w:r w:rsidRPr="00546FC9">
        <w:rPr>
          <w:rFonts w:asciiTheme="minorHAnsi" w:hAnsiTheme="minorHAnsi" w:cstheme="minorHAnsi"/>
          <w:sz w:val="24"/>
          <w:szCs w:val="24"/>
        </w:rPr>
        <w:t>Nexus</w:t>
      </w:r>
      <w:proofErr w:type="spellEnd"/>
      <w:r w:rsidRPr="00546FC9">
        <w:rPr>
          <w:rFonts w:asciiTheme="minorHAnsi" w:hAnsiTheme="minorHAnsi" w:cstheme="minorHAnsi"/>
          <w:sz w:val="24"/>
          <w:szCs w:val="24"/>
        </w:rPr>
        <w:t xml:space="preserve"> Spółka z o.o. </w:t>
      </w:r>
      <w:r w:rsidRPr="00546FC9">
        <w:rPr>
          <w:rFonts w:asciiTheme="minorHAnsi" w:hAnsiTheme="minorHAnsi" w:cstheme="minorHAnsi"/>
          <w:bCs/>
          <w:sz w:val="24"/>
          <w:szCs w:val="24"/>
          <w:lang w:val="pl"/>
        </w:rPr>
        <w:t xml:space="preserve">zamieszczonym na stronie internetowej </w:t>
      </w:r>
      <w:hyperlink r:id="rId18" w:history="1">
        <w:r w:rsidRPr="00546FC9">
          <w:rPr>
            <w:rStyle w:val="Hipercze"/>
            <w:rFonts w:asciiTheme="minorHAnsi" w:hAnsiTheme="minorHAnsi" w:cstheme="minorHAnsi"/>
            <w:bCs/>
            <w:sz w:val="24"/>
            <w:szCs w:val="24"/>
            <w:lang w:val="pl"/>
          </w:rPr>
          <w:t>https://platformazakupowa.pl/</w:t>
        </w:r>
      </w:hyperlink>
      <w:r w:rsidRPr="00546FC9">
        <w:rPr>
          <w:rFonts w:asciiTheme="minorHAnsi" w:hAnsiTheme="minorHAnsi" w:cstheme="minorHAnsi"/>
          <w:bCs/>
          <w:sz w:val="24"/>
          <w:szCs w:val="24"/>
          <w:lang w:val="pl"/>
        </w:rPr>
        <w:t xml:space="preserve"> w zakładce „Regulamin" oraz uznaje go za wiążący,</w:t>
      </w:r>
    </w:p>
    <w:p w14:paraId="4C6971FE" w14:textId="770F160A" w:rsidR="00C83BD0" w:rsidRPr="00546FC9" w:rsidRDefault="00C83BD0">
      <w:pPr>
        <w:numPr>
          <w:ilvl w:val="0"/>
          <w:numId w:val="42"/>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sz w:val="24"/>
          <w:szCs w:val="24"/>
          <w:lang w:val="pl"/>
        </w:rPr>
        <w:t xml:space="preserve">zapoznał i stosuje się do Instrukcji składania ofert/wysyłania wiadomości dostępnej pod adresem </w:t>
      </w:r>
      <w:hyperlink r:id="rId19">
        <w:r w:rsidRPr="00546FC9">
          <w:rPr>
            <w:rFonts w:asciiTheme="minorHAnsi" w:hAnsiTheme="minorHAnsi" w:cstheme="minorHAnsi"/>
            <w:color w:val="3333FF"/>
            <w:sz w:val="24"/>
            <w:szCs w:val="24"/>
            <w:u w:val="single"/>
          </w:rPr>
          <w:t>https://platformazakupowa.pl/strona/45-instrukcje</w:t>
        </w:r>
      </w:hyperlink>
      <w:r w:rsidRPr="00546FC9">
        <w:rPr>
          <w:rFonts w:asciiTheme="minorHAnsi" w:hAnsiTheme="minorHAnsi" w:cstheme="minorHAnsi"/>
          <w:sz w:val="24"/>
          <w:szCs w:val="24"/>
        </w:rPr>
        <w:t>.</w:t>
      </w:r>
    </w:p>
    <w:p w14:paraId="496E12D9" w14:textId="77777777" w:rsidR="001C3AEC" w:rsidRPr="00546FC9" w:rsidRDefault="001C3AEC" w:rsidP="00BB3BFE">
      <w:pPr>
        <w:spacing w:after="0" w:line="240" w:lineRule="atLeast"/>
        <w:jc w:val="both"/>
        <w:rPr>
          <w:rFonts w:asciiTheme="minorHAnsi" w:hAnsiTheme="minorHAnsi" w:cstheme="minorHAnsi"/>
          <w:sz w:val="32"/>
          <w:szCs w:val="32"/>
        </w:rPr>
      </w:pPr>
    </w:p>
    <w:p w14:paraId="0CA924D1" w14:textId="17612655"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w:t>
      </w:r>
      <w:r w:rsidR="00AB569E" w:rsidRPr="00546FC9">
        <w:rPr>
          <w:rFonts w:asciiTheme="minorHAnsi" w:hAnsiTheme="minorHAnsi" w:cstheme="minorHAnsi"/>
          <w:sz w:val="24"/>
          <w:szCs w:val="24"/>
        </w:rPr>
        <w:t>I</w:t>
      </w:r>
      <w:r w:rsidR="00955130" w:rsidRPr="00546FC9">
        <w:rPr>
          <w:rFonts w:asciiTheme="minorHAnsi" w:hAnsiTheme="minorHAnsi" w:cstheme="minorHAnsi"/>
          <w:sz w:val="24"/>
          <w:szCs w:val="24"/>
        </w:rPr>
        <w:t>I</w:t>
      </w:r>
      <w:r w:rsidR="00B93A3B"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w:t>
      </w:r>
      <w:r w:rsidRPr="00546FC9">
        <w:rPr>
          <w:rFonts w:asciiTheme="minorHAnsi" w:hAnsiTheme="minorHAnsi" w:cstheme="minorHAnsi"/>
          <w:b/>
          <w:bCs/>
          <w:sz w:val="24"/>
          <w:szCs w:val="24"/>
        </w:rPr>
        <w:t>Informacje o sposobie komunikowania się zamawiającego z wykonawcami w inny sposób niż przy użyciu środków komunikacji elektronicznej w przypadku zaistnienia jednej z sytuacji określonych w art. 65 ust. 1, art. 66 i art. 69 Pzp</w:t>
      </w:r>
      <w:r w:rsidRPr="00546FC9">
        <w:rPr>
          <w:rFonts w:asciiTheme="minorHAnsi" w:hAnsiTheme="minorHAnsi" w:cstheme="minorHAnsi"/>
          <w:b/>
          <w:sz w:val="24"/>
          <w:szCs w:val="24"/>
        </w:rPr>
        <w:t>.</w:t>
      </w:r>
    </w:p>
    <w:p w14:paraId="4FF61069" w14:textId="77777777" w:rsidR="00DB0B78" w:rsidRPr="00546FC9" w:rsidRDefault="00DB0B78" w:rsidP="00BD3044">
      <w:pPr>
        <w:pStyle w:val="Tekstpodstawowy"/>
        <w:spacing w:line="240" w:lineRule="atLeast"/>
        <w:rPr>
          <w:rFonts w:asciiTheme="minorHAnsi" w:hAnsiTheme="minorHAnsi" w:cstheme="minorHAnsi"/>
          <w:sz w:val="20"/>
          <w:lang w:val="pl-PL"/>
        </w:rPr>
      </w:pPr>
    </w:p>
    <w:p w14:paraId="2DE0659C" w14:textId="2C848B1B" w:rsidR="00DB0B78" w:rsidRPr="00546FC9" w:rsidRDefault="00DB0B78" w:rsidP="00BD3044">
      <w:pPr>
        <w:pStyle w:val="Tekstpodstawowy"/>
        <w:spacing w:line="240" w:lineRule="atLeast"/>
        <w:rPr>
          <w:rFonts w:asciiTheme="minorHAnsi" w:hAnsiTheme="minorHAnsi" w:cstheme="minorHAnsi"/>
          <w:szCs w:val="24"/>
        </w:rPr>
      </w:pPr>
      <w:r w:rsidRPr="00546FC9">
        <w:rPr>
          <w:rFonts w:asciiTheme="minorHAnsi" w:hAnsiTheme="minorHAnsi" w:cstheme="minorHAnsi"/>
          <w:szCs w:val="24"/>
        </w:rPr>
        <w:t xml:space="preserve">W przedmiotowym </w:t>
      </w:r>
      <w:r w:rsidR="00D01903" w:rsidRPr="00546FC9">
        <w:rPr>
          <w:rFonts w:asciiTheme="minorHAnsi" w:hAnsiTheme="minorHAnsi" w:cstheme="minorHAnsi"/>
          <w:szCs w:val="24"/>
          <w:lang w:val="pl-PL"/>
        </w:rPr>
        <w:t>postępowaniu</w:t>
      </w:r>
      <w:r w:rsidRPr="00546FC9">
        <w:rPr>
          <w:rFonts w:asciiTheme="minorHAnsi" w:hAnsiTheme="minorHAnsi" w:cstheme="minorHAnsi"/>
          <w:szCs w:val="24"/>
        </w:rPr>
        <w:t xml:space="preserve"> nie zaistniała żadna z sytuacji określonych w art. 65 ust. 1, art. 66 i art. 69 </w:t>
      </w:r>
      <w:r w:rsidRPr="00546FC9">
        <w:rPr>
          <w:rFonts w:asciiTheme="minorHAnsi" w:hAnsiTheme="minorHAnsi" w:cstheme="minorHAnsi"/>
          <w:szCs w:val="24"/>
          <w:lang w:val="pl-PL"/>
        </w:rPr>
        <w:t>Pzp</w:t>
      </w:r>
      <w:r w:rsidRPr="00546FC9">
        <w:rPr>
          <w:rFonts w:asciiTheme="minorHAnsi" w:hAnsiTheme="minorHAnsi" w:cstheme="minorHAnsi"/>
          <w:szCs w:val="24"/>
        </w:rPr>
        <w:t>.</w:t>
      </w:r>
    </w:p>
    <w:p w14:paraId="704C2B21" w14:textId="77777777" w:rsidR="00F4681E" w:rsidRPr="00546FC9" w:rsidRDefault="00F4681E" w:rsidP="00BD3044">
      <w:pPr>
        <w:spacing w:after="0" w:line="240" w:lineRule="atLeast"/>
        <w:jc w:val="both"/>
        <w:rPr>
          <w:rFonts w:asciiTheme="minorHAnsi" w:hAnsiTheme="minorHAnsi" w:cstheme="minorHAnsi"/>
          <w:sz w:val="32"/>
          <w:szCs w:val="32"/>
        </w:rPr>
      </w:pPr>
    </w:p>
    <w:p w14:paraId="61F39A47" w14:textId="42BFB890"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w:t>
      </w:r>
      <w:r w:rsidR="00955130" w:rsidRPr="00546FC9">
        <w:rPr>
          <w:rFonts w:asciiTheme="minorHAnsi" w:hAnsiTheme="minorHAnsi" w:cstheme="minorHAnsi"/>
          <w:sz w:val="24"/>
          <w:szCs w:val="24"/>
        </w:rPr>
        <w:t>IV</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Wskazanie osób uprawnionych do komunikowania się z wykonawcami.</w:t>
      </w:r>
    </w:p>
    <w:p w14:paraId="59728882" w14:textId="77777777" w:rsidR="00DB0B78" w:rsidRPr="00546FC9" w:rsidRDefault="00DB0B78" w:rsidP="00BD3044">
      <w:pPr>
        <w:spacing w:after="0" w:line="240" w:lineRule="atLeast"/>
        <w:jc w:val="both"/>
        <w:rPr>
          <w:rFonts w:asciiTheme="minorHAnsi" w:hAnsiTheme="minorHAnsi" w:cstheme="minorHAnsi"/>
          <w:bCs/>
          <w:sz w:val="20"/>
          <w:szCs w:val="20"/>
        </w:rPr>
      </w:pPr>
    </w:p>
    <w:p w14:paraId="19EBC097" w14:textId="239457CC" w:rsidR="00DB0B78" w:rsidRPr="00546FC9" w:rsidRDefault="00DB0B78" w:rsidP="00BD3044">
      <w:pPr>
        <w:spacing w:after="0" w:line="240" w:lineRule="atLeast"/>
        <w:jc w:val="both"/>
        <w:rPr>
          <w:rFonts w:asciiTheme="minorHAnsi" w:hAnsiTheme="minorHAnsi" w:cstheme="minorHAnsi"/>
          <w:sz w:val="24"/>
          <w:szCs w:val="24"/>
        </w:rPr>
      </w:pPr>
      <w:r w:rsidRPr="00546FC9">
        <w:rPr>
          <w:rFonts w:asciiTheme="minorHAnsi" w:hAnsiTheme="minorHAnsi" w:cstheme="minorHAnsi"/>
          <w:sz w:val="24"/>
          <w:szCs w:val="24"/>
        </w:rPr>
        <w:t xml:space="preserve">Osoby uprawnione do porozumiewania się z wykonawcami: </w:t>
      </w:r>
      <w:r w:rsidR="002F09F4" w:rsidRPr="00546FC9">
        <w:rPr>
          <w:rFonts w:asciiTheme="minorHAnsi" w:hAnsiTheme="minorHAnsi" w:cstheme="minorHAnsi"/>
          <w:sz w:val="24"/>
          <w:szCs w:val="24"/>
        </w:rPr>
        <w:t>Joanna Zambrzycka</w:t>
      </w:r>
      <w:r w:rsidRPr="00546FC9">
        <w:rPr>
          <w:rFonts w:asciiTheme="minorHAnsi" w:hAnsiTheme="minorHAnsi" w:cstheme="minorHAnsi"/>
          <w:sz w:val="24"/>
          <w:szCs w:val="24"/>
        </w:rPr>
        <w:t xml:space="preserve">, </w:t>
      </w:r>
      <w:r w:rsidR="00E56BDF" w:rsidRPr="00546FC9">
        <w:rPr>
          <w:rFonts w:asciiTheme="minorHAnsi" w:hAnsiTheme="minorHAnsi" w:cstheme="minorHAnsi"/>
          <w:sz w:val="24"/>
          <w:szCs w:val="24"/>
        </w:rPr>
        <w:br/>
      </w:r>
      <w:r w:rsidRPr="00546FC9">
        <w:rPr>
          <w:rFonts w:asciiTheme="minorHAnsi" w:hAnsiTheme="minorHAnsi" w:cstheme="minorHAnsi"/>
          <w:sz w:val="24"/>
          <w:szCs w:val="24"/>
        </w:rPr>
        <w:t>tel. (89) 52 32</w:t>
      </w:r>
      <w:r w:rsidR="002F09F4" w:rsidRPr="00546FC9">
        <w:rPr>
          <w:rFonts w:asciiTheme="minorHAnsi" w:hAnsiTheme="minorHAnsi" w:cstheme="minorHAnsi"/>
          <w:sz w:val="24"/>
          <w:szCs w:val="24"/>
        </w:rPr>
        <w:t xml:space="preserve"> 638</w:t>
      </w:r>
      <w:r w:rsidRPr="00546FC9">
        <w:rPr>
          <w:rFonts w:asciiTheme="minorHAnsi" w:hAnsiTheme="minorHAnsi" w:cstheme="minorHAnsi"/>
          <w:sz w:val="24"/>
          <w:szCs w:val="24"/>
        </w:rPr>
        <w:t xml:space="preserve">, email: </w:t>
      </w:r>
      <w:hyperlink r:id="rId20" w:history="1">
        <w:r w:rsidR="002F09F4" w:rsidRPr="00546FC9">
          <w:rPr>
            <w:rStyle w:val="Hipercze"/>
            <w:rFonts w:asciiTheme="minorHAnsi" w:hAnsiTheme="minorHAnsi" w:cstheme="minorHAnsi"/>
            <w:sz w:val="24"/>
            <w:szCs w:val="24"/>
          </w:rPr>
          <w:t>joanna.zambrzycka@uw.olsztyn.pl</w:t>
        </w:r>
      </w:hyperlink>
      <w:r w:rsidR="002F09F4" w:rsidRPr="00546FC9">
        <w:rPr>
          <w:rFonts w:asciiTheme="minorHAnsi" w:hAnsiTheme="minorHAnsi" w:cstheme="minorHAnsi"/>
          <w:sz w:val="24"/>
          <w:szCs w:val="24"/>
        </w:rPr>
        <w:t>.</w:t>
      </w:r>
    </w:p>
    <w:p w14:paraId="044820C6" w14:textId="77777777" w:rsidR="00DB0B78" w:rsidRPr="00546FC9" w:rsidRDefault="00DB0B78" w:rsidP="00BD3044">
      <w:pPr>
        <w:spacing w:after="0" w:line="240" w:lineRule="atLeast"/>
        <w:jc w:val="both"/>
        <w:rPr>
          <w:rFonts w:asciiTheme="minorHAnsi" w:hAnsiTheme="minorHAnsi" w:cstheme="minorHAnsi"/>
          <w:color w:val="FF0000"/>
          <w:sz w:val="32"/>
          <w:szCs w:val="32"/>
        </w:rPr>
      </w:pPr>
    </w:p>
    <w:p w14:paraId="5E1DFD15" w14:textId="50183405"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546FC9">
        <w:rPr>
          <w:rFonts w:asciiTheme="minorHAnsi" w:hAnsiTheme="minorHAnsi" w:cstheme="minorHAnsi"/>
          <w:sz w:val="24"/>
          <w:szCs w:val="24"/>
        </w:rPr>
        <w:t>Rozdział X</w:t>
      </w:r>
      <w:r w:rsidR="00AB569E" w:rsidRPr="00546FC9">
        <w:rPr>
          <w:rFonts w:asciiTheme="minorHAnsi" w:hAnsiTheme="minorHAnsi" w:cstheme="minorHAnsi"/>
          <w:sz w:val="24"/>
          <w:szCs w:val="24"/>
        </w:rPr>
        <w:t>V</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Termin związania ofertą.</w:t>
      </w:r>
    </w:p>
    <w:p w14:paraId="3F82EE76" w14:textId="77777777" w:rsidR="00DB0B78" w:rsidRPr="00546FC9" w:rsidRDefault="00DB0B78" w:rsidP="00BD3044">
      <w:pPr>
        <w:spacing w:after="0" w:line="240" w:lineRule="atLeast"/>
        <w:jc w:val="both"/>
        <w:rPr>
          <w:rFonts w:asciiTheme="minorHAnsi" w:hAnsiTheme="minorHAnsi" w:cstheme="minorHAnsi"/>
          <w:bCs/>
          <w:sz w:val="20"/>
          <w:szCs w:val="20"/>
        </w:rPr>
      </w:pPr>
    </w:p>
    <w:p w14:paraId="3D8ADABD" w14:textId="1F6891AF" w:rsidR="00B53C77" w:rsidRPr="00546FC9" w:rsidRDefault="00DB0B78" w:rsidP="00BD3044">
      <w:pPr>
        <w:spacing w:after="0" w:line="240" w:lineRule="atLeast"/>
        <w:jc w:val="both"/>
        <w:rPr>
          <w:rFonts w:asciiTheme="minorHAnsi" w:hAnsiTheme="minorHAnsi" w:cstheme="minorHAnsi"/>
          <w:sz w:val="24"/>
          <w:szCs w:val="24"/>
        </w:rPr>
      </w:pPr>
      <w:r w:rsidRPr="00546FC9">
        <w:rPr>
          <w:rFonts w:asciiTheme="minorHAnsi" w:hAnsiTheme="minorHAnsi" w:cstheme="minorHAnsi"/>
          <w:sz w:val="24"/>
          <w:szCs w:val="24"/>
        </w:rPr>
        <w:t xml:space="preserve">Wykonawca jest związany </w:t>
      </w:r>
      <w:r w:rsidRPr="008846C2">
        <w:rPr>
          <w:rFonts w:asciiTheme="minorHAnsi" w:hAnsiTheme="minorHAnsi" w:cstheme="minorHAnsi"/>
          <w:sz w:val="24"/>
          <w:szCs w:val="24"/>
        </w:rPr>
        <w:t xml:space="preserve">ofertą do </w:t>
      </w:r>
      <w:r w:rsidRPr="007539D0">
        <w:rPr>
          <w:rFonts w:asciiTheme="minorHAnsi" w:hAnsiTheme="minorHAnsi" w:cstheme="minorHAnsi"/>
          <w:sz w:val="24"/>
          <w:szCs w:val="24"/>
        </w:rPr>
        <w:t xml:space="preserve">dnia </w:t>
      </w:r>
      <w:r w:rsidR="000D1036" w:rsidRPr="007539D0">
        <w:rPr>
          <w:rFonts w:asciiTheme="minorHAnsi" w:hAnsiTheme="minorHAnsi" w:cstheme="minorHAnsi"/>
          <w:b/>
          <w:bCs/>
          <w:sz w:val="24"/>
          <w:szCs w:val="24"/>
        </w:rPr>
        <w:t>9</w:t>
      </w:r>
      <w:r w:rsidR="00052BD3" w:rsidRPr="007539D0">
        <w:rPr>
          <w:rFonts w:asciiTheme="minorHAnsi" w:hAnsiTheme="minorHAnsi" w:cstheme="minorHAnsi"/>
          <w:b/>
          <w:bCs/>
          <w:color w:val="FF0000"/>
          <w:sz w:val="24"/>
          <w:szCs w:val="24"/>
        </w:rPr>
        <w:t xml:space="preserve"> </w:t>
      </w:r>
      <w:r w:rsidR="00052BD3" w:rsidRPr="007539D0">
        <w:rPr>
          <w:rFonts w:asciiTheme="minorHAnsi" w:hAnsiTheme="minorHAnsi" w:cstheme="minorHAnsi"/>
          <w:b/>
          <w:bCs/>
          <w:sz w:val="24"/>
          <w:szCs w:val="24"/>
        </w:rPr>
        <w:t>lipca</w:t>
      </w:r>
      <w:r w:rsidR="00052BD3" w:rsidRPr="00052BD3">
        <w:rPr>
          <w:rFonts w:asciiTheme="minorHAnsi" w:hAnsiTheme="minorHAnsi" w:cstheme="minorHAnsi"/>
          <w:b/>
          <w:bCs/>
          <w:sz w:val="24"/>
          <w:szCs w:val="24"/>
        </w:rPr>
        <w:t xml:space="preserve"> </w:t>
      </w:r>
      <w:r w:rsidRPr="00052BD3">
        <w:rPr>
          <w:rFonts w:asciiTheme="minorHAnsi" w:hAnsiTheme="minorHAnsi" w:cstheme="minorHAnsi"/>
          <w:b/>
          <w:bCs/>
          <w:sz w:val="24"/>
          <w:szCs w:val="24"/>
        </w:rPr>
        <w:t>202</w:t>
      </w:r>
      <w:r w:rsidR="008846C2" w:rsidRPr="00052BD3">
        <w:rPr>
          <w:rFonts w:asciiTheme="minorHAnsi" w:hAnsiTheme="minorHAnsi" w:cstheme="minorHAnsi"/>
          <w:b/>
          <w:bCs/>
          <w:sz w:val="24"/>
          <w:szCs w:val="24"/>
        </w:rPr>
        <w:t>4</w:t>
      </w:r>
      <w:r w:rsidRPr="00052BD3">
        <w:rPr>
          <w:rFonts w:asciiTheme="minorHAnsi" w:hAnsiTheme="minorHAnsi" w:cstheme="minorHAnsi"/>
          <w:b/>
          <w:bCs/>
          <w:sz w:val="24"/>
          <w:szCs w:val="24"/>
        </w:rPr>
        <w:t xml:space="preserve"> r.</w:t>
      </w:r>
      <w:r w:rsidRPr="00052BD3">
        <w:rPr>
          <w:rFonts w:asciiTheme="minorHAnsi" w:hAnsiTheme="minorHAnsi" w:cstheme="minorHAnsi"/>
          <w:sz w:val="24"/>
          <w:szCs w:val="24"/>
        </w:rPr>
        <w:t xml:space="preserve">, </w:t>
      </w:r>
      <w:r w:rsidRPr="008846C2">
        <w:rPr>
          <w:rFonts w:asciiTheme="minorHAnsi" w:hAnsiTheme="minorHAnsi" w:cstheme="minorHAnsi"/>
          <w:sz w:val="24"/>
          <w:szCs w:val="24"/>
        </w:rPr>
        <w:t xml:space="preserve">przy </w:t>
      </w:r>
      <w:r w:rsidRPr="00546FC9">
        <w:rPr>
          <w:rFonts w:asciiTheme="minorHAnsi" w:hAnsiTheme="minorHAnsi" w:cstheme="minorHAnsi"/>
          <w:sz w:val="24"/>
          <w:szCs w:val="24"/>
        </w:rPr>
        <w:t>czym pierwszym dniem terminu związania ofertą jest dzień, w którym upływa termin składania ofert</w:t>
      </w:r>
      <w:r w:rsidR="00B53C77" w:rsidRPr="00546FC9">
        <w:rPr>
          <w:rFonts w:asciiTheme="minorHAnsi" w:hAnsiTheme="minorHAnsi" w:cstheme="minorHAnsi"/>
          <w:sz w:val="24"/>
          <w:szCs w:val="24"/>
        </w:rPr>
        <w:t>.</w:t>
      </w:r>
    </w:p>
    <w:p w14:paraId="60722511" w14:textId="77777777" w:rsidR="00E56BDF" w:rsidRPr="00546FC9" w:rsidRDefault="00E56BDF" w:rsidP="00BD3044">
      <w:pPr>
        <w:spacing w:after="0" w:line="240" w:lineRule="atLeast"/>
        <w:jc w:val="both"/>
        <w:rPr>
          <w:rFonts w:asciiTheme="minorHAnsi" w:hAnsiTheme="minorHAnsi" w:cstheme="minorHAnsi"/>
          <w:color w:val="FF0000"/>
          <w:sz w:val="32"/>
          <w:szCs w:val="32"/>
        </w:rPr>
      </w:pPr>
    </w:p>
    <w:p w14:paraId="1C1A962B" w14:textId="4B907723"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546FC9">
        <w:rPr>
          <w:rFonts w:asciiTheme="minorHAnsi" w:hAnsiTheme="minorHAnsi" w:cstheme="minorHAnsi"/>
          <w:sz w:val="24"/>
          <w:szCs w:val="24"/>
        </w:rPr>
        <w:t>Rozdział X</w:t>
      </w:r>
      <w:r w:rsidR="0091076B" w:rsidRPr="00546FC9">
        <w:rPr>
          <w:rFonts w:asciiTheme="minorHAnsi" w:hAnsiTheme="minorHAnsi" w:cstheme="minorHAnsi"/>
          <w:sz w:val="24"/>
          <w:szCs w:val="24"/>
        </w:rPr>
        <w:t>V</w:t>
      </w:r>
      <w:r w:rsidR="00955130"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w:t>
      </w:r>
      <w:bookmarkStart w:id="9" w:name="bookmark12"/>
      <w:r w:rsidRPr="00546FC9">
        <w:rPr>
          <w:rFonts w:asciiTheme="minorHAnsi" w:hAnsiTheme="minorHAnsi" w:cstheme="minorHAnsi"/>
          <w:b/>
          <w:bCs/>
          <w:sz w:val="24"/>
          <w:szCs w:val="24"/>
        </w:rPr>
        <w:t>Opis sposobu przygotowania ofer</w:t>
      </w:r>
      <w:bookmarkEnd w:id="9"/>
      <w:r w:rsidRPr="00546FC9">
        <w:rPr>
          <w:rFonts w:asciiTheme="minorHAnsi" w:hAnsiTheme="minorHAnsi" w:cstheme="minorHAnsi"/>
          <w:b/>
          <w:bCs/>
          <w:sz w:val="24"/>
          <w:szCs w:val="24"/>
        </w:rPr>
        <w:t>ty</w:t>
      </w:r>
      <w:r w:rsidRPr="00546FC9">
        <w:rPr>
          <w:rFonts w:asciiTheme="minorHAnsi" w:hAnsiTheme="minorHAnsi" w:cstheme="minorHAnsi"/>
          <w:b/>
          <w:sz w:val="24"/>
          <w:szCs w:val="24"/>
        </w:rPr>
        <w:t>.</w:t>
      </w:r>
    </w:p>
    <w:p w14:paraId="42FFAE30" w14:textId="77777777" w:rsidR="00DB0B78" w:rsidRPr="00546FC9" w:rsidRDefault="00DB0B78" w:rsidP="00BD3044">
      <w:pPr>
        <w:spacing w:after="0" w:line="240" w:lineRule="atLeast"/>
        <w:jc w:val="both"/>
        <w:rPr>
          <w:rFonts w:asciiTheme="minorHAnsi" w:hAnsiTheme="minorHAnsi" w:cstheme="minorHAnsi"/>
          <w:sz w:val="20"/>
          <w:szCs w:val="20"/>
        </w:rPr>
      </w:pPr>
    </w:p>
    <w:p w14:paraId="65CA349D" w14:textId="77777777" w:rsidR="00DB0B78" w:rsidRPr="00546FC9" w:rsidRDefault="00DB0B78">
      <w:pPr>
        <w:numPr>
          <w:ilvl w:val="0"/>
          <w:numId w:val="12"/>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Oferta musi zawierać:</w:t>
      </w:r>
    </w:p>
    <w:p w14:paraId="19514853" w14:textId="303D3F10" w:rsidR="00DB0B78" w:rsidRPr="007539D0" w:rsidRDefault="00DB0B78">
      <w:pPr>
        <w:numPr>
          <w:ilvl w:val="0"/>
          <w:numId w:val="13"/>
        </w:numPr>
        <w:spacing w:after="0" w:line="240" w:lineRule="atLeast"/>
        <w:ind w:left="397" w:hanging="284"/>
        <w:jc w:val="both"/>
        <w:rPr>
          <w:rFonts w:asciiTheme="minorHAnsi" w:hAnsiTheme="minorHAnsi" w:cstheme="minorHAnsi"/>
          <w:sz w:val="24"/>
          <w:szCs w:val="24"/>
        </w:rPr>
      </w:pPr>
      <w:r w:rsidRPr="009F45AD">
        <w:rPr>
          <w:rFonts w:asciiTheme="minorHAnsi" w:hAnsiTheme="minorHAnsi" w:cstheme="minorHAnsi"/>
          <w:sz w:val="24"/>
          <w:szCs w:val="24"/>
        </w:rPr>
        <w:t xml:space="preserve">wypełniony formularz oferty – </w:t>
      </w:r>
      <w:r w:rsidRPr="007539D0">
        <w:rPr>
          <w:rFonts w:asciiTheme="minorHAnsi" w:hAnsiTheme="minorHAnsi" w:cstheme="minorHAnsi"/>
          <w:sz w:val="24"/>
          <w:szCs w:val="24"/>
        </w:rPr>
        <w:t>załącznik nr 1 do SWZ,</w:t>
      </w:r>
    </w:p>
    <w:p w14:paraId="1BF1449C" w14:textId="77777777" w:rsidR="008607CA" w:rsidRDefault="008607CA">
      <w:pPr>
        <w:numPr>
          <w:ilvl w:val="0"/>
          <w:numId w:val="13"/>
        </w:numPr>
        <w:spacing w:after="0" w:line="240" w:lineRule="atLeast"/>
        <w:ind w:left="397" w:hanging="284"/>
        <w:jc w:val="both"/>
        <w:rPr>
          <w:rFonts w:asciiTheme="minorHAnsi" w:hAnsiTheme="minorHAnsi" w:cstheme="minorHAnsi"/>
          <w:sz w:val="24"/>
          <w:szCs w:val="24"/>
        </w:rPr>
      </w:pPr>
      <w:r w:rsidRPr="007539D0">
        <w:rPr>
          <w:rFonts w:cs="Calibri"/>
          <w:sz w:val="24"/>
          <w:szCs w:val="24"/>
        </w:rPr>
        <w:t>wypełniony szczegółowy opis przedmiotu zamówienia – załącznik nr 2 do SWZ</w:t>
      </w:r>
      <w:r>
        <w:rPr>
          <w:rFonts w:asciiTheme="minorHAnsi" w:hAnsiTheme="minorHAnsi" w:cstheme="minorHAnsi"/>
          <w:sz w:val="24"/>
          <w:szCs w:val="24"/>
        </w:rPr>
        <w:t>,</w:t>
      </w:r>
    </w:p>
    <w:p w14:paraId="4A4407B8" w14:textId="07B3E8A9" w:rsidR="00DB0B78" w:rsidRPr="00546FC9" w:rsidRDefault="00DB0B78">
      <w:pPr>
        <w:numPr>
          <w:ilvl w:val="0"/>
          <w:numId w:val="13"/>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pełnomocnictwo </w:t>
      </w:r>
      <w:r w:rsidR="00107797" w:rsidRPr="00546FC9">
        <w:rPr>
          <w:rFonts w:asciiTheme="minorHAnsi" w:hAnsiTheme="minorHAnsi" w:cstheme="minorHAnsi"/>
          <w:sz w:val="24"/>
          <w:szCs w:val="24"/>
        </w:rPr>
        <w:t xml:space="preserve">lub inny dokument potwierdzający umocowanie </w:t>
      </w:r>
      <w:r w:rsidRPr="00546FC9">
        <w:rPr>
          <w:rFonts w:asciiTheme="minorHAnsi" w:hAnsiTheme="minorHAnsi" w:cstheme="minorHAnsi"/>
          <w:sz w:val="24"/>
          <w:szCs w:val="24"/>
        </w:rPr>
        <w:t>do reprezentowania wykonawców wspólnie ubiegających się o zamówienie w postępowaniu o udzielenie zamówienia albo reprezentowania w postępowaniu i zawarcia umowy w sprawie zamówienia publicznego</w:t>
      </w:r>
      <w:r w:rsidR="00A95987" w:rsidRPr="00546FC9">
        <w:rPr>
          <w:rFonts w:asciiTheme="minorHAnsi" w:hAnsiTheme="minorHAnsi" w:cstheme="minorHAnsi"/>
          <w:sz w:val="24"/>
          <w:szCs w:val="24"/>
        </w:rPr>
        <w:t xml:space="preserve"> </w:t>
      </w:r>
      <w:r w:rsidRPr="00546FC9">
        <w:rPr>
          <w:rFonts w:asciiTheme="minorHAnsi" w:hAnsiTheme="minorHAnsi" w:cstheme="minorHAnsi"/>
          <w:sz w:val="24"/>
          <w:szCs w:val="24"/>
        </w:rPr>
        <w:t xml:space="preserve">– w przypadku </w:t>
      </w:r>
      <w:r w:rsidRPr="00546FC9">
        <w:rPr>
          <w:rFonts w:asciiTheme="minorHAnsi" w:hAnsiTheme="minorHAnsi" w:cstheme="minorHAnsi"/>
          <w:bCs/>
          <w:sz w:val="24"/>
          <w:szCs w:val="24"/>
        </w:rPr>
        <w:t>wspólnego ubiegania się o zamówienie przez wykonawców,</w:t>
      </w:r>
    </w:p>
    <w:p w14:paraId="66FCC23F" w14:textId="0C5CB2BB" w:rsidR="005412D1" w:rsidRPr="00546FC9" w:rsidRDefault="00DB0B78">
      <w:pPr>
        <w:numPr>
          <w:ilvl w:val="0"/>
          <w:numId w:val="13"/>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pełnomocnictwo </w:t>
      </w:r>
      <w:r w:rsidR="00242158" w:rsidRPr="00546FC9">
        <w:rPr>
          <w:rFonts w:asciiTheme="minorHAnsi" w:hAnsiTheme="minorHAnsi" w:cstheme="minorHAnsi"/>
          <w:sz w:val="24"/>
          <w:szCs w:val="24"/>
        </w:rPr>
        <w:t xml:space="preserve">lub inny dokument potwierdzający umocowanie </w:t>
      </w:r>
      <w:r w:rsidRPr="00546FC9">
        <w:rPr>
          <w:rFonts w:asciiTheme="minorHAnsi" w:hAnsiTheme="minorHAnsi" w:cstheme="minorHAnsi"/>
          <w:sz w:val="24"/>
          <w:szCs w:val="24"/>
        </w:rPr>
        <w:t>do reprezentowania wykonawcy w przedmiotowym postępowaniu – w przypadku podpisania oferty przez osobę niewymienioną w dokumencie rejestracyjnym (ewidencyjnym) wykonawcy</w:t>
      </w:r>
      <w:r w:rsidR="00A95987" w:rsidRPr="00546FC9">
        <w:rPr>
          <w:rFonts w:asciiTheme="minorHAnsi" w:hAnsiTheme="minorHAnsi" w:cstheme="minorHAnsi"/>
          <w:sz w:val="24"/>
          <w:szCs w:val="24"/>
        </w:rPr>
        <w:t>,</w:t>
      </w:r>
    </w:p>
    <w:p w14:paraId="4BAE94C9" w14:textId="0145D782" w:rsidR="00A95987" w:rsidRPr="007539D0" w:rsidRDefault="005412D1">
      <w:pPr>
        <w:numPr>
          <w:ilvl w:val="0"/>
          <w:numId w:val="13"/>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lastRenderedPageBreak/>
        <w:t xml:space="preserve">zobowiązanie innych podmiotów do oddania wykonawcy do dyspozycji niezbędnych zasobów na potrzeby </w:t>
      </w:r>
      <w:r w:rsidRPr="007539D0">
        <w:rPr>
          <w:rFonts w:asciiTheme="minorHAnsi" w:hAnsiTheme="minorHAnsi" w:cstheme="minorHAnsi"/>
          <w:sz w:val="24"/>
          <w:szCs w:val="24"/>
        </w:rPr>
        <w:t xml:space="preserve">realizacji zamówienia </w:t>
      </w:r>
      <w:r w:rsidR="00FF407F" w:rsidRPr="007539D0">
        <w:rPr>
          <w:rFonts w:asciiTheme="minorHAnsi" w:hAnsiTheme="minorHAnsi" w:cstheme="minorHAnsi"/>
          <w:sz w:val="24"/>
          <w:szCs w:val="24"/>
        </w:rPr>
        <w:t xml:space="preserve">- </w:t>
      </w:r>
      <w:r w:rsidR="00D535DE" w:rsidRPr="007539D0">
        <w:rPr>
          <w:rFonts w:asciiTheme="minorHAnsi" w:hAnsiTheme="minorHAnsi" w:cstheme="minorHAnsi"/>
          <w:sz w:val="24"/>
          <w:szCs w:val="24"/>
        </w:rPr>
        <w:t xml:space="preserve">załącznik nr 9 do SWZ </w:t>
      </w:r>
      <w:r w:rsidR="00FF407F" w:rsidRPr="007539D0">
        <w:rPr>
          <w:rFonts w:asciiTheme="minorHAnsi" w:hAnsiTheme="minorHAnsi" w:cstheme="minorHAnsi"/>
          <w:sz w:val="24"/>
          <w:szCs w:val="24"/>
        </w:rPr>
        <w:t xml:space="preserve">- </w:t>
      </w:r>
      <w:r w:rsidRPr="007539D0">
        <w:rPr>
          <w:rFonts w:asciiTheme="minorHAnsi" w:hAnsiTheme="minorHAnsi" w:cstheme="minorHAnsi"/>
          <w:sz w:val="24"/>
          <w:szCs w:val="24"/>
        </w:rPr>
        <w:t>lub inny podmiotowy środek dowodowy potwierdzający, że wykonawca realizując zamówienie będzie dysponował niezbędnymi zasobami tych podmiotów – w przypadku, gdy wykonawca będzie polegał na zdolnościach lub sytuacji innych podmiotów</w:t>
      </w:r>
      <w:r w:rsidR="002F1392" w:rsidRPr="007539D0">
        <w:rPr>
          <w:rFonts w:asciiTheme="minorHAnsi" w:hAnsiTheme="minorHAnsi" w:cstheme="minorHAnsi"/>
          <w:sz w:val="24"/>
          <w:szCs w:val="24"/>
        </w:rPr>
        <w:t>,</w:t>
      </w:r>
    </w:p>
    <w:p w14:paraId="7A0BA69E" w14:textId="13D869E1" w:rsidR="002F1392" w:rsidRPr="007539D0" w:rsidRDefault="00F84C74" w:rsidP="002174BC">
      <w:pPr>
        <w:numPr>
          <w:ilvl w:val="0"/>
          <w:numId w:val="13"/>
        </w:numPr>
        <w:spacing w:after="0" w:line="240" w:lineRule="atLeast"/>
        <w:ind w:left="397" w:hanging="284"/>
        <w:jc w:val="both"/>
        <w:rPr>
          <w:rFonts w:asciiTheme="minorHAnsi" w:hAnsiTheme="minorHAnsi" w:cstheme="minorHAnsi"/>
          <w:sz w:val="24"/>
          <w:szCs w:val="24"/>
        </w:rPr>
      </w:pPr>
      <w:r w:rsidRPr="007539D0">
        <w:rPr>
          <w:rFonts w:asciiTheme="minorHAnsi" w:hAnsiTheme="minorHAnsi" w:cstheme="minorHAnsi"/>
          <w:sz w:val="24"/>
          <w:szCs w:val="24"/>
        </w:rPr>
        <w:t xml:space="preserve">oświadczenie, o którym mowa w art. 117 ust. 4 Pzp, z którego musi wynikać, które </w:t>
      </w:r>
      <w:r w:rsidR="003E6A07" w:rsidRPr="007539D0">
        <w:rPr>
          <w:rFonts w:asciiTheme="minorHAnsi" w:hAnsiTheme="minorHAnsi" w:cstheme="minorHAnsi"/>
          <w:sz w:val="24"/>
          <w:szCs w:val="24"/>
        </w:rPr>
        <w:t>dostawy</w:t>
      </w:r>
      <w:r w:rsidRPr="007539D0">
        <w:rPr>
          <w:rFonts w:asciiTheme="minorHAnsi" w:hAnsiTheme="minorHAnsi" w:cstheme="minorHAnsi"/>
          <w:sz w:val="24"/>
          <w:szCs w:val="24"/>
        </w:rPr>
        <w:t xml:space="preserve"> wykonają poszczególni wykonawcy wspólnie ubiegający się o udzielenie zamówienia – załącznik nr </w:t>
      </w:r>
      <w:r w:rsidR="00A70C55" w:rsidRPr="007539D0">
        <w:rPr>
          <w:rFonts w:asciiTheme="minorHAnsi" w:hAnsiTheme="minorHAnsi" w:cstheme="minorHAnsi"/>
          <w:sz w:val="24"/>
          <w:szCs w:val="24"/>
        </w:rPr>
        <w:t>8</w:t>
      </w:r>
      <w:r w:rsidRPr="007539D0">
        <w:rPr>
          <w:rFonts w:asciiTheme="minorHAnsi" w:hAnsiTheme="minorHAnsi" w:cstheme="minorHAnsi"/>
          <w:sz w:val="24"/>
          <w:szCs w:val="24"/>
        </w:rPr>
        <w:t xml:space="preserve"> do SWZ – w przypadku wspólnego ubiegania się o zamówienie przez wykonawców</w:t>
      </w:r>
      <w:r w:rsidR="00EB310B" w:rsidRPr="007539D0">
        <w:rPr>
          <w:rFonts w:asciiTheme="minorHAnsi" w:hAnsiTheme="minorHAnsi" w:cstheme="minorHAnsi"/>
          <w:bCs/>
          <w:sz w:val="24"/>
          <w:szCs w:val="24"/>
        </w:rPr>
        <w:t>.</w:t>
      </w:r>
    </w:p>
    <w:p w14:paraId="12D3493B" w14:textId="63EA2B6B" w:rsidR="00DB0B78" w:rsidRPr="007539D0" w:rsidRDefault="00DB0B78">
      <w:pPr>
        <w:numPr>
          <w:ilvl w:val="0"/>
          <w:numId w:val="12"/>
        </w:numPr>
        <w:spacing w:after="0" w:line="240" w:lineRule="atLeast"/>
        <w:ind w:left="284" w:hanging="284"/>
        <w:jc w:val="both"/>
        <w:rPr>
          <w:rFonts w:asciiTheme="minorHAnsi" w:hAnsiTheme="minorHAnsi" w:cstheme="minorHAnsi"/>
          <w:sz w:val="24"/>
          <w:szCs w:val="24"/>
        </w:rPr>
      </w:pPr>
      <w:r w:rsidRPr="007539D0">
        <w:rPr>
          <w:rFonts w:asciiTheme="minorHAnsi" w:hAnsiTheme="minorHAnsi" w:cstheme="minorHAnsi"/>
          <w:sz w:val="24"/>
          <w:szCs w:val="24"/>
        </w:rPr>
        <w:t>Pełnomocnictwo do złożenia oferty musi być złożone w oryginale w takiej samej formie, jak składana oferta (w formie elektronicznej opatrzonej kwalifikowanym podpisem</w:t>
      </w:r>
      <w:r w:rsidR="00E0790F" w:rsidRPr="007539D0">
        <w:rPr>
          <w:rFonts w:asciiTheme="minorHAnsi" w:hAnsiTheme="minorHAnsi" w:cstheme="minorHAnsi"/>
          <w:sz w:val="24"/>
          <w:szCs w:val="24"/>
        </w:rPr>
        <w:t xml:space="preserve"> </w:t>
      </w:r>
      <w:r w:rsidRPr="007539D0">
        <w:rPr>
          <w:rFonts w:asciiTheme="minorHAnsi" w:hAnsiTheme="minorHAnsi" w:cstheme="minorHAnsi"/>
          <w:sz w:val="24"/>
          <w:szCs w:val="24"/>
        </w:rPr>
        <w:t>elektronicznym). Dopuszcza się także złożenie elektronicznej kopii (skanu) pełnomocnictwa sporządzonego uprzednio w formie pisemnej, w formie elektronicznego poświadczenia sporządzonego stosownie do art. 97 § 2 ustawy z dnia 14 lutego 1991 r.</w:t>
      </w:r>
      <w:r w:rsidR="00905E5C" w:rsidRPr="007539D0">
        <w:rPr>
          <w:rFonts w:asciiTheme="minorHAnsi" w:hAnsiTheme="minorHAnsi" w:cstheme="minorHAnsi"/>
          <w:sz w:val="24"/>
          <w:szCs w:val="24"/>
        </w:rPr>
        <w:t xml:space="preserve"> – Pr</w:t>
      </w:r>
      <w:r w:rsidRPr="007539D0">
        <w:rPr>
          <w:rFonts w:asciiTheme="minorHAnsi" w:hAnsiTheme="minorHAnsi" w:cstheme="minorHAnsi"/>
          <w:sz w:val="24"/>
          <w:szCs w:val="24"/>
        </w:rPr>
        <w:t>awo o notariacie</w:t>
      </w:r>
      <w:r w:rsidR="007E2A03" w:rsidRPr="007539D0">
        <w:rPr>
          <w:rFonts w:asciiTheme="minorHAnsi" w:hAnsiTheme="minorHAnsi" w:cstheme="minorHAnsi"/>
          <w:sz w:val="24"/>
          <w:szCs w:val="24"/>
        </w:rPr>
        <w:t xml:space="preserve"> (Dz. U.</w:t>
      </w:r>
      <w:r w:rsidR="002174BC" w:rsidRPr="007539D0">
        <w:rPr>
          <w:rFonts w:asciiTheme="minorHAnsi" w:hAnsiTheme="minorHAnsi" w:cstheme="minorHAnsi"/>
          <w:sz w:val="24"/>
          <w:szCs w:val="24"/>
        </w:rPr>
        <w:t xml:space="preserve"> z 2022 r. poz. 1799 z późn. zm.</w:t>
      </w:r>
      <w:r w:rsidR="007E2A03" w:rsidRPr="007539D0">
        <w:rPr>
          <w:rFonts w:asciiTheme="minorHAnsi" w:hAnsiTheme="minorHAnsi" w:cstheme="minorHAnsi"/>
          <w:sz w:val="24"/>
          <w:szCs w:val="24"/>
        </w:rPr>
        <w:t>)</w:t>
      </w:r>
      <w:r w:rsidRPr="007539D0">
        <w:rPr>
          <w:rFonts w:asciiTheme="minorHAnsi" w:hAnsiTheme="minorHAnsi" w:cstheme="minorHAnsi"/>
          <w:sz w:val="24"/>
          <w:szCs w:val="24"/>
        </w:rPr>
        <w:t>,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1501A34F" w14:textId="567CE08B" w:rsidR="00D7556E" w:rsidRPr="007539D0" w:rsidRDefault="00D7556E">
      <w:pPr>
        <w:numPr>
          <w:ilvl w:val="0"/>
          <w:numId w:val="12"/>
        </w:numPr>
        <w:spacing w:after="0" w:line="240" w:lineRule="atLeast"/>
        <w:ind w:left="284" w:hanging="284"/>
        <w:jc w:val="both"/>
        <w:rPr>
          <w:rFonts w:asciiTheme="minorHAnsi" w:hAnsiTheme="minorHAnsi" w:cstheme="minorHAnsi"/>
          <w:sz w:val="24"/>
          <w:szCs w:val="24"/>
        </w:rPr>
      </w:pPr>
      <w:r w:rsidRPr="007539D0">
        <w:rPr>
          <w:rFonts w:asciiTheme="minorHAnsi" w:hAnsiTheme="minorHAnsi" w:cstheme="minorHAnsi"/>
          <w:sz w:val="24"/>
          <w:szCs w:val="24"/>
        </w:rPr>
        <w:t xml:space="preserve">Oferta musi być sporządzona w języku polskim, w </w:t>
      </w:r>
      <w:r w:rsidR="000B2EEE" w:rsidRPr="007539D0">
        <w:rPr>
          <w:rFonts w:asciiTheme="minorHAnsi" w:hAnsiTheme="minorHAnsi" w:cstheme="minorHAnsi"/>
          <w:sz w:val="24"/>
          <w:szCs w:val="24"/>
        </w:rPr>
        <w:t>formie</w:t>
      </w:r>
      <w:r w:rsidRPr="007539D0">
        <w:rPr>
          <w:rFonts w:asciiTheme="minorHAnsi" w:hAnsiTheme="minorHAnsi" w:cstheme="minorHAnsi"/>
          <w:sz w:val="24"/>
          <w:szCs w:val="24"/>
        </w:rPr>
        <w:t xml:space="preserve"> elektronicznej, w szczególności formacie danych: .pdf, .</w:t>
      </w:r>
      <w:proofErr w:type="spellStart"/>
      <w:r w:rsidRPr="007539D0">
        <w:rPr>
          <w:rFonts w:asciiTheme="minorHAnsi" w:hAnsiTheme="minorHAnsi" w:cstheme="minorHAnsi"/>
          <w:sz w:val="24"/>
          <w:szCs w:val="24"/>
        </w:rPr>
        <w:t>doc</w:t>
      </w:r>
      <w:proofErr w:type="spellEnd"/>
      <w:r w:rsidRPr="007539D0">
        <w:rPr>
          <w:rFonts w:asciiTheme="minorHAnsi" w:hAnsiTheme="minorHAnsi" w:cstheme="minorHAnsi"/>
          <w:sz w:val="24"/>
          <w:szCs w:val="24"/>
        </w:rPr>
        <w:t>, .</w:t>
      </w:r>
      <w:proofErr w:type="spellStart"/>
      <w:r w:rsidRPr="007539D0">
        <w:rPr>
          <w:rFonts w:asciiTheme="minorHAnsi" w:hAnsiTheme="minorHAnsi" w:cstheme="minorHAnsi"/>
          <w:sz w:val="24"/>
          <w:szCs w:val="24"/>
        </w:rPr>
        <w:t>docx</w:t>
      </w:r>
      <w:proofErr w:type="spellEnd"/>
      <w:r w:rsidRPr="007539D0">
        <w:rPr>
          <w:rFonts w:asciiTheme="minorHAnsi" w:hAnsiTheme="minorHAnsi" w:cstheme="minorHAnsi"/>
          <w:sz w:val="24"/>
          <w:szCs w:val="24"/>
        </w:rPr>
        <w:t>, .rtf, .</w:t>
      </w:r>
      <w:proofErr w:type="spellStart"/>
      <w:r w:rsidRPr="007539D0">
        <w:rPr>
          <w:rFonts w:asciiTheme="minorHAnsi" w:hAnsiTheme="minorHAnsi" w:cstheme="minorHAnsi"/>
          <w:sz w:val="24"/>
          <w:szCs w:val="24"/>
        </w:rPr>
        <w:t>xps</w:t>
      </w:r>
      <w:proofErr w:type="spellEnd"/>
      <w:r w:rsidRPr="007539D0">
        <w:rPr>
          <w:rFonts w:asciiTheme="minorHAnsi" w:hAnsiTheme="minorHAnsi" w:cstheme="minorHAnsi"/>
          <w:sz w:val="24"/>
          <w:szCs w:val="24"/>
        </w:rPr>
        <w:t>, .</w:t>
      </w:r>
      <w:proofErr w:type="spellStart"/>
      <w:r w:rsidRPr="007539D0">
        <w:rPr>
          <w:rFonts w:asciiTheme="minorHAnsi" w:hAnsiTheme="minorHAnsi" w:cstheme="minorHAnsi"/>
          <w:sz w:val="24"/>
          <w:szCs w:val="24"/>
        </w:rPr>
        <w:t>odt</w:t>
      </w:r>
      <w:proofErr w:type="spellEnd"/>
      <w:r w:rsidRPr="007539D0">
        <w:rPr>
          <w:rFonts w:asciiTheme="minorHAnsi" w:hAnsiTheme="minorHAnsi" w:cstheme="minorHAnsi"/>
          <w:sz w:val="24"/>
          <w:szCs w:val="24"/>
        </w:rPr>
        <w:t xml:space="preserve"> i opatrzona kwalifikowanym podpisem elektronicznym</w:t>
      </w:r>
      <w:r w:rsidR="009C5E50" w:rsidRPr="007539D0">
        <w:rPr>
          <w:rFonts w:asciiTheme="minorHAnsi" w:hAnsiTheme="minorHAnsi" w:cstheme="minorHAnsi"/>
          <w:sz w:val="24"/>
          <w:szCs w:val="24"/>
        </w:rPr>
        <w:t xml:space="preserve"> (z </w:t>
      </w:r>
      <w:r w:rsidR="004F0DD8" w:rsidRPr="007539D0">
        <w:rPr>
          <w:rFonts w:asciiTheme="minorHAnsi" w:hAnsiTheme="minorHAnsi" w:cstheme="minorHAnsi"/>
          <w:sz w:val="24"/>
          <w:szCs w:val="24"/>
        </w:rPr>
        <w:t>uwagi na wartość zamówienia przekraczającą wyrażoną w złotych równowartość kwoty 14</w:t>
      </w:r>
      <w:r w:rsidR="0072729D" w:rsidRPr="007539D0">
        <w:rPr>
          <w:rFonts w:asciiTheme="minorHAnsi" w:hAnsiTheme="minorHAnsi" w:cstheme="minorHAnsi"/>
          <w:sz w:val="24"/>
          <w:szCs w:val="24"/>
        </w:rPr>
        <w:t>3</w:t>
      </w:r>
      <w:r w:rsidR="004F0DD8" w:rsidRPr="007539D0">
        <w:rPr>
          <w:rFonts w:asciiTheme="minorHAnsi" w:hAnsiTheme="minorHAnsi" w:cstheme="minorHAnsi"/>
          <w:sz w:val="24"/>
          <w:szCs w:val="24"/>
        </w:rPr>
        <w:t>.000,00 euro nie dopuszcza się podpisywania oferty podpisem zaufanym lub podpisem osobistym</w:t>
      </w:r>
      <w:r w:rsidR="009C5E50" w:rsidRPr="007539D0">
        <w:rPr>
          <w:rFonts w:asciiTheme="minorHAnsi" w:hAnsiTheme="minorHAnsi" w:cstheme="minorHAnsi"/>
          <w:sz w:val="24"/>
          <w:szCs w:val="24"/>
        </w:rPr>
        <w:t>)</w:t>
      </w:r>
      <w:r w:rsidR="004F0DD8" w:rsidRPr="007539D0">
        <w:rPr>
          <w:rFonts w:asciiTheme="minorHAnsi" w:hAnsiTheme="minorHAnsi" w:cstheme="minorHAnsi"/>
          <w:sz w:val="24"/>
          <w:szCs w:val="24"/>
        </w:rPr>
        <w:t>.</w:t>
      </w:r>
    </w:p>
    <w:p w14:paraId="7AE2D4BB" w14:textId="77777777" w:rsidR="00D7556E" w:rsidRPr="007539D0" w:rsidRDefault="00D7556E">
      <w:pPr>
        <w:numPr>
          <w:ilvl w:val="0"/>
          <w:numId w:val="12"/>
        </w:numPr>
        <w:spacing w:after="0" w:line="280" w:lineRule="atLeast"/>
        <w:ind w:left="284" w:hanging="284"/>
        <w:jc w:val="both"/>
        <w:rPr>
          <w:rFonts w:asciiTheme="minorHAnsi" w:hAnsiTheme="minorHAnsi" w:cstheme="minorHAnsi"/>
          <w:sz w:val="24"/>
          <w:szCs w:val="24"/>
        </w:rPr>
      </w:pPr>
      <w:r w:rsidRPr="007539D0">
        <w:rPr>
          <w:rFonts w:asciiTheme="minorHAnsi" w:hAnsiTheme="minorHAnsi" w:cstheme="minorHAnsi"/>
          <w:sz w:val="24"/>
          <w:szCs w:val="24"/>
        </w:rPr>
        <w:t>Treść złożonej oferty musi odpowiadać treści SWZ.</w:t>
      </w:r>
    </w:p>
    <w:p w14:paraId="6B080244" w14:textId="77777777" w:rsidR="00D7556E" w:rsidRPr="007539D0" w:rsidRDefault="00D7556E">
      <w:pPr>
        <w:numPr>
          <w:ilvl w:val="0"/>
          <w:numId w:val="12"/>
        </w:numPr>
        <w:spacing w:after="0" w:line="280" w:lineRule="atLeast"/>
        <w:ind w:left="284" w:hanging="284"/>
        <w:jc w:val="both"/>
        <w:rPr>
          <w:rFonts w:asciiTheme="minorHAnsi" w:hAnsiTheme="minorHAnsi" w:cstheme="minorHAnsi"/>
          <w:sz w:val="24"/>
          <w:szCs w:val="24"/>
        </w:rPr>
      </w:pPr>
      <w:r w:rsidRPr="007539D0">
        <w:rPr>
          <w:rFonts w:asciiTheme="minorHAnsi" w:hAnsiTheme="minorHAnsi" w:cstheme="minorHAnsi"/>
          <w:sz w:val="24"/>
          <w:szCs w:val="24"/>
        </w:rPr>
        <w:t>Wykonawca może złożyć tylko jedną ofertę.</w:t>
      </w:r>
    </w:p>
    <w:p w14:paraId="2D4BE01E" w14:textId="77777777" w:rsidR="00D7556E" w:rsidRPr="007539D0" w:rsidRDefault="00D7556E">
      <w:pPr>
        <w:numPr>
          <w:ilvl w:val="0"/>
          <w:numId w:val="12"/>
        </w:numPr>
        <w:spacing w:after="0" w:line="280" w:lineRule="atLeast"/>
        <w:ind w:left="284" w:hanging="284"/>
        <w:jc w:val="both"/>
        <w:rPr>
          <w:rFonts w:asciiTheme="minorHAnsi" w:hAnsiTheme="minorHAnsi" w:cstheme="minorHAnsi"/>
          <w:sz w:val="24"/>
          <w:szCs w:val="24"/>
        </w:rPr>
      </w:pPr>
      <w:r w:rsidRPr="007539D0">
        <w:rPr>
          <w:rFonts w:asciiTheme="minorHAnsi" w:hAnsiTheme="minorHAnsi" w:cstheme="minorHAnsi"/>
          <w:sz w:val="24"/>
          <w:szCs w:val="24"/>
        </w:rPr>
        <w:t>Koszty przygotowania i złożenia oferty ponosi wykonawca.</w:t>
      </w:r>
    </w:p>
    <w:p w14:paraId="70743FC7" w14:textId="20D31F6C" w:rsidR="0021715B" w:rsidRPr="00546FC9" w:rsidRDefault="00D7556E" w:rsidP="0021715B">
      <w:pPr>
        <w:numPr>
          <w:ilvl w:val="0"/>
          <w:numId w:val="12"/>
        </w:numPr>
        <w:spacing w:after="0" w:line="240" w:lineRule="atLeast"/>
        <w:ind w:left="284" w:hanging="284"/>
        <w:jc w:val="both"/>
        <w:rPr>
          <w:rFonts w:asciiTheme="minorHAnsi" w:hAnsiTheme="minorHAnsi" w:cstheme="minorHAnsi"/>
          <w:sz w:val="24"/>
          <w:szCs w:val="24"/>
        </w:rPr>
      </w:pPr>
      <w:r w:rsidRPr="007539D0">
        <w:rPr>
          <w:rFonts w:asciiTheme="minorHAnsi" w:hAnsiTheme="minorHAnsi" w:cstheme="minorHAnsi"/>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7539D0">
        <w:rPr>
          <w:rFonts w:asciiTheme="minorHAnsi" w:hAnsiTheme="minorHAnsi" w:cstheme="minorHAnsi"/>
          <w:sz w:val="24"/>
          <w:szCs w:val="24"/>
        </w:rPr>
        <w:br/>
        <w:t>(Dz. U. z 202</w:t>
      </w:r>
      <w:r w:rsidR="00605BA1" w:rsidRPr="007539D0">
        <w:rPr>
          <w:rFonts w:asciiTheme="minorHAnsi" w:hAnsiTheme="minorHAnsi" w:cstheme="minorHAnsi"/>
          <w:sz w:val="24"/>
          <w:szCs w:val="24"/>
        </w:rPr>
        <w:t>2</w:t>
      </w:r>
      <w:r w:rsidRPr="007539D0">
        <w:rPr>
          <w:rFonts w:asciiTheme="minorHAnsi" w:hAnsiTheme="minorHAnsi" w:cstheme="minorHAnsi"/>
          <w:sz w:val="24"/>
          <w:szCs w:val="24"/>
        </w:rPr>
        <w:t xml:space="preserve"> r. poz. </w:t>
      </w:r>
      <w:r w:rsidR="00605BA1" w:rsidRPr="007539D0">
        <w:rPr>
          <w:rFonts w:asciiTheme="minorHAnsi" w:hAnsiTheme="minorHAnsi" w:cstheme="minorHAnsi"/>
          <w:sz w:val="24"/>
          <w:szCs w:val="24"/>
        </w:rPr>
        <w:t>1233</w:t>
      </w:r>
      <w:r w:rsidRPr="007539D0">
        <w:rPr>
          <w:rFonts w:asciiTheme="minorHAnsi" w:hAnsiTheme="minorHAnsi" w:cstheme="minorHAnsi"/>
          <w:sz w:val="24"/>
          <w:szCs w:val="24"/>
        </w:rPr>
        <w:t xml:space="preserve">) wykonawca, w celu utrzymania w poufności tych informacji, przekazuje je </w:t>
      </w:r>
      <w:r w:rsidR="0021715B" w:rsidRPr="007539D0">
        <w:rPr>
          <w:rFonts w:asciiTheme="minorHAnsi" w:hAnsiTheme="minorHAnsi" w:cstheme="minorHAnsi"/>
          <w:sz w:val="24"/>
          <w:szCs w:val="24"/>
        </w:rPr>
        <w:t>w sekcji Formularz składania oferty</w:t>
      </w:r>
      <w:r w:rsidR="0021715B" w:rsidRPr="007539D0">
        <w:rPr>
          <w:rFonts w:asciiTheme="minorHAnsi" w:hAnsiTheme="minorHAnsi" w:cstheme="minorHAnsi"/>
          <w:b/>
          <w:bCs/>
          <w:sz w:val="24"/>
          <w:szCs w:val="24"/>
        </w:rPr>
        <w:t xml:space="preserve"> </w:t>
      </w:r>
      <w:r w:rsidR="0021715B" w:rsidRPr="00546FC9">
        <w:rPr>
          <w:rFonts w:asciiTheme="minorHAnsi" w:hAnsiTheme="minorHAnsi" w:cstheme="minorHAnsi"/>
          <w:sz w:val="24"/>
          <w:szCs w:val="24"/>
        </w:rPr>
        <w:t>w wierszu „Dokumenty niejawne”.</w:t>
      </w:r>
    </w:p>
    <w:p w14:paraId="082DAB1E" w14:textId="1E7CFD61" w:rsidR="00F619CA" w:rsidRPr="00546FC9" w:rsidRDefault="00F619CA" w:rsidP="006C5B90">
      <w:pPr>
        <w:numPr>
          <w:ilvl w:val="0"/>
          <w:numId w:val="12"/>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W przypadku </w:t>
      </w:r>
      <w:r w:rsidRPr="00546FC9">
        <w:rPr>
          <w:rFonts w:asciiTheme="minorHAnsi" w:hAnsiTheme="minorHAnsi" w:cstheme="minorHAnsi"/>
          <w:iCs/>
          <w:sz w:val="24"/>
          <w:szCs w:val="24"/>
        </w:rPr>
        <w:t>wykonawców wspólnie ubiegających się o udzielenie zamówienia:</w:t>
      </w:r>
    </w:p>
    <w:p w14:paraId="056B661C" w14:textId="1BCFFF6E" w:rsidR="008A213D" w:rsidRPr="007539D0" w:rsidRDefault="006C5B90">
      <w:pPr>
        <w:numPr>
          <w:ilvl w:val="0"/>
          <w:numId w:val="39"/>
        </w:numPr>
        <w:spacing w:after="0" w:line="280" w:lineRule="atLeast"/>
        <w:ind w:left="397" w:hanging="284"/>
        <w:jc w:val="both"/>
        <w:rPr>
          <w:rFonts w:asciiTheme="minorHAnsi" w:hAnsiTheme="minorHAnsi" w:cstheme="minorHAnsi"/>
          <w:sz w:val="24"/>
          <w:szCs w:val="24"/>
        </w:rPr>
      </w:pPr>
      <w:r w:rsidRPr="008607CA">
        <w:rPr>
          <w:rFonts w:asciiTheme="minorHAnsi" w:hAnsiTheme="minorHAnsi" w:cstheme="minorHAnsi"/>
          <w:sz w:val="24"/>
          <w:szCs w:val="24"/>
        </w:rPr>
        <w:t>przy ocenie spełniania warunków udziału w postępowaniu zamawiający będzie brał pod uwagę łączny potencjał wykonawców, z zastrzeżeniem, iż</w:t>
      </w:r>
      <w:r w:rsidR="008607CA" w:rsidRPr="008607CA">
        <w:rPr>
          <w:rFonts w:asciiTheme="minorHAnsi" w:hAnsiTheme="minorHAnsi" w:cstheme="minorHAnsi"/>
          <w:sz w:val="24"/>
          <w:szCs w:val="24"/>
        </w:rPr>
        <w:t xml:space="preserve"> </w:t>
      </w:r>
      <w:r w:rsidR="008A213D" w:rsidRPr="008607CA">
        <w:rPr>
          <w:rFonts w:asciiTheme="minorHAnsi" w:hAnsiTheme="minorHAnsi" w:cstheme="minorHAnsi"/>
          <w:sz w:val="24"/>
          <w:szCs w:val="24"/>
        </w:rPr>
        <w:t xml:space="preserve">w przypadku warunku dotyczącego zdolności </w:t>
      </w:r>
      <w:r w:rsidR="008A213D" w:rsidRPr="007539D0">
        <w:rPr>
          <w:rFonts w:asciiTheme="minorHAnsi" w:hAnsiTheme="minorHAnsi" w:cstheme="minorHAnsi"/>
          <w:sz w:val="24"/>
          <w:szCs w:val="24"/>
        </w:rPr>
        <w:t>technicznej lub zawodowej zamawiający wymaga, aby co najmniej jeden z wykonawców wspólnie ubiegających się o udzielenie zamówienia spełniał wymagania określone w Rozdziale IX pkt 1 SWZ,</w:t>
      </w:r>
    </w:p>
    <w:p w14:paraId="6C844227" w14:textId="2AA9DBD3" w:rsidR="000642C8" w:rsidRPr="008607CA" w:rsidRDefault="000642C8">
      <w:pPr>
        <w:numPr>
          <w:ilvl w:val="0"/>
          <w:numId w:val="18"/>
        </w:numPr>
        <w:spacing w:after="0" w:line="280" w:lineRule="atLeast"/>
        <w:ind w:left="397" w:hanging="284"/>
        <w:jc w:val="both"/>
        <w:rPr>
          <w:rFonts w:asciiTheme="minorHAnsi" w:hAnsiTheme="minorHAnsi" w:cstheme="minorHAnsi"/>
          <w:sz w:val="24"/>
          <w:szCs w:val="24"/>
        </w:rPr>
      </w:pPr>
      <w:r w:rsidRPr="007539D0">
        <w:rPr>
          <w:rFonts w:asciiTheme="minorHAnsi" w:hAnsiTheme="minorHAnsi" w:cstheme="minorHAnsi"/>
          <w:sz w:val="24"/>
          <w:szCs w:val="24"/>
        </w:rPr>
        <w:t xml:space="preserve">wykonawcy zobowiązani są do ustanawiania pełnomocnika </w:t>
      </w:r>
      <w:r w:rsidRPr="008607CA">
        <w:rPr>
          <w:rFonts w:asciiTheme="minorHAnsi" w:hAnsiTheme="minorHAnsi" w:cstheme="minorHAnsi"/>
          <w:sz w:val="24"/>
          <w:szCs w:val="24"/>
        </w:rPr>
        <w:t>do reprezentowania ich w</w:t>
      </w:r>
      <w:r w:rsidR="00373399" w:rsidRPr="008607CA">
        <w:rPr>
          <w:rFonts w:asciiTheme="minorHAnsi" w:hAnsiTheme="minorHAnsi" w:cstheme="minorHAnsi"/>
          <w:sz w:val="24"/>
          <w:szCs w:val="24"/>
        </w:rPr>
        <w:t> </w:t>
      </w:r>
      <w:r w:rsidRPr="008607CA">
        <w:rPr>
          <w:rFonts w:asciiTheme="minorHAnsi" w:hAnsiTheme="minorHAnsi" w:cstheme="minorHAnsi"/>
          <w:sz w:val="24"/>
          <w:szCs w:val="24"/>
        </w:rPr>
        <w:t>postępowaniu o udzielenie zamówienia albo reprezentowania w postępowaniu i</w:t>
      </w:r>
      <w:r w:rsidR="00373399" w:rsidRPr="008607CA">
        <w:rPr>
          <w:rFonts w:asciiTheme="minorHAnsi" w:hAnsiTheme="minorHAnsi" w:cstheme="minorHAnsi"/>
          <w:sz w:val="24"/>
          <w:szCs w:val="24"/>
        </w:rPr>
        <w:t> </w:t>
      </w:r>
      <w:r w:rsidRPr="008607CA">
        <w:rPr>
          <w:rFonts w:asciiTheme="minorHAnsi" w:hAnsiTheme="minorHAnsi" w:cstheme="minorHAnsi"/>
          <w:sz w:val="24"/>
          <w:szCs w:val="24"/>
        </w:rPr>
        <w:t>zawarcia umowy w sprawie zamówienia publicznego,</w:t>
      </w:r>
    </w:p>
    <w:p w14:paraId="28EAC080" w14:textId="23ABC86D" w:rsidR="000642C8" w:rsidRPr="008607CA" w:rsidRDefault="000642C8">
      <w:pPr>
        <w:numPr>
          <w:ilvl w:val="0"/>
          <w:numId w:val="18"/>
        </w:numPr>
        <w:spacing w:after="0" w:line="280" w:lineRule="atLeast"/>
        <w:ind w:left="397" w:hanging="284"/>
        <w:jc w:val="both"/>
        <w:rPr>
          <w:rFonts w:asciiTheme="minorHAnsi" w:hAnsiTheme="minorHAnsi" w:cstheme="minorHAnsi"/>
          <w:sz w:val="24"/>
          <w:szCs w:val="24"/>
        </w:rPr>
      </w:pPr>
      <w:r w:rsidRPr="008607CA">
        <w:rPr>
          <w:rFonts w:asciiTheme="minorHAnsi" w:hAnsiTheme="minorHAnsi" w:cstheme="minorHAnsi"/>
          <w:sz w:val="24"/>
          <w:szCs w:val="24"/>
        </w:rPr>
        <w:t xml:space="preserve">wypełnione oświadczenie dotyczące niepodlegania wykluczeniu oraz spełniania warunków udziału w </w:t>
      </w:r>
      <w:r w:rsidRPr="007539D0">
        <w:rPr>
          <w:rFonts w:asciiTheme="minorHAnsi" w:hAnsiTheme="minorHAnsi" w:cstheme="minorHAnsi"/>
          <w:sz w:val="24"/>
          <w:szCs w:val="24"/>
        </w:rPr>
        <w:t>postępowaniu</w:t>
      </w:r>
      <w:r w:rsidR="00342A4F" w:rsidRPr="007539D0">
        <w:rPr>
          <w:rFonts w:asciiTheme="minorHAnsi" w:hAnsiTheme="minorHAnsi" w:cstheme="minorHAnsi"/>
          <w:sz w:val="24"/>
          <w:szCs w:val="24"/>
        </w:rPr>
        <w:t xml:space="preserve"> na formularzu jednolitego europejskiego dokumentu zamówienia</w:t>
      </w:r>
      <w:r w:rsidR="00FF407F" w:rsidRPr="007539D0">
        <w:rPr>
          <w:rFonts w:asciiTheme="minorHAnsi" w:hAnsiTheme="minorHAnsi" w:cstheme="minorHAnsi"/>
          <w:sz w:val="24"/>
          <w:szCs w:val="24"/>
        </w:rPr>
        <w:t xml:space="preserve"> (JEDZ) -</w:t>
      </w:r>
      <w:r w:rsidRPr="007539D0">
        <w:rPr>
          <w:rFonts w:asciiTheme="minorHAnsi" w:hAnsiTheme="minorHAnsi" w:cstheme="minorHAnsi"/>
          <w:sz w:val="24"/>
          <w:szCs w:val="24"/>
        </w:rPr>
        <w:t xml:space="preserve"> załącznik nr </w:t>
      </w:r>
      <w:r w:rsidR="008607CA" w:rsidRPr="007539D0">
        <w:rPr>
          <w:rFonts w:asciiTheme="minorHAnsi" w:hAnsiTheme="minorHAnsi" w:cstheme="minorHAnsi"/>
          <w:sz w:val="24"/>
          <w:szCs w:val="24"/>
        </w:rPr>
        <w:t>4</w:t>
      </w:r>
      <w:r w:rsidRPr="007539D0">
        <w:rPr>
          <w:rFonts w:asciiTheme="minorHAnsi" w:hAnsiTheme="minorHAnsi" w:cstheme="minorHAnsi"/>
          <w:sz w:val="24"/>
          <w:szCs w:val="24"/>
        </w:rPr>
        <w:t xml:space="preserve"> do SWZ</w:t>
      </w:r>
      <w:r w:rsidR="00FF407F" w:rsidRPr="007539D0">
        <w:rPr>
          <w:rFonts w:asciiTheme="minorHAnsi" w:hAnsiTheme="minorHAnsi" w:cstheme="minorHAnsi"/>
          <w:sz w:val="24"/>
          <w:szCs w:val="24"/>
        </w:rPr>
        <w:t xml:space="preserve"> </w:t>
      </w:r>
      <w:r w:rsidR="00FF407F">
        <w:rPr>
          <w:rFonts w:asciiTheme="minorHAnsi" w:hAnsiTheme="minorHAnsi" w:cstheme="minorHAnsi"/>
          <w:sz w:val="24"/>
          <w:szCs w:val="24"/>
        </w:rPr>
        <w:t>-</w:t>
      </w:r>
      <w:r w:rsidRPr="008607CA">
        <w:rPr>
          <w:rFonts w:asciiTheme="minorHAnsi" w:hAnsiTheme="minorHAnsi" w:cstheme="minorHAnsi"/>
          <w:sz w:val="24"/>
          <w:szCs w:val="24"/>
        </w:rPr>
        <w:t xml:space="preserve"> składa każdy z wykonawców wspólnie ubiegających się o zamówienie</w:t>
      </w:r>
      <w:r w:rsidR="001C7CCE" w:rsidRPr="008607CA">
        <w:rPr>
          <w:rFonts w:asciiTheme="minorHAnsi" w:hAnsiTheme="minorHAnsi" w:cstheme="minorHAnsi"/>
          <w:sz w:val="24"/>
          <w:szCs w:val="24"/>
        </w:rPr>
        <w:t>,</w:t>
      </w:r>
    </w:p>
    <w:p w14:paraId="669995B3" w14:textId="57A891AE" w:rsidR="004B0B95" w:rsidRPr="008607CA" w:rsidRDefault="004B0B95">
      <w:pPr>
        <w:numPr>
          <w:ilvl w:val="0"/>
          <w:numId w:val="18"/>
        </w:numPr>
        <w:spacing w:after="0" w:line="280" w:lineRule="atLeast"/>
        <w:ind w:left="397" w:hanging="284"/>
        <w:jc w:val="both"/>
        <w:rPr>
          <w:rFonts w:asciiTheme="minorHAnsi" w:hAnsiTheme="minorHAnsi" w:cstheme="minorHAnsi"/>
          <w:sz w:val="24"/>
          <w:szCs w:val="24"/>
        </w:rPr>
      </w:pPr>
      <w:r w:rsidRPr="008607CA">
        <w:rPr>
          <w:rFonts w:asciiTheme="minorHAnsi" w:hAnsiTheme="minorHAnsi" w:cstheme="minorHAnsi"/>
          <w:sz w:val="24"/>
          <w:szCs w:val="24"/>
        </w:rPr>
        <w:lastRenderedPageBreak/>
        <w:t xml:space="preserve">do oferty należy dołączyć wypełnione oświadczenie, o którym mowa w art. 117 ust. 4 Pzp, z którego musi wynikać, które </w:t>
      </w:r>
      <w:r w:rsidR="00E86EFB" w:rsidRPr="008607CA">
        <w:rPr>
          <w:rFonts w:asciiTheme="minorHAnsi" w:hAnsiTheme="minorHAnsi" w:cstheme="minorHAnsi"/>
          <w:sz w:val="24"/>
          <w:szCs w:val="24"/>
        </w:rPr>
        <w:t>dostawy</w:t>
      </w:r>
      <w:r w:rsidRPr="008607CA">
        <w:rPr>
          <w:rFonts w:asciiTheme="minorHAnsi" w:hAnsiTheme="minorHAnsi" w:cstheme="minorHAnsi"/>
          <w:sz w:val="24"/>
          <w:szCs w:val="24"/>
        </w:rPr>
        <w:t xml:space="preserve"> wykonają </w:t>
      </w:r>
      <w:r w:rsidRPr="007539D0">
        <w:rPr>
          <w:rFonts w:asciiTheme="minorHAnsi" w:hAnsiTheme="minorHAnsi" w:cstheme="minorHAnsi"/>
          <w:sz w:val="24"/>
          <w:szCs w:val="24"/>
        </w:rPr>
        <w:t xml:space="preserve">poszczególni wykonawcy wspólnie ubiegający się o udzielnie zamówienia </w:t>
      </w:r>
      <w:r w:rsidR="00FF407F" w:rsidRPr="007539D0">
        <w:rPr>
          <w:rFonts w:asciiTheme="minorHAnsi" w:hAnsiTheme="minorHAnsi" w:cstheme="minorHAnsi"/>
          <w:sz w:val="24"/>
          <w:szCs w:val="24"/>
        </w:rPr>
        <w:t>-</w:t>
      </w:r>
      <w:r w:rsidRPr="007539D0">
        <w:rPr>
          <w:rFonts w:asciiTheme="minorHAnsi" w:hAnsiTheme="minorHAnsi" w:cstheme="minorHAnsi"/>
          <w:sz w:val="24"/>
          <w:szCs w:val="24"/>
        </w:rPr>
        <w:t xml:space="preserve"> załącznik nr </w:t>
      </w:r>
      <w:r w:rsidR="00A70C55" w:rsidRPr="007539D0">
        <w:rPr>
          <w:rFonts w:asciiTheme="minorHAnsi" w:hAnsiTheme="minorHAnsi" w:cstheme="minorHAnsi"/>
          <w:sz w:val="24"/>
          <w:szCs w:val="24"/>
        </w:rPr>
        <w:t>8</w:t>
      </w:r>
      <w:r w:rsidRPr="007539D0">
        <w:rPr>
          <w:rFonts w:asciiTheme="minorHAnsi" w:hAnsiTheme="minorHAnsi" w:cstheme="minorHAnsi"/>
          <w:sz w:val="24"/>
          <w:szCs w:val="24"/>
        </w:rPr>
        <w:t xml:space="preserve"> do SWZ.</w:t>
      </w:r>
    </w:p>
    <w:p w14:paraId="522EECB5" w14:textId="77777777" w:rsidR="00E811B6" w:rsidRPr="00546FC9" w:rsidRDefault="00E811B6" w:rsidP="00BD3044">
      <w:pPr>
        <w:pStyle w:val="Tekstpodstawowy"/>
        <w:spacing w:line="240" w:lineRule="atLeast"/>
        <w:rPr>
          <w:rFonts w:asciiTheme="minorHAnsi" w:hAnsiTheme="minorHAnsi" w:cstheme="minorHAnsi"/>
          <w:color w:val="FF0000"/>
          <w:sz w:val="32"/>
          <w:szCs w:val="32"/>
          <w:lang w:val="pl-PL"/>
        </w:rPr>
      </w:pPr>
    </w:p>
    <w:p w14:paraId="6244D1E4" w14:textId="003752F5"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546FC9">
        <w:rPr>
          <w:rFonts w:asciiTheme="minorHAnsi" w:hAnsiTheme="minorHAnsi" w:cstheme="minorHAnsi"/>
          <w:sz w:val="24"/>
          <w:szCs w:val="24"/>
        </w:rPr>
        <w:t>Rozdział X</w:t>
      </w:r>
      <w:r w:rsidR="00F048D6" w:rsidRPr="00546FC9">
        <w:rPr>
          <w:rFonts w:asciiTheme="minorHAnsi" w:hAnsiTheme="minorHAnsi" w:cstheme="minorHAnsi"/>
          <w:sz w:val="24"/>
          <w:szCs w:val="24"/>
        </w:rPr>
        <w:t>V</w:t>
      </w:r>
      <w:r w:rsidR="00955130" w:rsidRPr="00546FC9">
        <w:rPr>
          <w:rFonts w:asciiTheme="minorHAnsi" w:hAnsiTheme="minorHAnsi" w:cstheme="minorHAnsi"/>
          <w:sz w:val="24"/>
          <w:szCs w:val="24"/>
        </w:rPr>
        <w:t>I</w:t>
      </w:r>
      <w:r w:rsidR="00AB569E"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Opis sposobu składania ofert oraz termin składania ofert.</w:t>
      </w:r>
    </w:p>
    <w:p w14:paraId="0534F318" w14:textId="77777777" w:rsidR="00DB0B78" w:rsidRPr="00546FC9" w:rsidRDefault="00DB0B78" w:rsidP="00BD3044">
      <w:pPr>
        <w:pStyle w:val="Tekstpodstawowy"/>
        <w:spacing w:line="240" w:lineRule="atLeast"/>
        <w:rPr>
          <w:rFonts w:asciiTheme="minorHAnsi" w:hAnsiTheme="minorHAnsi" w:cstheme="minorHAnsi"/>
          <w:color w:val="FF0000"/>
          <w:sz w:val="20"/>
          <w:lang w:val="pl-PL"/>
        </w:rPr>
      </w:pPr>
    </w:p>
    <w:p w14:paraId="5B5E9C56" w14:textId="75A828F4" w:rsidR="00DB0B78" w:rsidRPr="00546FC9" w:rsidRDefault="00DB0B78">
      <w:pPr>
        <w:pStyle w:val="Tekstpodstawowy"/>
        <w:numPr>
          <w:ilvl w:val="0"/>
          <w:numId w:val="38"/>
        </w:numPr>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 xml:space="preserve">Ofertę należy złożyć w terminie do </w:t>
      </w:r>
      <w:r w:rsidRPr="007539D0">
        <w:rPr>
          <w:rFonts w:asciiTheme="minorHAnsi" w:hAnsiTheme="minorHAnsi" w:cstheme="minorHAnsi"/>
          <w:szCs w:val="24"/>
          <w:lang w:val="pl-PL"/>
        </w:rPr>
        <w:t>dnia</w:t>
      </w:r>
      <w:r w:rsidRPr="007539D0">
        <w:rPr>
          <w:rFonts w:asciiTheme="minorHAnsi" w:hAnsiTheme="minorHAnsi" w:cstheme="minorHAnsi"/>
          <w:b/>
          <w:bCs/>
          <w:szCs w:val="24"/>
          <w:lang w:val="pl-PL"/>
        </w:rPr>
        <w:t xml:space="preserve"> </w:t>
      </w:r>
      <w:r w:rsidR="000D1036" w:rsidRPr="007539D0">
        <w:rPr>
          <w:rFonts w:asciiTheme="minorHAnsi" w:hAnsiTheme="minorHAnsi" w:cstheme="minorHAnsi"/>
          <w:b/>
          <w:bCs/>
          <w:szCs w:val="24"/>
          <w:lang w:val="pl-PL"/>
        </w:rPr>
        <w:t>11</w:t>
      </w:r>
      <w:r w:rsidR="00074A7C" w:rsidRPr="007539D0">
        <w:rPr>
          <w:rFonts w:asciiTheme="minorHAnsi" w:hAnsiTheme="minorHAnsi" w:cstheme="minorHAnsi"/>
          <w:b/>
          <w:bCs/>
          <w:szCs w:val="24"/>
          <w:lang w:val="pl-PL"/>
        </w:rPr>
        <w:t xml:space="preserve"> </w:t>
      </w:r>
      <w:r w:rsidR="00F568EF" w:rsidRPr="007539D0">
        <w:rPr>
          <w:rFonts w:asciiTheme="minorHAnsi" w:hAnsiTheme="minorHAnsi" w:cstheme="minorHAnsi"/>
          <w:b/>
          <w:bCs/>
          <w:szCs w:val="24"/>
          <w:lang w:val="pl-PL"/>
        </w:rPr>
        <w:t>kwietnia</w:t>
      </w:r>
      <w:r w:rsidR="00FB5051" w:rsidRPr="00F568EF">
        <w:rPr>
          <w:rFonts w:asciiTheme="minorHAnsi" w:hAnsiTheme="minorHAnsi" w:cstheme="minorHAnsi"/>
          <w:b/>
          <w:bCs/>
          <w:szCs w:val="24"/>
          <w:lang w:val="pl-PL"/>
        </w:rPr>
        <w:t xml:space="preserve"> </w:t>
      </w:r>
      <w:r w:rsidRPr="00F568EF">
        <w:rPr>
          <w:rFonts w:asciiTheme="minorHAnsi" w:hAnsiTheme="minorHAnsi" w:cstheme="minorHAnsi"/>
          <w:b/>
          <w:bCs/>
          <w:szCs w:val="24"/>
        </w:rPr>
        <w:t>202</w:t>
      </w:r>
      <w:r w:rsidR="00F94DBB" w:rsidRPr="00F568EF">
        <w:rPr>
          <w:rFonts w:asciiTheme="minorHAnsi" w:hAnsiTheme="minorHAnsi" w:cstheme="minorHAnsi"/>
          <w:b/>
          <w:bCs/>
          <w:szCs w:val="24"/>
          <w:lang w:val="pl-PL"/>
        </w:rPr>
        <w:t>4</w:t>
      </w:r>
      <w:r w:rsidRPr="00F568EF">
        <w:rPr>
          <w:rFonts w:asciiTheme="minorHAnsi" w:hAnsiTheme="minorHAnsi" w:cstheme="minorHAnsi"/>
          <w:b/>
          <w:bCs/>
          <w:szCs w:val="24"/>
          <w:lang w:val="pl-PL"/>
        </w:rPr>
        <w:t xml:space="preserve"> r. </w:t>
      </w:r>
      <w:r w:rsidRPr="008846C2">
        <w:rPr>
          <w:rFonts w:asciiTheme="minorHAnsi" w:hAnsiTheme="minorHAnsi" w:cstheme="minorHAnsi"/>
          <w:b/>
          <w:bCs/>
          <w:szCs w:val="24"/>
          <w:lang w:val="pl-PL"/>
        </w:rPr>
        <w:t xml:space="preserve">do </w:t>
      </w:r>
      <w:r w:rsidRPr="00546FC9">
        <w:rPr>
          <w:rFonts w:asciiTheme="minorHAnsi" w:hAnsiTheme="minorHAnsi" w:cstheme="minorHAnsi"/>
          <w:b/>
          <w:bCs/>
          <w:szCs w:val="24"/>
          <w:lang w:val="pl-PL"/>
        </w:rPr>
        <w:t>godziny 10:00</w:t>
      </w:r>
      <w:r w:rsidRPr="00546FC9">
        <w:rPr>
          <w:rFonts w:asciiTheme="minorHAnsi" w:hAnsiTheme="minorHAnsi" w:cstheme="minorHAnsi"/>
          <w:szCs w:val="24"/>
          <w:lang w:val="pl-PL"/>
        </w:rPr>
        <w:t>.</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Ofertę</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składa się</w:t>
      </w:r>
      <w:r w:rsidRPr="00546FC9">
        <w:rPr>
          <w:rFonts w:asciiTheme="minorHAnsi" w:hAnsiTheme="minorHAnsi" w:cstheme="minorHAnsi"/>
          <w:b/>
          <w:bCs/>
          <w:szCs w:val="24"/>
          <w:lang w:val="pl-PL"/>
        </w:rPr>
        <w:t xml:space="preserve"> </w:t>
      </w:r>
      <w:r w:rsidRPr="00546FC9">
        <w:rPr>
          <w:rFonts w:asciiTheme="minorHAnsi" w:hAnsiTheme="minorHAnsi" w:cstheme="minorHAnsi"/>
          <w:szCs w:val="24"/>
        </w:rPr>
        <w:t xml:space="preserve">za pośrednictwem platformy zakupowej </w:t>
      </w:r>
      <w:hyperlink r:id="rId21" w:history="1">
        <w:r w:rsidR="00157581" w:rsidRPr="00546FC9">
          <w:rPr>
            <w:rStyle w:val="Hipercze"/>
            <w:rFonts w:asciiTheme="minorHAnsi" w:hAnsiTheme="minorHAnsi" w:cstheme="minorHAnsi"/>
            <w:spacing w:val="-4"/>
            <w:szCs w:val="24"/>
          </w:rPr>
          <w:t>https://platformazakupowa.pl/pn/uw-warminsko-mazurski</w:t>
        </w:r>
      </w:hyperlink>
      <w:r w:rsidRPr="00546FC9">
        <w:rPr>
          <w:rFonts w:asciiTheme="minorHAnsi" w:hAnsiTheme="minorHAnsi" w:cstheme="minorHAnsi"/>
          <w:szCs w:val="24"/>
          <w:lang w:val="pl-PL"/>
        </w:rPr>
        <w:t>.</w:t>
      </w:r>
    </w:p>
    <w:p w14:paraId="57A0670F" w14:textId="106D888A" w:rsidR="00DB0B78" w:rsidRPr="00546FC9" w:rsidRDefault="00DB0B78">
      <w:pPr>
        <w:pStyle w:val="Tekstpodstawowy"/>
        <w:numPr>
          <w:ilvl w:val="0"/>
          <w:numId w:val="38"/>
        </w:numPr>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 xml:space="preserve">Ofertę </w:t>
      </w:r>
      <w:r w:rsidRPr="00546FC9">
        <w:rPr>
          <w:rFonts w:asciiTheme="minorHAnsi" w:hAnsiTheme="minorHAnsi" w:cstheme="minorHAnsi"/>
          <w:szCs w:val="24"/>
        </w:rPr>
        <w:t xml:space="preserve">za pośrednictwem platformy zakupowej </w:t>
      </w:r>
      <w:hyperlink r:id="rId22" w:history="1">
        <w:r w:rsidR="00157581" w:rsidRPr="00546FC9">
          <w:rPr>
            <w:rStyle w:val="Hipercze"/>
            <w:rFonts w:asciiTheme="minorHAnsi" w:hAnsiTheme="minorHAnsi" w:cstheme="minorHAnsi"/>
            <w:spacing w:val="-4"/>
            <w:szCs w:val="24"/>
          </w:rPr>
          <w:t>https://platformazakupowa.pl/pn/uw-warminsko-mazurski</w:t>
        </w:r>
      </w:hyperlink>
      <w:r w:rsidRPr="00546FC9">
        <w:rPr>
          <w:rFonts w:asciiTheme="minorHAnsi" w:hAnsiTheme="minorHAnsi" w:cstheme="minorHAnsi"/>
          <w:bCs/>
          <w:szCs w:val="24"/>
          <w:lang w:val="pl-PL"/>
        </w:rPr>
        <w:t xml:space="preserve"> </w:t>
      </w:r>
      <w:r w:rsidRPr="00546FC9">
        <w:rPr>
          <w:rFonts w:asciiTheme="minorHAnsi" w:hAnsiTheme="minorHAnsi" w:cstheme="minorHAnsi"/>
          <w:szCs w:val="24"/>
          <w:lang w:val="pl-PL"/>
        </w:rPr>
        <w:t>należy złożyć w następujący sposób:</w:t>
      </w:r>
    </w:p>
    <w:p w14:paraId="061ED783" w14:textId="5D9F6DF9" w:rsidR="00836617" w:rsidRPr="00546FC9" w:rsidRDefault="00836617">
      <w:pPr>
        <w:pStyle w:val="Tekstpodstawowy"/>
        <w:numPr>
          <w:ilvl w:val="0"/>
          <w:numId w:val="23"/>
        </w:numPr>
        <w:spacing w:line="240" w:lineRule="atLeast"/>
        <w:ind w:left="397" w:hanging="284"/>
        <w:rPr>
          <w:rFonts w:asciiTheme="minorHAnsi" w:hAnsiTheme="minorHAnsi" w:cstheme="minorHAnsi"/>
          <w:color w:val="7030A0"/>
          <w:szCs w:val="24"/>
          <w:lang w:val="pl-PL"/>
        </w:rPr>
      </w:pPr>
      <w:r w:rsidRPr="00546FC9">
        <w:rPr>
          <w:rFonts w:asciiTheme="minorHAnsi" w:hAnsiTheme="minorHAnsi" w:cstheme="minorHAnsi"/>
          <w:szCs w:val="24"/>
          <w:lang w:val="pl-PL"/>
        </w:rPr>
        <w:t>wykonawca składa ofertę za pośrednictwem</w:t>
      </w:r>
      <w:r w:rsidR="0021715B" w:rsidRPr="00546FC9">
        <w:rPr>
          <w:rFonts w:asciiTheme="minorHAnsi" w:hAnsiTheme="minorHAnsi" w:cstheme="minorHAnsi"/>
          <w:szCs w:val="24"/>
          <w:lang w:val="pl-PL"/>
        </w:rPr>
        <w:t xml:space="preserve"> sekcji</w:t>
      </w:r>
      <w:r w:rsidRPr="00546FC9">
        <w:rPr>
          <w:rFonts w:asciiTheme="minorHAnsi" w:hAnsiTheme="minorHAnsi" w:cstheme="minorHAnsi"/>
          <w:szCs w:val="24"/>
          <w:lang w:val="pl-PL"/>
        </w:rPr>
        <w:t xml:space="preserve"> Formularz składania oferty</w:t>
      </w:r>
      <w:r w:rsidRPr="00546FC9">
        <w:rPr>
          <w:rFonts w:asciiTheme="minorHAnsi" w:hAnsiTheme="minorHAnsi" w:cstheme="minorHAnsi"/>
          <w:b/>
          <w:bCs/>
          <w:szCs w:val="24"/>
          <w:lang w:val="pl-PL"/>
        </w:rPr>
        <w:t xml:space="preserve"> </w:t>
      </w:r>
      <w:r w:rsidRPr="00546FC9">
        <w:rPr>
          <w:rFonts w:asciiTheme="minorHAnsi" w:hAnsiTheme="minorHAnsi" w:cstheme="minorHAnsi"/>
          <w:szCs w:val="24"/>
          <w:lang w:val="pl-PL"/>
        </w:rPr>
        <w:t>dostępne</w:t>
      </w:r>
      <w:r w:rsidR="00B845D0" w:rsidRPr="00546FC9">
        <w:rPr>
          <w:rFonts w:asciiTheme="minorHAnsi" w:hAnsiTheme="minorHAnsi" w:cstheme="minorHAnsi"/>
          <w:szCs w:val="24"/>
          <w:lang w:val="pl-PL"/>
        </w:rPr>
        <w:t>j</w:t>
      </w:r>
      <w:r w:rsidRPr="00546FC9">
        <w:rPr>
          <w:rFonts w:asciiTheme="minorHAnsi" w:hAnsiTheme="minorHAnsi" w:cstheme="minorHAnsi"/>
          <w:szCs w:val="24"/>
          <w:lang w:val="pl-PL"/>
        </w:rPr>
        <w:t xml:space="preserve"> </w:t>
      </w:r>
      <w:r w:rsidRPr="00351314">
        <w:rPr>
          <w:rFonts w:asciiTheme="minorHAnsi" w:hAnsiTheme="minorHAnsi" w:cstheme="minorHAnsi"/>
          <w:spacing w:val="-4"/>
          <w:szCs w:val="24"/>
          <w:lang w:val="pl-PL"/>
        </w:rPr>
        <w:t xml:space="preserve">na </w:t>
      </w:r>
      <w:hyperlink r:id="rId23" w:history="1">
        <w:r w:rsidR="00A82887" w:rsidRPr="00351314">
          <w:rPr>
            <w:rStyle w:val="Hipercze"/>
            <w:rFonts w:asciiTheme="minorHAnsi" w:hAnsiTheme="minorHAnsi" w:cstheme="minorHAnsi"/>
            <w:spacing w:val="-4"/>
            <w:szCs w:val="24"/>
          </w:rPr>
          <w:t>https://platformazakupowa.pl/pn/uw-warminsko-mazurski</w:t>
        </w:r>
      </w:hyperlink>
      <w:r w:rsidRPr="00351314">
        <w:rPr>
          <w:rFonts w:asciiTheme="minorHAnsi" w:hAnsiTheme="minorHAnsi" w:cstheme="minorHAnsi"/>
          <w:color w:val="7030A0"/>
          <w:spacing w:val="-4"/>
          <w:szCs w:val="24"/>
          <w:lang w:val="pl-PL"/>
        </w:rPr>
        <w:t xml:space="preserve"> </w:t>
      </w:r>
      <w:r w:rsidRPr="00351314">
        <w:rPr>
          <w:rFonts w:asciiTheme="minorHAnsi" w:hAnsiTheme="minorHAnsi" w:cstheme="minorHAnsi"/>
          <w:spacing w:val="-4"/>
          <w:szCs w:val="24"/>
          <w:lang w:val="pl-PL"/>
        </w:rPr>
        <w:t>w konkretnym postępowaniu</w:t>
      </w:r>
      <w:r w:rsidRPr="00546FC9">
        <w:rPr>
          <w:rFonts w:asciiTheme="minorHAnsi" w:hAnsiTheme="minorHAnsi" w:cstheme="minorHAnsi"/>
          <w:szCs w:val="24"/>
          <w:lang w:val="pl-PL"/>
        </w:rPr>
        <w:t xml:space="preserve"> w sprawie udzielenia zamówienia publicznego,</w:t>
      </w:r>
    </w:p>
    <w:p w14:paraId="3F9E7FCB" w14:textId="0D1C84E2" w:rsidR="00DB0B78" w:rsidRPr="00546FC9" w:rsidRDefault="00DB0B78">
      <w:pPr>
        <w:pStyle w:val="Tekstpodstawowy"/>
        <w:numPr>
          <w:ilvl w:val="0"/>
          <w:numId w:val="23"/>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 xml:space="preserve">wykonawca składa ofertę poprzez dodanie formularza oferty oraz pozostałych dokumentów </w:t>
      </w:r>
      <w:r w:rsidRPr="007539D0">
        <w:rPr>
          <w:rFonts w:asciiTheme="minorHAnsi" w:hAnsiTheme="minorHAnsi" w:cstheme="minorHAnsi"/>
          <w:szCs w:val="24"/>
          <w:lang w:val="pl-PL"/>
        </w:rPr>
        <w:t>określonych w Rozdziale X</w:t>
      </w:r>
      <w:r w:rsidR="00266C15" w:rsidRPr="007539D0">
        <w:rPr>
          <w:rFonts w:asciiTheme="minorHAnsi" w:hAnsiTheme="minorHAnsi" w:cstheme="minorHAnsi"/>
          <w:szCs w:val="24"/>
          <w:lang w:val="pl-PL"/>
        </w:rPr>
        <w:t>V</w:t>
      </w:r>
      <w:r w:rsidR="00FB5051" w:rsidRPr="007539D0">
        <w:rPr>
          <w:rFonts w:asciiTheme="minorHAnsi" w:hAnsiTheme="minorHAnsi" w:cstheme="minorHAnsi"/>
          <w:szCs w:val="24"/>
          <w:lang w:val="pl-PL"/>
        </w:rPr>
        <w:t>I</w:t>
      </w:r>
      <w:r w:rsidRPr="007539D0">
        <w:rPr>
          <w:rFonts w:asciiTheme="minorHAnsi" w:hAnsiTheme="minorHAnsi" w:cstheme="minorHAnsi"/>
          <w:szCs w:val="24"/>
          <w:lang w:val="pl-PL"/>
        </w:rPr>
        <w:t xml:space="preserve"> pkt 1 SWZ</w:t>
      </w:r>
      <w:r w:rsidRPr="00546FC9">
        <w:rPr>
          <w:rFonts w:asciiTheme="minorHAnsi" w:hAnsiTheme="minorHAnsi" w:cstheme="minorHAnsi"/>
          <w:szCs w:val="24"/>
          <w:lang w:val="pl-PL"/>
        </w:rPr>
        <w:t xml:space="preserve">, podpisanych </w:t>
      </w:r>
      <w:r w:rsidRPr="00546FC9">
        <w:rPr>
          <w:rFonts w:asciiTheme="minorHAnsi" w:hAnsiTheme="minorHAnsi" w:cstheme="minorHAnsi"/>
          <w:szCs w:val="24"/>
        </w:rPr>
        <w:t>kwalifikowanym podpisem elektronicznym</w:t>
      </w:r>
      <w:r w:rsidRPr="00546FC9">
        <w:rPr>
          <w:rFonts w:asciiTheme="minorHAnsi" w:hAnsiTheme="minorHAnsi" w:cstheme="minorHAnsi"/>
          <w:szCs w:val="24"/>
          <w:lang w:val="pl-PL"/>
        </w:rPr>
        <w:t xml:space="preserve"> przez osoby umocowane. Czynności dodania dokumentów realizowane są poprzez wybranie polecenia „</w:t>
      </w:r>
      <w:r w:rsidR="00AE36C9" w:rsidRPr="00546FC9">
        <w:rPr>
          <w:rFonts w:asciiTheme="minorHAnsi" w:hAnsiTheme="minorHAnsi" w:cstheme="minorHAnsi"/>
          <w:szCs w:val="24"/>
          <w:lang w:val="pl-PL"/>
        </w:rPr>
        <w:t>Dołącz plik</w:t>
      </w:r>
      <w:r w:rsidRPr="00546FC9">
        <w:rPr>
          <w:rFonts w:asciiTheme="minorHAnsi" w:hAnsiTheme="minorHAnsi" w:cstheme="minorHAnsi"/>
          <w:szCs w:val="24"/>
          <w:lang w:val="pl-PL"/>
        </w:rPr>
        <w:t>" i wybranie docelowego pliku, który ma zostać wczytany,</w:t>
      </w:r>
    </w:p>
    <w:p w14:paraId="3E996451" w14:textId="77777777" w:rsidR="00DB0B78" w:rsidRPr="00546FC9" w:rsidRDefault="00DB0B78">
      <w:pPr>
        <w:pStyle w:val="Tekstpodstawowy"/>
        <w:numPr>
          <w:ilvl w:val="0"/>
          <w:numId w:val="23"/>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winien opisać załącznik nazwą umożliwiającą jego identyfikację,</w:t>
      </w:r>
    </w:p>
    <w:p w14:paraId="04568293" w14:textId="04BDB270" w:rsidR="00AE36C9" w:rsidRPr="00546FC9" w:rsidRDefault="00AE36C9">
      <w:pPr>
        <w:pStyle w:val="Tekstpodstawowy"/>
        <w:numPr>
          <w:ilvl w:val="0"/>
          <w:numId w:val="23"/>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 xml:space="preserve">wykonawca załącza dokumenty w </w:t>
      </w:r>
      <w:r w:rsidR="00DC3E60" w:rsidRPr="00546FC9">
        <w:rPr>
          <w:rFonts w:asciiTheme="minorHAnsi" w:hAnsiTheme="minorHAnsi" w:cstheme="minorHAnsi"/>
          <w:szCs w:val="24"/>
          <w:lang w:val="pl-PL"/>
        </w:rPr>
        <w:t>wierszu „Dokumenty jawne” – niestanowiąc</w:t>
      </w:r>
      <w:r w:rsidR="00157717" w:rsidRPr="00546FC9">
        <w:rPr>
          <w:rFonts w:asciiTheme="minorHAnsi" w:hAnsiTheme="minorHAnsi" w:cstheme="minorHAnsi"/>
          <w:szCs w:val="24"/>
          <w:lang w:val="pl-PL"/>
        </w:rPr>
        <w:t>e</w:t>
      </w:r>
      <w:r w:rsidR="00DC3E60" w:rsidRPr="00546FC9">
        <w:rPr>
          <w:rFonts w:asciiTheme="minorHAnsi" w:hAnsiTheme="minorHAnsi" w:cstheme="minorHAnsi"/>
          <w:szCs w:val="24"/>
          <w:lang w:val="pl-PL"/>
        </w:rPr>
        <w:t xml:space="preserve"> tajemnicy przedsiębiorstwa w rozumieniu przepisów ustawy z dnia 16 kwietnia 1993 r</w:t>
      </w:r>
      <w:r w:rsidR="003B2FB2">
        <w:rPr>
          <w:rFonts w:asciiTheme="minorHAnsi" w:hAnsiTheme="minorHAnsi" w:cstheme="minorHAnsi"/>
          <w:szCs w:val="24"/>
          <w:lang w:val="pl-PL"/>
        </w:rPr>
        <w:t>.</w:t>
      </w:r>
      <w:r w:rsidR="00DC3E60" w:rsidRPr="00546FC9">
        <w:rPr>
          <w:rFonts w:asciiTheme="minorHAnsi" w:hAnsiTheme="minorHAnsi" w:cstheme="minorHAnsi"/>
          <w:szCs w:val="24"/>
          <w:lang w:val="pl-PL"/>
        </w:rPr>
        <w:t xml:space="preserve"> o</w:t>
      </w:r>
      <w:r w:rsidR="00373399">
        <w:rPr>
          <w:rFonts w:asciiTheme="minorHAnsi" w:hAnsiTheme="minorHAnsi" w:cstheme="minorHAnsi"/>
          <w:szCs w:val="24"/>
          <w:lang w:val="pl-PL"/>
        </w:rPr>
        <w:t> </w:t>
      </w:r>
      <w:r w:rsidR="00DC3E60" w:rsidRPr="00546FC9">
        <w:rPr>
          <w:rFonts w:asciiTheme="minorHAnsi" w:hAnsiTheme="minorHAnsi" w:cstheme="minorHAnsi"/>
          <w:szCs w:val="24"/>
          <w:lang w:val="pl-PL"/>
        </w:rPr>
        <w:t>zwalczaniu nieuczciwej konkurencji lub „Dokumenty niejawne” – stanowi</w:t>
      </w:r>
      <w:r w:rsidR="00157717" w:rsidRPr="00546FC9">
        <w:rPr>
          <w:rFonts w:asciiTheme="minorHAnsi" w:hAnsiTheme="minorHAnsi" w:cstheme="minorHAnsi"/>
          <w:szCs w:val="24"/>
          <w:lang w:val="pl-PL"/>
        </w:rPr>
        <w:t>ące</w:t>
      </w:r>
      <w:r w:rsidR="00DC3E60" w:rsidRPr="00546FC9">
        <w:rPr>
          <w:rFonts w:asciiTheme="minorHAnsi" w:hAnsiTheme="minorHAnsi" w:cstheme="minorHAnsi"/>
          <w:szCs w:val="24"/>
          <w:lang w:val="pl-PL"/>
        </w:rPr>
        <w:t xml:space="preserve"> tajemnic</w:t>
      </w:r>
      <w:r w:rsidR="00B53DCF" w:rsidRPr="00546FC9">
        <w:rPr>
          <w:rFonts w:asciiTheme="minorHAnsi" w:hAnsiTheme="minorHAnsi" w:cstheme="minorHAnsi"/>
          <w:szCs w:val="24"/>
          <w:lang w:val="pl-PL"/>
        </w:rPr>
        <w:t>ę</w:t>
      </w:r>
      <w:r w:rsidR="00DC3E60" w:rsidRPr="00546FC9">
        <w:rPr>
          <w:rFonts w:asciiTheme="minorHAnsi" w:hAnsiTheme="minorHAnsi" w:cstheme="minorHAnsi"/>
          <w:szCs w:val="24"/>
          <w:lang w:val="pl-PL"/>
        </w:rPr>
        <w:t xml:space="preserve"> przedsiębiorstwa, </w:t>
      </w:r>
    </w:p>
    <w:p w14:paraId="03C559CD" w14:textId="40CBE395" w:rsidR="00DC3E60" w:rsidRPr="00546FC9" w:rsidRDefault="00DC3E60">
      <w:pPr>
        <w:pStyle w:val="Tekstpodstawowy"/>
        <w:numPr>
          <w:ilvl w:val="0"/>
          <w:numId w:val="23"/>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 xml:space="preserve">wykonawca zaznacza </w:t>
      </w:r>
      <w:proofErr w:type="spellStart"/>
      <w:r w:rsidRPr="00546FC9">
        <w:rPr>
          <w:rFonts w:asciiTheme="minorHAnsi" w:hAnsiTheme="minorHAnsi" w:cstheme="minorHAnsi"/>
          <w:szCs w:val="24"/>
          <w:lang w:val="pl-PL"/>
        </w:rPr>
        <w:t>checkbox</w:t>
      </w:r>
      <w:proofErr w:type="spellEnd"/>
      <w:r w:rsidRPr="00546FC9">
        <w:rPr>
          <w:rFonts w:asciiTheme="minorHAnsi" w:hAnsiTheme="minorHAnsi" w:cstheme="minorHAnsi"/>
          <w:szCs w:val="24"/>
          <w:lang w:val="pl-PL"/>
        </w:rPr>
        <w:t xml:space="preserve"> </w:t>
      </w:r>
      <w:r w:rsidR="0021715B" w:rsidRPr="00546FC9">
        <w:rPr>
          <w:rFonts w:asciiTheme="minorHAnsi" w:hAnsiTheme="minorHAnsi" w:cstheme="minorHAnsi"/>
          <w:szCs w:val="24"/>
          <w:lang w:val="pl-PL"/>
        </w:rPr>
        <w:t>„</w:t>
      </w:r>
      <w:r w:rsidR="0021715B" w:rsidRPr="00546FC9">
        <w:rPr>
          <w:rFonts w:asciiTheme="minorHAnsi" w:hAnsiTheme="minorHAnsi" w:cstheme="minorHAnsi"/>
        </w:rPr>
        <w:t xml:space="preserve">Potwierdzenie oznacza złożenie oferty/wniosku zgodnie z </w:t>
      </w:r>
      <w:hyperlink r:id="rId24" w:tgtFrame="_blank" w:history="1">
        <w:r w:rsidR="0021715B" w:rsidRPr="00F94DBB">
          <w:rPr>
            <w:rStyle w:val="Hipercze"/>
            <w:rFonts w:asciiTheme="minorHAnsi" w:hAnsiTheme="minorHAnsi" w:cstheme="minorHAnsi"/>
            <w:color w:val="auto"/>
            <w:u w:val="none"/>
          </w:rPr>
          <w:t>regulaminem</w:t>
        </w:r>
      </w:hyperlink>
      <w:r w:rsidR="0021715B" w:rsidRPr="00546FC9">
        <w:rPr>
          <w:rFonts w:asciiTheme="minorHAnsi" w:hAnsiTheme="minorHAnsi" w:cstheme="minorHAnsi"/>
        </w:rPr>
        <w:t xml:space="preserve"> Open </w:t>
      </w:r>
      <w:proofErr w:type="spellStart"/>
      <w:r w:rsidR="0021715B" w:rsidRPr="00546FC9">
        <w:rPr>
          <w:rFonts w:asciiTheme="minorHAnsi" w:hAnsiTheme="minorHAnsi" w:cstheme="minorHAnsi"/>
        </w:rPr>
        <w:t>Nexus</w:t>
      </w:r>
      <w:proofErr w:type="spellEnd"/>
      <w:r w:rsidR="0021715B" w:rsidRPr="00546FC9">
        <w:rPr>
          <w:rFonts w:asciiTheme="minorHAnsi" w:hAnsiTheme="minorHAnsi" w:cstheme="minorHAnsi"/>
        </w:rPr>
        <w:t xml:space="preserve"> Sp. z o.o</w:t>
      </w:r>
      <w:r w:rsidR="001A353F" w:rsidRPr="00546FC9">
        <w:rPr>
          <w:rFonts w:asciiTheme="minorHAnsi" w:hAnsiTheme="minorHAnsi" w:cstheme="minorHAnsi"/>
          <w:lang w:val="pl-PL"/>
        </w:rPr>
        <w:t>.</w:t>
      </w:r>
      <w:r w:rsidR="0021715B" w:rsidRPr="00546FC9">
        <w:rPr>
          <w:rFonts w:asciiTheme="minorHAnsi" w:hAnsiTheme="minorHAnsi" w:cstheme="minorHAnsi"/>
        </w:rPr>
        <w:t xml:space="preserve"> oraz akceptację warunków postępowania</w:t>
      </w:r>
      <w:r w:rsidR="0021715B" w:rsidRPr="00546FC9">
        <w:rPr>
          <w:rFonts w:asciiTheme="minorHAnsi" w:hAnsiTheme="minorHAnsi" w:cstheme="minorHAnsi"/>
          <w:lang w:val="pl-PL"/>
        </w:rPr>
        <w:t>”</w:t>
      </w:r>
      <w:r w:rsidR="0021715B" w:rsidRPr="00546FC9">
        <w:rPr>
          <w:rFonts w:asciiTheme="minorHAnsi" w:hAnsiTheme="minorHAnsi" w:cstheme="minorHAnsi"/>
          <w:szCs w:val="24"/>
          <w:lang w:val="pl-PL"/>
        </w:rPr>
        <w:t xml:space="preserve"> </w:t>
      </w:r>
      <w:r w:rsidRPr="00546FC9">
        <w:rPr>
          <w:rFonts w:asciiTheme="minorHAnsi" w:hAnsiTheme="minorHAnsi" w:cstheme="minorHAnsi"/>
          <w:szCs w:val="24"/>
          <w:lang w:val="pl-PL"/>
        </w:rPr>
        <w:t xml:space="preserve">oraz klika </w:t>
      </w:r>
      <w:r w:rsidR="00B77B9A" w:rsidRPr="00546FC9">
        <w:rPr>
          <w:rFonts w:asciiTheme="minorHAnsi" w:hAnsiTheme="minorHAnsi" w:cstheme="minorHAnsi"/>
          <w:szCs w:val="24"/>
          <w:lang w:val="pl-PL"/>
        </w:rPr>
        <w:t>polecenie</w:t>
      </w:r>
      <w:r w:rsidRPr="00546FC9">
        <w:rPr>
          <w:rFonts w:asciiTheme="minorHAnsi" w:hAnsiTheme="minorHAnsi" w:cstheme="minorHAnsi"/>
          <w:szCs w:val="24"/>
          <w:lang w:val="pl-PL"/>
        </w:rPr>
        <w:t xml:space="preserve"> „Przejdź do podsumowania”, </w:t>
      </w:r>
    </w:p>
    <w:p w14:paraId="26BAD4E2" w14:textId="77777777" w:rsidR="00DB0B78" w:rsidRPr="00546FC9" w:rsidRDefault="00DB0B78">
      <w:pPr>
        <w:pStyle w:val="Tekstpodstawowy"/>
        <w:numPr>
          <w:ilvl w:val="0"/>
          <w:numId w:val="23"/>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złożenie oferty wraz z załącznikami następuje poprzez polecenie „Złóż ofertę",</w:t>
      </w:r>
    </w:p>
    <w:p w14:paraId="68859AF8" w14:textId="6A83CFD7" w:rsidR="00DB0B78" w:rsidRPr="00546FC9" w:rsidRDefault="00DB0B78">
      <w:pPr>
        <w:pStyle w:val="Tekstpodstawowy"/>
        <w:numPr>
          <w:ilvl w:val="0"/>
          <w:numId w:val="23"/>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potwierdzeniem prawidłowo złożonej oferty jest komunikat systemowy „</w:t>
      </w:r>
      <w:r w:rsidR="00DC3E60" w:rsidRPr="00546FC9">
        <w:rPr>
          <w:rFonts w:asciiTheme="minorHAnsi" w:hAnsiTheme="minorHAnsi" w:cstheme="minorHAnsi"/>
          <w:szCs w:val="24"/>
          <w:lang w:val="pl-PL"/>
        </w:rPr>
        <w:t>Twoja oferta została poprawnie złożona i potwierdzona</w:t>
      </w:r>
      <w:r w:rsidR="0021715B" w:rsidRPr="00546FC9">
        <w:rPr>
          <w:rFonts w:asciiTheme="minorHAnsi" w:hAnsiTheme="minorHAnsi" w:cstheme="minorHAnsi"/>
          <w:szCs w:val="24"/>
          <w:lang w:val="pl-PL"/>
        </w:rPr>
        <w:t>”</w:t>
      </w:r>
      <w:r w:rsidRPr="00546FC9">
        <w:rPr>
          <w:rFonts w:asciiTheme="minorHAnsi" w:hAnsiTheme="minorHAnsi" w:cstheme="minorHAnsi"/>
          <w:szCs w:val="24"/>
          <w:lang w:val="pl-PL"/>
        </w:rPr>
        <w:t>,</w:t>
      </w:r>
    </w:p>
    <w:p w14:paraId="68971720" w14:textId="67FC3165" w:rsidR="00DB0B78" w:rsidRPr="00546FC9" w:rsidRDefault="00DB0B78">
      <w:pPr>
        <w:pStyle w:val="Tekstpodstawowy"/>
        <w:numPr>
          <w:ilvl w:val="0"/>
          <w:numId w:val="23"/>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o terminie złożenia oferty decyduje czas pełnego przeprocesowania transakcji na</w:t>
      </w:r>
      <w:r w:rsidR="003B2FB2">
        <w:rPr>
          <w:rFonts w:asciiTheme="minorHAnsi" w:hAnsiTheme="minorHAnsi" w:cstheme="minorHAnsi"/>
          <w:szCs w:val="24"/>
          <w:lang w:val="pl-PL"/>
        </w:rPr>
        <w:t> </w:t>
      </w:r>
      <w:r w:rsidRPr="00546FC9">
        <w:rPr>
          <w:rFonts w:asciiTheme="minorHAnsi" w:hAnsiTheme="minorHAnsi" w:cstheme="minorHAnsi"/>
          <w:szCs w:val="24"/>
          <w:lang w:val="pl-PL"/>
        </w:rPr>
        <w:t>platformie zakupowej,</w:t>
      </w:r>
    </w:p>
    <w:p w14:paraId="64175617" w14:textId="5F3C1A02" w:rsidR="00DB0B78" w:rsidRPr="00546FC9" w:rsidRDefault="00DB0B78">
      <w:pPr>
        <w:pStyle w:val="Tekstpodstawowy"/>
        <w:numPr>
          <w:ilvl w:val="0"/>
          <w:numId w:val="23"/>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 xml:space="preserve">wykonawca może przed upływem terminu składania ofert wycofać złożoną przez siebie ofertę. </w:t>
      </w:r>
    </w:p>
    <w:p w14:paraId="6E4E8B17" w14:textId="77777777" w:rsidR="00DB0B78" w:rsidRPr="00546FC9" w:rsidRDefault="00DB0B78" w:rsidP="00BD3044">
      <w:pPr>
        <w:pStyle w:val="Tekstpodstawowy"/>
        <w:spacing w:line="240" w:lineRule="atLeast"/>
        <w:rPr>
          <w:rFonts w:asciiTheme="minorHAnsi" w:hAnsiTheme="minorHAnsi" w:cstheme="minorHAnsi"/>
          <w:color w:val="FF0000"/>
          <w:sz w:val="32"/>
          <w:szCs w:val="32"/>
          <w:lang w:val="pl-PL"/>
        </w:rPr>
      </w:pPr>
    </w:p>
    <w:p w14:paraId="563AF048" w14:textId="6576414A"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546FC9">
        <w:rPr>
          <w:rFonts w:asciiTheme="minorHAnsi" w:hAnsiTheme="minorHAnsi" w:cstheme="minorHAnsi"/>
          <w:sz w:val="24"/>
          <w:szCs w:val="24"/>
        </w:rPr>
        <w:t>Rozdział XV</w:t>
      </w:r>
      <w:r w:rsidR="00AB569E" w:rsidRPr="00546FC9">
        <w:rPr>
          <w:rFonts w:asciiTheme="minorHAnsi" w:hAnsiTheme="minorHAnsi" w:cstheme="minorHAnsi"/>
          <w:sz w:val="24"/>
          <w:szCs w:val="24"/>
        </w:rPr>
        <w:t>I</w:t>
      </w:r>
      <w:r w:rsidR="00955130" w:rsidRPr="00546FC9">
        <w:rPr>
          <w:rFonts w:asciiTheme="minorHAnsi" w:hAnsiTheme="minorHAnsi" w:cstheme="minorHAnsi"/>
          <w:sz w:val="24"/>
          <w:szCs w:val="24"/>
        </w:rPr>
        <w:t>I</w:t>
      </w:r>
      <w:r w:rsidR="00F048D6"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Termin otwarcia ofert oraz opis sposobu otwarcia ofert.</w:t>
      </w:r>
    </w:p>
    <w:p w14:paraId="2E20EEF9" w14:textId="77777777" w:rsidR="00DB0B78" w:rsidRPr="00546FC9" w:rsidRDefault="00DB0B78" w:rsidP="00BD3044">
      <w:pPr>
        <w:spacing w:after="0" w:line="240" w:lineRule="atLeast"/>
        <w:ind w:left="-23"/>
        <w:jc w:val="both"/>
        <w:rPr>
          <w:rFonts w:asciiTheme="minorHAnsi" w:hAnsiTheme="minorHAnsi" w:cstheme="minorHAnsi"/>
          <w:sz w:val="20"/>
          <w:szCs w:val="20"/>
        </w:rPr>
      </w:pPr>
    </w:p>
    <w:p w14:paraId="407C80C0" w14:textId="0179DF66" w:rsidR="00DB0B78" w:rsidRPr="008846C2" w:rsidRDefault="00DB0B78">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Otwarcie ofert nastąpi w </w:t>
      </w:r>
      <w:r w:rsidRPr="007539D0">
        <w:rPr>
          <w:rFonts w:asciiTheme="minorHAnsi" w:hAnsiTheme="minorHAnsi" w:cstheme="minorHAnsi"/>
          <w:sz w:val="24"/>
          <w:szCs w:val="24"/>
        </w:rPr>
        <w:t xml:space="preserve">dniu </w:t>
      </w:r>
      <w:r w:rsidR="000D1036" w:rsidRPr="007539D0">
        <w:rPr>
          <w:rFonts w:asciiTheme="minorHAnsi" w:hAnsiTheme="minorHAnsi" w:cstheme="minorHAnsi"/>
          <w:b/>
          <w:bCs/>
          <w:sz w:val="24"/>
          <w:szCs w:val="24"/>
        </w:rPr>
        <w:t>11</w:t>
      </w:r>
      <w:r w:rsidR="00DC1C01" w:rsidRPr="007539D0">
        <w:rPr>
          <w:rFonts w:asciiTheme="minorHAnsi" w:hAnsiTheme="minorHAnsi" w:cstheme="minorHAnsi"/>
          <w:b/>
          <w:bCs/>
          <w:sz w:val="24"/>
          <w:szCs w:val="24"/>
        </w:rPr>
        <w:t xml:space="preserve"> </w:t>
      </w:r>
      <w:r w:rsidR="00F568EF" w:rsidRPr="007539D0">
        <w:rPr>
          <w:rFonts w:asciiTheme="minorHAnsi" w:hAnsiTheme="minorHAnsi" w:cstheme="minorHAnsi"/>
          <w:b/>
          <w:bCs/>
          <w:sz w:val="24"/>
          <w:szCs w:val="24"/>
        </w:rPr>
        <w:t>kwietnia</w:t>
      </w:r>
      <w:r w:rsidR="00FB5051" w:rsidRPr="007539D0">
        <w:rPr>
          <w:rFonts w:asciiTheme="minorHAnsi" w:hAnsiTheme="minorHAnsi" w:cstheme="minorHAnsi"/>
          <w:b/>
          <w:bCs/>
          <w:sz w:val="24"/>
          <w:szCs w:val="24"/>
        </w:rPr>
        <w:t xml:space="preserve"> </w:t>
      </w:r>
      <w:r w:rsidRPr="00F568EF">
        <w:rPr>
          <w:rFonts w:asciiTheme="minorHAnsi" w:hAnsiTheme="minorHAnsi" w:cstheme="minorHAnsi"/>
          <w:b/>
          <w:bCs/>
          <w:sz w:val="24"/>
          <w:szCs w:val="24"/>
        </w:rPr>
        <w:t>202</w:t>
      </w:r>
      <w:r w:rsidR="00F94DBB" w:rsidRPr="00F568EF">
        <w:rPr>
          <w:rFonts w:asciiTheme="minorHAnsi" w:hAnsiTheme="minorHAnsi" w:cstheme="minorHAnsi"/>
          <w:b/>
          <w:bCs/>
          <w:sz w:val="24"/>
          <w:szCs w:val="24"/>
        </w:rPr>
        <w:t>4</w:t>
      </w:r>
      <w:r w:rsidRPr="00F568EF">
        <w:rPr>
          <w:rFonts w:asciiTheme="minorHAnsi" w:hAnsiTheme="minorHAnsi" w:cstheme="minorHAnsi"/>
          <w:b/>
          <w:bCs/>
          <w:sz w:val="24"/>
          <w:szCs w:val="24"/>
        </w:rPr>
        <w:t xml:space="preserve"> r. </w:t>
      </w:r>
      <w:r w:rsidRPr="008846C2">
        <w:rPr>
          <w:rFonts w:asciiTheme="minorHAnsi" w:hAnsiTheme="minorHAnsi" w:cstheme="minorHAnsi"/>
          <w:b/>
          <w:bCs/>
          <w:sz w:val="24"/>
          <w:szCs w:val="24"/>
        </w:rPr>
        <w:t>o godzinie 10:30</w:t>
      </w:r>
      <w:r w:rsidRPr="008846C2">
        <w:rPr>
          <w:rFonts w:asciiTheme="minorHAnsi" w:hAnsiTheme="minorHAnsi" w:cstheme="minorHAnsi"/>
          <w:sz w:val="24"/>
          <w:szCs w:val="24"/>
        </w:rPr>
        <w:t>.</w:t>
      </w:r>
    </w:p>
    <w:p w14:paraId="03642BBB" w14:textId="1FBEA4EE" w:rsidR="00DB0B78" w:rsidRPr="00546FC9" w:rsidRDefault="00DB0B78">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Pliki wchodzące w skład oferty załączone i zapisane przez wykonawcę na platformie zakupowej widoczne są w systemie jako zaszyfrowane. Możliwość otworzenia plików dostępna jest dopiero po ich odszyfrowaniu przez zamawiającego po upływie terminu otwarcia ofert.</w:t>
      </w:r>
    </w:p>
    <w:p w14:paraId="34EE6094" w14:textId="77777777" w:rsidR="00DB0B78" w:rsidRPr="00546FC9" w:rsidRDefault="00DB0B78">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Niezwłocznie po otwarciu ofert zamawiający udostępni na stronie internetowej prowadzonego postępowania informacje o: </w:t>
      </w:r>
    </w:p>
    <w:p w14:paraId="37FBD7B8" w14:textId="77777777" w:rsidR="00DB0B78" w:rsidRPr="00546FC9" w:rsidRDefault="00DB0B78">
      <w:pPr>
        <w:numPr>
          <w:ilvl w:val="0"/>
          <w:numId w:val="14"/>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lastRenderedPageBreak/>
        <w:t>nazwach albo imionach i nazwiskach oraz siedzibach lub miejscach prowadzonej działalności gospodarczej albo miejscach zamieszkania wykonawców, których oferty zostały otwarte,</w:t>
      </w:r>
    </w:p>
    <w:p w14:paraId="538F9266" w14:textId="77777777" w:rsidR="00DB0B78" w:rsidRPr="00546FC9" w:rsidRDefault="00DB0B78">
      <w:pPr>
        <w:numPr>
          <w:ilvl w:val="0"/>
          <w:numId w:val="14"/>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cenach lub kosztach zawartych w ofertach.</w:t>
      </w:r>
    </w:p>
    <w:p w14:paraId="45F023C1" w14:textId="01F42049" w:rsidR="00DB0B78" w:rsidRPr="00546FC9" w:rsidRDefault="00DB0B78">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Zamawiający najpóźniej przed otwarciem ofert udostępni na stronie internetowej prowadzonego postępowania informację o kwocie, jaką zamierza przeznaczyć na</w:t>
      </w:r>
      <w:r w:rsidR="003B2FB2">
        <w:rPr>
          <w:rFonts w:asciiTheme="minorHAnsi" w:hAnsiTheme="minorHAnsi" w:cstheme="minorHAnsi"/>
          <w:sz w:val="24"/>
          <w:szCs w:val="24"/>
        </w:rPr>
        <w:t> </w:t>
      </w:r>
      <w:r w:rsidRPr="00546FC9">
        <w:rPr>
          <w:rFonts w:asciiTheme="minorHAnsi" w:hAnsiTheme="minorHAnsi" w:cstheme="minorHAnsi"/>
          <w:sz w:val="24"/>
          <w:szCs w:val="24"/>
        </w:rPr>
        <w:t>sfinansowanie zamówienia.</w:t>
      </w:r>
    </w:p>
    <w:p w14:paraId="1C11CF25" w14:textId="09A2220A" w:rsidR="00682198" w:rsidRPr="00546FC9" w:rsidRDefault="00DB0B78">
      <w:pPr>
        <w:numPr>
          <w:ilvl w:val="0"/>
          <w:numId w:val="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6505F2A6" w14:textId="77777777" w:rsidR="009D04A3" w:rsidRPr="00546FC9" w:rsidRDefault="009D04A3" w:rsidP="001C3AEC">
      <w:pPr>
        <w:pStyle w:val="Tekstpodstawowy"/>
        <w:spacing w:line="240" w:lineRule="atLeast"/>
        <w:rPr>
          <w:rFonts w:asciiTheme="minorHAnsi" w:hAnsiTheme="minorHAnsi" w:cstheme="minorHAnsi"/>
          <w:sz w:val="32"/>
          <w:szCs w:val="32"/>
          <w:lang w:val="pl-PL"/>
        </w:rPr>
      </w:pPr>
    </w:p>
    <w:p w14:paraId="0BFAA4F0" w14:textId="04AD6390"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546FC9">
        <w:rPr>
          <w:rFonts w:asciiTheme="minorHAnsi" w:hAnsiTheme="minorHAnsi" w:cstheme="minorHAnsi"/>
          <w:sz w:val="24"/>
          <w:szCs w:val="24"/>
        </w:rPr>
        <w:t>Rozdział X</w:t>
      </w:r>
      <w:r w:rsidR="00955130" w:rsidRPr="00546FC9">
        <w:rPr>
          <w:rFonts w:asciiTheme="minorHAnsi" w:hAnsiTheme="minorHAnsi" w:cstheme="minorHAnsi"/>
          <w:sz w:val="24"/>
          <w:szCs w:val="24"/>
        </w:rPr>
        <w:t>IX</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Opis sposobu obliczenia ceny.</w:t>
      </w:r>
    </w:p>
    <w:p w14:paraId="29964555" w14:textId="77777777" w:rsidR="00DB0B78" w:rsidRPr="00546FC9" w:rsidRDefault="00DB0B78" w:rsidP="00BD3044">
      <w:pPr>
        <w:spacing w:after="0" w:line="240" w:lineRule="atLeast"/>
        <w:ind w:left="-23"/>
        <w:jc w:val="both"/>
        <w:rPr>
          <w:rFonts w:asciiTheme="minorHAnsi" w:hAnsiTheme="minorHAnsi" w:cstheme="minorHAnsi"/>
          <w:sz w:val="20"/>
          <w:szCs w:val="20"/>
        </w:rPr>
      </w:pPr>
    </w:p>
    <w:p w14:paraId="0CC9E251" w14:textId="1A60EE08" w:rsidR="00B63EB6" w:rsidRPr="009F45AD" w:rsidRDefault="00B63EB6">
      <w:pPr>
        <w:numPr>
          <w:ilvl w:val="0"/>
          <w:numId w:val="40"/>
        </w:numPr>
        <w:spacing w:after="0" w:line="280" w:lineRule="atLeast"/>
        <w:ind w:left="284" w:hanging="284"/>
        <w:jc w:val="both"/>
        <w:rPr>
          <w:rFonts w:asciiTheme="minorHAnsi" w:hAnsiTheme="minorHAnsi" w:cstheme="minorHAnsi"/>
          <w:sz w:val="24"/>
          <w:szCs w:val="24"/>
        </w:rPr>
      </w:pPr>
      <w:r w:rsidRPr="009F45AD">
        <w:rPr>
          <w:rFonts w:asciiTheme="minorHAnsi" w:hAnsiTheme="minorHAnsi" w:cstheme="minorHAnsi"/>
          <w:sz w:val="24"/>
          <w:szCs w:val="24"/>
        </w:rPr>
        <w:t xml:space="preserve">Cena </w:t>
      </w:r>
      <w:r w:rsidR="009F45AD" w:rsidRPr="009F45AD">
        <w:rPr>
          <w:rFonts w:asciiTheme="minorHAnsi" w:hAnsiTheme="minorHAnsi" w:cstheme="minorHAnsi"/>
          <w:sz w:val="24"/>
          <w:szCs w:val="24"/>
        </w:rPr>
        <w:t>oferty jest ceną ryczałtową brutto i winna uwzględniać wynagrodzenie obejmujące</w:t>
      </w:r>
      <w:r w:rsidRPr="009F45AD">
        <w:rPr>
          <w:rFonts w:asciiTheme="minorHAnsi" w:hAnsiTheme="minorHAnsi" w:cstheme="minorHAnsi"/>
          <w:sz w:val="24"/>
          <w:szCs w:val="24"/>
        </w:rPr>
        <w:t xml:space="preserve"> wszystkie koszty związane z wykonaniem </w:t>
      </w:r>
      <w:r w:rsidR="009F45AD" w:rsidRPr="009F45AD">
        <w:rPr>
          <w:rFonts w:asciiTheme="minorHAnsi" w:hAnsiTheme="minorHAnsi" w:cstheme="minorHAnsi"/>
          <w:sz w:val="24"/>
          <w:szCs w:val="24"/>
        </w:rPr>
        <w:t>przedmiotu</w:t>
      </w:r>
      <w:r w:rsidRPr="009F45AD">
        <w:rPr>
          <w:rFonts w:asciiTheme="minorHAnsi" w:hAnsiTheme="minorHAnsi" w:cstheme="minorHAnsi"/>
          <w:sz w:val="24"/>
          <w:szCs w:val="24"/>
        </w:rPr>
        <w:t xml:space="preserve"> zamówienia oraz uwzględniać warunki stawiane przez zamawiającego</w:t>
      </w:r>
      <w:r w:rsidR="00AB5676">
        <w:rPr>
          <w:rFonts w:asciiTheme="minorHAnsi" w:hAnsiTheme="minorHAnsi" w:cstheme="minorHAnsi"/>
          <w:sz w:val="24"/>
          <w:szCs w:val="24"/>
        </w:rPr>
        <w:t xml:space="preserve"> w SWZ</w:t>
      </w:r>
      <w:r w:rsidRPr="009F45AD">
        <w:rPr>
          <w:rFonts w:asciiTheme="minorHAnsi" w:hAnsiTheme="minorHAnsi" w:cstheme="minorHAnsi"/>
          <w:sz w:val="24"/>
          <w:szCs w:val="24"/>
        </w:rPr>
        <w:t>.</w:t>
      </w:r>
    </w:p>
    <w:p w14:paraId="37FBE54A" w14:textId="77777777" w:rsidR="00B63EB6" w:rsidRPr="009F45AD" w:rsidRDefault="00B63EB6">
      <w:pPr>
        <w:pStyle w:val="Tekstpodstawowy"/>
        <w:numPr>
          <w:ilvl w:val="0"/>
          <w:numId w:val="40"/>
        </w:numPr>
        <w:spacing w:line="240" w:lineRule="atLeast"/>
        <w:ind w:left="284" w:hanging="284"/>
        <w:rPr>
          <w:rFonts w:asciiTheme="minorHAnsi" w:hAnsiTheme="minorHAnsi" w:cstheme="minorHAnsi"/>
          <w:szCs w:val="24"/>
        </w:rPr>
      </w:pPr>
      <w:r w:rsidRPr="009F45AD">
        <w:rPr>
          <w:rFonts w:asciiTheme="minorHAnsi" w:hAnsiTheme="minorHAnsi" w:cstheme="minorHAnsi"/>
          <w:szCs w:val="24"/>
        </w:rPr>
        <w:t>Cena oferty musi być liczona z dokładnością do dwóch miejsc po przecinku.</w:t>
      </w:r>
    </w:p>
    <w:p w14:paraId="559813A2" w14:textId="77777777" w:rsidR="00B63EB6" w:rsidRPr="009F45AD" w:rsidRDefault="00B63EB6">
      <w:pPr>
        <w:pStyle w:val="Tekstpodstawowy"/>
        <w:numPr>
          <w:ilvl w:val="0"/>
          <w:numId w:val="40"/>
        </w:numPr>
        <w:spacing w:line="240" w:lineRule="atLeast"/>
        <w:ind w:left="284" w:hanging="284"/>
        <w:rPr>
          <w:rFonts w:asciiTheme="minorHAnsi" w:hAnsiTheme="minorHAnsi" w:cstheme="minorHAnsi"/>
          <w:szCs w:val="24"/>
        </w:rPr>
      </w:pPr>
      <w:r w:rsidRPr="009F45AD">
        <w:rPr>
          <w:rFonts w:asciiTheme="minorHAnsi" w:hAnsiTheme="minorHAnsi" w:cstheme="minorHAnsi"/>
          <w:szCs w:val="24"/>
        </w:rPr>
        <w:t>Upusty oferowane przez wykonawcę muszą być zawarte w cenie oferty.</w:t>
      </w:r>
    </w:p>
    <w:p w14:paraId="660945DB" w14:textId="2AB32669" w:rsidR="00B63EB6" w:rsidRPr="009F45AD" w:rsidRDefault="00B63EB6">
      <w:pPr>
        <w:pStyle w:val="Tekstpodstawowy"/>
        <w:numPr>
          <w:ilvl w:val="0"/>
          <w:numId w:val="40"/>
        </w:numPr>
        <w:spacing w:line="240" w:lineRule="atLeast"/>
        <w:ind w:left="284" w:hanging="284"/>
        <w:rPr>
          <w:rFonts w:asciiTheme="minorHAnsi" w:hAnsiTheme="minorHAnsi" w:cstheme="minorHAnsi"/>
          <w:szCs w:val="24"/>
        </w:rPr>
      </w:pPr>
      <w:r w:rsidRPr="009F45AD">
        <w:rPr>
          <w:rFonts w:asciiTheme="minorHAnsi" w:hAnsiTheme="minorHAnsi" w:cstheme="minorHAnsi"/>
          <w:szCs w:val="24"/>
        </w:rPr>
        <w:t xml:space="preserve">Cenę za wykonanie </w:t>
      </w:r>
      <w:r w:rsidR="009F45AD" w:rsidRPr="009F45AD">
        <w:rPr>
          <w:rFonts w:asciiTheme="minorHAnsi" w:hAnsiTheme="minorHAnsi" w:cstheme="minorHAnsi"/>
          <w:szCs w:val="24"/>
          <w:lang w:val="pl-PL"/>
        </w:rPr>
        <w:t>przedmiotu</w:t>
      </w:r>
      <w:r w:rsidRPr="009F45AD">
        <w:rPr>
          <w:rFonts w:asciiTheme="minorHAnsi" w:hAnsiTheme="minorHAnsi" w:cstheme="minorHAnsi"/>
          <w:szCs w:val="24"/>
          <w:lang w:val="pl-PL"/>
        </w:rPr>
        <w:t xml:space="preserve"> </w:t>
      </w:r>
      <w:r w:rsidRPr="009F45AD">
        <w:rPr>
          <w:rFonts w:asciiTheme="minorHAnsi" w:hAnsiTheme="minorHAnsi" w:cstheme="minorHAnsi"/>
          <w:szCs w:val="24"/>
        </w:rPr>
        <w:t>zamówienia należy przedstawić w formularzu oferty stanowiącym załącznik nr 1 do SWZ.</w:t>
      </w:r>
      <w:r w:rsidRPr="009F45AD">
        <w:rPr>
          <w:rFonts w:asciiTheme="minorHAnsi" w:hAnsiTheme="minorHAnsi" w:cstheme="minorHAnsi"/>
          <w:szCs w:val="24"/>
          <w:lang w:val="pl-PL"/>
        </w:rPr>
        <w:t xml:space="preserve"> </w:t>
      </w:r>
    </w:p>
    <w:p w14:paraId="00BCFA62" w14:textId="04D50D13" w:rsidR="00F94DBB" w:rsidRPr="00B63EB6" w:rsidRDefault="00F94DBB">
      <w:pPr>
        <w:pStyle w:val="Tekstpodstawowy"/>
        <w:numPr>
          <w:ilvl w:val="0"/>
          <w:numId w:val="40"/>
        </w:numPr>
        <w:spacing w:line="240" w:lineRule="atLeast"/>
        <w:ind w:left="284" w:hanging="284"/>
        <w:rPr>
          <w:rFonts w:asciiTheme="minorHAnsi" w:hAnsiTheme="minorHAnsi" w:cstheme="minorHAnsi"/>
          <w:szCs w:val="24"/>
        </w:rPr>
      </w:pPr>
      <w:r w:rsidRPr="00B63EB6">
        <w:rPr>
          <w:rFonts w:asciiTheme="minorHAnsi" w:hAnsiTheme="minorHAnsi" w:cstheme="minorHAnsi"/>
          <w:szCs w:val="24"/>
        </w:rPr>
        <w:t xml:space="preserve">Jeżeli została złożona oferta, której wybór prowadziłby do powstania u zamawiającego obowiązku podatkowego zgodnie z ustawą z dnia 11 marca 2004 r. o podatku od towarów i </w:t>
      </w:r>
      <w:r w:rsidRPr="007539D0">
        <w:rPr>
          <w:rFonts w:asciiTheme="minorHAnsi" w:hAnsiTheme="minorHAnsi" w:cstheme="minorHAnsi"/>
          <w:szCs w:val="24"/>
        </w:rPr>
        <w:t>usług (Dz. U. z 202</w:t>
      </w:r>
      <w:r w:rsidR="00FB076E" w:rsidRPr="007539D0">
        <w:rPr>
          <w:rFonts w:asciiTheme="minorHAnsi" w:hAnsiTheme="minorHAnsi" w:cstheme="minorHAnsi"/>
          <w:szCs w:val="24"/>
          <w:lang w:val="pl-PL"/>
        </w:rPr>
        <w:t>3</w:t>
      </w:r>
      <w:r w:rsidRPr="007539D0">
        <w:rPr>
          <w:rFonts w:asciiTheme="minorHAnsi" w:hAnsiTheme="minorHAnsi" w:cstheme="minorHAnsi"/>
          <w:szCs w:val="24"/>
        </w:rPr>
        <w:t xml:space="preserve"> r. poz. </w:t>
      </w:r>
      <w:r w:rsidR="00FB076E" w:rsidRPr="007539D0">
        <w:rPr>
          <w:rFonts w:asciiTheme="minorHAnsi" w:hAnsiTheme="minorHAnsi" w:cstheme="minorHAnsi"/>
          <w:szCs w:val="24"/>
          <w:lang w:val="pl-PL"/>
        </w:rPr>
        <w:t>1570</w:t>
      </w:r>
      <w:r w:rsidRPr="007539D0">
        <w:rPr>
          <w:rFonts w:asciiTheme="minorHAnsi" w:hAnsiTheme="minorHAnsi" w:cstheme="minorHAnsi"/>
          <w:szCs w:val="24"/>
        </w:rPr>
        <w:t xml:space="preserve"> z późn. zm.), dla </w:t>
      </w:r>
      <w:r w:rsidRPr="00B63EB6">
        <w:rPr>
          <w:rFonts w:asciiTheme="minorHAnsi" w:hAnsiTheme="minorHAnsi" w:cstheme="minorHAnsi"/>
          <w:szCs w:val="24"/>
        </w:rPr>
        <w:t>celów zastosowania kryterium ceny zamawiający doliczy do przedstawionej w tej ofercie ceny kwotę podatku od towarów i usług, którą miałby obowiązek rozliczyć. W ofercie wykonawca ma obowiązek:</w:t>
      </w:r>
    </w:p>
    <w:p w14:paraId="6CDE3AFF" w14:textId="77777777" w:rsidR="00F94DBB" w:rsidRPr="00A653FE" w:rsidRDefault="00F94DBB">
      <w:pPr>
        <w:widowControl w:val="0"/>
        <w:numPr>
          <w:ilvl w:val="0"/>
          <w:numId w:val="19"/>
        </w:numPr>
        <w:overflowPunct w:val="0"/>
        <w:autoSpaceDE w:val="0"/>
        <w:autoSpaceDN w:val="0"/>
        <w:adjustRightInd w:val="0"/>
        <w:spacing w:after="0" w:line="240" w:lineRule="atLeast"/>
        <w:ind w:left="397" w:hanging="284"/>
        <w:jc w:val="both"/>
        <w:rPr>
          <w:sz w:val="24"/>
          <w:szCs w:val="24"/>
          <w:lang w:eastAsia="x-none"/>
        </w:rPr>
      </w:pPr>
      <w:r w:rsidRPr="00A653FE">
        <w:rPr>
          <w:sz w:val="24"/>
          <w:szCs w:val="24"/>
          <w:lang w:eastAsia="x-none"/>
        </w:rPr>
        <w:t>poinformowania zamawiającego, że wybór jego oferty będzie prowadził do powstania u zamawiającego obowiązku podatkowego,</w:t>
      </w:r>
    </w:p>
    <w:p w14:paraId="248A27B9" w14:textId="77777777" w:rsidR="00F94DBB" w:rsidRPr="00A653FE" w:rsidRDefault="00F94DBB">
      <w:pPr>
        <w:widowControl w:val="0"/>
        <w:numPr>
          <w:ilvl w:val="0"/>
          <w:numId w:val="19"/>
        </w:numPr>
        <w:overflowPunct w:val="0"/>
        <w:autoSpaceDE w:val="0"/>
        <w:autoSpaceDN w:val="0"/>
        <w:adjustRightInd w:val="0"/>
        <w:spacing w:after="0" w:line="240" w:lineRule="atLeast"/>
        <w:ind w:left="397" w:hanging="284"/>
        <w:jc w:val="both"/>
        <w:rPr>
          <w:sz w:val="24"/>
          <w:szCs w:val="24"/>
          <w:lang w:eastAsia="x-none"/>
        </w:rPr>
      </w:pPr>
      <w:r w:rsidRPr="00A653FE">
        <w:rPr>
          <w:sz w:val="24"/>
          <w:szCs w:val="24"/>
          <w:lang w:eastAsia="x-none"/>
        </w:rPr>
        <w:t>wskazania nazwy (rodzaju) towaru lub usługi, których dostawa lub świadczenie będą prowadziły do powstania obowiązku podatkowego,</w:t>
      </w:r>
    </w:p>
    <w:p w14:paraId="6322B68D" w14:textId="77777777" w:rsidR="00F94DBB" w:rsidRPr="00A653FE" w:rsidRDefault="00F94DBB">
      <w:pPr>
        <w:widowControl w:val="0"/>
        <w:numPr>
          <w:ilvl w:val="0"/>
          <w:numId w:val="19"/>
        </w:numPr>
        <w:overflowPunct w:val="0"/>
        <w:autoSpaceDE w:val="0"/>
        <w:autoSpaceDN w:val="0"/>
        <w:adjustRightInd w:val="0"/>
        <w:spacing w:after="0" w:line="240" w:lineRule="atLeast"/>
        <w:ind w:left="397" w:hanging="284"/>
        <w:jc w:val="both"/>
        <w:rPr>
          <w:sz w:val="24"/>
          <w:szCs w:val="24"/>
          <w:lang w:eastAsia="x-none"/>
        </w:rPr>
      </w:pPr>
      <w:r w:rsidRPr="00A653FE">
        <w:rPr>
          <w:sz w:val="24"/>
          <w:szCs w:val="24"/>
          <w:lang w:eastAsia="x-none"/>
        </w:rPr>
        <w:t>wskazania wartości towaru lub usługi objętego obowiązkiem podatkowym zamawiającego, bez kwoty podatku,</w:t>
      </w:r>
    </w:p>
    <w:p w14:paraId="45C230F7" w14:textId="77777777" w:rsidR="00F94DBB" w:rsidRPr="00037810" w:rsidRDefault="00F94DBB">
      <w:pPr>
        <w:widowControl w:val="0"/>
        <w:numPr>
          <w:ilvl w:val="0"/>
          <w:numId w:val="19"/>
        </w:numPr>
        <w:overflowPunct w:val="0"/>
        <w:autoSpaceDE w:val="0"/>
        <w:autoSpaceDN w:val="0"/>
        <w:adjustRightInd w:val="0"/>
        <w:spacing w:after="0" w:line="240" w:lineRule="atLeast"/>
        <w:ind w:left="397" w:hanging="284"/>
        <w:jc w:val="both"/>
        <w:rPr>
          <w:rFonts w:cs="Calibri"/>
          <w:sz w:val="24"/>
          <w:szCs w:val="24"/>
          <w:lang w:eastAsia="x-none"/>
        </w:rPr>
      </w:pPr>
      <w:r w:rsidRPr="00A653FE">
        <w:rPr>
          <w:sz w:val="24"/>
          <w:szCs w:val="24"/>
          <w:lang w:eastAsia="x-none"/>
        </w:rPr>
        <w:t>wskazania stawki podatku od towarów i usług, która zgodnie z wiedzą wykonawcy, będzie miała zastosowanie.</w:t>
      </w:r>
    </w:p>
    <w:p w14:paraId="541FB4A6" w14:textId="77777777" w:rsidR="00DB0B78" w:rsidRPr="00546FC9" w:rsidRDefault="00DB0B78" w:rsidP="00BD3044">
      <w:pPr>
        <w:widowControl w:val="0"/>
        <w:overflowPunct w:val="0"/>
        <w:autoSpaceDE w:val="0"/>
        <w:autoSpaceDN w:val="0"/>
        <w:adjustRightInd w:val="0"/>
        <w:spacing w:after="0" w:line="240" w:lineRule="atLeast"/>
        <w:ind w:left="397"/>
        <w:jc w:val="both"/>
        <w:rPr>
          <w:rFonts w:asciiTheme="minorHAnsi" w:hAnsiTheme="minorHAnsi" w:cstheme="minorHAnsi"/>
          <w:color w:val="FF0000"/>
          <w:sz w:val="32"/>
          <w:szCs w:val="32"/>
          <w:lang w:eastAsia="x-none"/>
        </w:rPr>
      </w:pPr>
    </w:p>
    <w:p w14:paraId="5F622BEE" w14:textId="0AD13055"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sz w:val="24"/>
          <w:szCs w:val="24"/>
        </w:rPr>
      </w:pPr>
      <w:r w:rsidRPr="00546FC9">
        <w:rPr>
          <w:rFonts w:asciiTheme="minorHAnsi" w:hAnsiTheme="minorHAnsi" w:cstheme="minorHAnsi"/>
          <w:sz w:val="24"/>
          <w:szCs w:val="24"/>
        </w:rPr>
        <w:t>Rozdział X</w:t>
      </w:r>
      <w:r w:rsidR="00AB569E" w:rsidRPr="00546FC9">
        <w:rPr>
          <w:rFonts w:asciiTheme="minorHAnsi" w:hAnsiTheme="minorHAnsi" w:cstheme="minorHAnsi"/>
          <w:sz w:val="24"/>
          <w:szCs w:val="24"/>
        </w:rPr>
        <w:t>X</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Opis kryteriów oceny ofert, którymi zamawiający będzie się kierował przy wyborze oferty wraz z podaniem wag tych kryteriów i sposobu oceny ofert.</w:t>
      </w:r>
    </w:p>
    <w:p w14:paraId="543C2B51" w14:textId="77777777" w:rsidR="00DB0B78" w:rsidRPr="00546FC9" w:rsidRDefault="00DB0B78" w:rsidP="006F5431">
      <w:pPr>
        <w:spacing w:after="0" w:line="240" w:lineRule="atLeast"/>
        <w:ind w:left="170"/>
        <w:jc w:val="both"/>
        <w:rPr>
          <w:rFonts w:asciiTheme="minorHAnsi" w:hAnsiTheme="minorHAnsi" w:cstheme="minorHAnsi"/>
          <w:color w:val="FF0000"/>
          <w:sz w:val="20"/>
          <w:szCs w:val="20"/>
        </w:rPr>
      </w:pPr>
    </w:p>
    <w:p w14:paraId="0400626E" w14:textId="640DE07D" w:rsidR="00EF3A92" w:rsidRPr="00167052" w:rsidRDefault="00AE1E20">
      <w:pPr>
        <w:pStyle w:val="Akapitzlist"/>
        <w:numPr>
          <w:ilvl w:val="4"/>
          <w:numId w:val="38"/>
        </w:numPr>
        <w:spacing w:line="240" w:lineRule="atLeast"/>
        <w:ind w:left="284" w:hanging="284"/>
        <w:jc w:val="both"/>
        <w:rPr>
          <w:rFonts w:asciiTheme="minorHAnsi" w:hAnsiTheme="minorHAnsi" w:cstheme="minorHAnsi"/>
          <w:b/>
        </w:rPr>
      </w:pPr>
      <w:r w:rsidRPr="00167052">
        <w:rPr>
          <w:rFonts w:asciiTheme="minorHAnsi" w:hAnsiTheme="minorHAnsi" w:cstheme="minorHAnsi"/>
          <w:b/>
        </w:rPr>
        <w:t>C</w:t>
      </w:r>
      <w:r w:rsidR="00EF3A92" w:rsidRPr="00167052">
        <w:rPr>
          <w:rFonts w:asciiTheme="minorHAnsi" w:hAnsiTheme="minorHAnsi" w:cstheme="minorHAnsi"/>
          <w:b/>
        </w:rPr>
        <w:t xml:space="preserve">ena </w:t>
      </w:r>
      <w:r w:rsidR="00195DBD" w:rsidRPr="00167052">
        <w:rPr>
          <w:rFonts w:asciiTheme="minorHAnsi" w:hAnsiTheme="minorHAnsi" w:cstheme="minorHAnsi"/>
          <w:b/>
        </w:rPr>
        <w:t xml:space="preserve">100 </w:t>
      </w:r>
      <w:r w:rsidR="00EF3A92" w:rsidRPr="00167052">
        <w:rPr>
          <w:rFonts w:asciiTheme="minorHAnsi" w:hAnsiTheme="minorHAnsi" w:cstheme="minorHAnsi"/>
          <w:b/>
        </w:rPr>
        <w:t>%:</w:t>
      </w:r>
    </w:p>
    <w:p w14:paraId="29D6F325" w14:textId="52753096" w:rsidR="00C12F84" w:rsidRPr="00546FC9" w:rsidRDefault="00C12F84">
      <w:pPr>
        <w:numPr>
          <w:ilvl w:val="0"/>
          <w:numId w:val="41"/>
        </w:numPr>
        <w:spacing w:after="0" w:line="240" w:lineRule="atLeast"/>
        <w:ind w:left="397" w:hanging="284"/>
        <w:jc w:val="both"/>
        <w:rPr>
          <w:rFonts w:asciiTheme="minorHAnsi" w:hAnsiTheme="minorHAnsi" w:cstheme="minorHAnsi"/>
          <w:sz w:val="24"/>
          <w:szCs w:val="24"/>
        </w:rPr>
      </w:pPr>
      <w:r w:rsidRPr="00A653FE">
        <w:rPr>
          <w:sz w:val="24"/>
          <w:szCs w:val="24"/>
          <w:lang w:eastAsia="ar-SA"/>
        </w:rPr>
        <w:t>zamawiający zastosował kryterium ceny jako jedyne kryterium oceny ofert, gdyż określił w opisie przedmiotu zamówienia wymagania jakościowe odnoszące się do głównych elementów składających się na przedmiot zamówienia</w:t>
      </w:r>
      <w:r w:rsidR="00533BBF">
        <w:rPr>
          <w:sz w:val="24"/>
          <w:szCs w:val="24"/>
          <w:lang w:eastAsia="ar-SA"/>
        </w:rPr>
        <w:t>,</w:t>
      </w:r>
    </w:p>
    <w:p w14:paraId="1DCCC28C" w14:textId="053F58D9" w:rsidR="00EF3A92" w:rsidRDefault="00EF3A92">
      <w:pPr>
        <w:numPr>
          <w:ilvl w:val="0"/>
          <w:numId w:val="4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oferty w tym kryterium będą oceniane w odniesieniu do najniższej ceny przedstawionej przez wykonawców,</w:t>
      </w:r>
    </w:p>
    <w:p w14:paraId="53502B42" w14:textId="77777777" w:rsidR="00EF3A92" w:rsidRPr="00546FC9" w:rsidRDefault="00EF3A92">
      <w:pPr>
        <w:numPr>
          <w:ilvl w:val="0"/>
          <w:numId w:val="4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oferta z najniższą ceną otrzyma maksymalną liczbę punktów,</w:t>
      </w:r>
    </w:p>
    <w:p w14:paraId="006FD823" w14:textId="1AD76E77" w:rsidR="00EF3A92" w:rsidRPr="00546FC9" w:rsidRDefault="00EF3A92">
      <w:pPr>
        <w:numPr>
          <w:ilvl w:val="0"/>
          <w:numId w:val="41"/>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ocena punktowa tego kryterium dokonana zostanie zgodnie z formułą:</w:t>
      </w:r>
    </w:p>
    <w:p w14:paraId="2E54DCBB" w14:textId="77777777" w:rsidR="00EF3A92" w:rsidRPr="00546FC9" w:rsidRDefault="00EF3A92" w:rsidP="00EF3A92">
      <w:pPr>
        <w:spacing w:after="0" w:line="240" w:lineRule="auto"/>
        <w:ind w:left="510"/>
        <w:jc w:val="both"/>
        <w:rPr>
          <w:rFonts w:asciiTheme="minorHAnsi" w:hAnsiTheme="minorHAnsi" w:cstheme="minorHAnsi"/>
          <w:sz w:val="18"/>
          <w:szCs w:val="18"/>
        </w:rPr>
      </w:pPr>
    </w:p>
    <w:p w14:paraId="5DC36D30" w14:textId="666FBFD5" w:rsidR="00EF3A92" w:rsidRPr="00546FC9" w:rsidRDefault="00EF3A92">
      <w:pPr>
        <w:widowControl w:val="0"/>
        <w:numPr>
          <w:ilvl w:val="12"/>
          <w:numId w:val="37"/>
        </w:numPr>
        <w:tabs>
          <w:tab w:val="clear" w:pos="360"/>
        </w:tabs>
        <w:overflowPunct w:val="0"/>
        <w:autoSpaceDE w:val="0"/>
        <w:autoSpaceDN w:val="0"/>
        <w:adjustRightInd w:val="0"/>
        <w:spacing w:after="0" w:line="220" w:lineRule="exact"/>
        <w:jc w:val="center"/>
        <w:rPr>
          <w:rFonts w:asciiTheme="minorHAnsi" w:hAnsiTheme="minorHAnsi" w:cstheme="minorHAnsi"/>
          <w:sz w:val="24"/>
          <w:szCs w:val="24"/>
        </w:rPr>
      </w:pPr>
      <w:r w:rsidRPr="00546FC9">
        <w:rPr>
          <w:rFonts w:asciiTheme="minorHAnsi" w:hAnsiTheme="minorHAnsi" w:cstheme="minorHAnsi"/>
          <w:sz w:val="24"/>
          <w:szCs w:val="24"/>
        </w:rPr>
        <w:lastRenderedPageBreak/>
        <w:t xml:space="preserve">                </w:t>
      </w:r>
      <w:r w:rsidR="00167052">
        <w:rPr>
          <w:rFonts w:asciiTheme="minorHAnsi" w:hAnsiTheme="minorHAnsi" w:cstheme="minorHAnsi"/>
          <w:sz w:val="24"/>
          <w:szCs w:val="24"/>
        </w:rPr>
        <w:t xml:space="preserve">          </w:t>
      </w:r>
      <w:r w:rsidRPr="00546FC9">
        <w:rPr>
          <w:rFonts w:asciiTheme="minorHAnsi" w:hAnsiTheme="minorHAnsi" w:cstheme="minorHAnsi"/>
          <w:sz w:val="24"/>
          <w:szCs w:val="24"/>
        </w:rPr>
        <w:t xml:space="preserve">              najniższa cena brutto spośród badanych ofert</w:t>
      </w:r>
    </w:p>
    <w:p w14:paraId="2D40A64D" w14:textId="1CA39373" w:rsidR="00EF3A92" w:rsidRPr="00546FC9" w:rsidRDefault="00EF3A92" w:rsidP="00EF3A92">
      <w:pPr>
        <w:widowControl w:val="0"/>
        <w:overflowPunct w:val="0"/>
        <w:autoSpaceDE w:val="0"/>
        <w:autoSpaceDN w:val="0"/>
        <w:adjustRightInd w:val="0"/>
        <w:spacing w:after="0" w:line="220" w:lineRule="exact"/>
        <w:jc w:val="center"/>
        <w:rPr>
          <w:rFonts w:asciiTheme="minorHAnsi" w:hAnsiTheme="minorHAnsi" w:cstheme="minorHAnsi"/>
          <w:sz w:val="24"/>
          <w:szCs w:val="24"/>
        </w:rPr>
      </w:pPr>
      <w:r w:rsidRPr="00546FC9">
        <w:rPr>
          <w:rFonts w:asciiTheme="minorHAnsi" w:hAnsiTheme="minorHAnsi" w:cstheme="minorHAnsi"/>
          <w:sz w:val="24"/>
          <w:szCs w:val="24"/>
        </w:rPr>
        <w:t xml:space="preserve">wartość punktowa oferty  = </w:t>
      </w:r>
      <w:r w:rsidRPr="00546FC9">
        <w:rPr>
          <w:rFonts w:asciiTheme="minorHAnsi" w:hAnsiTheme="minorHAnsi" w:cstheme="minorHAnsi"/>
          <w:sz w:val="24"/>
          <w:szCs w:val="24"/>
          <w:vertAlign w:val="superscript"/>
        </w:rPr>
        <w:t>_________________________________________________________</w:t>
      </w:r>
      <w:r w:rsidRPr="00546FC9">
        <w:rPr>
          <w:rFonts w:asciiTheme="minorHAnsi" w:hAnsiTheme="minorHAnsi" w:cstheme="minorHAnsi"/>
          <w:sz w:val="24"/>
          <w:szCs w:val="24"/>
        </w:rPr>
        <w:t xml:space="preserve"> x 10 </w:t>
      </w:r>
    </w:p>
    <w:p w14:paraId="2438B170" w14:textId="30B8C90D" w:rsidR="00EF3A92" w:rsidRPr="00546FC9" w:rsidRDefault="00EF3A92">
      <w:pPr>
        <w:widowControl w:val="0"/>
        <w:numPr>
          <w:ilvl w:val="12"/>
          <w:numId w:val="37"/>
        </w:numPr>
        <w:overflowPunct w:val="0"/>
        <w:autoSpaceDE w:val="0"/>
        <w:autoSpaceDN w:val="0"/>
        <w:adjustRightInd w:val="0"/>
        <w:spacing w:after="0" w:line="220" w:lineRule="exact"/>
        <w:ind w:left="397"/>
        <w:jc w:val="center"/>
        <w:rPr>
          <w:rFonts w:asciiTheme="minorHAnsi" w:hAnsiTheme="minorHAnsi" w:cstheme="minorHAnsi"/>
          <w:sz w:val="24"/>
          <w:szCs w:val="24"/>
        </w:rPr>
      </w:pPr>
      <w:r w:rsidRPr="00546FC9">
        <w:rPr>
          <w:rFonts w:asciiTheme="minorHAnsi" w:hAnsiTheme="minorHAnsi" w:cstheme="minorHAnsi"/>
          <w:sz w:val="24"/>
          <w:szCs w:val="24"/>
        </w:rPr>
        <w:t xml:space="preserve">                </w:t>
      </w:r>
      <w:r w:rsidR="00167052">
        <w:rPr>
          <w:rFonts w:asciiTheme="minorHAnsi" w:hAnsiTheme="minorHAnsi" w:cstheme="minorHAnsi"/>
          <w:sz w:val="24"/>
          <w:szCs w:val="24"/>
        </w:rPr>
        <w:t xml:space="preserve">         </w:t>
      </w:r>
      <w:r w:rsidRPr="00546FC9">
        <w:rPr>
          <w:rFonts w:asciiTheme="minorHAnsi" w:hAnsiTheme="minorHAnsi" w:cstheme="minorHAnsi"/>
          <w:sz w:val="24"/>
          <w:szCs w:val="24"/>
        </w:rPr>
        <w:t xml:space="preserve">  cena brutto badanej oferty</w:t>
      </w:r>
    </w:p>
    <w:p w14:paraId="7FF73B09" w14:textId="77777777" w:rsidR="00167052" w:rsidRPr="00167052" w:rsidRDefault="00167052" w:rsidP="00167052">
      <w:pPr>
        <w:pStyle w:val="Akapitzlist"/>
        <w:widowControl w:val="0"/>
        <w:overflowPunct w:val="0"/>
        <w:autoSpaceDE w:val="0"/>
        <w:autoSpaceDN w:val="0"/>
        <w:adjustRightInd w:val="0"/>
        <w:spacing w:line="240" w:lineRule="atLeast"/>
        <w:ind w:left="284"/>
        <w:jc w:val="both"/>
        <w:rPr>
          <w:rFonts w:ascii="Calibri" w:hAnsi="Calibri" w:cs="Calibri"/>
          <w:sz w:val="18"/>
          <w:szCs w:val="18"/>
        </w:rPr>
      </w:pPr>
    </w:p>
    <w:p w14:paraId="01D27651" w14:textId="78696FE9" w:rsidR="007D7111" w:rsidRPr="00167052" w:rsidRDefault="007D7111">
      <w:pPr>
        <w:pStyle w:val="Akapitzlist"/>
        <w:widowControl w:val="0"/>
        <w:numPr>
          <w:ilvl w:val="4"/>
          <w:numId w:val="38"/>
        </w:numPr>
        <w:overflowPunct w:val="0"/>
        <w:autoSpaceDE w:val="0"/>
        <w:autoSpaceDN w:val="0"/>
        <w:adjustRightInd w:val="0"/>
        <w:spacing w:line="240" w:lineRule="atLeast"/>
        <w:ind w:left="284" w:hanging="284"/>
        <w:jc w:val="both"/>
        <w:rPr>
          <w:rFonts w:ascii="Calibri" w:hAnsi="Calibri" w:cs="Calibri"/>
        </w:rPr>
      </w:pPr>
      <w:r w:rsidRPr="00167052">
        <w:rPr>
          <w:rFonts w:asciiTheme="minorHAnsi" w:hAnsiTheme="minorHAnsi" w:cstheme="minorHAnsi"/>
        </w:rPr>
        <w:t xml:space="preserve">Zamawiający udzieli zamówienia temu wykonawcy, którego oferta spełni wszystkie wymagania postawione w SWZ oraz zdobędzie najwyższą liczbę punktów przyznanych w </w:t>
      </w:r>
      <w:r w:rsidR="00167052" w:rsidRPr="00167052">
        <w:rPr>
          <w:rFonts w:asciiTheme="minorHAnsi" w:hAnsiTheme="minorHAnsi" w:cstheme="minorHAnsi"/>
        </w:rPr>
        <w:t xml:space="preserve">oparciu o </w:t>
      </w:r>
      <w:r w:rsidRPr="00167052">
        <w:rPr>
          <w:rFonts w:asciiTheme="minorHAnsi" w:hAnsiTheme="minorHAnsi" w:cstheme="minorHAnsi"/>
        </w:rPr>
        <w:t xml:space="preserve">wyżej </w:t>
      </w:r>
      <w:r w:rsidR="00167052" w:rsidRPr="00167052">
        <w:rPr>
          <w:rFonts w:asciiTheme="minorHAnsi" w:hAnsiTheme="minorHAnsi" w:cstheme="minorHAnsi"/>
        </w:rPr>
        <w:t xml:space="preserve">wymienione </w:t>
      </w:r>
      <w:r w:rsidRPr="00167052">
        <w:rPr>
          <w:rFonts w:asciiTheme="minorHAnsi" w:hAnsiTheme="minorHAnsi" w:cstheme="minorHAnsi"/>
        </w:rPr>
        <w:t>kryteri</w:t>
      </w:r>
      <w:r w:rsidR="00167052" w:rsidRPr="00167052">
        <w:rPr>
          <w:rFonts w:asciiTheme="minorHAnsi" w:hAnsiTheme="minorHAnsi" w:cstheme="minorHAnsi"/>
        </w:rPr>
        <w:t>um</w:t>
      </w:r>
      <w:r w:rsidRPr="00167052">
        <w:rPr>
          <w:rFonts w:asciiTheme="minorHAnsi" w:hAnsiTheme="minorHAnsi" w:cstheme="minorHAnsi"/>
        </w:rPr>
        <w:t xml:space="preserve"> oceny ofert.</w:t>
      </w:r>
    </w:p>
    <w:p w14:paraId="23DDED17" w14:textId="77777777" w:rsidR="00974ACF" w:rsidRPr="00546FC9" w:rsidRDefault="00974ACF" w:rsidP="00974ACF">
      <w:pPr>
        <w:pStyle w:val="Akapitzlist"/>
        <w:widowControl w:val="0"/>
        <w:overflowPunct w:val="0"/>
        <w:autoSpaceDE w:val="0"/>
        <w:autoSpaceDN w:val="0"/>
        <w:adjustRightInd w:val="0"/>
        <w:spacing w:line="240" w:lineRule="atLeast"/>
        <w:ind w:left="284"/>
        <w:jc w:val="both"/>
        <w:rPr>
          <w:rFonts w:asciiTheme="minorHAnsi" w:hAnsiTheme="minorHAnsi" w:cstheme="minorHAnsi"/>
          <w:color w:val="FF0000"/>
          <w:sz w:val="32"/>
          <w:szCs w:val="32"/>
        </w:rPr>
      </w:pPr>
    </w:p>
    <w:p w14:paraId="74EC0DE3" w14:textId="1637D604"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w:t>
      </w:r>
      <w:r w:rsidR="00F048D6" w:rsidRPr="00546FC9">
        <w:rPr>
          <w:rFonts w:asciiTheme="minorHAnsi" w:hAnsiTheme="minorHAnsi" w:cstheme="minorHAnsi"/>
          <w:sz w:val="24"/>
          <w:szCs w:val="24"/>
        </w:rPr>
        <w:t>X</w:t>
      </w:r>
      <w:r w:rsidR="00955130"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Informacje o formalnościach, jakie muszą zostać dopełnione po wyborze oferty w celu zawarcia umowy w sprawie zamówienia publicznego.</w:t>
      </w:r>
    </w:p>
    <w:p w14:paraId="1EDDACBC" w14:textId="77777777" w:rsidR="00DB0B78" w:rsidRPr="00546FC9" w:rsidRDefault="00DB0B78" w:rsidP="00BD3044">
      <w:pPr>
        <w:spacing w:after="0" w:line="240" w:lineRule="atLeast"/>
        <w:jc w:val="both"/>
        <w:rPr>
          <w:rFonts w:asciiTheme="minorHAnsi" w:hAnsiTheme="minorHAnsi" w:cstheme="minorHAnsi"/>
          <w:sz w:val="20"/>
          <w:szCs w:val="20"/>
        </w:rPr>
      </w:pPr>
    </w:p>
    <w:p w14:paraId="2BACDB9F" w14:textId="760B59AB" w:rsidR="009058E6" w:rsidRPr="009058E6" w:rsidRDefault="00DB0B78" w:rsidP="009058E6">
      <w:pPr>
        <w:pStyle w:val="Tekstpodstawowy"/>
        <w:numPr>
          <w:ilvl w:val="0"/>
          <w:numId w:val="6"/>
        </w:numPr>
        <w:tabs>
          <w:tab w:val="clear" w:pos="2149"/>
        </w:tabs>
        <w:spacing w:line="240" w:lineRule="atLeast"/>
        <w:ind w:left="284"/>
        <w:textAlignment w:val="baseline"/>
        <w:rPr>
          <w:rFonts w:asciiTheme="minorHAnsi" w:hAnsiTheme="minorHAnsi" w:cstheme="minorHAnsi"/>
          <w:szCs w:val="24"/>
          <w:lang w:val="pl-PL"/>
        </w:rPr>
      </w:pPr>
      <w:r w:rsidRPr="00546FC9">
        <w:rPr>
          <w:rFonts w:asciiTheme="minorHAnsi" w:hAnsiTheme="minorHAnsi" w:cstheme="minorHAnsi"/>
          <w:szCs w:val="24"/>
          <w:lang w:val="pl-PL"/>
        </w:rPr>
        <w:t xml:space="preserve">W zawiadomieniu o wyborze oferty najkorzystniejszej zamawiający poinformuje wykonawcę o terminie </w:t>
      </w:r>
      <w:r w:rsidR="00FD0FAC" w:rsidRPr="00546FC9">
        <w:rPr>
          <w:rFonts w:asciiTheme="minorHAnsi" w:hAnsiTheme="minorHAnsi" w:cstheme="minorHAnsi"/>
          <w:szCs w:val="24"/>
          <w:lang w:val="pl-PL"/>
        </w:rPr>
        <w:t xml:space="preserve">i formie </w:t>
      </w:r>
      <w:r w:rsidRPr="00546FC9">
        <w:rPr>
          <w:rFonts w:asciiTheme="minorHAnsi" w:hAnsiTheme="minorHAnsi" w:cstheme="minorHAnsi"/>
          <w:szCs w:val="24"/>
          <w:lang w:val="pl-PL"/>
        </w:rPr>
        <w:t>zawarcia umowy.</w:t>
      </w:r>
    </w:p>
    <w:p w14:paraId="2172352F" w14:textId="77777777" w:rsidR="009058E6" w:rsidRDefault="009058E6" w:rsidP="009058E6">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5578AF">
        <w:rPr>
          <w:rFonts w:ascii="Calibri" w:hAnsi="Calibri" w:cs="Calibri"/>
          <w:szCs w:val="24"/>
          <w:lang w:val="pl-PL"/>
        </w:rPr>
        <w:t>Przed podpisaniem umowy wykonawca zobowiązany będzie do</w:t>
      </w:r>
      <w:r>
        <w:rPr>
          <w:rFonts w:ascii="Calibri" w:hAnsi="Calibri" w:cs="Calibri"/>
          <w:szCs w:val="24"/>
          <w:lang w:val="pl-PL"/>
        </w:rPr>
        <w:t>:</w:t>
      </w:r>
    </w:p>
    <w:p w14:paraId="02EEE09E" w14:textId="346F6A9E" w:rsidR="009058E6" w:rsidRPr="00EA31E5" w:rsidRDefault="009058E6">
      <w:pPr>
        <w:pStyle w:val="Tekstpodstawowy"/>
        <w:numPr>
          <w:ilvl w:val="0"/>
          <w:numId w:val="48"/>
        </w:numPr>
        <w:spacing w:line="240" w:lineRule="atLeast"/>
        <w:ind w:left="397" w:hanging="284"/>
        <w:textAlignment w:val="baseline"/>
        <w:rPr>
          <w:rFonts w:ascii="Calibri" w:hAnsi="Calibri" w:cs="Calibri"/>
          <w:szCs w:val="24"/>
          <w:lang w:val="pl-PL"/>
        </w:rPr>
      </w:pPr>
      <w:r w:rsidRPr="00EA31E5">
        <w:rPr>
          <w:rFonts w:ascii="Calibri" w:hAnsi="Calibri" w:cs="Calibri"/>
          <w:szCs w:val="24"/>
          <w:lang w:val="pl-PL"/>
        </w:rPr>
        <w:t xml:space="preserve">wniesienia zabezpieczenia należytego wykonania umowy, o którym mowa w Rozdziale </w:t>
      </w:r>
      <w:r w:rsidRPr="007539D0">
        <w:rPr>
          <w:rFonts w:ascii="Calibri" w:hAnsi="Calibri" w:cs="Calibri"/>
          <w:szCs w:val="24"/>
          <w:lang w:val="pl-PL"/>
        </w:rPr>
        <w:t>XXVII SWZ,</w:t>
      </w:r>
    </w:p>
    <w:p w14:paraId="212BB689" w14:textId="653B452D" w:rsidR="009058E6" w:rsidRDefault="009058E6">
      <w:pPr>
        <w:pStyle w:val="Tekstpodstawowy"/>
        <w:numPr>
          <w:ilvl w:val="0"/>
          <w:numId w:val="48"/>
        </w:numPr>
        <w:spacing w:line="240" w:lineRule="atLeast"/>
        <w:ind w:left="397" w:hanging="284"/>
        <w:textAlignment w:val="baseline"/>
        <w:rPr>
          <w:rFonts w:ascii="Calibri" w:hAnsi="Calibri" w:cs="Calibri"/>
          <w:szCs w:val="24"/>
          <w:lang w:val="pl-PL"/>
        </w:rPr>
      </w:pPr>
      <w:r w:rsidRPr="00EA31E5">
        <w:rPr>
          <w:rFonts w:ascii="Calibri" w:hAnsi="Calibri" w:cs="Calibri"/>
          <w:szCs w:val="24"/>
          <w:lang w:val="pl-PL"/>
        </w:rPr>
        <w:t>podania nazw, danych kontaktowych oraz przedstawicieli podwykonawców zaangażowanych w realizację zamówieni</w:t>
      </w:r>
      <w:r>
        <w:rPr>
          <w:rFonts w:ascii="Calibri" w:hAnsi="Calibri" w:cs="Calibri"/>
          <w:szCs w:val="24"/>
          <w:lang w:val="pl-PL"/>
        </w:rPr>
        <w:t>a</w:t>
      </w:r>
      <w:r w:rsidRPr="00EA31E5">
        <w:rPr>
          <w:rFonts w:ascii="Calibri" w:hAnsi="Calibri" w:cs="Calibri"/>
          <w:szCs w:val="24"/>
          <w:lang w:val="pl-PL"/>
        </w:rPr>
        <w:t>, jeżeli będą już znani</w:t>
      </w:r>
      <w:r>
        <w:rPr>
          <w:rFonts w:ascii="Calibri" w:hAnsi="Calibri" w:cs="Calibri"/>
          <w:szCs w:val="24"/>
          <w:lang w:val="pl-PL"/>
        </w:rPr>
        <w:t>,</w:t>
      </w:r>
    </w:p>
    <w:p w14:paraId="15950193" w14:textId="75D2D3FA" w:rsidR="009058E6" w:rsidRPr="00EA31E5" w:rsidRDefault="009058E6">
      <w:pPr>
        <w:pStyle w:val="Tekstpodstawowy"/>
        <w:numPr>
          <w:ilvl w:val="0"/>
          <w:numId w:val="48"/>
        </w:numPr>
        <w:spacing w:line="240" w:lineRule="atLeast"/>
        <w:ind w:left="397" w:hanging="284"/>
        <w:textAlignment w:val="baseline"/>
        <w:rPr>
          <w:rFonts w:ascii="Calibri" w:hAnsi="Calibri" w:cs="Calibri"/>
          <w:szCs w:val="24"/>
          <w:lang w:val="pl-PL"/>
        </w:rPr>
      </w:pPr>
      <w:r>
        <w:rPr>
          <w:rFonts w:ascii="Calibri" w:hAnsi="Calibri" w:cs="Calibri"/>
          <w:szCs w:val="24"/>
          <w:lang w:val="pl-PL"/>
        </w:rPr>
        <w:t xml:space="preserve">dostarczenia </w:t>
      </w:r>
      <w:r w:rsidRPr="00546FC9">
        <w:rPr>
          <w:rFonts w:asciiTheme="minorHAnsi" w:hAnsiTheme="minorHAnsi" w:cstheme="minorHAnsi"/>
          <w:szCs w:val="24"/>
          <w:lang w:val="pl-PL"/>
        </w:rPr>
        <w:t>dokument</w:t>
      </w:r>
      <w:r>
        <w:rPr>
          <w:rFonts w:asciiTheme="minorHAnsi" w:hAnsiTheme="minorHAnsi" w:cstheme="minorHAnsi"/>
          <w:szCs w:val="24"/>
          <w:lang w:val="pl-PL"/>
        </w:rPr>
        <w:t>ów</w:t>
      </w:r>
      <w:r w:rsidRPr="00546FC9">
        <w:rPr>
          <w:rFonts w:asciiTheme="minorHAnsi" w:hAnsiTheme="minorHAnsi" w:cstheme="minorHAnsi"/>
          <w:szCs w:val="24"/>
          <w:lang w:val="pl-PL"/>
        </w:rPr>
        <w:t xml:space="preserve"> potwierdzając</w:t>
      </w:r>
      <w:r>
        <w:rPr>
          <w:rFonts w:asciiTheme="minorHAnsi" w:hAnsiTheme="minorHAnsi" w:cstheme="minorHAnsi"/>
          <w:szCs w:val="24"/>
          <w:lang w:val="pl-PL"/>
        </w:rPr>
        <w:t>ych</w:t>
      </w:r>
      <w:r w:rsidRPr="00546FC9">
        <w:rPr>
          <w:rFonts w:asciiTheme="minorHAnsi" w:hAnsiTheme="minorHAnsi" w:cstheme="minorHAnsi"/>
          <w:szCs w:val="24"/>
          <w:lang w:val="pl-PL"/>
        </w:rPr>
        <w:t xml:space="preserve"> umocowanie osób podpisujących w imieniu wykonawcy umowę, o ile umocowanie to nie będzie wynikało z dokumentów załączonych do oferty</w:t>
      </w:r>
      <w:r>
        <w:rPr>
          <w:rFonts w:asciiTheme="minorHAnsi" w:hAnsiTheme="minorHAnsi" w:cstheme="minorHAnsi"/>
          <w:szCs w:val="24"/>
          <w:lang w:val="pl-PL"/>
        </w:rPr>
        <w:t>.</w:t>
      </w:r>
    </w:p>
    <w:p w14:paraId="151170EF" w14:textId="5D9B15D0" w:rsidR="00CD55F5" w:rsidRPr="00546FC9" w:rsidRDefault="00CD55F5" w:rsidP="00CD55F5">
      <w:pPr>
        <w:pStyle w:val="Tekstpodstawowy"/>
        <w:numPr>
          <w:ilvl w:val="0"/>
          <w:numId w:val="6"/>
        </w:numPr>
        <w:tabs>
          <w:tab w:val="clear" w:pos="2149"/>
        </w:tabs>
        <w:spacing w:line="240" w:lineRule="atLeast"/>
        <w:ind w:left="284"/>
        <w:textAlignment w:val="baseline"/>
        <w:rPr>
          <w:rFonts w:asciiTheme="minorHAnsi" w:hAnsiTheme="minorHAnsi" w:cstheme="minorHAnsi"/>
          <w:szCs w:val="24"/>
          <w:lang w:val="pl-PL"/>
        </w:rPr>
      </w:pPr>
      <w:r w:rsidRPr="00546FC9">
        <w:rPr>
          <w:rFonts w:asciiTheme="minorHAnsi" w:hAnsiTheme="minorHAnsi" w:cstheme="minorHAnsi"/>
          <w:szCs w:val="24"/>
          <w:lang w:val="pl-PL"/>
        </w:rPr>
        <w:t>W przypadku wyboru oferty złożonej przez wykonawców wspólnie ubiegających się o</w:t>
      </w:r>
      <w:r w:rsidR="003B2FB2">
        <w:rPr>
          <w:rFonts w:asciiTheme="minorHAnsi" w:hAnsiTheme="minorHAnsi" w:cstheme="minorHAnsi"/>
          <w:szCs w:val="24"/>
          <w:lang w:val="pl-PL"/>
        </w:rPr>
        <w:t> </w:t>
      </w:r>
      <w:r w:rsidRPr="00546FC9">
        <w:rPr>
          <w:rFonts w:asciiTheme="minorHAnsi" w:hAnsiTheme="minorHAnsi" w:cstheme="minorHAnsi"/>
          <w:szCs w:val="24"/>
          <w:lang w:val="pl-PL"/>
        </w:rPr>
        <w:t>udzielenie zamówienia zamawiający zastrzega sobie prawo żądania przed zawarciem umowy w sprawie zamówienia publicznego umowy regulującej współpracę tych wykonawców.</w:t>
      </w:r>
    </w:p>
    <w:p w14:paraId="78CE894C" w14:textId="6C771F92" w:rsidR="007C11B2" w:rsidRPr="00546FC9" w:rsidRDefault="007C11B2">
      <w:pPr>
        <w:pStyle w:val="Tekstpodstawowy"/>
        <w:numPr>
          <w:ilvl w:val="0"/>
          <w:numId w:val="6"/>
        </w:numPr>
        <w:tabs>
          <w:tab w:val="clear" w:pos="2149"/>
        </w:tabs>
        <w:spacing w:line="240" w:lineRule="atLeast"/>
        <w:ind w:left="284"/>
        <w:textAlignment w:val="baseline"/>
        <w:rPr>
          <w:rFonts w:asciiTheme="minorHAnsi" w:hAnsiTheme="minorHAnsi" w:cstheme="minorHAnsi"/>
          <w:szCs w:val="24"/>
          <w:lang w:val="pl-PL"/>
        </w:rPr>
      </w:pPr>
      <w:r w:rsidRPr="00546FC9">
        <w:rPr>
          <w:rFonts w:asciiTheme="minorHAnsi" w:hAnsiTheme="minorHAnsi" w:cstheme="minorHAnsi"/>
          <w:szCs w:val="24"/>
          <w:lang w:val="pl-PL"/>
        </w:rPr>
        <w:t xml:space="preserve">Wybrany wykonawca ma obowiązek zawrzeć umowę w sprawie zamówienia na warunkach określonych w projektowanych postanowieniach umowy </w:t>
      </w:r>
      <w:r w:rsidR="00F94766">
        <w:rPr>
          <w:rFonts w:asciiTheme="minorHAnsi" w:hAnsiTheme="minorHAnsi" w:cstheme="minorHAnsi"/>
          <w:szCs w:val="24"/>
          <w:lang w:val="pl-PL"/>
        </w:rPr>
        <w:t xml:space="preserve">- </w:t>
      </w:r>
      <w:r w:rsidRPr="00546FC9">
        <w:rPr>
          <w:rFonts w:asciiTheme="minorHAnsi" w:hAnsiTheme="minorHAnsi" w:cstheme="minorHAnsi"/>
          <w:szCs w:val="24"/>
          <w:lang w:val="pl-PL"/>
        </w:rPr>
        <w:t>załącznik</w:t>
      </w:r>
      <w:r w:rsidR="00F94766">
        <w:rPr>
          <w:rFonts w:asciiTheme="minorHAnsi" w:hAnsiTheme="minorHAnsi" w:cstheme="minorHAnsi"/>
          <w:szCs w:val="24"/>
          <w:lang w:val="pl-PL"/>
        </w:rPr>
        <w:t>u</w:t>
      </w:r>
      <w:r w:rsidRPr="00546FC9">
        <w:rPr>
          <w:rFonts w:asciiTheme="minorHAnsi" w:hAnsiTheme="minorHAnsi" w:cstheme="minorHAnsi"/>
          <w:szCs w:val="24"/>
          <w:lang w:val="pl-PL"/>
        </w:rPr>
        <w:t xml:space="preserve"> nr </w:t>
      </w:r>
      <w:r w:rsidR="00F94766" w:rsidRPr="00F94766">
        <w:rPr>
          <w:rFonts w:asciiTheme="minorHAnsi" w:hAnsiTheme="minorHAnsi" w:cstheme="minorHAnsi"/>
          <w:color w:val="00B050"/>
          <w:szCs w:val="24"/>
          <w:lang w:val="pl-PL"/>
        </w:rPr>
        <w:t>3</w:t>
      </w:r>
      <w:r w:rsidRPr="00F94766">
        <w:rPr>
          <w:rFonts w:asciiTheme="minorHAnsi" w:hAnsiTheme="minorHAnsi" w:cstheme="minorHAnsi"/>
          <w:color w:val="00B050"/>
          <w:szCs w:val="24"/>
          <w:lang w:val="pl-PL"/>
        </w:rPr>
        <w:t xml:space="preserve"> </w:t>
      </w:r>
      <w:r w:rsidRPr="00546FC9">
        <w:rPr>
          <w:rFonts w:asciiTheme="minorHAnsi" w:hAnsiTheme="minorHAnsi" w:cstheme="minorHAnsi"/>
          <w:szCs w:val="24"/>
          <w:lang w:val="pl-PL"/>
        </w:rPr>
        <w:t>do SWZ. Umow</w:t>
      </w:r>
      <w:r w:rsidR="00F94766">
        <w:rPr>
          <w:rFonts w:asciiTheme="minorHAnsi" w:hAnsiTheme="minorHAnsi" w:cstheme="minorHAnsi"/>
          <w:szCs w:val="24"/>
          <w:lang w:val="pl-PL"/>
        </w:rPr>
        <w:t>a</w:t>
      </w:r>
      <w:r w:rsidRPr="00546FC9">
        <w:rPr>
          <w:rFonts w:asciiTheme="minorHAnsi" w:hAnsiTheme="minorHAnsi" w:cstheme="minorHAnsi"/>
          <w:szCs w:val="24"/>
          <w:lang w:val="pl-PL"/>
        </w:rPr>
        <w:t xml:space="preserve"> zostan</w:t>
      </w:r>
      <w:r w:rsidR="00F94766">
        <w:rPr>
          <w:rFonts w:asciiTheme="minorHAnsi" w:hAnsiTheme="minorHAnsi" w:cstheme="minorHAnsi"/>
          <w:szCs w:val="24"/>
          <w:lang w:val="pl-PL"/>
        </w:rPr>
        <w:t>ie</w:t>
      </w:r>
      <w:r w:rsidRPr="00546FC9">
        <w:rPr>
          <w:rFonts w:asciiTheme="minorHAnsi" w:hAnsiTheme="minorHAnsi" w:cstheme="minorHAnsi"/>
          <w:szCs w:val="24"/>
          <w:lang w:val="pl-PL"/>
        </w:rPr>
        <w:t xml:space="preserve"> uzupełniona o zapisy wynikające ze złożon</w:t>
      </w:r>
      <w:r w:rsidR="00F94766">
        <w:rPr>
          <w:rFonts w:asciiTheme="minorHAnsi" w:hAnsiTheme="minorHAnsi" w:cstheme="minorHAnsi"/>
          <w:szCs w:val="24"/>
          <w:lang w:val="pl-PL"/>
        </w:rPr>
        <w:t>ej</w:t>
      </w:r>
      <w:r w:rsidRPr="00546FC9">
        <w:rPr>
          <w:rFonts w:asciiTheme="minorHAnsi" w:hAnsiTheme="minorHAnsi" w:cstheme="minorHAnsi"/>
          <w:szCs w:val="24"/>
          <w:lang w:val="pl-PL"/>
        </w:rPr>
        <w:t xml:space="preserve"> ofert</w:t>
      </w:r>
      <w:r w:rsidR="00F94766">
        <w:rPr>
          <w:rFonts w:asciiTheme="minorHAnsi" w:hAnsiTheme="minorHAnsi" w:cstheme="minorHAnsi"/>
          <w:szCs w:val="24"/>
          <w:lang w:val="pl-PL"/>
        </w:rPr>
        <w:t>y</w:t>
      </w:r>
      <w:r w:rsidRPr="00546FC9">
        <w:rPr>
          <w:rFonts w:asciiTheme="minorHAnsi" w:hAnsiTheme="minorHAnsi" w:cstheme="minorHAnsi"/>
          <w:szCs w:val="24"/>
          <w:lang w:val="pl-PL"/>
        </w:rPr>
        <w:t>.</w:t>
      </w:r>
    </w:p>
    <w:p w14:paraId="1FF4CC7E" w14:textId="7A8A5891" w:rsidR="00CD55F5" w:rsidRPr="00546FC9" w:rsidRDefault="00CD55F5" w:rsidP="00CD55F5">
      <w:pPr>
        <w:pStyle w:val="Tekstpodstawowy"/>
        <w:numPr>
          <w:ilvl w:val="0"/>
          <w:numId w:val="6"/>
        </w:numPr>
        <w:tabs>
          <w:tab w:val="clear" w:pos="2149"/>
        </w:tabs>
        <w:spacing w:line="240" w:lineRule="atLeast"/>
        <w:ind w:left="284"/>
        <w:textAlignment w:val="baseline"/>
        <w:rPr>
          <w:rFonts w:asciiTheme="minorHAnsi" w:hAnsiTheme="minorHAnsi" w:cstheme="minorHAnsi"/>
          <w:szCs w:val="24"/>
          <w:lang w:val="pl-PL"/>
        </w:rPr>
      </w:pPr>
      <w:r w:rsidRPr="00546FC9">
        <w:rPr>
          <w:rFonts w:asciiTheme="minorHAnsi" w:hAnsiTheme="minorHAnsi" w:cstheme="minorHAnsi"/>
          <w:szCs w:val="24"/>
          <w:lang w:val="pl-PL"/>
        </w:rPr>
        <w:t>Niedopełnienie przez wykonawcę w wyznaczonym przez zamawiającego terminie wymogów określonych w niniejszym Rozdziale zostanie uznane przez zamawiającego jako uchylenie się od podpisania umowy i skutkować będzie zastosowaniem przez zamawiającego procedury określonej w art. 263 Pzp.</w:t>
      </w:r>
    </w:p>
    <w:p w14:paraId="098023D0" w14:textId="3A789207" w:rsidR="003B6F62" w:rsidRPr="00546FC9" w:rsidRDefault="003B6F62" w:rsidP="00BD3044">
      <w:pPr>
        <w:pStyle w:val="Tekstpodstawowy"/>
        <w:spacing w:line="240" w:lineRule="atLeast"/>
        <w:textAlignment w:val="baseline"/>
        <w:rPr>
          <w:rFonts w:asciiTheme="minorHAnsi" w:hAnsiTheme="minorHAnsi" w:cstheme="minorHAnsi"/>
          <w:color w:val="FF0000"/>
          <w:sz w:val="32"/>
          <w:szCs w:val="32"/>
          <w:lang w:val="pl-PL"/>
        </w:rPr>
      </w:pPr>
    </w:p>
    <w:p w14:paraId="5A89E838" w14:textId="771A2693" w:rsidR="00F048D6" w:rsidRPr="00546FC9" w:rsidRDefault="00F048D6" w:rsidP="00F048D6">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w:t>
      </w:r>
      <w:r w:rsidR="00955130" w:rsidRPr="00546FC9">
        <w:rPr>
          <w:rFonts w:asciiTheme="minorHAnsi" w:hAnsiTheme="minorHAnsi" w:cstheme="minorHAnsi"/>
          <w:sz w:val="24"/>
          <w:szCs w:val="24"/>
        </w:rPr>
        <w:t>I</w:t>
      </w:r>
      <w:r w:rsidR="00AB569E"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w:t>
      </w:r>
      <w:r w:rsidRPr="00546FC9">
        <w:rPr>
          <w:rFonts w:asciiTheme="minorHAnsi" w:hAnsiTheme="minorHAnsi" w:cstheme="minorHAnsi"/>
          <w:b/>
          <w:bCs/>
          <w:sz w:val="24"/>
          <w:szCs w:val="24"/>
        </w:rPr>
        <w:t>Projektowane postanowienia umowy w sprawie zamówienia publicznego, które zostaną wprowadzone do treści tej umowy</w:t>
      </w:r>
      <w:r w:rsidRPr="00546FC9">
        <w:rPr>
          <w:rFonts w:asciiTheme="minorHAnsi" w:hAnsiTheme="minorHAnsi" w:cstheme="minorHAnsi"/>
          <w:b/>
          <w:sz w:val="24"/>
          <w:szCs w:val="24"/>
        </w:rPr>
        <w:t>.</w:t>
      </w:r>
    </w:p>
    <w:p w14:paraId="779E982A" w14:textId="77777777" w:rsidR="00F048D6" w:rsidRPr="00546FC9" w:rsidRDefault="00F048D6" w:rsidP="00F048D6">
      <w:pPr>
        <w:pStyle w:val="Tekstpodstawowy"/>
        <w:spacing w:line="240" w:lineRule="atLeast"/>
        <w:rPr>
          <w:rFonts w:asciiTheme="minorHAnsi" w:hAnsiTheme="minorHAnsi" w:cstheme="minorHAnsi"/>
          <w:sz w:val="20"/>
          <w:lang w:val="pl-PL"/>
        </w:rPr>
      </w:pPr>
    </w:p>
    <w:p w14:paraId="1A406BB6" w14:textId="5DAD22E2" w:rsidR="00F048D6" w:rsidRPr="00546FC9" w:rsidRDefault="00F048D6" w:rsidP="00F048D6">
      <w:pPr>
        <w:pStyle w:val="Tekstpodstawowy"/>
        <w:spacing w:line="240" w:lineRule="atLeast"/>
        <w:rPr>
          <w:rFonts w:asciiTheme="minorHAnsi" w:hAnsiTheme="minorHAnsi" w:cstheme="minorHAnsi"/>
          <w:szCs w:val="24"/>
          <w:lang w:val="pl-PL"/>
        </w:rPr>
      </w:pPr>
      <w:r w:rsidRPr="00546FC9">
        <w:rPr>
          <w:rFonts w:asciiTheme="minorHAnsi" w:hAnsiTheme="minorHAnsi" w:cstheme="minorHAnsi"/>
          <w:szCs w:val="24"/>
        </w:rPr>
        <w:t xml:space="preserve">Wszelkie przyszłe zobowiązania wykonawcy związane z umową w sprawie zamówienia publicznego, istotne dla </w:t>
      </w:r>
      <w:r w:rsidRPr="00546FC9">
        <w:rPr>
          <w:rFonts w:asciiTheme="minorHAnsi" w:hAnsiTheme="minorHAnsi" w:cstheme="minorHAnsi"/>
          <w:szCs w:val="24"/>
          <w:lang w:val="pl-PL"/>
        </w:rPr>
        <w:t>stron</w:t>
      </w:r>
      <w:r w:rsidRPr="00546FC9">
        <w:rPr>
          <w:rFonts w:asciiTheme="minorHAnsi" w:hAnsiTheme="minorHAnsi" w:cstheme="minorHAnsi"/>
          <w:szCs w:val="24"/>
        </w:rPr>
        <w:t xml:space="preserve"> postanowienia, w tym wysokość kar umownych z tytułu niewykonania lub nienależytego wykonania umowy oraz zakres możliwych zmian postanowień umowy </w:t>
      </w:r>
      <w:r w:rsidRPr="005C01CB">
        <w:rPr>
          <w:rFonts w:asciiTheme="minorHAnsi" w:hAnsiTheme="minorHAnsi" w:cstheme="minorHAnsi"/>
          <w:szCs w:val="24"/>
        </w:rPr>
        <w:t xml:space="preserve">w stosunku do treści oferty wykonawcy, określają </w:t>
      </w:r>
      <w:r w:rsidRPr="005C01CB">
        <w:rPr>
          <w:rFonts w:asciiTheme="minorHAnsi" w:hAnsiTheme="minorHAnsi" w:cstheme="minorHAnsi"/>
          <w:szCs w:val="24"/>
          <w:lang w:val="pl-PL"/>
        </w:rPr>
        <w:t>projektowane postanowienia umowy</w:t>
      </w:r>
      <w:r w:rsidRPr="005C01CB">
        <w:rPr>
          <w:rFonts w:asciiTheme="minorHAnsi" w:hAnsiTheme="minorHAnsi" w:cstheme="minorHAnsi"/>
          <w:szCs w:val="24"/>
        </w:rPr>
        <w:t xml:space="preserve"> </w:t>
      </w:r>
      <w:r w:rsidRPr="005C01CB">
        <w:rPr>
          <w:rFonts w:asciiTheme="minorHAnsi" w:hAnsiTheme="minorHAnsi" w:cstheme="minorHAnsi"/>
          <w:szCs w:val="24"/>
          <w:lang w:val="pl-PL"/>
        </w:rPr>
        <w:t>stanowiące</w:t>
      </w:r>
      <w:r w:rsidRPr="005C01CB">
        <w:rPr>
          <w:rFonts w:asciiTheme="minorHAnsi" w:hAnsiTheme="minorHAnsi" w:cstheme="minorHAnsi"/>
          <w:szCs w:val="24"/>
        </w:rPr>
        <w:t xml:space="preserve"> </w:t>
      </w:r>
      <w:r w:rsidRPr="007539D0">
        <w:rPr>
          <w:rFonts w:asciiTheme="minorHAnsi" w:hAnsiTheme="minorHAnsi" w:cstheme="minorHAnsi"/>
          <w:szCs w:val="24"/>
        </w:rPr>
        <w:t xml:space="preserve">załącznik nr </w:t>
      </w:r>
      <w:r w:rsidR="005C01CB" w:rsidRPr="007539D0">
        <w:rPr>
          <w:rFonts w:asciiTheme="minorHAnsi" w:hAnsiTheme="minorHAnsi" w:cstheme="minorHAnsi"/>
          <w:szCs w:val="24"/>
          <w:lang w:val="pl-PL"/>
        </w:rPr>
        <w:t>3</w:t>
      </w:r>
      <w:r w:rsidR="008E6084" w:rsidRPr="007539D0">
        <w:rPr>
          <w:rFonts w:asciiTheme="minorHAnsi" w:hAnsiTheme="minorHAnsi" w:cstheme="minorHAnsi"/>
          <w:szCs w:val="24"/>
          <w:lang w:val="pl-PL"/>
        </w:rPr>
        <w:t xml:space="preserve"> </w:t>
      </w:r>
      <w:r w:rsidRPr="007539D0">
        <w:rPr>
          <w:rFonts w:asciiTheme="minorHAnsi" w:hAnsiTheme="minorHAnsi" w:cstheme="minorHAnsi"/>
          <w:szCs w:val="24"/>
        </w:rPr>
        <w:t xml:space="preserve">do </w:t>
      </w:r>
      <w:r w:rsidRPr="005C01CB">
        <w:rPr>
          <w:rFonts w:asciiTheme="minorHAnsi" w:hAnsiTheme="minorHAnsi" w:cstheme="minorHAnsi"/>
          <w:szCs w:val="24"/>
        </w:rPr>
        <w:t>SWZ</w:t>
      </w:r>
      <w:r w:rsidRPr="005C01CB">
        <w:rPr>
          <w:rFonts w:asciiTheme="minorHAnsi" w:hAnsiTheme="minorHAnsi" w:cstheme="minorHAnsi"/>
          <w:szCs w:val="24"/>
          <w:lang w:val="pl-PL"/>
        </w:rPr>
        <w:t>.</w:t>
      </w:r>
    </w:p>
    <w:p w14:paraId="3E86F5A1" w14:textId="77777777" w:rsidR="00F048D6" w:rsidRPr="00546FC9" w:rsidRDefault="00F048D6" w:rsidP="00BD3044">
      <w:pPr>
        <w:pStyle w:val="Tekstpodstawowy"/>
        <w:spacing w:line="240" w:lineRule="atLeast"/>
        <w:textAlignment w:val="baseline"/>
        <w:rPr>
          <w:rFonts w:asciiTheme="minorHAnsi" w:hAnsiTheme="minorHAnsi" w:cstheme="minorHAnsi"/>
          <w:color w:val="FF0000"/>
          <w:sz w:val="32"/>
          <w:szCs w:val="32"/>
          <w:lang w:val="pl-PL"/>
        </w:rPr>
      </w:pPr>
    </w:p>
    <w:p w14:paraId="4087FAE5" w14:textId="4146CE69"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XXI</w:t>
      </w:r>
      <w:r w:rsidR="00955130" w:rsidRPr="00546FC9">
        <w:rPr>
          <w:rFonts w:asciiTheme="minorHAnsi" w:hAnsiTheme="minorHAnsi" w:cstheme="minorHAnsi"/>
          <w:sz w:val="24"/>
          <w:szCs w:val="24"/>
        </w:rPr>
        <w:t>I</w:t>
      </w:r>
      <w:r w:rsidR="00AB569E"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Pouczenie o </w:t>
      </w:r>
      <w:r w:rsidRPr="00546FC9">
        <w:rPr>
          <w:rFonts w:asciiTheme="minorHAnsi" w:hAnsiTheme="minorHAnsi" w:cstheme="minorHAnsi"/>
          <w:b/>
          <w:bCs/>
          <w:sz w:val="24"/>
          <w:szCs w:val="24"/>
        </w:rPr>
        <w:t>środkach</w:t>
      </w:r>
      <w:r w:rsidRPr="00546FC9">
        <w:rPr>
          <w:rFonts w:asciiTheme="minorHAnsi" w:hAnsiTheme="minorHAnsi" w:cstheme="minorHAnsi"/>
          <w:b/>
          <w:sz w:val="24"/>
          <w:szCs w:val="24"/>
        </w:rPr>
        <w:t xml:space="preserve"> ochrony prawnej przysługujących wykonawcy.</w:t>
      </w:r>
    </w:p>
    <w:p w14:paraId="3BB104AC" w14:textId="77777777" w:rsidR="00DB0B78" w:rsidRPr="00546FC9" w:rsidRDefault="00DB0B78" w:rsidP="00BD3044">
      <w:pPr>
        <w:spacing w:after="0" w:line="240" w:lineRule="atLeast"/>
        <w:jc w:val="both"/>
        <w:rPr>
          <w:rFonts w:asciiTheme="minorHAnsi" w:hAnsiTheme="minorHAnsi" w:cstheme="minorHAnsi"/>
          <w:sz w:val="20"/>
          <w:szCs w:val="20"/>
        </w:rPr>
      </w:pPr>
    </w:p>
    <w:p w14:paraId="110D2064" w14:textId="069C6C02" w:rsidR="00DB0B78" w:rsidRPr="00546FC9" w:rsidRDefault="00DB0B78">
      <w:pPr>
        <w:pStyle w:val="Tekstpodstawowy"/>
        <w:numPr>
          <w:ilvl w:val="0"/>
          <w:numId w:val="16"/>
        </w:numPr>
        <w:spacing w:line="240" w:lineRule="atLeast"/>
        <w:ind w:left="284" w:hanging="284"/>
        <w:textAlignment w:val="baseline"/>
        <w:rPr>
          <w:rFonts w:asciiTheme="minorHAnsi" w:hAnsiTheme="minorHAnsi" w:cstheme="minorHAnsi"/>
          <w:szCs w:val="24"/>
          <w:lang w:val="pl-PL"/>
        </w:rPr>
      </w:pPr>
      <w:r w:rsidRPr="00546FC9">
        <w:rPr>
          <w:rFonts w:asciiTheme="minorHAnsi" w:hAnsiTheme="minorHAnsi" w:cstheme="minorHAnsi"/>
          <w:szCs w:val="24"/>
          <w:lang w:val="pl-PL"/>
        </w:rPr>
        <w:t>Środki ochrony prawnej przysługują wykonawcy, jeżeli ma lub miał interes w uzyskaniu zamówienia oraz poniósł lub może ponieść szkodę w wyniku naruszenia przez zamawiającego przepisów Pzp.</w:t>
      </w:r>
    </w:p>
    <w:p w14:paraId="3FA05101" w14:textId="77777777" w:rsidR="00DB0B78" w:rsidRPr="00546FC9" w:rsidRDefault="00DB0B78">
      <w:pPr>
        <w:pStyle w:val="Tekstpodstawowy"/>
        <w:numPr>
          <w:ilvl w:val="0"/>
          <w:numId w:val="16"/>
        </w:numPr>
        <w:spacing w:line="240" w:lineRule="atLeast"/>
        <w:ind w:left="284" w:hanging="284"/>
        <w:textAlignment w:val="baseline"/>
        <w:rPr>
          <w:rFonts w:asciiTheme="minorHAnsi" w:hAnsiTheme="minorHAnsi" w:cstheme="minorHAnsi"/>
          <w:szCs w:val="24"/>
          <w:lang w:val="pl-PL"/>
        </w:rPr>
      </w:pPr>
      <w:r w:rsidRPr="00546FC9">
        <w:rPr>
          <w:rFonts w:asciiTheme="minorHAnsi" w:hAnsiTheme="minorHAnsi" w:cstheme="minorHAnsi"/>
          <w:szCs w:val="24"/>
        </w:rPr>
        <w:lastRenderedPageBreak/>
        <w:t>Odwołanie przysługuje na:</w:t>
      </w:r>
    </w:p>
    <w:p w14:paraId="04506171" w14:textId="2E0ACD56" w:rsidR="00DB0B78" w:rsidRPr="00546FC9" w:rsidRDefault="00DB0B78">
      <w:pPr>
        <w:pStyle w:val="Tekstpodstawowy"/>
        <w:numPr>
          <w:ilvl w:val="0"/>
          <w:numId w:val="17"/>
        </w:numPr>
        <w:spacing w:line="240" w:lineRule="atLeast"/>
        <w:ind w:left="397" w:hanging="284"/>
        <w:textAlignment w:val="baseline"/>
        <w:rPr>
          <w:rFonts w:asciiTheme="minorHAnsi" w:hAnsiTheme="minorHAnsi" w:cstheme="minorHAnsi"/>
          <w:szCs w:val="24"/>
          <w:lang w:val="pl-PL"/>
        </w:rPr>
      </w:pPr>
      <w:r w:rsidRPr="00546FC9">
        <w:rPr>
          <w:rFonts w:asciiTheme="minorHAnsi" w:hAnsiTheme="minorHAnsi" w:cstheme="minorHAnsi"/>
          <w:szCs w:val="24"/>
          <w:lang w:val="pl-PL"/>
        </w:rPr>
        <w:t xml:space="preserve">niezgodną z przepisami </w:t>
      </w:r>
      <w:r w:rsidR="007343C6" w:rsidRPr="00546FC9">
        <w:rPr>
          <w:rFonts w:asciiTheme="minorHAnsi" w:hAnsiTheme="minorHAnsi" w:cstheme="minorHAnsi"/>
          <w:szCs w:val="24"/>
          <w:lang w:val="pl-PL"/>
        </w:rPr>
        <w:t>Pzp</w:t>
      </w:r>
      <w:r w:rsidR="00CD55F5" w:rsidRPr="00546FC9">
        <w:rPr>
          <w:rFonts w:asciiTheme="minorHAnsi" w:hAnsiTheme="minorHAnsi" w:cstheme="minorHAnsi"/>
          <w:szCs w:val="24"/>
          <w:lang w:val="pl-PL"/>
        </w:rPr>
        <w:t xml:space="preserve"> </w:t>
      </w:r>
      <w:r w:rsidRPr="00546FC9">
        <w:rPr>
          <w:rFonts w:asciiTheme="minorHAnsi" w:hAnsiTheme="minorHAnsi" w:cstheme="minorHAnsi"/>
          <w:szCs w:val="24"/>
          <w:lang w:val="pl-PL"/>
        </w:rPr>
        <w:t>czynność zamawiającego podjętą w postępowaniu o</w:t>
      </w:r>
      <w:r w:rsidR="003B2FB2">
        <w:rPr>
          <w:rFonts w:asciiTheme="minorHAnsi" w:hAnsiTheme="minorHAnsi" w:cstheme="minorHAnsi"/>
          <w:szCs w:val="24"/>
          <w:lang w:val="pl-PL"/>
        </w:rPr>
        <w:t> </w:t>
      </w:r>
      <w:r w:rsidRPr="00546FC9">
        <w:rPr>
          <w:rFonts w:asciiTheme="minorHAnsi" w:hAnsiTheme="minorHAnsi" w:cstheme="minorHAnsi"/>
          <w:szCs w:val="24"/>
          <w:lang w:val="pl-PL"/>
        </w:rPr>
        <w:t>udzielenie zamówienia, w tym na projektowane postanowienie umowy,</w:t>
      </w:r>
    </w:p>
    <w:p w14:paraId="1AB6E9DF" w14:textId="77777777" w:rsidR="00DB0B78" w:rsidRPr="00546FC9" w:rsidRDefault="00DB0B78">
      <w:pPr>
        <w:pStyle w:val="Tekstpodstawowy"/>
        <w:numPr>
          <w:ilvl w:val="0"/>
          <w:numId w:val="17"/>
        </w:numPr>
        <w:spacing w:line="240" w:lineRule="atLeast"/>
        <w:ind w:left="397" w:hanging="284"/>
        <w:textAlignment w:val="baseline"/>
        <w:rPr>
          <w:rFonts w:asciiTheme="minorHAnsi" w:hAnsiTheme="minorHAnsi" w:cstheme="minorHAnsi"/>
          <w:szCs w:val="24"/>
        </w:rPr>
      </w:pPr>
      <w:r w:rsidRPr="00546FC9">
        <w:rPr>
          <w:rFonts w:asciiTheme="minorHAnsi" w:hAnsiTheme="minorHAnsi" w:cstheme="minorHAnsi"/>
          <w:szCs w:val="24"/>
          <w:lang w:val="pl-PL"/>
        </w:rPr>
        <w:t>zaniechanie czynności w postępowaniu o udzielenie zamówienia, do której zamawiający</w:t>
      </w:r>
      <w:r w:rsidRPr="00546FC9">
        <w:rPr>
          <w:rFonts w:asciiTheme="minorHAnsi" w:hAnsiTheme="minorHAnsi" w:cstheme="minorHAnsi"/>
          <w:szCs w:val="24"/>
        </w:rPr>
        <w:t xml:space="preserve"> był obowiązany na podstawie </w:t>
      </w:r>
      <w:r w:rsidRPr="00546FC9">
        <w:rPr>
          <w:rFonts w:asciiTheme="minorHAnsi" w:hAnsiTheme="minorHAnsi" w:cstheme="minorHAnsi"/>
          <w:szCs w:val="24"/>
          <w:lang w:val="pl-PL"/>
        </w:rPr>
        <w:t>Pzp</w:t>
      </w:r>
      <w:r w:rsidRPr="00546FC9">
        <w:rPr>
          <w:rFonts w:asciiTheme="minorHAnsi" w:hAnsiTheme="minorHAnsi" w:cstheme="minorHAnsi"/>
          <w:szCs w:val="24"/>
        </w:rPr>
        <w:t>.</w:t>
      </w:r>
    </w:p>
    <w:p w14:paraId="7636BDDD" w14:textId="5803B888" w:rsidR="00DB0B78" w:rsidRPr="00546FC9" w:rsidRDefault="00DB0B78">
      <w:pPr>
        <w:pStyle w:val="Tekstpodstawowy"/>
        <w:numPr>
          <w:ilvl w:val="0"/>
          <w:numId w:val="16"/>
        </w:numPr>
        <w:spacing w:line="240" w:lineRule="atLeast"/>
        <w:ind w:left="284" w:hanging="284"/>
        <w:textAlignment w:val="baseline"/>
        <w:rPr>
          <w:rFonts w:asciiTheme="minorHAnsi" w:hAnsiTheme="minorHAnsi" w:cstheme="minorHAnsi"/>
          <w:szCs w:val="24"/>
        </w:rPr>
      </w:pPr>
      <w:r w:rsidRPr="00546FC9">
        <w:rPr>
          <w:rFonts w:asciiTheme="minorHAnsi" w:hAnsiTheme="minorHAnsi" w:cstheme="minorHAnsi"/>
          <w:szCs w:val="24"/>
        </w:rPr>
        <w:t>Odwołanie wnosi si</w:t>
      </w:r>
      <w:r w:rsidRPr="00546FC9">
        <w:rPr>
          <w:rFonts w:asciiTheme="minorHAnsi" w:hAnsiTheme="minorHAnsi" w:cstheme="minorHAnsi"/>
          <w:szCs w:val="24"/>
          <w:lang w:val="pl-PL"/>
        </w:rPr>
        <w:t>ę</w:t>
      </w:r>
      <w:r w:rsidRPr="00546FC9">
        <w:rPr>
          <w:rFonts w:asciiTheme="minorHAnsi" w:hAnsiTheme="minorHAnsi" w:cstheme="minorHAnsi"/>
          <w:szCs w:val="24"/>
        </w:rPr>
        <w:t xml:space="preserve"> do Prezesa Krajowej Izby Odwoławczej w formie pisemnej albo w</w:t>
      </w:r>
      <w:r w:rsidR="003B2FB2">
        <w:rPr>
          <w:rFonts w:asciiTheme="minorHAnsi" w:hAnsiTheme="minorHAnsi" w:cstheme="minorHAnsi"/>
          <w:szCs w:val="24"/>
          <w:lang w:val="pl-PL"/>
        </w:rPr>
        <w:t> </w:t>
      </w:r>
      <w:r w:rsidRPr="00546FC9">
        <w:rPr>
          <w:rFonts w:asciiTheme="minorHAnsi" w:hAnsiTheme="minorHAnsi" w:cstheme="minorHAnsi"/>
          <w:szCs w:val="24"/>
        </w:rPr>
        <w:t>formie elektronicznej albo w postaci elektronicznej opatrzone</w:t>
      </w:r>
      <w:r w:rsidRPr="00546FC9">
        <w:rPr>
          <w:rFonts w:asciiTheme="minorHAnsi" w:hAnsiTheme="minorHAnsi" w:cstheme="minorHAnsi"/>
          <w:szCs w:val="24"/>
          <w:lang w:val="pl-PL"/>
        </w:rPr>
        <w:t>j</w:t>
      </w:r>
      <w:r w:rsidRPr="00546FC9">
        <w:rPr>
          <w:rFonts w:asciiTheme="minorHAnsi" w:hAnsiTheme="minorHAnsi" w:cstheme="minorHAnsi"/>
          <w:szCs w:val="24"/>
        </w:rPr>
        <w:t xml:space="preserve"> podpisem zaufanym.</w:t>
      </w:r>
    </w:p>
    <w:p w14:paraId="2D1ECDC8" w14:textId="29B5391B" w:rsidR="00DB0B78" w:rsidRPr="00546FC9" w:rsidRDefault="00DB0B78">
      <w:pPr>
        <w:pStyle w:val="Tekstpodstawowy"/>
        <w:numPr>
          <w:ilvl w:val="0"/>
          <w:numId w:val="16"/>
        </w:numPr>
        <w:spacing w:line="240" w:lineRule="atLeast"/>
        <w:ind w:left="284" w:hanging="284"/>
        <w:textAlignment w:val="baseline"/>
        <w:rPr>
          <w:rFonts w:asciiTheme="minorHAnsi" w:hAnsiTheme="minorHAnsi" w:cstheme="minorHAnsi"/>
          <w:szCs w:val="24"/>
        </w:rPr>
      </w:pPr>
      <w:r w:rsidRPr="00546FC9">
        <w:rPr>
          <w:rFonts w:asciiTheme="minorHAnsi" w:hAnsiTheme="minorHAnsi" w:cstheme="minorHAnsi"/>
          <w:szCs w:val="24"/>
        </w:rPr>
        <w:t xml:space="preserve">Na orzeczenie Krajowej Izby Odwoławczej oraz postanowienie Prezesa Krajowej Izby Odwoławczej, o którym mowa w art. 519 ust. 1 </w:t>
      </w:r>
      <w:r w:rsidRPr="00546FC9">
        <w:rPr>
          <w:rFonts w:asciiTheme="minorHAnsi" w:hAnsiTheme="minorHAnsi" w:cstheme="minorHAnsi"/>
          <w:szCs w:val="24"/>
          <w:lang w:val="pl-PL"/>
        </w:rPr>
        <w:t>Pzp</w:t>
      </w:r>
      <w:r w:rsidRPr="00546FC9">
        <w:rPr>
          <w:rFonts w:asciiTheme="minorHAnsi" w:hAnsiTheme="minorHAnsi" w:cstheme="minorHAnsi"/>
          <w:szCs w:val="24"/>
        </w:rPr>
        <w:t xml:space="preserve">, stronom oraz uczestnikom postępowania odwoławczego przysługuje skarga do </w:t>
      </w:r>
      <w:r w:rsidRPr="00546FC9">
        <w:rPr>
          <w:rFonts w:asciiTheme="minorHAnsi" w:hAnsiTheme="minorHAnsi" w:cstheme="minorHAnsi"/>
          <w:szCs w:val="24"/>
          <w:lang w:val="pl-PL"/>
        </w:rPr>
        <w:t>s</w:t>
      </w:r>
      <w:r w:rsidR="0092217A" w:rsidRPr="00546FC9">
        <w:rPr>
          <w:rFonts w:asciiTheme="minorHAnsi" w:hAnsiTheme="minorHAnsi" w:cstheme="minorHAnsi"/>
          <w:szCs w:val="24"/>
          <w:lang w:val="pl-PL"/>
        </w:rPr>
        <w:t>ą</w:t>
      </w:r>
      <w:r w:rsidRPr="00546FC9">
        <w:rPr>
          <w:rFonts w:asciiTheme="minorHAnsi" w:hAnsiTheme="minorHAnsi" w:cstheme="minorHAnsi"/>
          <w:szCs w:val="24"/>
          <w:lang w:val="pl-PL"/>
        </w:rPr>
        <w:t>du</w:t>
      </w:r>
      <w:r w:rsidRPr="00546FC9">
        <w:rPr>
          <w:rFonts w:asciiTheme="minorHAnsi" w:hAnsiTheme="minorHAnsi" w:cstheme="minorHAnsi"/>
          <w:szCs w:val="24"/>
        </w:rPr>
        <w:t>. Skarg</w:t>
      </w:r>
      <w:r w:rsidR="004A5B1C">
        <w:rPr>
          <w:rFonts w:asciiTheme="minorHAnsi" w:hAnsiTheme="minorHAnsi" w:cstheme="minorHAnsi"/>
          <w:szCs w:val="24"/>
          <w:lang w:val="pl-PL"/>
        </w:rPr>
        <w:t>ę</w:t>
      </w:r>
      <w:r w:rsidRPr="00546FC9">
        <w:rPr>
          <w:rFonts w:asciiTheme="minorHAnsi" w:hAnsiTheme="minorHAnsi" w:cstheme="minorHAnsi"/>
          <w:szCs w:val="24"/>
        </w:rPr>
        <w:t xml:space="preserve"> wnosi si</w:t>
      </w:r>
      <w:r w:rsidRPr="00546FC9">
        <w:rPr>
          <w:rFonts w:asciiTheme="minorHAnsi" w:hAnsiTheme="minorHAnsi" w:cstheme="minorHAnsi"/>
          <w:szCs w:val="24"/>
          <w:lang w:val="pl-PL"/>
        </w:rPr>
        <w:t>ę</w:t>
      </w:r>
      <w:r w:rsidRPr="00546FC9">
        <w:rPr>
          <w:rFonts w:asciiTheme="minorHAnsi" w:hAnsiTheme="minorHAnsi" w:cstheme="minorHAnsi"/>
          <w:szCs w:val="24"/>
        </w:rPr>
        <w:t xml:space="preserve"> do Sądu Okręgowego w Warszawie za pośrednictwem Prezesa Krajowej Izby Odwoławczej.</w:t>
      </w:r>
    </w:p>
    <w:p w14:paraId="72A715B4" w14:textId="18E11621" w:rsidR="00DB0B78" w:rsidRPr="00546FC9" w:rsidRDefault="00DB0B78">
      <w:pPr>
        <w:pStyle w:val="Tekstpodstawowy"/>
        <w:numPr>
          <w:ilvl w:val="0"/>
          <w:numId w:val="16"/>
        </w:numPr>
        <w:spacing w:line="240" w:lineRule="atLeast"/>
        <w:ind w:left="284" w:hanging="284"/>
        <w:textAlignment w:val="baseline"/>
        <w:rPr>
          <w:rFonts w:asciiTheme="minorHAnsi" w:hAnsiTheme="minorHAnsi" w:cstheme="minorHAnsi"/>
          <w:szCs w:val="24"/>
        </w:rPr>
      </w:pPr>
      <w:r w:rsidRPr="00546FC9">
        <w:rPr>
          <w:rFonts w:asciiTheme="minorHAnsi" w:hAnsiTheme="minorHAnsi" w:cstheme="minorHAnsi"/>
          <w:szCs w:val="24"/>
          <w:lang w:val="pl-PL"/>
        </w:rPr>
        <w:t>Szczegółowe informacje dotyczące środków ochrony prawnej znajdują się w Dziale IX „Środki ochrony prawnej” Pzp.</w:t>
      </w:r>
    </w:p>
    <w:p w14:paraId="1A28DC1D" w14:textId="77777777" w:rsidR="003B2FB2" w:rsidRPr="00546FC9" w:rsidRDefault="003B2FB2" w:rsidP="00DC3A49">
      <w:pPr>
        <w:pStyle w:val="Tekstpodstawowy"/>
        <w:spacing w:line="240" w:lineRule="atLeast"/>
        <w:textAlignment w:val="baseline"/>
        <w:rPr>
          <w:rFonts w:asciiTheme="minorHAnsi" w:hAnsiTheme="minorHAnsi" w:cstheme="minorHAnsi"/>
          <w:color w:val="FF0000"/>
          <w:sz w:val="32"/>
          <w:szCs w:val="32"/>
        </w:rPr>
      </w:pPr>
    </w:p>
    <w:p w14:paraId="0EF883F8" w14:textId="77D9D60D"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XXI</w:t>
      </w:r>
      <w:r w:rsidR="00955130" w:rsidRPr="00546FC9">
        <w:rPr>
          <w:rFonts w:asciiTheme="minorHAnsi" w:hAnsiTheme="minorHAnsi" w:cstheme="minorHAnsi"/>
          <w:sz w:val="24"/>
          <w:szCs w:val="24"/>
        </w:rPr>
        <w:t>V</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Opis części zamówienia, jeżeli zamawiający dopuszcza składanie ofert częściowych.</w:t>
      </w:r>
    </w:p>
    <w:p w14:paraId="6EEB7205" w14:textId="77777777" w:rsidR="00DB0B78" w:rsidRPr="00546FC9" w:rsidRDefault="00DB0B78" w:rsidP="00BD3044">
      <w:pPr>
        <w:spacing w:after="0" w:line="240" w:lineRule="atLeast"/>
        <w:jc w:val="both"/>
        <w:rPr>
          <w:rFonts w:asciiTheme="minorHAnsi" w:hAnsiTheme="minorHAnsi" w:cstheme="minorHAnsi"/>
          <w:sz w:val="20"/>
          <w:szCs w:val="20"/>
        </w:rPr>
      </w:pPr>
    </w:p>
    <w:p w14:paraId="0008497A" w14:textId="6C8BCE7D" w:rsidR="003365D1" w:rsidRPr="00F94766" w:rsidRDefault="002761E7" w:rsidP="003365D1">
      <w:pPr>
        <w:pStyle w:val="Tekstpodstawowy"/>
        <w:spacing w:line="240" w:lineRule="atLeast"/>
        <w:textAlignment w:val="baseline"/>
        <w:rPr>
          <w:rFonts w:ascii="Calibri" w:hAnsi="Calibri" w:cs="Calibri"/>
          <w:szCs w:val="24"/>
          <w:shd w:val="clear" w:color="auto" w:fill="FFFFFF"/>
          <w:lang w:val="pl-PL"/>
        </w:rPr>
      </w:pPr>
      <w:r w:rsidRPr="00F94766">
        <w:rPr>
          <w:rFonts w:ascii="Calibri" w:hAnsi="Calibri" w:cs="Calibri"/>
          <w:szCs w:val="24"/>
        </w:rPr>
        <w:t xml:space="preserve">Zamawiający </w:t>
      </w:r>
      <w:r w:rsidRPr="00F94766">
        <w:rPr>
          <w:rFonts w:ascii="Calibri" w:hAnsi="Calibri" w:cs="Calibri"/>
          <w:szCs w:val="24"/>
          <w:lang w:val="pl-PL"/>
        </w:rPr>
        <w:t>odstąpił od podziału zamówienia na części z uwagi na jego specyfikę, tj. wzajemne powiązania jego poszczególnych elementów</w:t>
      </w:r>
      <w:r w:rsidR="004A5B1C" w:rsidRPr="00F94766">
        <w:rPr>
          <w:rFonts w:ascii="Calibri" w:hAnsi="Calibri" w:cs="Calibri"/>
          <w:szCs w:val="24"/>
          <w:lang w:val="pl-PL"/>
        </w:rPr>
        <w:t xml:space="preserve">. Przedmiot zamówienia stanowi techniczną i użytkową całość. </w:t>
      </w:r>
      <w:r w:rsidR="00F94766" w:rsidRPr="00F94766">
        <w:rPr>
          <w:rFonts w:asciiTheme="minorHAnsi" w:hAnsiTheme="minorHAnsi" w:cstheme="minorHAnsi"/>
          <w:kern w:val="1"/>
          <w:lang w:val="pl-PL" w:eastAsia="zh-CN"/>
        </w:rPr>
        <w:t>Zakup specjalistycznego</w:t>
      </w:r>
      <w:r w:rsidR="00F94766" w:rsidRPr="00F94766">
        <w:rPr>
          <w:rFonts w:asciiTheme="minorHAnsi" w:hAnsiTheme="minorHAnsi" w:cstheme="minorHAnsi"/>
          <w:kern w:val="1"/>
          <w:lang w:eastAsia="zh-CN"/>
        </w:rPr>
        <w:t xml:space="preserve"> ambulans</w:t>
      </w:r>
      <w:r w:rsidR="00F94766" w:rsidRPr="00F94766">
        <w:rPr>
          <w:rFonts w:asciiTheme="minorHAnsi" w:hAnsiTheme="minorHAnsi" w:cstheme="minorHAnsi"/>
          <w:kern w:val="1"/>
          <w:lang w:val="pl-PL" w:eastAsia="zh-CN"/>
        </w:rPr>
        <w:t>u</w:t>
      </w:r>
      <w:r w:rsidR="00F94766" w:rsidRPr="00F94766">
        <w:rPr>
          <w:rFonts w:asciiTheme="minorHAnsi" w:hAnsiTheme="minorHAnsi" w:cstheme="minorHAnsi"/>
          <w:kern w:val="1"/>
          <w:lang w:eastAsia="zh-CN"/>
        </w:rPr>
        <w:t xml:space="preserve"> pirotechniczn</w:t>
      </w:r>
      <w:r w:rsidR="00F94766" w:rsidRPr="00F94766">
        <w:rPr>
          <w:rFonts w:asciiTheme="minorHAnsi" w:hAnsiTheme="minorHAnsi" w:cstheme="minorHAnsi"/>
          <w:kern w:val="1"/>
          <w:lang w:val="pl-PL" w:eastAsia="zh-CN"/>
        </w:rPr>
        <w:t>ego</w:t>
      </w:r>
      <w:r w:rsidR="00F94766" w:rsidRPr="00F94766">
        <w:rPr>
          <w:rFonts w:asciiTheme="minorHAnsi" w:hAnsiTheme="minorHAnsi" w:cstheme="minorHAnsi"/>
          <w:kern w:val="1"/>
          <w:lang w:eastAsia="zh-CN"/>
        </w:rPr>
        <w:t xml:space="preserve"> wraz z wyposażeniem </w:t>
      </w:r>
      <w:r w:rsidR="00F94766" w:rsidRPr="00F94766">
        <w:rPr>
          <w:rFonts w:asciiTheme="minorHAnsi" w:hAnsiTheme="minorHAnsi" w:cstheme="minorHAnsi"/>
          <w:kern w:val="1"/>
          <w:lang w:val="pl-PL" w:eastAsia="zh-CN"/>
        </w:rPr>
        <w:t xml:space="preserve">jako całość </w:t>
      </w:r>
      <w:r w:rsidR="00F94766" w:rsidRPr="00F94766">
        <w:rPr>
          <w:rFonts w:asciiTheme="minorHAnsi" w:hAnsiTheme="minorHAnsi" w:cstheme="minorHAnsi"/>
          <w:kern w:val="1"/>
          <w:lang w:eastAsia="zh-CN"/>
        </w:rPr>
        <w:t>w bezpośredni sposób przełoż</w:t>
      </w:r>
      <w:r w:rsidR="00F94766" w:rsidRPr="00F94766">
        <w:rPr>
          <w:rFonts w:asciiTheme="minorHAnsi" w:hAnsiTheme="minorHAnsi" w:cstheme="minorHAnsi"/>
          <w:kern w:val="1"/>
          <w:lang w:val="pl-PL" w:eastAsia="zh-CN"/>
        </w:rPr>
        <w:t>ą</w:t>
      </w:r>
      <w:r w:rsidR="00F94766" w:rsidRPr="00F94766">
        <w:rPr>
          <w:rFonts w:asciiTheme="minorHAnsi" w:hAnsiTheme="minorHAnsi" w:cstheme="minorHAnsi"/>
          <w:kern w:val="1"/>
          <w:lang w:eastAsia="zh-CN"/>
        </w:rPr>
        <w:t xml:space="preserve"> się na podniesienie poziomu bezpieczeństwa w </w:t>
      </w:r>
      <w:r w:rsidR="00F94766">
        <w:rPr>
          <w:rFonts w:asciiTheme="minorHAnsi" w:hAnsiTheme="minorHAnsi" w:cstheme="minorHAnsi"/>
          <w:kern w:val="1"/>
          <w:lang w:val="pl-PL" w:eastAsia="zh-CN"/>
        </w:rPr>
        <w:t>P</w:t>
      </w:r>
      <w:r w:rsidR="00F94766" w:rsidRPr="00F94766">
        <w:rPr>
          <w:rFonts w:asciiTheme="minorHAnsi" w:hAnsiTheme="minorHAnsi" w:cstheme="minorHAnsi"/>
          <w:kern w:val="1"/>
          <w:lang w:eastAsia="zh-CN"/>
        </w:rPr>
        <w:t xml:space="preserve">orcie </w:t>
      </w:r>
      <w:r w:rsidR="00F94766">
        <w:rPr>
          <w:rFonts w:asciiTheme="minorHAnsi" w:hAnsiTheme="minorHAnsi" w:cstheme="minorHAnsi"/>
          <w:kern w:val="1"/>
          <w:lang w:val="pl-PL" w:eastAsia="zh-CN"/>
        </w:rPr>
        <w:t>Lotniczym</w:t>
      </w:r>
      <w:r w:rsidR="00F94766" w:rsidRPr="00F94766">
        <w:rPr>
          <w:rFonts w:asciiTheme="minorHAnsi" w:hAnsiTheme="minorHAnsi" w:cstheme="minorHAnsi"/>
          <w:kern w:val="1"/>
          <w:lang w:eastAsia="zh-CN"/>
        </w:rPr>
        <w:t xml:space="preserve"> Olsztyn</w:t>
      </w:r>
      <w:r w:rsidR="00F94766">
        <w:rPr>
          <w:rFonts w:asciiTheme="minorHAnsi" w:hAnsiTheme="minorHAnsi" w:cstheme="minorHAnsi"/>
          <w:kern w:val="1"/>
          <w:lang w:val="pl-PL" w:eastAsia="zh-CN"/>
        </w:rPr>
        <w:t>-</w:t>
      </w:r>
      <w:r w:rsidR="00F94766" w:rsidRPr="00F94766">
        <w:rPr>
          <w:rFonts w:asciiTheme="minorHAnsi" w:hAnsiTheme="minorHAnsi" w:cstheme="minorHAnsi"/>
          <w:kern w:val="1"/>
          <w:lang w:eastAsia="zh-CN"/>
        </w:rPr>
        <w:t>Mazury</w:t>
      </w:r>
      <w:r w:rsidR="00F94766" w:rsidRPr="00F94766">
        <w:rPr>
          <w:rFonts w:asciiTheme="minorHAnsi" w:hAnsiTheme="minorHAnsi" w:cstheme="minorHAnsi"/>
          <w:kern w:val="1"/>
          <w:lang w:val="pl-PL" w:eastAsia="zh-CN"/>
        </w:rPr>
        <w:t xml:space="preserve">. </w:t>
      </w:r>
      <w:r w:rsidR="004A5B1C" w:rsidRPr="00F94766">
        <w:rPr>
          <w:rFonts w:ascii="Calibri" w:hAnsi="Calibri" w:cs="Calibri"/>
          <w:szCs w:val="24"/>
          <w:lang w:val="pl-PL"/>
        </w:rPr>
        <w:t>Za</w:t>
      </w:r>
      <w:r w:rsidR="004D1051" w:rsidRPr="00F94766">
        <w:rPr>
          <w:rFonts w:ascii="Calibri" w:hAnsi="Calibri" w:cs="Calibri"/>
          <w:szCs w:val="24"/>
          <w:lang w:val="pl-PL"/>
        </w:rPr>
        <w:t>budowa przestrzeni ładunkowej ambulansu pirotechnicznego musi uwzględniać również miejsce na wyposażenie objęte przedmiotem zamówienia.</w:t>
      </w:r>
      <w:r w:rsidRPr="00F94766">
        <w:rPr>
          <w:rFonts w:ascii="Calibri" w:hAnsi="Calibri" w:cs="Calibri"/>
          <w:szCs w:val="24"/>
          <w:lang w:val="pl-PL"/>
        </w:rPr>
        <w:t xml:space="preserve"> </w:t>
      </w:r>
      <w:r w:rsidR="007B1CFA" w:rsidRPr="00F94766">
        <w:rPr>
          <w:rFonts w:asciiTheme="minorHAnsi" w:hAnsiTheme="minorHAnsi" w:cstheme="minorHAnsi"/>
          <w:kern w:val="1"/>
          <w:lang w:val="pl-PL" w:eastAsia="zh-CN"/>
        </w:rPr>
        <w:t>P</w:t>
      </w:r>
      <w:r w:rsidR="007B1CFA" w:rsidRPr="00F94766">
        <w:rPr>
          <w:rFonts w:ascii="Calibri" w:hAnsi="Calibri" w:cs="Calibri"/>
          <w:szCs w:val="24"/>
          <w:lang w:val="pl-PL"/>
        </w:rPr>
        <w:t xml:space="preserve">odzielenie zamówienia na części stanowiłoby poważne zagrożenie dla właściwej realizacji zamówienia, </w:t>
      </w:r>
      <w:r w:rsidR="007B1CFA" w:rsidRPr="00F94766">
        <w:rPr>
          <w:rFonts w:ascii="Calibri" w:hAnsi="Calibri" w:cs="Calibri"/>
          <w:szCs w:val="24"/>
          <w:shd w:val="clear" w:color="auto" w:fill="FFFFFF"/>
        </w:rPr>
        <w:t>gdyż wymagałoby skoordynowania działań różnych wykonawców realizujących poszczególne jego części</w:t>
      </w:r>
      <w:r w:rsidR="007B1CFA" w:rsidRPr="00F94766">
        <w:rPr>
          <w:rFonts w:ascii="Calibri" w:hAnsi="Calibri" w:cs="Calibri"/>
          <w:szCs w:val="24"/>
          <w:shd w:val="clear" w:color="auto" w:fill="FFFFFF"/>
          <w:lang w:val="pl-PL"/>
        </w:rPr>
        <w:t>. Natomiast brak rozstrzygnięcia, którejś z części zamówienia spowodowałby nie</w:t>
      </w:r>
      <w:r w:rsidR="00F94766">
        <w:rPr>
          <w:rFonts w:ascii="Calibri" w:hAnsi="Calibri" w:cs="Calibri"/>
          <w:szCs w:val="24"/>
          <w:shd w:val="clear" w:color="auto" w:fill="FFFFFF"/>
          <w:lang w:val="pl-PL"/>
        </w:rPr>
        <w:t>osiągnięcie</w:t>
      </w:r>
      <w:r w:rsidR="005C01CB" w:rsidRPr="00F94766">
        <w:rPr>
          <w:rFonts w:ascii="Calibri" w:hAnsi="Calibri" w:cs="Calibri"/>
          <w:szCs w:val="24"/>
          <w:shd w:val="clear" w:color="auto" w:fill="FFFFFF"/>
          <w:lang w:val="pl-PL"/>
        </w:rPr>
        <w:t xml:space="preserve"> celu, dla którego zakup jest realizowany.</w:t>
      </w:r>
    </w:p>
    <w:p w14:paraId="30AFDB1C" w14:textId="77777777" w:rsidR="007B1CFA" w:rsidRPr="002761E7" w:rsidRDefault="007B1CFA" w:rsidP="003365D1">
      <w:pPr>
        <w:pStyle w:val="Tekstpodstawowy"/>
        <w:spacing w:line="240" w:lineRule="atLeast"/>
        <w:textAlignment w:val="baseline"/>
        <w:rPr>
          <w:rFonts w:asciiTheme="minorHAnsi" w:hAnsiTheme="minorHAnsi" w:cstheme="minorHAnsi"/>
          <w:color w:val="FF0000"/>
          <w:sz w:val="32"/>
          <w:szCs w:val="32"/>
          <w:lang w:val="pl-PL"/>
        </w:rPr>
      </w:pPr>
    </w:p>
    <w:p w14:paraId="700BEB8E" w14:textId="7AF59C17"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w:t>
      </w:r>
      <w:r w:rsidR="00AB569E" w:rsidRPr="00546FC9">
        <w:rPr>
          <w:rFonts w:asciiTheme="minorHAnsi" w:hAnsiTheme="minorHAnsi" w:cstheme="minorHAnsi"/>
          <w:sz w:val="24"/>
          <w:szCs w:val="24"/>
        </w:rPr>
        <w:t>V</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4589D80" w14:textId="77777777" w:rsidR="00DB0B78" w:rsidRPr="00546FC9" w:rsidRDefault="00DB0B78" w:rsidP="00BD3044">
      <w:pPr>
        <w:spacing w:after="0" w:line="240" w:lineRule="atLeast"/>
        <w:jc w:val="both"/>
        <w:rPr>
          <w:rFonts w:asciiTheme="minorHAnsi" w:hAnsiTheme="minorHAnsi" w:cstheme="minorHAnsi"/>
          <w:bCs/>
          <w:sz w:val="20"/>
          <w:szCs w:val="20"/>
        </w:rPr>
      </w:pPr>
    </w:p>
    <w:p w14:paraId="3A569636" w14:textId="506E0187" w:rsidR="001C3AEC" w:rsidRPr="00546FC9" w:rsidRDefault="002761E7" w:rsidP="00DC3A49">
      <w:pPr>
        <w:spacing w:after="0" w:line="240" w:lineRule="atLeast"/>
        <w:jc w:val="both"/>
        <w:rPr>
          <w:rFonts w:asciiTheme="minorHAnsi" w:hAnsiTheme="minorHAnsi" w:cstheme="minorHAnsi"/>
          <w:sz w:val="24"/>
          <w:szCs w:val="24"/>
        </w:rPr>
      </w:pPr>
      <w:r w:rsidRPr="002C31C0">
        <w:rPr>
          <w:sz w:val="24"/>
          <w:szCs w:val="24"/>
        </w:rPr>
        <w:t>Zamawiający nie dopuszcza składania ofert częściowych</w:t>
      </w:r>
      <w:r>
        <w:rPr>
          <w:rFonts w:asciiTheme="minorHAnsi" w:hAnsiTheme="minorHAnsi" w:cstheme="minorHAnsi"/>
          <w:sz w:val="24"/>
          <w:szCs w:val="24"/>
        </w:rPr>
        <w:t>.</w:t>
      </w:r>
    </w:p>
    <w:p w14:paraId="0934C3D6" w14:textId="48498D3B" w:rsidR="00454B67" w:rsidRPr="00546FC9" w:rsidRDefault="00454B67" w:rsidP="00DC3A49">
      <w:pPr>
        <w:spacing w:after="0" w:line="240" w:lineRule="atLeast"/>
        <w:jc w:val="both"/>
        <w:rPr>
          <w:rFonts w:asciiTheme="minorHAnsi" w:hAnsiTheme="minorHAnsi" w:cstheme="minorHAnsi"/>
          <w:color w:val="FF0000"/>
          <w:sz w:val="32"/>
          <w:szCs w:val="32"/>
        </w:rPr>
      </w:pPr>
    </w:p>
    <w:p w14:paraId="6EBAD2B5" w14:textId="3B7229CC" w:rsidR="00454B67" w:rsidRPr="00546FC9"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XXV</w:t>
      </w:r>
      <w:r w:rsidR="00955130"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Wymagania dotyczące wadium.</w:t>
      </w:r>
    </w:p>
    <w:p w14:paraId="10326025" w14:textId="77777777" w:rsidR="00454B67" w:rsidRPr="00546FC9" w:rsidRDefault="00454B67" w:rsidP="00454B67">
      <w:pPr>
        <w:spacing w:after="0" w:line="240" w:lineRule="atLeast"/>
        <w:jc w:val="both"/>
        <w:rPr>
          <w:rFonts w:asciiTheme="minorHAnsi" w:hAnsiTheme="minorHAnsi" w:cstheme="minorHAnsi"/>
          <w:sz w:val="20"/>
          <w:szCs w:val="20"/>
        </w:rPr>
      </w:pPr>
    </w:p>
    <w:p w14:paraId="0779E463" w14:textId="08AB9A6B" w:rsidR="004C48C8" w:rsidRDefault="00B52A2F" w:rsidP="00B52A2F">
      <w:pPr>
        <w:pStyle w:val="Akapitzlist"/>
        <w:spacing w:line="240" w:lineRule="atLeast"/>
        <w:ind w:left="0"/>
        <w:jc w:val="both"/>
        <w:rPr>
          <w:rFonts w:asciiTheme="minorHAnsi" w:hAnsiTheme="minorHAnsi" w:cstheme="minorHAnsi"/>
        </w:rPr>
      </w:pPr>
      <w:r w:rsidRPr="00D26C0A">
        <w:rPr>
          <w:rFonts w:asciiTheme="minorHAnsi" w:hAnsiTheme="minorHAnsi" w:cstheme="minorHAnsi"/>
        </w:rPr>
        <w:t>Zamawiający nie żąda wniesienia wadium.</w:t>
      </w:r>
    </w:p>
    <w:p w14:paraId="6C704C9F" w14:textId="77777777" w:rsidR="00B52A2F" w:rsidRPr="00546FC9" w:rsidRDefault="00B52A2F" w:rsidP="004C48C8">
      <w:pPr>
        <w:pStyle w:val="Akapitzlist"/>
        <w:spacing w:line="240" w:lineRule="atLeast"/>
        <w:ind w:left="284"/>
        <w:jc w:val="both"/>
        <w:rPr>
          <w:rFonts w:asciiTheme="minorHAnsi" w:hAnsiTheme="minorHAnsi" w:cstheme="minorHAnsi"/>
          <w:sz w:val="32"/>
          <w:szCs w:val="32"/>
        </w:rPr>
      </w:pPr>
    </w:p>
    <w:p w14:paraId="32BB8C12" w14:textId="15B8EE66" w:rsidR="00454B67" w:rsidRPr="00546FC9"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XXV</w:t>
      </w:r>
      <w:r w:rsidR="00040F0D" w:rsidRPr="00546FC9">
        <w:rPr>
          <w:rFonts w:asciiTheme="minorHAnsi" w:hAnsiTheme="minorHAnsi" w:cstheme="minorHAnsi"/>
          <w:sz w:val="24"/>
          <w:szCs w:val="24"/>
        </w:rPr>
        <w:t>I</w:t>
      </w:r>
      <w:r w:rsidR="00AB569E"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Wymagania dotyczące zabezpieczenia należytego wykonania umowy.</w:t>
      </w:r>
    </w:p>
    <w:p w14:paraId="5FF96322" w14:textId="77777777" w:rsidR="00454B67" w:rsidRPr="00546FC9" w:rsidRDefault="00454B67" w:rsidP="00454B67">
      <w:pPr>
        <w:spacing w:after="0" w:line="240" w:lineRule="atLeast"/>
        <w:jc w:val="both"/>
        <w:rPr>
          <w:rFonts w:asciiTheme="minorHAnsi" w:hAnsiTheme="minorHAnsi" w:cstheme="minorHAnsi"/>
          <w:sz w:val="20"/>
          <w:szCs w:val="20"/>
        </w:rPr>
      </w:pPr>
    </w:p>
    <w:p w14:paraId="6D961F05" w14:textId="77777777" w:rsidR="005E645C" w:rsidRPr="00846BC7" w:rsidRDefault="005E645C">
      <w:pPr>
        <w:numPr>
          <w:ilvl w:val="0"/>
          <w:numId w:val="46"/>
        </w:numPr>
        <w:spacing w:after="0" w:line="240" w:lineRule="atLeast"/>
        <w:ind w:left="284" w:hanging="284"/>
        <w:jc w:val="both"/>
        <w:rPr>
          <w:rFonts w:cs="Calibri"/>
          <w:sz w:val="24"/>
          <w:szCs w:val="24"/>
        </w:rPr>
      </w:pPr>
      <w:r w:rsidRPr="00846BC7">
        <w:rPr>
          <w:rFonts w:cs="Calibri"/>
          <w:sz w:val="24"/>
          <w:szCs w:val="24"/>
        </w:rPr>
        <w:t>Wykonawca przed podpisaniem umowy wniesie zabezpieczenie należytego wykonania umowy w wysokości 5% ceny całkowitej podanej w ofercie.</w:t>
      </w:r>
    </w:p>
    <w:p w14:paraId="3330EFFD" w14:textId="77777777" w:rsidR="005E645C" w:rsidRPr="00846BC7" w:rsidRDefault="005E645C">
      <w:pPr>
        <w:numPr>
          <w:ilvl w:val="0"/>
          <w:numId w:val="46"/>
        </w:numPr>
        <w:spacing w:after="0" w:line="240" w:lineRule="atLeast"/>
        <w:ind w:left="284" w:hanging="284"/>
        <w:jc w:val="both"/>
        <w:rPr>
          <w:rFonts w:cs="Calibri"/>
          <w:sz w:val="24"/>
          <w:szCs w:val="24"/>
        </w:rPr>
      </w:pPr>
      <w:r w:rsidRPr="00846BC7">
        <w:rPr>
          <w:rFonts w:cs="Calibri"/>
          <w:sz w:val="24"/>
          <w:szCs w:val="24"/>
        </w:rPr>
        <w:lastRenderedPageBreak/>
        <w:t>Zabezpieczenie może być wniesione w:</w:t>
      </w:r>
    </w:p>
    <w:p w14:paraId="77738969" w14:textId="77777777" w:rsidR="005E645C" w:rsidRPr="00846BC7" w:rsidRDefault="005E645C">
      <w:pPr>
        <w:numPr>
          <w:ilvl w:val="0"/>
          <w:numId w:val="47"/>
        </w:numPr>
        <w:spacing w:after="0" w:line="240" w:lineRule="atLeast"/>
        <w:ind w:left="397" w:hanging="284"/>
        <w:jc w:val="both"/>
        <w:rPr>
          <w:rFonts w:cs="Calibri"/>
          <w:sz w:val="24"/>
          <w:szCs w:val="24"/>
        </w:rPr>
      </w:pPr>
      <w:r w:rsidRPr="00846BC7">
        <w:rPr>
          <w:rFonts w:cs="Calibri"/>
          <w:sz w:val="24"/>
          <w:szCs w:val="24"/>
        </w:rPr>
        <w:t>pieniądzu,</w:t>
      </w:r>
    </w:p>
    <w:p w14:paraId="266B6C72" w14:textId="77777777" w:rsidR="005E645C" w:rsidRPr="00846BC7" w:rsidRDefault="005E645C">
      <w:pPr>
        <w:numPr>
          <w:ilvl w:val="0"/>
          <w:numId w:val="47"/>
        </w:numPr>
        <w:spacing w:after="0" w:line="240" w:lineRule="atLeast"/>
        <w:ind w:left="397" w:hanging="284"/>
        <w:jc w:val="both"/>
        <w:rPr>
          <w:rFonts w:cs="Calibri"/>
          <w:sz w:val="24"/>
          <w:szCs w:val="24"/>
        </w:rPr>
      </w:pPr>
      <w:r w:rsidRPr="00846BC7">
        <w:rPr>
          <w:rFonts w:cs="Calibri"/>
          <w:sz w:val="24"/>
          <w:szCs w:val="24"/>
        </w:rPr>
        <w:t>poręczeniach bankowych lub poręczeniach spółdzielczej kasy oszczędnościowo-kredytowej, z tym że zobowiązanie kasy jest zawsze zobowiązaniem pieniężnym,</w:t>
      </w:r>
    </w:p>
    <w:p w14:paraId="022C0917" w14:textId="77777777" w:rsidR="005E645C" w:rsidRPr="00846BC7" w:rsidRDefault="005E645C">
      <w:pPr>
        <w:numPr>
          <w:ilvl w:val="0"/>
          <w:numId w:val="47"/>
        </w:numPr>
        <w:spacing w:after="0" w:line="240" w:lineRule="atLeast"/>
        <w:ind w:left="397" w:hanging="284"/>
        <w:jc w:val="both"/>
        <w:rPr>
          <w:rFonts w:cs="Calibri"/>
          <w:sz w:val="24"/>
          <w:szCs w:val="24"/>
        </w:rPr>
      </w:pPr>
      <w:r w:rsidRPr="00846BC7">
        <w:rPr>
          <w:rFonts w:cs="Calibri"/>
          <w:sz w:val="24"/>
          <w:szCs w:val="24"/>
        </w:rPr>
        <w:t>gwarancjach bankowych,</w:t>
      </w:r>
    </w:p>
    <w:p w14:paraId="6E656941" w14:textId="77777777" w:rsidR="005E645C" w:rsidRPr="00846BC7" w:rsidRDefault="005E645C">
      <w:pPr>
        <w:numPr>
          <w:ilvl w:val="0"/>
          <w:numId w:val="47"/>
        </w:numPr>
        <w:spacing w:after="0" w:line="240" w:lineRule="atLeast"/>
        <w:ind w:left="397" w:hanging="284"/>
        <w:jc w:val="both"/>
        <w:rPr>
          <w:rFonts w:cs="Calibri"/>
          <w:sz w:val="24"/>
          <w:szCs w:val="24"/>
        </w:rPr>
      </w:pPr>
      <w:r w:rsidRPr="00846BC7">
        <w:rPr>
          <w:rFonts w:cs="Calibri"/>
          <w:sz w:val="24"/>
          <w:szCs w:val="24"/>
        </w:rPr>
        <w:t>gwarancjach ubezpieczeniowych,</w:t>
      </w:r>
    </w:p>
    <w:p w14:paraId="4383E1C5" w14:textId="7F01AE05" w:rsidR="005E645C" w:rsidRPr="00846BC7" w:rsidRDefault="005E645C">
      <w:pPr>
        <w:numPr>
          <w:ilvl w:val="0"/>
          <w:numId w:val="47"/>
        </w:numPr>
        <w:spacing w:after="0" w:line="240" w:lineRule="atLeast"/>
        <w:ind w:left="397" w:hanging="284"/>
        <w:jc w:val="both"/>
        <w:rPr>
          <w:rFonts w:cs="Calibri"/>
          <w:sz w:val="24"/>
          <w:szCs w:val="24"/>
        </w:rPr>
      </w:pPr>
      <w:r w:rsidRPr="00846BC7">
        <w:rPr>
          <w:rFonts w:cs="Calibri"/>
          <w:sz w:val="24"/>
          <w:szCs w:val="24"/>
        </w:rPr>
        <w:t>poręczeniach udzielanych przez podmioty, o których mowa w art. 6b ust. 5 pkt 2 ustawy z dnia 9 listopada 2000 r. o utworzeniu Polskiej Age</w:t>
      </w:r>
      <w:r w:rsidRPr="007539D0">
        <w:rPr>
          <w:rFonts w:cs="Calibri"/>
          <w:sz w:val="24"/>
          <w:szCs w:val="24"/>
        </w:rPr>
        <w:t>ncji Rozwoju Przedsiębiorczości</w:t>
      </w:r>
      <w:r w:rsidR="009058E6" w:rsidRPr="007539D0">
        <w:rPr>
          <w:rFonts w:cs="Calibri"/>
          <w:sz w:val="24"/>
          <w:szCs w:val="24"/>
        </w:rPr>
        <w:t xml:space="preserve"> (Dz. U. z 2023 r. poz. 462 z późn. zm.)</w:t>
      </w:r>
      <w:r w:rsidRPr="007539D0">
        <w:rPr>
          <w:rFonts w:cs="Calibri"/>
          <w:sz w:val="24"/>
          <w:szCs w:val="24"/>
        </w:rPr>
        <w:t>.</w:t>
      </w:r>
    </w:p>
    <w:p w14:paraId="3579166A" w14:textId="77777777" w:rsidR="005E645C" w:rsidRPr="00846BC7" w:rsidRDefault="005E645C">
      <w:pPr>
        <w:numPr>
          <w:ilvl w:val="0"/>
          <w:numId w:val="46"/>
        </w:numPr>
        <w:spacing w:after="0" w:line="240" w:lineRule="atLeast"/>
        <w:ind w:left="284" w:hanging="284"/>
        <w:jc w:val="both"/>
        <w:rPr>
          <w:rFonts w:cs="Calibri"/>
          <w:sz w:val="24"/>
          <w:szCs w:val="24"/>
        </w:rPr>
      </w:pPr>
      <w:r w:rsidRPr="00846BC7">
        <w:rPr>
          <w:rFonts w:cs="Calibri"/>
          <w:sz w:val="24"/>
          <w:szCs w:val="24"/>
        </w:rPr>
        <w:t>Zamawiający zwróci 70% zabezpieczenia w terminie 30 dni od dnia wykonania zamówienia i uznania przez zamawiającego za należycie wykonane, pozostałe 30% zamawiający zwróci nie później niż w 15 dniu po upływie okresu gwarancji.</w:t>
      </w:r>
    </w:p>
    <w:p w14:paraId="015D9DCE" w14:textId="77777777" w:rsidR="005E645C" w:rsidRPr="00846BC7" w:rsidRDefault="005E645C">
      <w:pPr>
        <w:numPr>
          <w:ilvl w:val="0"/>
          <w:numId w:val="46"/>
        </w:numPr>
        <w:spacing w:after="0" w:line="280" w:lineRule="atLeast"/>
        <w:ind w:left="284" w:hanging="284"/>
        <w:jc w:val="both"/>
        <w:rPr>
          <w:rFonts w:cs="Calibri"/>
          <w:sz w:val="24"/>
          <w:szCs w:val="24"/>
        </w:rPr>
      </w:pPr>
      <w:r w:rsidRPr="00846BC7">
        <w:rPr>
          <w:rFonts w:cs="Calibri"/>
          <w:sz w:val="24"/>
          <w:szCs w:val="24"/>
          <w:lang w:eastAsia="ar-SA"/>
        </w:rPr>
        <w:t>Koszty związane z wystawieniem zabezpieczenia należytego wykonania umowy ponosi wykonawca.</w:t>
      </w:r>
    </w:p>
    <w:p w14:paraId="46056E5E" w14:textId="7F7B8B46" w:rsidR="0050193A" w:rsidRPr="00846BC7" w:rsidRDefault="005E645C">
      <w:pPr>
        <w:numPr>
          <w:ilvl w:val="0"/>
          <w:numId w:val="46"/>
        </w:numPr>
        <w:spacing w:after="0" w:line="280" w:lineRule="atLeast"/>
        <w:ind w:left="284" w:hanging="284"/>
        <w:jc w:val="both"/>
        <w:rPr>
          <w:rFonts w:cs="Calibri"/>
          <w:sz w:val="24"/>
          <w:szCs w:val="24"/>
        </w:rPr>
      </w:pPr>
      <w:r w:rsidRPr="00846BC7">
        <w:rPr>
          <w:rFonts w:cs="Calibri"/>
          <w:sz w:val="24"/>
          <w:szCs w:val="24"/>
          <w:lang w:eastAsia="ar-SA"/>
        </w:rPr>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14AA7E97" w14:textId="77777777" w:rsidR="00705548" w:rsidRPr="00546FC9" w:rsidRDefault="00705548" w:rsidP="00DC3A49">
      <w:pPr>
        <w:spacing w:after="0" w:line="240" w:lineRule="atLeast"/>
        <w:jc w:val="both"/>
        <w:rPr>
          <w:rFonts w:asciiTheme="minorHAnsi" w:hAnsiTheme="minorHAnsi" w:cstheme="minorHAnsi"/>
          <w:sz w:val="32"/>
          <w:szCs w:val="32"/>
        </w:rPr>
      </w:pPr>
    </w:p>
    <w:p w14:paraId="4403DE4B" w14:textId="729E77FF"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XXV</w:t>
      </w:r>
      <w:r w:rsidR="00AB569E" w:rsidRPr="00546FC9">
        <w:rPr>
          <w:rFonts w:asciiTheme="minorHAnsi" w:hAnsiTheme="minorHAnsi" w:cstheme="minorHAnsi"/>
          <w:sz w:val="24"/>
          <w:szCs w:val="24"/>
        </w:rPr>
        <w:t>I</w:t>
      </w:r>
      <w:r w:rsidR="00040F0D" w:rsidRPr="00546FC9">
        <w:rPr>
          <w:rFonts w:asciiTheme="minorHAnsi" w:hAnsiTheme="minorHAnsi" w:cstheme="minorHAnsi"/>
          <w:sz w:val="24"/>
          <w:szCs w:val="24"/>
        </w:rPr>
        <w:t>I</w:t>
      </w:r>
      <w:r w:rsidR="00454B67"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Informacje dotyczące ofert wariantowych.</w:t>
      </w:r>
    </w:p>
    <w:p w14:paraId="6373BE0F" w14:textId="77777777" w:rsidR="00DB0B78" w:rsidRPr="00546FC9" w:rsidRDefault="00DB0B78" w:rsidP="00BD3044">
      <w:pPr>
        <w:spacing w:after="0" w:line="240" w:lineRule="atLeast"/>
        <w:jc w:val="both"/>
        <w:rPr>
          <w:rFonts w:asciiTheme="minorHAnsi" w:hAnsiTheme="minorHAnsi" w:cstheme="minorHAnsi"/>
          <w:sz w:val="20"/>
          <w:szCs w:val="20"/>
        </w:rPr>
      </w:pPr>
    </w:p>
    <w:p w14:paraId="6A4F24FB" w14:textId="2D528E7E" w:rsidR="00DB0B78" w:rsidRPr="00546FC9" w:rsidRDefault="00DB0B78" w:rsidP="00BD3044">
      <w:pPr>
        <w:spacing w:after="0" w:line="240" w:lineRule="atLeast"/>
        <w:jc w:val="both"/>
        <w:rPr>
          <w:rFonts w:asciiTheme="minorHAnsi" w:hAnsiTheme="minorHAnsi" w:cstheme="minorHAnsi"/>
          <w:sz w:val="24"/>
          <w:szCs w:val="24"/>
        </w:rPr>
      </w:pPr>
      <w:r w:rsidRPr="00546FC9">
        <w:rPr>
          <w:rFonts w:asciiTheme="minorHAnsi" w:hAnsiTheme="minorHAnsi" w:cstheme="minorHAnsi"/>
          <w:sz w:val="24"/>
          <w:szCs w:val="24"/>
        </w:rPr>
        <w:t>Zamawiający nie dopuszcza składania ofert wariantowych.</w:t>
      </w:r>
    </w:p>
    <w:p w14:paraId="533140AE" w14:textId="77777777" w:rsidR="00185EE4" w:rsidRPr="00546FC9" w:rsidRDefault="00185EE4" w:rsidP="00BD3044">
      <w:pPr>
        <w:spacing w:after="0" w:line="240" w:lineRule="atLeast"/>
        <w:jc w:val="both"/>
        <w:rPr>
          <w:rFonts w:asciiTheme="minorHAnsi" w:hAnsiTheme="minorHAnsi" w:cstheme="minorHAnsi"/>
          <w:sz w:val="32"/>
          <w:szCs w:val="32"/>
        </w:rPr>
      </w:pPr>
    </w:p>
    <w:p w14:paraId="260B9002" w14:textId="1A8E5A2C" w:rsidR="00454B67" w:rsidRPr="00546FC9"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w:t>
      </w:r>
      <w:r w:rsidR="00040F0D" w:rsidRPr="00546FC9">
        <w:rPr>
          <w:rFonts w:asciiTheme="minorHAnsi" w:hAnsiTheme="minorHAnsi" w:cstheme="minorHAnsi"/>
          <w:sz w:val="24"/>
          <w:szCs w:val="24"/>
        </w:rPr>
        <w:t>IX</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Maksymalna liczba wykonawców, z którymi zamawiający zawrze umowę ramową.</w:t>
      </w:r>
    </w:p>
    <w:p w14:paraId="24A05DB1" w14:textId="77777777" w:rsidR="00454B67" w:rsidRPr="00546FC9" w:rsidRDefault="00454B67" w:rsidP="00454B67">
      <w:pPr>
        <w:spacing w:after="0" w:line="240" w:lineRule="atLeast"/>
        <w:jc w:val="both"/>
        <w:rPr>
          <w:rFonts w:asciiTheme="minorHAnsi" w:hAnsiTheme="minorHAnsi" w:cstheme="minorHAnsi"/>
          <w:sz w:val="20"/>
          <w:szCs w:val="20"/>
        </w:rPr>
      </w:pPr>
    </w:p>
    <w:p w14:paraId="09EEA8BD" w14:textId="23CC23A4" w:rsidR="00454B67" w:rsidRPr="00546FC9" w:rsidRDefault="00454B67" w:rsidP="00454B67">
      <w:pPr>
        <w:spacing w:after="0" w:line="240" w:lineRule="atLeast"/>
        <w:jc w:val="both"/>
        <w:rPr>
          <w:rFonts w:asciiTheme="minorHAnsi" w:hAnsiTheme="minorHAnsi" w:cstheme="minorHAnsi"/>
          <w:sz w:val="24"/>
          <w:szCs w:val="24"/>
        </w:rPr>
      </w:pPr>
      <w:r w:rsidRPr="00546FC9">
        <w:rPr>
          <w:rFonts w:asciiTheme="minorHAnsi" w:hAnsiTheme="minorHAnsi" w:cstheme="minorHAnsi"/>
          <w:sz w:val="24"/>
          <w:szCs w:val="24"/>
        </w:rPr>
        <w:t>Zamawiający nie przewiduje zawarcia z wykonawcami umowy ramowej.</w:t>
      </w:r>
    </w:p>
    <w:p w14:paraId="544995FB" w14:textId="69802145" w:rsidR="00454B67" w:rsidRPr="00546FC9" w:rsidRDefault="00454B67" w:rsidP="00BD3044">
      <w:pPr>
        <w:spacing w:after="0" w:line="240" w:lineRule="atLeast"/>
        <w:jc w:val="both"/>
        <w:rPr>
          <w:rFonts w:asciiTheme="minorHAnsi" w:hAnsiTheme="minorHAnsi" w:cstheme="minorHAnsi"/>
          <w:sz w:val="32"/>
          <w:szCs w:val="32"/>
        </w:rPr>
      </w:pPr>
    </w:p>
    <w:p w14:paraId="719BC47A" w14:textId="25260731" w:rsidR="00454B67" w:rsidRPr="00546FC9"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w:t>
      </w:r>
      <w:r w:rsidR="00AB569E" w:rsidRPr="00546FC9">
        <w:rPr>
          <w:rFonts w:asciiTheme="minorHAnsi" w:hAnsiTheme="minorHAnsi" w:cstheme="minorHAnsi"/>
          <w:sz w:val="24"/>
          <w:szCs w:val="24"/>
        </w:rPr>
        <w:t>X</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Informacje o przewidywanych zamówieniach, o których mowa w art. 214 </w:t>
      </w:r>
      <w:r w:rsidRPr="00546FC9">
        <w:rPr>
          <w:rFonts w:asciiTheme="minorHAnsi" w:hAnsiTheme="minorHAnsi" w:cstheme="minorHAnsi"/>
          <w:b/>
          <w:sz w:val="24"/>
          <w:szCs w:val="24"/>
        </w:rPr>
        <w:br/>
        <w:t>ust. 1 pkt 7 i 8 Pzp</w:t>
      </w:r>
      <w:r w:rsidR="008C52C9" w:rsidRPr="00546FC9">
        <w:rPr>
          <w:rFonts w:asciiTheme="minorHAnsi" w:hAnsiTheme="minorHAnsi" w:cstheme="minorHAnsi"/>
          <w:b/>
          <w:sz w:val="24"/>
          <w:szCs w:val="24"/>
        </w:rPr>
        <w:t>.</w:t>
      </w:r>
    </w:p>
    <w:p w14:paraId="7FCD613F" w14:textId="77777777" w:rsidR="00454B67" w:rsidRPr="00546FC9" w:rsidRDefault="00454B67" w:rsidP="00454B67">
      <w:pPr>
        <w:spacing w:after="0" w:line="240" w:lineRule="atLeast"/>
        <w:jc w:val="both"/>
        <w:rPr>
          <w:rFonts w:asciiTheme="minorHAnsi" w:hAnsiTheme="minorHAnsi" w:cstheme="minorHAnsi"/>
          <w:sz w:val="20"/>
          <w:szCs w:val="20"/>
        </w:rPr>
      </w:pPr>
    </w:p>
    <w:p w14:paraId="0518A181" w14:textId="77777777" w:rsidR="00454B67" w:rsidRPr="00546FC9" w:rsidRDefault="00454B67" w:rsidP="00454B67">
      <w:pPr>
        <w:spacing w:after="0" w:line="240" w:lineRule="atLeast"/>
        <w:jc w:val="both"/>
        <w:rPr>
          <w:rFonts w:asciiTheme="minorHAnsi" w:hAnsiTheme="minorHAnsi" w:cstheme="minorHAnsi"/>
          <w:sz w:val="24"/>
          <w:szCs w:val="24"/>
        </w:rPr>
      </w:pPr>
      <w:r w:rsidRPr="00546FC9">
        <w:rPr>
          <w:rFonts w:asciiTheme="minorHAnsi" w:hAnsiTheme="minorHAnsi" w:cstheme="minorHAnsi"/>
          <w:sz w:val="24"/>
          <w:szCs w:val="24"/>
        </w:rPr>
        <w:t xml:space="preserve">Zamawiający nie przewiduje możliwości udzielenia zamówień, o których mowa w art. 214 </w:t>
      </w:r>
      <w:r w:rsidRPr="00546FC9">
        <w:rPr>
          <w:rFonts w:asciiTheme="minorHAnsi" w:hAnsiTheme="minorHAnsi" w:cstheme="minorHAnsi"/>
          <w:sz w:val="24"/>
          <w:szCs w:val="24"/>
        </w:rPr>
        <w:br/>
        <w:t>ust. 1 pkt 7 i 8 Pzp.</w:t>
      </w:r>
    </w:p>
    <w:p w14:paraId="738933F9" w14:textId="1B8BB6EE" w:rsidR="00454B67" w:rsidRPr="00546FC9" w:rsidRDefault="00454B67" w:rsidP="00BD3044">
      <w:pPr>
        <w:spacing w:after="0" w:line="240" w:lineRule="atLeast"/>
        <w:jc w:val="both"/>
        <w:rPr>
          <w:rFonts w:asciiTheme="minorHAnsi" w:hAnsiTheme="minorHAnsi" w:cstheme="minorHAnsi"/>
          <w:sz w:val="32"/>
          <w:szCs w:val="32"/>
        </w:rPr>
      </w:pPr>
    </w:p>
    <w:p w14:paraId="3B3B855E" w14:textId="6B2DD359" w:rsidR="00454B67" w:rsidRPr="00546FC9"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XXX</w:t>
      </w:r>
      <w:r w:rsidR="00040F0D"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Informacje dotyczące przeprowadzenia przez wykonawcę wizji lokalnej lub sprawdzenia przez niego dokumentów niezbędnych do realizacji zamówienia, o których mowa w art. 131 ust. 2 Pzp.</w:t>
      </w:r>
    </w:p>
    <w:p w14:paraId="757832AC" w14:textId="77777777" w:rsidR="00454B67" w:rsidRPr="00546FC9" w:rsidRDefault="00454B67" w:rsidP="00454B67">
      <w:pPr>
        <w:spacing w:after="0" w:line="240" w:lineRule="atLeast"/>
        <w:jc w:val="both"/>
        <w:rPr>
          <w:rFonts w:asciiTheme="minorHAnsi" w:hAnsiTheme="minorHAnsi" w:cstheme="minorHAnsi"/>
          <w:sz w:val="20"/>
          <w:szCs w:val="20"/>
        </w:rPr>
      </w:pPr>
    </w:p>
    <w:p w14:paraId="59F586A6" w14:textId="15B37F56" w:rsidR="00454B67" w:rsidRPr="00546FC9" w:rsidRDefault="00454B67" w:rsidP="00846460">
      <w:pPr>
        <w:spacing w:after="0" w:line="240" w:lineRule="atLeast"/>
        <w:jc w:val="both"/>
        <w:rPr>
          <w:rFonts w:asciiTheme="minorHAnsi" w:hAnsiTheme="minorHAnsi" w:cstheme="minorHAnsi"/>
          <w:sz w:val="24"/>
          <w:szCs w:val="24"/>
        </w:rPr>
      </w:pPr>
      <w:r w:rsidRPr="00546FC9">
        <w:rPr>
          <w:rFonts w:asciiTheme="minorHAnsi" w:hAnsiTheme="minorHAnsi" w:cstheme="minorHAnsi"/>
          <w:sz w:val="24"/>
          <w:szCs w:val="24"/>
        </w:rPr>
        <w:t>Z</w:t>
      </w:r>
      <w:r w:rsidRPr="00546FC9">
        <w:rPr>
          <w:rFonts w:asciiTheme="minorHAnsi" w:hAnsiTheme="minorHAnsi" w:cstheme="minorHAnsi"/>
          <w:bCs/>
          <w:sz w:val="24"/>
          <w:szCs w:val="24"/>
        </w:rPr>
        <w:t xml:space="preserve">amawiający nie przewiduje wymogu odbycia wizji lokalnej lub sprawdzenia dokumentów </w:t>
      </w:r>
      <w:r w:rsidRPr="00546FC9">
        <w:rPr>
          <w:rFonts w:asciiTheme="minorHAnsi" w:hAnsiTheme="minorHAnsi" w:cstheme="minorHAnsi"/>
          <w:sz w:val="24"/>
          <w:szCs w:val="24"/>
        </w:rPr>
        <w:t>niezbędnych do realizacji zamówienia, o których mowa w art. 131 ust. 2 Pzp.</w:t>
      </w:r>
    </w:p>
    <w:p w14:paraId="0DFF69D0" w14:textId="77777777" w:rsidR="00846460" w:rsidRDefault="00846460" w:rsidP="00793A32">
      <w:pPr>
        <w:spacing w:after="0" w:line="240" w:lineRule="atLeast"/>
        <w:jc w:val="both"/>
        <w:rPr>
          <w:rFonts w:asciiTheme="minorHAnsi" w:hAnsiTheme="minorHAnsi" w:cstheme="minorHAnsi"/>
          <w:sz w:val="32"/>
          <w:szCs w:val="32"/>
        </w:rPr>
      </w:pPr>
    </w:p>
    <w:p w14:paraId="0A34895C" w14:textId="77777777" w:rsidR="007539D0" w:rsidRPr="00546FC9" w:rsidRDefault="007539D0" w:rsidP="00793A32">
      <w:pPr>
        <w:spacing w:after="0" w:line="240" w:lineRule="atLeast"/>
        <w:jc w:val="both"/>
        <w:rPr>
          <w:rFonts w:asciiTheme="minorHAnsi" w:hAnsiTheme="minorHAnsi" w:cstheme="minorHAnsi"/>
          <w:sz w:val="32"/>
          <w:szCs w:val="32"/>
        </w:rPr>
      </w:pPr>
    </w:p>
    <w:p w14:paraId="0EA7E873" w14:textId="5811FCB5" w:rsidR="00454B67" w:rsidRPr="00546FC9"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lastRenderedPageBreak/>
        <w:t>Rozdział XXX</w:t>
      </w:r>
      <w:r w:rsidR="00040F0D" w:rsidRPr="00546FC9">
        <w:rPr>
          <w:rFonts w:asciiTheme="minorHAnsi" w:hAnsiTheme="minorHAnsi" w:cstheme="minorHAnsi"/>
          <w:sz w:val="24"/>
          <w:szCs w:val="24"/>
        </w:rPr>
        <w:t>I</w:t>
      </w:r>
      <w:r w:rsidR="00AB569E"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Informacje dotyczące walut obcych, w jakich mogą być prowadzone rozliczenia między zamawiającym a wykonawcą.</w:t>
      </w:r>
    </w:p>
    <w:p w14:paraId="5A8D335B" w14:textId="77777777" w:rsidR="00454B67" w:rsidRPr="00546FC9" w:rsidRDefault="00454B67" w:rsidP="00454B67">
      <w:pPr>
        <w:spacing w:after="0" w:line="240" w:lineRule="atLeast"/>
        <w:jc w:val="both"/>
        <w:rPr>
          <w:rFonts w:asciiTheme="minorHAnsi" w:hAnsiTheme="minorHAnsi" w:cstheme="minorHAnsi"/>
          <w:sz w:val="20"/>
          <w:szCs w:val="20"/>
        </w:rPr>
      </w:pPr>
    </w:p>
    <w:p w14:paraId="75F81102" w14:textId="77777777" w:rsidR="00454B67" w:rsidRPr="00546FC9" w:rsidRDefault="00454B67" w:rsidP="00454B67">
      <w:pPr>
        <w:spacing w:after="0" w:line="240" w:lineRule="atLeast"/>
        <w:jc w:val="both"/>
        <w:rPr>
          <w:rFonts w:asciiTheme="minorHAnsi" w:hAnsiTheme="minorHAnsi" w:cstheme="minorHAnsi"/>
          <w:sz w:val="24"/>
          <w:szCs w:val="24"/>
        </w:rPr>
      </w:pPr>
      <w:r w:rsidRPr="00546FC9">
        <w:rPr>
          <w:rFonts w:asciiTheme="minorHAnsi" w:hAnsiTheme="minorHAnsi" w:cstheme="minorHAnsi"/>
          <w:sz w:val="24"/>
          <w:szCs w:val="24"/>
        </w:rPr>
        <w:t>Rozliczenia między zamawiającym a wykonawcą będą prowadzone w złotych polskich.</w:t>
      </w:r>
    </w:p>
    <w:p w14:paraId="2E7420E9" w14:textId="77777777" w:rsidR="00BB64A3" w:rsidRPr="00546FC9" w:rsidRDefault="00BB64A3" w:rsidP="00BD3044">
      <w:pPr>
        <w:spacing w:after="0" w:line="240" w:lineRule="atLeast"/>
        <w:jc w:val="both"/>
        <w:rPr>
          <w:rFonts w:asciiTheme="minorHAnsi" w:hAnsiTheme="minorHAnsi" w:cstheme="minorHAnsi"/>
          <w:sz w:val="32"/>
          <w:szCs w:val="32"/>
        </w:rPr>
      </w:pPr>
    </w:p>
    <w:p w14:paraId="2C847C1B" w14:textId="4518A3DD" w:rsidR="00454B67" w:rsidRPr="00546FC9" w:rsidRDefault="00454B67" w:rsidP="00454B67">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XXXI</w:t>
      </w:r>
      <w:r w:rsidR="00040F0D" w:rsidRPr="00546FC9">
        <w:rPr>
          <w:rFonts w:asciiTheme="minorHAnsi" w:hAnsiTheme="minorHAnsi" w:cstheme="minorHAnsi"/>
          <w:sz w:val="24"/>
          <w:szCs w:val="24"/>
        </w:rPr>
        <w:t>I</w:t>
      </w:r>
      <w:r w:rsidR="00AB569E"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Informacje o uprzedniej ocenie ofert, o której mowa w art. 139 Pzp.</w:t>
      </w:r>
    </w:p>
    <w:p w14:paraId="7199F1B8" w14:textId="77777777" w:rsidR="00454B67" w:rsidRPr="00546FC9" w:rsidRDefault="00454B67" w:rsidP="00454B67">
      <w:pPr>
        <w:spacing w:after="0" w:line="240" w:lineRule="atLeast"/>
        <w:jc w:val="both"/>
        <w:rPr>
          <w:rFonts w:asciiTheme="minorHAnsi" w:hAnsiTheme="minorHAnsi" w:cstheme="minorHAnsi"/>
          <w:sz w:val="20"/>
          <w:szCs w:val="20"/>
        </w:rPr>
      </w:pPr>
    </w:p>
    <w:p w14:paraId="445C85C4" w14:textId="508AB820" w:rsidR="00454B67" w:rsidRPr="00846BC7" w:rsidRDefault="00454B67" w:rsidP="00BD3044">
      <w:pPr>
        <w:spacing w:after="0" w:line="240" w:lineRule="atLeast"/>
        <w:jc w:val="both"/>
        <w:rPr>
          <w:rFonts w:asciiTheme="minorHAnsi" w:hAnsiTheme="minorHAnsi" w:cstheme="minorHAnsi"/>
          <w:sz w:val="24"/>
          <w:szCs w:val="24"/>
        </w:rPr>
      </w:pPr>
      <w:r w:rsidRPr="00846BC7">
        <w:rPr>
          <w:rFonts w:asciiTheme="minorHAnsi" w:hAnsiTheme="minorHAnsi" w:cstheme="minorHAnsi"/>
          <w:sz w:val="24"/>
          <w:szCs w:val="24"/>
        </w:rPr>
        <w:t xml:space="preserve">Zamawiający stosuje w prowadzonym postępowaniu procedurę określoną w art. 139 </w:t>
      </w:r>
      <w:r w:rsidRPr="00846BC7">
        <w:rPr>
          <w:rFonts w:asciiTheme="minorHAnsi" w:hAnsiTheme="minorHAnsi" w:cstheme="minorHAnsi"/>
          <w:sz w:val="24"/>
          <w:szCs w:val="24"/>
        </w:rPr>
        <w:br/>
        <w:t>ust. 1</w:t>
      </w:r>
      <w:r w:rsidR="00426A16" w:rsidRPr="00846BC7">
        <w:rPr>
          <w:rFonts w:asciiTheme="minorHAnsi" w:hAnsiTheme="minorHAnsi" w:cstheme="minorHAnsi"/>
        </w:rPr>
        <w:t>–</w:t>
      </w:r>
      <w:r w:rsidRPr="00846BC7">
        <w:rPr>
          <w:rFonts w:asciiTheme="minorHAnsi" w:hAnsiTheme="minorHAnsi" w:cstheme="minorHAnsi"/>
          <w:sz w:val="24"/>
          <w:szCs w:val="24"/>
        </w:rPr>
        <w:t>2 Pzp, tj.:</w:t>
      </w:r>
    </w:p>
    <w:p w14:paraId="27141BC6" w14:textId="7DAB926B" w:rsidR="00454B67" w:rsidRPr="00846BC7" w:rsidRDefault="00454B67">
      <w:pPr>
        <w:pStyle w:val="Akapitzlist"/>
        <w:numPr>
          <w:ilvl w:val="0"/>
          <w:numId w:val="25"/>
        </w:numPr>
        <w:spacing w:line="240" w:lineRule="atLeast"/>
        <w:ind w:left="284" w:hanging="284"/>
        <w:jc w:val="both"/>
        <w:rPr>
          <w:rFonts w:asciiTheme="minorHAnsi" w:hAnsiTheme="minorHAnsi" w:cstheme="minorHAnsi"/>
        </w:rPr>
      </w:pPr>
      <w:r w:rsidRPr="00846BC7">
        <w:rPr>
          <w:rFonts w:asciiTheme="minorHAnsi" w:hAnsiTheme="minorHAnsi" w:cstheme="minorHAnsi"/>
        </w:rPr>
        <w:t>najpierw dokona badania i oceny ofert, a następnie dokona kwalifikacji podmiotowej wykonawcy, którego oferta zostanie najwyżej oceniona, w zakresie braku podstaw wykluczenia oraz spełniania warunków udziału w</w:t>
      </w:r>
      <w:r w:rsidR="003B2FB2" w:rsidRPr="00846BC7">
        <w:rPr>
          <w:rFonts w:asciiTheme="minorHAnsi" w:hAnsiTheme="minorHAnsi" w:cstheme="minorHAnsi"/>
        </w:rPr>
        <w:t> </w:t>
      </w:r>
      <w:r w:rsidRPr="00846BC7">
        <w:rPr>
          <w:rFonts w:asciiTheme="minorHAnsi" w:hAnsiTheme="minorHAnsi" w:cstheme="minorHAnsi"/>
        </w:rPr>
        <w:t xml:space="preserve">postępowaniu, </w:t>
      </w:r>
    </w:p>
    <w:p w14:paraId="1FC7F299" w14:textId="4160E1F7" w:rsidR="00454B67" w:rsidRPr="00846BC7" w:rsidRDefault="00454B67">
      <w:pPr>
        <w:pStyle w:val="Akapitzlist"/>
        <w:numPr>
          <w:ilvl w:val="0"/>
          <w:numId w:val="25"/>
        </w:numPr>
        <w:spacing w:line="240" w:lineRule="atLeast"/>
        <w:ind w:left="284" w:hanging="284"/>
        <w:jc w:val="both"/>
        <w:rPr>
          <w:rFonts w:asciiTheme="minorHAnsi" w:hAnsiTheme="minorHAnsi" w:cstheme="minorHAnsi"/>
        </w:rPr>
      </w:pPr>
      <w:r w:rsidRPr="00846BC7">
        <w:rPr>
          <w:rFonts w:asciiTheme="minorHAnsi" w:hAnsiTheme="minorHAnsi" w:cstheme="minorHAnsi"/>
        </w:rPr>
        <w:t>wykonawcy nie są zobowiązani do złożenia wraz z ofertą oświadczenia na formularzu jednolitego europejskiego dokumentu zamówienia</w:t>
      </w:r>
      <w:r w:rsidR="00CC7372">
        <w:rPr>
          <w:rFonts w:asciiTheme="minorHAnsi" w:hAnsiTheme="minorHAnsi" w:cstheme="minorHAnsi"/>
        </w:rPr>
        <w:t xml:space="preserve"> (JEDZ)</w:t>
      </w:r>
      <w:r w:rsidRPr="00846BC7">
        <w:rPr>
          <w:rFonts w:asciiTheme="minorHAnsi" w:hAnsiTheme="minorHAnsi" w:cstheme="minorHAnsi"/>
        </w:rPr>
        <w:t>, gdyż zamawiający przewiduje możliwość żądania teg</w:t>
      </w:r>
      <w:r w:rsidR="002E7F1F" w:rsidRPr="00846BC7">
        <w:rPr>
          <w:rFonts w:asciiTheme="minorHAnsi" w:hAnsiTheme="minorHAnsi" w:cstheme="minorHAnsi"/>
        </w:rPr>
        <w:t>o oświadczenia wyłącznie od wykonawcy, którego oferta zostanie najwyżej oceniona</w:t>
      </w:r>
      <w:r w:rsidR="0000227C" w:rsidRPr="00846BC7">
        <w:rPr>
          <w:rFonts w:asciiTheme="minorHAnsi" w:hAnsiTheme="minorHAnsi" w:cstheme="minorHAnsi"/>
        </w:rPr>
        <w:t>.</w:t>
      </w:r>
    </w:p>
    <w:p w14:paraId="306504E3" w14:textId="752ACEB1" w:rsidR="00454B67" w:rsidRPr="00546FC9" w:rsidRDefault="00454B67" w:rsidP="00BD3044">
      <w:pPr>
        <w:spacing w:after="0" w:line="240" w:lineRule="atLeast"/>
        <w:jc w:val="both"/>
        <w:rPr>
          <w:rFonts w:asciiTheme="minorHAnsi" w:hAnsiTheme="minorHAnsi" w:cstheme="minorHAnsi"/>
          <w:sz w:val="32"/>
          <w:szCs w:val="32"/>
        </w:rPr>
      </w:pPr>
    </w:p>
    <w:p w14:paraId="1E8ACFC9" w14:textId="75D511CB" w:rsidR="002E7F1F" w:rsidRPr="00546FC9" w:rsidRDefault="002E7F1F" w:rsidP="002E7F1F">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XXXI</w:t>
      </w:r>
      <w:r w:rsidR="00040F0D" w:rsidRPr="00546FC9">
        <w:rPr>
          <w:rFonts w:asciiTheme="minorHAnsi" w:hAnsiTheme="minorHAnsi" w:cstheme="minorHAnsi"/>
          <w:sz w:val="24"/>
          <w:szCs w:val="24"/>
        </w:rPr>
        <w:t>V</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Informacja o przewidywanym wyborze najkorzystniejszej oferty z</w:t>
      </w:r>
      <w:r w:rsidR="003B2FB2">
        <w:rPr>
          <w:rFonts w:asciiTheme="minorHAnsi" w:hAnsiTheme="minorHAnsi" w:cstheme="minorHAnsi"/>
          <w:b/>
          <w:sz w:val="24"/>
          <w:szCs w:val="24"/>
        </w:rPr>
        <w:t> </w:t>
      </w:r>
      <w:r w:rsidRPr="00546FC9">
        <w:rPr>
          <w:rFonts w:asciiTheme="minorHAnsi" w:hAnsiTheme="minorHAnsi" w:cstheme="minorHAnsi"/>
          <w:b/>
          <w:sz w:val="24"/>
          <w:szCs w:val="24"/>
        </w:rPr>
        <w:t>zastosowaniem aukcji elektronicznej.</w:t>
      </w:r>
    </w:p>
    <w:p w14:paraId="4E521980" w14:textId="77777777" w:rsidR="002E7F1F" w:rsidRPr="00546FC9" w:rsidRDefault="002E7F1F" w:rsidP="002E7F1F">
      <w:pPr>
        <w:spacing w:after="0" w:line="240" w:lineRule="atLeast"/>
        <w:jc w:val="both"/>
        <w:rPr>
          <w:rFonts w:asciiTheme="minorHAnsi" w:hAnsiTheme="minorHAnsi" w:cstheme="minorHAnsi"/>
          <w:sz w:val="20"/>
          <w:szCs w:val="20"/>
        </w:rPr>
      </w:pPr>
    </w:p>
    <w:p w14:paraId="3EA92847" w14:textId="77777777" w:rsidR="002E7F1F" w:rsidRPr="00546FC9" w:rsidRDefault="002E7F1F" w:rsidP="002E7F1F">
      <w:pPr>
        <w:spacing w:after="0" w:line="240" w:lineRule="atLeast"/>
        <w:jc w:val="both"/>
        <w:rPr>
          <w:rFonts w:asciiTheme="minorHAnsi" w:hAnsiTheme="minorHAnsi" w:cstheme="minorHAnsi"/>
          <w:sz w:val="24"/>
          <w:szCs w:val="24"/>
        </w:rPr>
      </w:pPr>
      <w:r w:rsidRPr="00546FC9">
        <w:rPr>
          <w:rFonts w:asciiTheme="minorHAnsi" w:hAnsiTheme="minorHAnsi" w:cstheme="minorHAnsi"/>
          <w:sz w:val="24"/>
          <w:szCs w:val="24"/>
        </w:rPr>
        <w:t>Zamawiający nie przewiduje przeprowadzenia aukcji elektronicznej.</w:t>
      </w:r>
    </w:p>
    <w:p w14:paraId="06484BA6" w14:textId="418C8D97" w:rsidR="002E7F1F" w:rsidRPr="00546FC9" w:rsidRDefault="002E7F1F" w:rsidP="00BD3044">
      <w:pPr>
        <w:spacing w:after="0" w:line="240" w:lineRule="atLeast"/>
        <w:jc w:val="both"/>
        <w:rPr>
          <w:rFonts w:asciiTheme="minorHAnsi" w:hAnsiTheme="minorHAnsi" w:cstheme="minorHAnsi"/>
          <w:sz w:val="32"/>
          <w:szCs w:val="32"/>
        </w:rPr>
      </w:pPr>
    </w:p>
    <w:p w14:paraId="2BCDEBFD" w14:textId="1C7AD27E" w:rsidR="002E7F1F" w:rsidRPr="00546FC9" w:rsidRDefault="002E7F1F" w:rsidP="002E7F1F">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XXX</w:t>
      </w:r>
      <w:r w:rsidR="00AB569E" w:rsidRPr="00546FC9">
        <w:rPr>
          <w:rFonts w:asciiTheme="minorHAnsi" w:hAnsiTheme="minorHAnsi" w:cstheme="minorHAnsi"/>
          <w:sz w:val="24"/>
          <w:szCs w:val="24"/>
        </w:rPr>
        <w:t>V</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Informacje dotyczące zwrotu kosztów udziału w postępowaniu.</w:t>
      </w:r>
    </w:p>
    <w:p w14:paraId="15E32034" w14:textId="77777777" w:rsidR="002E7F1F" w:rsidRPr="00546FC9" w:rsidRDefault="002E7F1F" w:rsidP="002E7F1F">
      <w:pPr>
        <w:spacing w:after="0" w:line="240" w:lineRule="atLeast"/>
        <w:jc w:val="both"/>
        <w:rPr>
          <w:rFonts w:asciiTheme="minorHAnsi" w:hAnsiTheme="minorHAnsi" w:cstheme="minorHAnsi"/>
          <w:sz w:val="20"/>
          <w:szCs w:val="20"/>
        </w:rPr>
      </w:pPr>
    </w:p>
    <w:p w14:paraId="0345F19C" w14:textId="083623FE" w:rsidR="00185EE4" w:rsidRPr="00546FC9" w:rsidRDefault="002E7F1F" w:rsidP="002E7F1F">
      <w:pPr>
        <w:spacing w:after="0" w:line="240" w:lineRule="atLeast"/>
        <w:jc w:val="both"/>
        <w:rPr>
          <w:rFonts w:asciiTheme="minorHAnsi" w:hAnsiTheme="minorHAnsi" w:cstheme="minorHAnsi"/>
          <w:sz w:val="24"/>
          <w:szCs w:val="24"/>
        </w:rPr>
      </w:pPr>
      <w:r w:rsidRPr="00546FC9">
        <w:rPr>
          <w:rFonts w:asciiTheme="minorHAnsi" w:hAnsiTheme="minorHAnsi" w:cstheme="minorHAnsi"/>
          <w:sz w:val="24"/>
          <w:szCs w:val="24"/>
        </w:rPr>
        <w:t>Zamawiający nie przewiduje zwrotu kosztów udziału w postępowaniu.</w:t>
      </w:r>
    </w:p>
    <w:p w14:paraId="31D4F5B4" w14:textId="77777777" w:rsidR="0000227C" w:rsidRPr="00546FC9" w:rsidRDefault="0000227C" w:rsidP="002E7F1F">
      <w:pPr>
        <w:spacing w:after="0" w:line="240" w:lineRule="atLeast"/>
        <w:jc w:val="both"/>
        <w:rPr>
          <w:rFonts w:asciiTheme="minorHAnsi" w:hAnsiTheme="minorHAnsi" w:cstheme="minorHAnsi"/>
          <w:sz w:val="32"/>
          <w:szCs w:val="32"/>
        </w:rPr>
      </w:pPr>
    </w:p>
    <w:p w14:paraId="3F2B2FAB" w14:textId="6D686BBF"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w:t>
      </w:r>
      <w:r w:rsidR="002E7F1F" w:rsidRPr="00546FC9">
        <w:rPr>
          <w:rFonts w:asciiTheme="minorHAnsi" w:hAnsiTheme="minorHAnsi" w:cstheme="minorHAnsi"/>
          <w:sz w:val="24"/>
          <w:szCs w:val="24"/>
        </w:rPr>
        <w:t>XV</w:t>
      </w:r>
      <w:r w:rsidR="00040F0D"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Wymagania w zakresie zatrudnienia na podstawie stosunku pracy, w</w:t>
      </w:r>
      <w:r w:rsidR="003B2FB2">
        <w:rPr>
          <w:rFonts w:asciiTheme="minorHAnsi" w:hAnsiTheme="minorHAnsi" w:cstheme="minorHAnsi"/>
          <w:b/>
          <w:sz w:val="24"/>
          <w:szCs w:val="24"/>
        </w:rPr>
        <w:t> </w:t>
      </w:r>
      <w:r w:rsidRPr="00546FC9">
        <w:rPr>
          <w:rFonts w:asciiTheme="minorHAnsi" w:hAnsiTheme="minorHAnsi" w:cstheme="minorHAnsi"/>
          <w:b/>
          <w:sz w:val="24"/>
          <w:szCs w:val="24"/>
        </w:rPr>
        <w:t>okolicznościach, o których mowa w art. 95 Pzp.</w:t>
      </w:r>
    </w:p>
    <w:p w14:paraId="76D07787" w14:textId="77777777" w:rsidR="00DB0B78" w:rsidRPr="00546FC9" w:rsidRDefault="00DB0B78" w:rsidP="00BD3044">
      <w:pPr>
        <w:spacing w:after="0" w:line="240" w:lineRule="atLeast"/>
        <w:jc w:val="both"/>
        <w:rPr>
          <w:rFonts w:asciiTheme="minorHAnsi" w:hAnsiTheme="minorHAnsi" w:cstheme="minorHAnsi"/>
          <w:sz w:val="20"/>
          <w:szCs w:val="20"/>
        </w:rPr>
      </w:pPr>
    </w:p>
    <w:p w14:paraId="3C26EBB8" w14:textId="77777777" w:rsidR="00B95651" w:rsidRPr="00546FC9" w:rsidRDefault="00B95651" w:rsidP="00B95651">
      <w:pPr>
        <w:pStyle w:val="Tekstpodstawowy"/>
        <w:spacing w:line="240" w:lineRule="atLeast"/>
        <w:rPr>
          <w:rFonts w:asciiTheme="minorHAnsi" w:hAnsiTheme="minorHAnsi" w:cstheme="minorHAnsi"/>
          <w:szCs w:val="24"/>
          <w:lang w:val="pl-PL"/>
        </w:rPr>
      </w:pPr>
      <w:r w:rsidRPr="00546FC9">
        <w:rPr>
          <w:rFonts w:asciiTheme="minorHAnsi" w:hAnsiTheme="minorHAnsi" w:cstheme="minorHAnsi"/>
        </w:rPr>
        <w:t>Zamawiający nie określa wymagań w zakresie zatrudnienia przez wykonawcę lub podwykonawcę na podstawie stosunku pracy osób wykonujących czynności w zakresie realizacji zamówienia</w:t>
      </w:r>
      <w:r w:rsidRPr="00546FC9">
        <w:rPr>
          <w:rFonts w:asciiTheme="minorHAnsi" w:hAnsiTheme="minorHAnsi" w:cstheme="minorHAnsi"/>
          <w:lang w:val="pl-PL"/>
        </w:rPr>
        <w:t>.</w:t>
      </w:r>
    </w:p>
    <w:p w14:paraId="036EDD4E" w14:textId="77777777" w:rsidR="0000227C" w:rsidRPr="00546FC9" w:rsidRDefault="0000227C" w:rsidP="002F2712">
      <w:pPr>
        <w:pStyle w:val="Tekstpodstawowy"/>
        <w:spacing w:line="240" w:lineRule="atLeast"/>
        <w:rPr>
          <w:rFonts w:asciiTheme="minorHAnsi" w:hAnsiTheme="minorHAnsi" w:cstheme="minorHAnsi"/>
          <w:sz w:val="32"/>
          <w:szCs w:val="32"/>
          <w:lang w:val="pl-PL"/>
        </w:rPr>
      </w:pPr>
    </w:p>
    <w:p w14:paraId="47DA6F27" w14:textId="5FA48F36"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w:t>
      </w:r>
      <w:r w:rsidR="002E7F1F" w:rsidRPr="00546FC9">
        <w:rPr>
          <w:rFonts w:asciiTheme="minorHAnsi" w:hAnsiTheme="minorHAnsi" w:cstheme="minorHAnsi"/>
          <w:sz w:val="24"/>
          <w:szCs w:val="24"/>
        </w:rPr>
        <w:t>XV</w:t>
      </w:r>
      <w:r w:rsidR="00040F0D" w:rsidRPr="00546FC9">
        <w:rPr>
          <w:rFonts w:asciiTheme="minorHAnsi" w:hAnsiTheme="minorHAnsi" w:cstheme="minorHAnsi"/>
          <w:sz w:val="24"/>
          <w:szCs w:val="24"/>
        </w:rPr>
        <w:t>I</w:t>
      </w:r>
      <w:r w:rsidR="00AB569E"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Wymagania w zakresie zatrudnienia osób, o których mowa w art. 96 </w:t>
      </w:r>
      <w:r w:rsidRPr="00546FC9">
        <w:rPr>
          <w:rFonts w:asciiTheme="minorHAnsi" w:hAnsiTheme="minorHAnsi" w:cstheme="minorHAnsi"/>
          <w:b/>
          <w:sz w:val="24"/>
          <w:szCs w:val="24"/>
        </w:rPr>
        <w:br/>
        <w:t>ust. 2 pkt 2 Pzp.</w:t>
      </w:r>
    </w:p>
    <w:p w14:paraId="21E70AEE" w14:textId="77777777" w:rsidR="00DB0B78" w:rsidRPr="00546FC9" w:rsidRDefault="00DB0B78" w:rsidP="00BD3044">
      <w:pPr>
        <w:spacing w:after="0" w:line="240" w:lineRule="atLeast"/>
        <w:jc w:val="both"/>
        <w:rPr>
          <w:rFonts w:asciiTheme="minorHAnsi" w:hAnsiTheme="minorHAnsi" w:cstheme="minorHAnsi"/>
          <w:sz w:val="20"/>
          <w:szCs w:val="20"/>
        </w:rPr>
      </w:pPr>
    </w:p>
    <w:p w14:paraId="624F1035" w14:textId="6B207E3F" w:rsidR="00DB0B78" w:rsidRPr="00546FC9" w:rsidRDefault="00694428" w:rsidP="00BD3044">
      <w:pPr>
        <w:spacing w:after="0" w:line="240" w:lineRule="atLeast"/>
        <w:jc w:val="both"/>
        <w:rPr>
          <w:rFonts w:asciiTheme="minorHAnsi" w:hAnsiTheme="minorHAnsi" w:cstheme="minorHAnsi"/>
          <w:sz w:val="24"/>
          <w:szCs w:val="24"/>
        </w:rPr>
      </w:pPr>
      <w:r w:rsidRPr="00546FC9">
        <w:rPr>
          <w:rFonts w:asciiTheme="minorHAnsi" w:hAnsiTheme="minorHAnsi" w:cstheme="minorHAnsi"/>
          <w:sz w:val="24"/>
          <w:szCs w:val="24"/>
        </w:rPr>
        <w:t xml:space="preserve">Zamawiający nie określa wymagań związanych z realizacją zamówienia w zakresie zatrudnienia osób, o których mowa w art. 96 ust. 2 pkt 2 Pzp. </w:t>
      </w:r>
    </w:p>
    <w:p w14:paraId="032450B2" w14:textId="77777777" w:rsidR="00694428" w:rsidRPr="00546FC9" w:rsidRDefault="00694428" w:rsidP="00BD3044">
      <w:pPr>
        <w:spacing w:after="0" w:line="240" w:lineRule="atLeast"/>
        <w:jc w:val="both"/>
        <w:rPr>
          <w:rFonts w:asciiTheme="minorHAnsi" w:hAnsiTheme="minorHAnsi" w:cstheme="minorHAnsi"/>
          <w:sz w:val="32"/>
          <w:szCs w:val="32"/>
        </w:rPr>
      </w:pPr>
    </w:p>
    <w:p w14:paraId="0E2DB625" w14:textId="4716E9DA"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w:t>
      </w:r>
      <w:r w:rsidR="002E7F1F" w:rsidRPr="00546FC9">
        <w:rPr>
          <w:rFonts w:asciiTheme="minorHAnsi" w:hAnsiTheme="minorHAnsi" w:cstheme="minorHAnsi"/>
          <w:sz w:val="24"/>
          <w:szCs w:val="24"/>
        </w:rPr>
        <w:t>X</w:t>
      </w:r>
      <w:r w:rsidRPr="00546FC9">
        <w:rPr>
          <w:rFonts w:asciiTheme="minorHAnsi" w:hAnsiTheme="minorHAnsi" w:cstheme="minorHAnsi"/>
          <w:sz w:val="24"/>
          <w:szCs w:val="24"/>
        </w:rPr>
        <w:t>V</w:t>
      </w:r>
      <w:r w:rsidR="00040F0D" w:rsidRPr="00546FC9">
        <w:rPr>
          <w:rFonts w:asciiTheme="minorHAnsi" w:hAnsiTheme="minorHAnsi" w:cstheme="minorHAnsi"/>
          <w:sz w:val="24"/>
          <w:szCs w:val="24"/>
        </w:rPr>
        <w:t>I</w:t>
      </w:r>
      <w:r w:rsidR="00AB569E" w:rsidRPr="00546FC9">
        <w:rPr>
          <w:rFonts w:asciiTheme="minorHAnsi" w:hAnsiTheme="minorHAnsi" w:cstheme="minorHAnsi"/>
          <w:sz w:val="24"/>
          <w:szCs w:val="24"/>
        </w:rPr>
        <w:t>I</w:t>
      </w:r>
      <w:r w:rsidRPr="00546FC9">
        <w:rPr>
          <w:rFonts w:asciiTheme="minorHAnsi" w:hAnsiTheme="minorHAnsi" w:cstheme="minorHAnsi"/>
          <w:sz w:val="24"/>
          <w:szCs w:val="24"/>
        </w:rPr>
        <w:t>I.</w:t>
      </w:r>
      <w:r w:rsidRPr="00546FC9">
        <w:rPr>
          <w:rFonts w:asciiTheme="minorHAnsi" w:hAnsiTheme="minorHAnsi" w:cstheme="minorHAnsi"/>
          <w:b/>
          <w:sz w:val="24"/>
          <w:szCs w:val="24"/>
        </w:rPr>
        <w:t xml:space="preserve"> Informacja o zastrzeżeniu możliwości ubiegania się o udzielenie zamówienia wyłącznie przez wykonawców, o których mowa w art. 94 Pzp.</w:t>
      </w:r>
    </w:p>
    <w:p w14:paraId="0AB16AB5" w14:textId="77777777" w:rsidR="00DB0B78" w:rsidRPr="00546FC9" w:rsidRDefault="00DB0B78" w:rsidP="00BD3044">
      <w:pPr>
        <w:spacing w:after="0" w:line="240" w:lineRule="atLeast"/>
        <w:jc w:val="both"/>
        <w:rPr>
          <w:rFonts w:asciiTheme="minorHAnsi" w:hAnsiTheme="minorHAnsi" w:cstheme="minorHAnsi"/>
          <w:sz w:val="20"/>
          <w:szCs w:val="20"/>
        </w:rPr>
      </w:pPr>
    </w:p>
    <w:p w14:paraId="53575D3F" w14:textId="77777777" w:rsidR="00DB0B78" w:rsidRPr="00546FC9" w:rsidRDefault="00DB0B78" w:rsidP="00BD3044">
      <w:pPr>
        <w:spacing w:after="0" w:line="240" w:lineRule="atLeast"/>
        <w:jc w:val="both"/>
        <w:rPr>
          <w:rFonts w:asciiTheme="minorHAnsi" w:hAnsiTheme="minorHAnsi" w:cstheme="minorHAnsi"/>
          <w:sz w:val="24"/>
          <w:szCs w:val="24"/>
        </w:rPr>
      </w:pPr>
      <w:r w:rsidRPr="00546FC9">
        <w:rPr>
          <w:rFonts w:asciiTheme="minorHAnsi" w:hAnsiTheme="minorHAnsi" w:cstheme="minorHAnsi"/>
          <w:sz w:val="24"/>
          <w:szCs w:val="24"/>
        </w:rPr>
        <w:t>Zamawiający nie zastrzega możliwości ubiegania się o udzielenie zamówienia wyłącznie przez wykonawców, o których mowa w art. 94 Pzp.</w:t>
      </w:r>
    </w:p>
    <w:p w14:paraId="70CA8F9F" w14:textId="77777777" w:rsidR="007D0451" w:rsidRPr="00546FC9" w:rsidRDefault="007D0451" w:rsidP="00BD3044">
      <w:pPr>
        <w:spacing w:after="0" w:line="240" w:lineRule="atLeast"/>
        <w:jc w:val="both"/>
        <w:rPr>
          <w:rFonts w:asciiTheme="minorHAnsi" w:hAnsiTheme="minorHAnsi" w:cstheme="minorHAnsi"/>
          <w:sz w:val="32"/>
          <w:szCs w:val="32"/>
        </w:rPr>
      </w:pPr>
    </w:p>
    <w:p w14:paraId="4EDAA4D2" w14:textId="52F314EA"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XXX</w:t>
      </w:r>
      <w:r w:rsidR="00040F0D" w:rsidRPr="00546FC9">
        <w:rPr>
          <w:rFonts w:asciiTheme="minorHAnsi" w:hAnsiTheme="minorHAnsi" w:cstheme="minorHAnsi"/>
          <w:sz w:val="24"/>
          <w:szCs w:val="24"/>
        </w:rPr>
        <w:t>IX</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Informacja dotycząca obowiązku osobistego wykonania przez wykonawcę kluczowych zadań, jeżeli zamawiający dokonuje takiego zastrzeżenia zgodnie z art. 60 i</w:t>
      </w:r>
      <w:r w:rsidR="003B2FB2">
        <w:rPr>
          <w:rFonts w:asciiTheme="minorHAnsi" w:hAnsiTheme="minorHAnsi" w:cstheme="minorHAnsi"/>
          <w:b/>
          <w:sz w:val="24"/>
          <w:szCs w:val="24"/>
        </w:rPr>
        <w:t> </w:t>
      </w:r>
      <w:r w:rsidRPr="00546FC9">
        <w:rPr>
          <w:rFonts w:asciiTheme="minorHAnsi" w:hAnsiTheme="minorHAnsi" w:cstheme="minorHAnsi"/>
          <w:b/>
          <w:sz w:val="24"/>
          <w:szCs w:val="24"/>
        </w:rPr>
        <w:t>art.</w:t>
      </w:r>
      <w:r w:rsidR="003B2FB2">
        <w:rPr>
          <w:rFonts w:asciiTheme="minorHAnsi" w:hAnsiTheme="minorHAnsi" w:cstheme="minorHAnsi"/>
          <w:b/>
          <w:sz w:val="24"/>
          <w:szCs w:val="24"/>
        </w:rPr>
        <w:t> </w:t>
      </w:r>
      <w:r w:rsidRPr="00546FC9">
        <w:rPr>
          <w:rFonts w:asciiTheme="minorHAnsi" w:hAnsiTheme="minorHAnsi" w:cstheme="minorHAnsi"/>
          <w:b/>
          <w:sz w:val="24"/>
          <w:szCs w:val="24"/>
        </w:rPr>
        <w:t xml:space="preserve">121 </w:t>
      </w:r>
      <w:proofErr w:type="spellStart"/>
      <w:r w:rsidRPr="00546FC9">
        <w:rPr>
          <w:rFonts w:asciiTheme="minorHAnsi" w:hAnsiTheme="minorHAnsi" w:cstheme="minorHAnsi"/>
          <w:b/>
          <w:sz w:val="24"/>
          <w:szCs w:val="24"/>
        </w:rPr>
        <w:t>Pzp</w:t>
      </w:r>
      <w:proofErr w:type="spellEnd"/>
      <w:r w:rsidRPr="00546FC9">
        <w:rPr>
          <w:rFonts w:asciiTheme="minorHAnsi" w:hAnsiTheme="minorHAnsi" w:cstheme="minorHAnsi"/>
          <w:b/>
          <w:sz w:val="24"/>
          <w:szCs w:val="24"/>
        </w:rPr>
        <w:t>.</w:t>
      </w:r>
    </w:p>
    <w:p w14:paraId="34F1FDE2" w14:textId="77777777" w:rsidR="00DB0B78" w:rsidRPr="00546FC9" w:rsidRDefault="00DB0B78" w:rsidP="00BD3044">
      <w:pPr>
        <w:spacing w:after="0" w:line="240" w:lineRule="atLeast"/>
        <w:jc w:val="both"/>
        <w:rPr>
          <w:rFonts w:asciiTheme="minorHAnsi" w:hAnsiTheme="minorHAnsi" w:cstheme="minorHAnsi"/>
          <w:sz w:val="20"/>
          <w:szCs w:val="20"/>
        </w:rPr>
      </w:pPr>
    </w:p>
    <w:p w14:paraId="42A588AA" w14:textId="77777777" w:rsidR="00DB0B78" w:rsidRPr="00546FC9" w:rsidRDefault="00DB0B78" w:rsidP="00BD3044">
      <w:pPr>
        <w:spacing w:after="0" w:line="240" w:lineRule="atLeast"/>
        <w:jc w:val="both"/>
        <w:rPr>
          <w:rFonts w:asciiTheme="minorHAnsi" w:hAnsiTheme="minorHAnsi" w:cstheme="minorHAnsi"/>
          <w:sz w:val="24"/>
          <w:szCs w:val="24"/>
        </w:rPr>
      </w:pPr>
      <w:r w:rsidRPr="00546FC9">
        <w:rPr>
          <w:rFonts w:asciiTheme="minorHAnsi" w:hAnsiTheme="minorHAnsi" w:cstheme="minorHAnsi"/>
          <w:sz w:val="24"/>
          <w:szCs w:val="24"/>
        </w:rPr>
        <w:t>Zamawiający nie zastrzega obowiązku osobistego wykonania przez wykonawcę kluczowych zadań.</w:t>
      </w:r>
    </w:p>
    <w:p w14:paraId="4F505212" w14:textId="77777777" w:rsidR="00B7081C" w:rsidRPr="00546FC9" w:rsidRDefault="00B7081C" w:rsidP="00BD3044">
      <w:pPr>
        <w:spacing w:after="0" w:line="240" w:lineRule="atLeast"/>
        <w:jc w:val="both"/>
        <w:rPr>
          <w:rFonts w:asciiTheme="minorHAnsi" w:hAnsiTheme="minorHAnsi" w:cstheme="minorHAnsi"/>
          <w:sz w:val="32"/>
          <w:szCs w:val="32"/>
        </w:rPr>
      </w:pPr>
    </w:p>
    <w:p w14:paraId="30B6F94E" w14:textId="4E227C70"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XXX</w:t>
      </w:r>
      <w:r w:rsidR="00040F0D" w:rsidRPr="00546FC9">
        <w:rPr>
          <w:rFonts w:asciiTheme="minorHAnsi" w:hAnsiTheme="minorHAnsi" w:cstheme="minorHAnsi"/>
          <w:sz w:val="24"/>
          <w:szCs w:val="24"/>
        </w:rPr>
        <w:t>X</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Wymóg lub możliwość złożenia ofert w postaci katalogów elektronicznych lub dołączenia katalogów elektronicznych do oferty, w sytuacji określonej w art. 93 Pzp.</w:t>
      </w:r>
    </w:p>
    <w:p w14:paraId="7686EE17" w14:textId="77777777" w:rsidR="00DB0B78" w:rsidRPr="00546FC9" w:rsidRDefault="00DB0B78" w:rsidP="00BD3044">
      <w:pPr>
        <w:pStyle w:val="Tekstpodstawowy"/>
        <w:spacing w:line="240" w:lineRule="atLeast"/>
        <w:rPr>
          <w:rFonts w:asciiTheme="minorHAnsi" w:hAnsiTheme="minorHAnsi" w:cstheme="minorHAnsi"/>
          <w:sz w:val="20"/>
          <w:lang w:val="pl-PL"/>
        </w:rPr>
      </w:pPr>
    </w:p>
    <w:p w14:paraId="3168D082" w14:textId="77777777" w:rsidR="00DB0B78" w:rsidRPr="00546FC9" w:rsidRDefault="00DB0B78" w:rsidP="00BD3044">
      <w:pPr>
        <w:pStyle w:val="Tekstpodstawowy"/>
        <w:spacing w:line="240" w:lineRule="atLeast"/>
        <w:rPr>
          <w:rFonts w:asciiTheme="minorHAnsi" w:hAnsiTheme="minorHAnsi" w:cstheme="minorHAnsi"/>
          <w:szCs w:val="24"/>
          <w:lang w:val="pl-PL"/>
        </w:rPr>
      </w:pPr>
      <w:r w:rsidRPr="00546FC9">
        <w:rPr>
          <w:rFonts w:asciiTheme="minorHAnsi" w:hAnsiTheme="minorHAnsi" w:cstheme="minorHAnsi"/>
          <w:szCs w:val="24"/>
          <w:lang w:val="pl-PL"/>
        </w:rPr>
        <w:t>Zamawiający nie dopuszcza możliwości złożenia ofert w postaci katalogów elektronicznych lub dołączenia katalogów elektronicznych do oferty.</w:t>
      </w:r>
    </w:p>
    <w:p w14:paraId="29F13B60" w14:textId="77777777" w:rsidR="007D0451" w:rsidRPr="00546FC9" w:rsidRDefault="007D0451" w:rsidP="00BD3044">
      <w:pPr>
        <w:pStyle w:val="Tekstpodstawowy"/>
        <w:spacing w:line="240" w:lineRule="atLeast"/>
        <w:rPr>
          <w:rFonts w:asciiTheme="minorHAnsi" w:hAnsiTheme="minorHAnsi" w:cstheme="minorHAnsi"/>
          <w:sz w:val="32"/>
          <w:szCs w:val="32"/>
          <w:lang w:val="pl-PL"/>
        </w:rPr>
      </w:pPr>
    </w:p>
    <w:p w14:paraId="1C50B0FE" w14:textId="1C0CC502" w:rsidR="00DB0B78" w:rsidRPr="00546FC9"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546FC9">
        <w:rPr>
          <w:rFonts w:asciiTheme="minorHAnsi" w:hAnsiTheme="minorHAnsi" w:cstheme="minorHAnsi"/>
          <w:sz w:val="24"/>
          <w:szCs w:val="24"/>
        </w:rPr>
        <w:t>Rozdział XXX</w:t>
      </w:r>
      <w:r w:rsidR="00640307" w:rsidRPr="00546FC9">
        <w:rPr>
          <w:rFonts w:asciiTheme="minorHAnsi" w:hAnsiTheme="minorHAnsi" w:cstheme="minorHAnsi"/>
          <w:sz w:val="24"/>
          <w:szCs w:val="24"/>
        </w:rPr>
        <w:t>X</w:t>
      </w:r>
      <w:r w:rsidR="00040F0D" w:rsidRPr="00546FC9">
        <w:rPr>
          <w:rFonts w:asciiTheme="minorHAnsi" w:hAnsiTheme="minorHAnsi" w:cstheme="minorHAnsi"/>
          <w:sz w:val="24"/>
          <w:szCs w:val="24"/>
        </w:rPr>
        <w:t>I</w:t>
      </w:r>
      <w:r w:rsidRPr="00546FC9">
        <w:rPr>
          <w:rFonts w:asciiTheme="minorHAnsi" w:hAnsiTheme="minorHAnsi" w:cstheme="minorHAnsi"/>
          <w:sz w:val="24"/>
          <w:szCs w:val="24"/>
        </w:rPr>
        <w:t>.</w:t>
      </w:r>
      <w:r w:rsidRPr="00546FC9">
        <w:rPr>
          <w:rFonts w:asciiTheme="minorHAnsi" w:hAnsiTheme="minorHAnsi" w:cstheme="minorHAnsi"/>
          <w:b/>
          <w:sz w:val="24"/>
          <w:szCs w:val="24"/>
        </w:rPr>
        <w:t xml:space="preserve"> Informacje dotyczące przetwarzania danych osobowych.</w:t>
      </w:r>
    </w:p>
    <w:p w14:paraId="5EA2C116" w14:textId="77777777" w:rsidR="00DB0B78" w:rsidRPr="00546FC9" w:rsidRDefault="00DB0B78" w:rsidP="00BD3044">
      <w:pPr>
        <w:pStyle w:val="Tekstpodstawowy"/>
        <w:spacing w:line="240" w:lineRule="atLeast"/>
        <w:rPr>
          <w:rFonts w:asciiTheme="minorHAnsi" w:hAnsiTheme="minorHAnsi" w:cstheme="minorHAnsi"/>
          <w:b/>
          <w:sz w:val="20"/>
          <w:lang w:val="pl-PL"/>
        </w:rPr>
      </w:pPr>
    </w:p>
    <w:p w14:paraId="24D64767" w14:textId="7F83ED91" w:rsidR="00DB0B78" w:rsidRPr="00546FC9" w:rsidRDefault="00DB0B78" w:rsidP="000F6501">
      <w:pPr>
        <w:numPr>
          <w:ilvl w:val="0"/>
          <w:numId w:val="8"/>
        </w:numPr>
        <w:spacing w:after="0" w:line="240" w:lineRule="atLeast"/>
        <w:ind w:left="284" w:hanging="284"/>
        <w:contextualSpacing/>
        <w:jc w:val="both"/>
        <w:rPr>
          <w:rFonts w:asciiTheme="minorHAnsi" w:hAnsiTheme="minorHAnsi" w:cstheme="minorHAnsi"/>
          <w:b/>
          <w:sz w:val="24"/>
          <w:szCs w:val="24"/>
        </w:rPr>
      </w:pPr>
      <w:bookmarkStart w:id="10" w:name="_Hlk99527241"/>
      <w:r w:rsidRPr="00546FC9">
        <w:rPr>
          <w:rFonts w:asciiTheme="minorHAnsi" w:hAnsiTheme="minorHAnsi" w:cstheme="minorHAnsi"/>
          <w:sz w:val="24"/>
          <w:szCs w:val="24"/>
        </w:rPr>
        <w:t>Zgodnie z rozporządzeniem Parlamentu Europejskiego i Rady (UE) 2016/679 z dnia 27 kwietnia</w:t>
      </w:r>
      <w:r w:rsidR="000F6501" w:rsidRPr="00546FC9">
        <w:rPr>
          <w:rFonts w:asciiTheme="minorHAnsi" w:hAnsiTheme="minorHAnsi" w:cstheme="minorHAnsi"/>
          <w:sz w:val="24"/>
          <w:szCs w:val="24"/>
        </w:rPr>
        <w:t xml:space="preserve"> </w:t>
      </w:r>
      <w:r w:rsidRPr="00546FC9">
        <w:rPr>
          <w:rFonts w:asciiTheme="minorHAnsi" w:hAnsiTheme="minorHAnsi" w:cstheme="minorHAnsi"/>
          <w:sz w:val="24"/>
          <w:szCs w:val="24"/>
        </w:rPr>
        <w:t xml:space="preserve">2016 r. w sprawie ochrony osób fizycznych w związku z przetwarzaniem danych osobowych i w sprawie swobodnego przepływu </w:t>
      </w:r>
      <w:r w:rsidRPr="007539D0">
        <w:rPr>
          <w:rFonts w:asciiTheme="minorHAnsi" w:hAnsiTheme="minorHAnsi" w:cstheme="minorHAnsi"/>
          <w:sz w:val="24"/>
          <w:szCs w:val="24"/>
        </w:rPr>
        <w:t xml:space="preserve">takich danych oraz uchylenia dyrektywy 95/46/WE (ogólne rozporządzenie o ochronie danych) (Dz. Urz. UE L 119 z 04.05.2016, </w:t>
      </w:r>
      <w:r w:rsidR="00B1332B" w:rsidRPr="007539D0">
        <w:rPr>
          <w:rFonts w:asciiTheme="minorHAnsi" w:hAnsiTheme="minorHAnsi" w:cstheme="minorHAnsi"/>
          <w:sz w:val="24"/>
          <w:szCs w:val="24"/>
        </w:rPr>
        <w:br/>
      </w:r>
      <w:r w:rsidRPr="007539D0">
        <w:rPr>
          <w:rFonts w:asciiTheme="minorHAnsi" w:hAnsiTheme="minorHAnsi" w:cstheme="minorHAnsi"/>
          <w:sz w:val="24"/>
          <w:szCs w:val="24"/>
        </w:rPr>
        <w:t>str. 1), zwanym dalej ROD</w:t>
      </w:r>
      <w:r w:rsidRPr="00546FC9">
        <w:rPr>
          <w:rFonts w:asciiTheme="minorHAnsi" w:hAnsiTheme="minorHAnsi" w:cstheme="minorHAnsi"/>
          <w:sz w:val="24"/>
          <w:szCs w:val="24"/>
        </w:rPr>
        <w:t xml:space="preserve">O, Administratorem Danych Osobowych przetwarzanych w celu przeprowadzenia postępowania o udzielenie zamówienia publicznego oraz późniejszej realizacji umowy jest </w:t>
      </w:r>
      <w:r w:rsidR="00D275B2" w:rsidRPr="00546FC9">
        <w:rPr>
          <w:rFonts w:asciiTheme="minorHAnsi" w:hAnsiTheme="minorHAnsi" w:cstheme="minorHAnsi"/>
          <w:sz w:val="24"/>
          <w:szCs w:val="24"/>
        </w:rPr>
        <w:t>Wojewoda Warmińsko-Mazurski</w:t>
      </w:r>
      <w:r w:rsidR="00B1332B" w:rsidRPr="00546FC9">
        <w:rPr>
          <w:rFonts w:asciiTheme="minorHAnsi" w:hAnsiTheme="minorHAnsi" w:cstheme="minorHAnsi"/>
          <w:sz w:val="24"/>
          <w:szCs w:val="24"/>
        </w:rPr>
        <w:t>, Al. Marszałka J. Piłsudskiego 7/9, 10-575 Olsztyn</w:t>
      </w:r>
      <w:r w:rsidRPr="00546FC9">
        <w:rPr>
          <w:rFonts w:asciiTheme="minorHAnsi" w:hAnsiTheme="minorHAnsi" w:cstheme="minorHAnsi"/>
          <w:sz w:val="24"/>
          <w:szCs w:val="24"/>
        </w:rPr>
        <w:t>.</w:t>
      </w:r>
    </w:p>
    <w:p w14:paraId="4B7E0F29" w14:textId="030248CF" w:rsidR="00DB0B78" w:rsidRPr="00546FC9" w:rsidRDefault="00DB0B78" w:rsidP="000F6501">
      <w:pPr>
        <w:numPr>
          <w:ilvl w:val="0"/>
          <w:numId w:val="8"/>
        </w:numPr>
        <w:spacing w:after="0" w:line="240" w:lineRule="atLeast"/>
        <w:ind w:left="284" w:hanging="284"/>
        <w:contextualSpacing/>
        <w:jc w:val="both"/>
        <w:rPr>
          <w:rFonts w:asciiTheme="minorHAnsi" w:hAnsiTheme="minorHAnsi" w:cstheme="minorHAnsi"/>
          <w:b/>
          <w:color w:val="FF0000"/>
          <w:sz w:val="24"/>
          <w:szCs w:val="24"/>
        </w:rPr>
      </w:pPr>
      <w:r w:rsidRPr="00546FC9">
        <w:rPr>
          <w:rFonts w:asciiTheme="minorHAnsi" w:hAnsiTheme="minorHAnsi" w:cstheme="minorHAnsi"/>
          <w:bCs/>
          <w:sz w:val="24"/>
          <w:szCs w:val="24"/>
        </w:rPr>
        <w:t xml:space="preserve">Jako właściciel platformy zakupowej, na której zamawiający prowadzi przedmiotowe postępowanie, działającą pod adresem </w:t>
      </w:r>
      <w:hyperlink r:id="rId25" w:history="1">
        <w:r w:rsidR="002A1AF4" w:rsidRPr="00546FC9">
          <w:rPr>
            <w:rStyle w:val="Hipercze"/>
            <w:rFonts w:asciiTheme="minorHAnsi" w:hAnsiTheme="minorHAnsi" w:cstheme="minorHAnsi"/>
            <w:sz w:val="24"/>
            <w:szCs w:val="24"/>
          </w:rPr>
          <w:t>https://platformazakupowa.pl/pn/uw-warminsko-mazurski</w:t>
        </w:r>
      </w:hyperlink>
      <w:r w:rsidRPr="00546FC9">
        <w:rPr>
          <w:rFonts w:asciiTheme="minorHAnsi" w:hAnsiTheme="minorHAnsi" w:cstheme="minorHAnsi"/>
          <w:bCs/>
          <w:color w:val="7030A0"/>
          <w:sz w:val="24"/>
          <w:szCs w:val="24"/>
        </w:rPr>
        <w:t>,</w:t>
      </w:r>
      <w:r w:rsidRPr="00546FC9">
        <w:rPr>
          <w:rFonts w:asciiTheme="minorHAnsi" w:hAnsiTheme="minorHAnsi" w:cstheme="minorHAnsi"/>
          <w:b/>
          <w:color w:val="7030A0"/>
          <w:sz w:val="24"/>
          <w:szCs w:val="24"/>
        </w:rPr>
        <w:t xml:space="preserve"> </w:t>
      </w:r>
      <w:r w:rsidRPr="00546FC9">
        <w:rPr>
          <w:rFonts w:asciiTheme="minorHAnsi" w:hAnsiTheme="minorHAnsi" w:cstheme="minorHAnsi"/>
          <w:bCs/>
          <w:sz w:val="24"/>
          <w:szCs w:val="24"/>
        </w:rPr>
        <w:t xml:space="preserve">odbiorcą danych osobowych jest także </w:t>
      </w:r>
      <w:r w:rsidR="002A1AF4" w:rsidRPr="00546FC9">
        <w:rPr>
          <w:rFonts w:asciiTheme="minorHAnsi" w:eastAsia="Times New Roman" w:hAnsiTheme="minorHAnsi" w:cstheme="minorHAnsi"/>
          <w:sz w:val="24"/>
          <w:szCs w:val="24"/>
          <w:lang w:eastAsia="pl-PL"/>
        </w:rPr>
        <w:t xml:space="preserve">Open </w:t>
      </w:r>
      <w:proofErr w:type="spellStart"/>
      <w:r w:rsidR="002A1AF4" w:rsidRPr="00546FC9">
        <w:rPr>
          <w:rFonts w:asciiTheme="minorHAnsi" w:eastAsia="Times New Roman" w:hAnsiTheme="minorHAnsi" w:cstheme="minorHAnsi"/>
          <w:sz w:val="24"/>
          <w:szCs w:val="24"/>
          <w:lang w:eastAsia="pl-PL"/>
        </w:rPr>
        <w:t>Nexus</w:t>
      </w:r>
      <w:proofErr w:type="spellEnd"/>
      <w:r w:rsidR="002A1AF4" w:rsidRPr="00546FC9">
        <w:rPr>
          <w:rFonts w:asciiTheme="minorHAnsi" w:eastAsia="Times New Roman" w:hAnsiTheme="minorHAnsi" w:cstheme="minorHAnsi"/>
          <w:sz w:val="24"/>
          <w:szCs w:val="24"/>
          <w:lang w:eastAsia="pl-PL"/>
        </w:rPr>
        <w:t xml:space="preserve"> Sp. z o.o. </w:t>
      </w:r>
      <w:r w:rsidR="00CC13A2" w:rsidRPr="00546FC9">
        <w:rPr>
          <w:rFonts w:asciiTheme="minorHAnsi" w:hAnsiTheme="minorHAnsi" w:cstheme="minorHAnsi"/>
          <w:bCs/>
          <w:sz w:val="24"/>
          <w:szCs w:val="24"/>
        </w:rPr>
        <w:t>61</w:t>
      </w:r>
      <w:r w:rsidRPr="00546FC9">
        <w:rPr>
          <w:rFonts w:asciiTheme="minorHAnsi" w:hAnsiTheme="minorHAnsi" w:cstheme="minorHAnsi"/>
          <w:bCs/>
          <w:sz w:val="24"/>
          <w:szCs w:val="24"/>
        </w:rPr>
        <w:t>-</w:t>
      </w:r>
      <w:r w:rsidR="00CC13A2" w:rsidRPr="00546FC9">
        <w:rPr>
          <w:rFonts w:asciiTheme="minorHAnsi" w:hAnsiTheme="minorHAnsi" w:cstheme="minorHAnsi"/>
          <w:bCs/>
          <w:sz w:val="24"/>
          <w:szCs w:val="24"/>
        </w:rPr>
        <w:t>144</w:t>
      </w:r>
      <w:r w:rsidRPr="00546FC9">
        <w:rPr>
          <w:rFonts w:asciiTheme="minorHAnsi" w:hAnsiTheme="minorHAnsi" w:cstheme="minorHAnsi"/>
          <w:bCs/>
          <w:sz w:val="24"/>
          <w:szCs w:val="24"/>
        </w:rPr>
        <w:t xml:space="preserve"> </w:t>
      </w:r>
      <w:r w:rsidR="00CC13A2" w:rsidRPr="00546FC9">
        <w:rPr>
          <w:rFonts w:asciiTheme="minorHAnsi" w:hAnsiTheme="minorHAnsi" w:cstheme="minorHAnsi"/>
          <w:bCs/>
          <w:sz w:val="24"/>
          <w:szCs w:val="24"/>
        </w:rPr>
        <w:t>Poznań</w:t>
      </w:r>
      <w:r w:rsidRPr="00546FC9">
        <w:rPr>
          <w:rFonts w:asciiTheme="minorHAnsi" w:hAnsiTheme="minorHAnsi" w:cstheme="minorHAnsi"/>
          <w:bCs/>
          <w:sz w:val="24"/>
          <w:szCs w:val="24"/>
        </w:rPr>
        <w:t xml:space="preserve">, </w:t>
      </w:r>
      <w:r w:rsidR="00DA1958">
        <w:rPr>
          <w:rFonts w:asciiTheme="minorHAnsi" w:hAnsiTheme="minorHAnsi" w:cstheme="minorHAnsi"/>
          <w:bCs/>
          <w:sz w:val="24"/>
          <w:szCs w:val="24"/>
        </w:rPr>
        <w:br/>
      </w:r>
      <w:r w:rsidRPr="00546FC9">
        <w:rPr>
          <w:rFonts w:asciiTheme="minorHAnsi" w:hAnsiTheme="minorHAnsi" w:cstheme="minorHAnsi"/>
          <w:bCs/>
          <w:sz w:val="24"/>
          <w:szCs w:val="24"/>
        </w:rPr>
        <w:t xml:space="preserve">ul. </w:t>
      </w:r>
      <w:r w:rsidR="00CC13A2" w:rsidRPr="00546FC9">
        <w:rPr>
          <w:rFonts w:asciiTheme="minorHAnsi" w:hAnsiTheme="minorHAnsi" w:cstheme="minorHAnsi"/>
          <w:bCs/>
          <w:sz w:val="24"/>
          <w:szCs w:val="24"/>
        </w:rPr>
        <w:t>Bolesława Krzywoustego 3</w:t>
      </w:r>
      <w:r w:rsidRPr="00546FC9">
        <w:rPr>
          <w:rFonts w:asciiTheme="minorHAnsi" w:hAnsiTheme="minorHAnsi" w:cstheme="minorHAnsi"/>
          <w:bCs/>
          <w:sz w:val="24"/>
          <w:szCs w:val="24"/>
        </w:rPr>
        <w:t xml:space="preserve">, wpisana do Rejestru Przedsiębiorców Krajowego Rejestru Sądowego, prowadzonego przez </w:t>
      </w:r>
      <w:r w:rsidR="00CC13A2" w:rsidRPr="00546FC9">
        <w:rPr>
          <w:rFonts w:asciiTheme="minorHAnsi" w:eastAsia="Times New Roman" w:hAnsiTheme="minorHAnsi" w:cstheme="minorHAnsi"/>
          <w:sz w:val="24"/>
          <w:szCs w:val="24"/>
          <w:lang w:eastAsia="pl-PL"/>
        </w:rPr>
        <w:t xml:space="preserve">Sąd Rejonowy Poznań </w:t>
      </w:r>
      <w:r w:rsidR="00E63CCA" w:rsidRPr="00546FC9">
        <w:rPr>
          <w:rFonts w:asciiTheme="minorHAnsi" w:hAnsiTheme="minorHAnsi" w:cstheme="minorHAnsi"/>
          <w:sz w:val="24"/>
          <w:szCs w:val="24"/>
        </w:rPr>
        <w:t>–</w:t>
      </w:r>
      <w:r w:rsidR="00CC13A2" w:rsidRPr="00546FC9">
        <w:rPr>
          <w:rFonts w:asciiTheme="minorHAnsi" w:eastAsia="Times New Roman" w:hAnsiTheme="minorHAnsi" w:cstheme="minorHAnsi"/>
          <w:sz w:val="24"/>
          <w:szCs w:val="24"/>
          <w:lang w:eastAsia="pl-PL"/>
        </w:rPr>
        <w:t xml:space="preserve"> Nowe Miasto i Wilda w Poznaniu, Wydział VIII Gospodarczy</w:t>
      </w:r>
      <w:r w:rsidRPr="00546FC9">
        <w:rPr>
          <w:rFonts w:asciiTheme="minorHAnsi" w:hAnsiTheme="minorHAnsi" w:cstheme="minorHAnsi"/>
          <w:bCs/>
          <w:sz w:val="24"/>
          <w:szCs w:val="24"/>
        </w:rPr>
        <w:t xml:space="preserve"> Krajowego Rejestru Sądowego pod numerem </w:t>
      </w:r>
      <w:r w:rsidRPr="00546FC9">
        <w:rPr>
          <w:rFonts w:asciiTheme="minorHAnsi" w:hAnsiTheme="minorHAnsi" w:cstheme="minorHAnsi"/>
          <w:bCs/>
          <w:sz w:val="24"/>
          <w:szCs w:val="24"/>
        </w:rPr>
        <w:br/>
        <w:t xml:space="preserve">KRS </w:t>
      </w:r>
      <w:r w:rsidR="00CC13A2" w:rsidRPr="00546FC9">
        <w:rPr>
          <w:rFonts w:asciiTheme="minorHAnsi" w:eastAsia="Times New Roman" w:hAnsiTheme="minorHAnsi" w:cstheme="minorHAnsi"/>
          <w:sz w:val="24"/>
          <w:szCs w:val="24"/>
          <w:lang w:eastAsia="pl-PL"/>
        </w:rPr>
        <w:t>0000335959</w:t>
      </w:r>
      <w:r w:rsidRPr="00546FC9">
        <w:rPr>
          <w:rFonts w:asciiTheme="minorHAnsi" w:hAnsiTheme="minorHAnsi" w:cstheme="minorHAnsi"/>
          <w:bCs/>
          <w:sz w:val="24"/>
          <w:szCs w:val="24"/>
        </w:rPr>
        <w:t xml:space="preserve">, REGON </w:t>
      </w:r>
      <w:r w:rsidR="00CC13A2" w:rsidRPr="00546FC9">
        <w:rPr>
          <w:rFonts w:asciiTheme="minorHAnsi" w:eastAsia="Times New Roman" w:hAnsiTheme="minorHAnsi" w:cstheme="minorHAnsi"/>
          <w:sz w:val="24"/>
          <w:szCs w:val="24"/>
          <w:lang w:eastAsia="pl-PL"/>
        </w:rPr>
        <w:t>301196705</w:t>
      </w:r>
      <w:r w:rsidRPr="00546FC9">
        <w:rPr>
          <w:rFonts w:asciiTheme="minorHAnsi" w:hAnsiTheme="minorHAnsi" w:cstheme="minorHAnsi"/>
          <w:bCs/>
          <w:sz w:val="24"/>
          <w:szCs w:val="24"/>
        </w:rPr>
        <w:t xml:space="preserve">, NIP </w:t>
      </w:r>
      <w:r w:rsidR="00CC13A2" w:rsidRPr="00546FC9">
        <w:rPr>
          <w:rFonts w:asciiTheme="minorHAnsi" w:eastAsia="Times New Roman" w:hAnsiTheme="minorHAnsi" w:cstheme="minorHAnsi"/>
          <w:sz w:val="24"/>
          <w:szCs w:val="24"/>
          <w:lang w:eastAsia="pl-PL"/>
        </w:rPr>
        <w:t>7792363577</w:t>
      </w:r>
      <w:r w:rsidRPr="00546FC9">
        <w:rPr>
          <w:rFonts w:asciiTheme="minorHAnsi" w:hAnsiTheme="minorHAnsi" w:cstheme="minorHAnsi"/>
          <w:bCs/>
          <w:sz w:val="24"/>
          <w:szCs w:val="24"/>
        </w:rPr>
        <w:t>.</w:t>
      </w:r>
    </w:p>
    <w:p w14:paraId="3E188271" w14:textId="1BBF0332" w:rsidR="00DB0B78" w:rsidRPr="00546FC9" w:rsidRDefault="00DB0B78" w:rsidP="000F6501">
      <w:pPr>
        <w:numPr>
          <w:ilvl w:val="0"/>
          <w:numId w:val="8"/>
        </w:numPr>
        <w:spacing w:after="0" w:line="240" w:lineRule="atLeast"/>
        <w:ind w:left="284" w:hanging="284"/>
        <w:contextualSpacing/>
        <w:jc w:val="both"/>
        <w:rPr>
          <w:rFonts w:asciiTheme="minorHAnsi" w:hAnsiTheme="minorHAnsi" w:cstheme="minorHAnsi"/>
          <w:sz w:val="24"/>
          <w:szCs w:val="24"/>
        </w:rPr>
      </w:pPr>
      <w:r w:rsidRPr="00546FC9">
        <w:rPr>
          <w:rFonts w:asciiTheme="minorHAnsi" w:hAnsiTheme="minorHAnsi" w:cstheme="minorHAnsi"/>
          <w:sz w:val="24"/>
          <w:szCs w:val="24"/>
        </w:rPr>
        <w:t>W sprawach dotyczących przetwarzania danych osobowych można kontaktować się z</w:t>
      </w:r>
      <w:r w:rsidR="003B2FB2">
        <w:rPr>
          <w:rFonts w:asciiTheme="minorHAnsi" w:hAnsiTheme="minorHAnsi" w:cstheme="minorHAnsi"/>
          <w:sz w:val="24"/>
          <w:szCs w:val="24"/>
        </w:rPr>
        <w:t> </w:t>
      </w:r>
      <w:r w:rsidRPr="00546FC9">
        <w:rPr>
          <w:rFonts w:asciiTheme="minorHAnsi" w:hAnsiTheme="minorHAnsi" w:cstheme="minorHAnsi"/>
          <w:sz w:val="24"/>
          <w:szCs w:val="24"/>
        </w:rPr>
        <w:t xml:space="preserve">Inspektorem Ochrony Danych na adres email: </w:t>
      </w:r>
      <w:hyperlink r:id="rId26" w:history="1">
        <w:r w:rsidRPr="00546FC9">
          <w:rPr>
            <w:rStyle w:val="Hipercze"/>
            <w:rFonts w:asciiTheme="minorHAnsi" w:hAnsiTheme="minorHAnsi" w:cstheme="minorHAnsi"/>
            <w:sz w:val="24"/>
            <w:szCs w:val="24"/>
          </w:rPr>
          <w:t>iod@uw.olsztyn.pl</w:t>
        </w:r>
      </w:hyperlink>
      <w:r w:rsidRPr="00546FC9">
        <w:rPr>
          <w:rFonts w:asciiTheme="minorHAnsi" w:hAnsiTheme="minorHAnsi" w:cstheme="minorHAnsi"/>
          <w:sz w:val="24"/>
          <w:szCs w:val="24"/>
        </w:rPr>
        <w:t>.</w:t>
      </w:r>
    </w:p>
    <w:p w14:paraId="4D510E21" w14:textId="7D673C6F" w:rsidR="00DB0B78" w:rsidRPr="00546FC9" w:rsidRDefault="00DB0B78" w:rsidP="000F6501">
      <w:pPr>
        <w:numPr>
          <w:ilvl w:val="0"/>
          <w:numId w:val="8"/>
        </w:numPr>
        <w:spacing w:after="0" w:line="240" w:lineRule="atLeast"/>
        <w:ind w:left="284" w:hanging="284"/>
        <w:contextualSpacing/>
        <w:jc w:val="both"/>
        <w:rPr>
          <w:rFonts w:asciiTheme="minorHAnsi" w:hAnsiTheme="minorHAnsi" w:cstheme="minorHAnsi"/>
          <w:sz w:val="24"/>
          <w:szCs w:val="24"/>
        </w:rPr>
      </w:pPr>
      <w:r w:rsidRPr="00546FC9">
        <w:rPr>
          <w:rFonts w:asciiTheme="minorHAnsi" w:hAnsiTheme="minorHAnsi" w:cstheme="minorHAnsi"/>
          <w:sz w:val="24"/>
          <w:szCs w:val="24"/>
        </w:rPr>
        <w:t>Dane osobowe przetwarzane będą na podstawie art. 6 ust. 1 lit. c</w:t>
      </w:r>
      <w:r w:rsidRPr="00546FC9">
        <w:rPr>
          <w:rFonts w:asciiTheme="minorHAnsi" w:hAnsiTheme="minorHAnsi" w:cstheme="minorHAnsi"/>
          <w:i/>
          <w:sz w:val="24"/>
          <w:szCs w:val="24"/>
        </w:rPr>
        <w:t xml:space="preserve"> </w:t>
      </w:r>
      <w:r w:rsidRPr="00546FC9">
        <w:rPr>
          <w:rFonts w:asciiTheme="minorHAnsi" w:hAnsiTheme="minorHAnsi" w:cstheme="minorHAnsi"/>
          <w:sz w:val="24"/>
          <w:szCs w:val="24"/>
        </w:rPr>
        <w:t>RODO w związku z</w:t>
      </w:r>
      <w:r w:rsidR="003B2FB2">
        <w:rPr>
          <w:rFonts w:asciiTheme="minorHAnsi" w:hAnsiTheme="minorHAnsi" w:cstheme="minorHAnsi"/>
          <w:sz w:val="24"/>
          <w:szCs w:val="24"/>
        </w:rPr>
        <w:t> </w:t>
      </w:r>
      <w:r w:rsidRPr="00546FC9">
        <w:rPr>
          <w:rFonts w:asciiTheme="minorHAnsi" w:hAnsiTheme="minorHAnsi" w:cstheme="minorHAnsi"/>
          <w:sz w:val="24"/>
          <w:szCs w:val="24"/>
        </w:rPr>
        <w:t>przeprowadzeniem przedmiotowego postępowania o udzielenie zamówienia publicznego oraz późniejszą realizacją umowy.</w:t>
      </w:r>
    </w:p>
    <w:p w14:paraId="53A51FDD" w14:textId="77777777" w:rsidR="005D2789" w:rsidRPr="00A653FE" w:rsidRDefault="005D2789" w:rsidP="005D2789">
      <w:pPr>
        <w:numPr>
          <w:ilvl w:val="0"/>
          <w:numId w:val="8"/>
        </w:numPr>
        <w:spacing w:after="0" w:line="280" w:lineRule="atLeast"/>
        <w:ind w:left="284" w:hanging="284"/>
        <w:contextualSpacing/>
        <w:jc w:val="both"/>
        <w:rPr>
          <w:rFonts w:cs="Calibri"/>
          <w:sz w:val="24"/>
          <w:szCs w:val="24"/>
        </w:rPr>
      </w:pPr>
      <w:r w:rsidRPr="00A653FE">
        <w:rPr>
          <w:rFonts w:cs="Calibri"/>
          <w:sz w:val="24"/>
          <w:szCs w:val="24"/>
        </w:rPr>
        <w:t xml:space="preserve">Odbiorcami danych osobowych będą osoby lub podmioty, którym udostępniona zostanie dokumentacja </w:t>
      </w:r>
      <w:r w:rsidRPr="00993F94">
        <w:rPr>
          <w:rFonts w:cs="Calibri"/>
          <w:sz w:val="24"/>
          <w:szCs w:val="24"/>
        </w:rPr>
        <w:t xml:space="preserve">postępowania zgodnie z postanowieniami art. 74 oraz 596 </w:t>
      </w:r>
      <w:proofErr w:type="spellStart"/>
      <w:r w:rsidRPr="00993F94">
        <w:rPr>
          <w:rFonts w:cs="Calibri"/>
          <w:sz w:val="24"/>
          <w:szCs w:val="24"/>
        </w:rPr>
        <w:t>Pzp</w:t>
      </w:r>
      <w:proofErr w:type="spellEnd"/>
      <w:r w:rsidRPr="00993F94">
        <w:rPr>
          <w:rFonts w:cs="Calibri"/>
          <w:sz w:val="24"/>
          <w:szCs w:val="24"/>
        </w:rPr>
        <w:t xml:space="preserve">, lub którym </w:t>
      </w:r>
      <w:r w:rsidRPr="00A653FE">
        <w:rPr>
          <w:rFonts w:cs="Calibri"/>
          <w:sz w:val="24"/>
          <w:szCs w:val="24"/>
        </w:rPr>
        <w:t xml:space="preserve">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 </w:t>
      </w:r>
    </w:p>
    <w:p w14:paraId="7B50361B" w14:textId="22E49F8F" w:rsidR="001E5B00" w:rsidRPr="00546FC9" w:rsidRDefault="001E5B00" w:rsidP="000F6501">
      <w:pPr>
        <w:numPr>
          <w:ilvl w:val="0"/>
          <w:numId w:val="8"/>
        </w:numPr>
        <w:spacing w:after="0" w:line="240" w:lineRule="atLeast"/>
        <w:ind w:left="284" w:hanging="284"/>
        <w:contextualSpacing/>
        <w:jc w:val="both"/>
        <w:rPr>
          <w:rFonts w:asciiTheme="minorHAnsi" w:hAnsiTheme="minorHAnsi" w:cstheme="minorHAnsi"/>
          <w:sz w:val="24"/>
          <w:szCs w:val="24"/>
        </w:rPr>
      </w:pPr>
      <w:r w:rsidRPr="00546FC9">
        <w:rPr>
          <w:rFonts w:asciiTheme="minorHAnsi" w:hAnsiTheme="minorHAnsi" w:cstheme="minorHAnsi"/>
          <w:sz w:val="24"/>
          <w:szCs w:val="24"/>
        </w:rPr>
        <w:lastRenderedPageBreak/>
        <w:t>W przypadku korzystania przez wykonawców z prawa do środków ochrony prawnej określonych w Dziale IX Pzp, mogą być udostępniane informacje o wyrokach skazujących, naruszeniach prawa i powiązanych z tym środkach bezpieczeństwa (o których mowa w</w:t>
      </w:r>
      <w:r w:rsidR="003B2FB2">
        <w:rPr>
          <w:rFonts w:asciiTheme="minorHAnsi" w:hAnsiTheme="minorHAnsi" w:cstheme="minorHAnsi"/>
          <w:sz w:val="24"/>
          <w:szCs w:val="24"/>
        </w:rPr>
        <w:t> </w:t>
      </w:r>
      <w:r w:rsidRPr="00546FC9">
        <w:rPr>
          <w:rFonts w:asciiTheme="minorHAnsi" w:hAnsiTheme="minorHAnsi" w:cstheme="minorHAnsi"/>
          <w:sz w:val="24"/>
          <w:szCs w:val="24"/>
        </w:rPr>
        <w:t>art.</w:t>
      </w:r>
      <w:r w:rsidR="003B2FB2">
        <w:rPr>
          <w:rFonts w:asciiTheme="minorHAnsi" w:hAnsiTheme="minorHAnsi" w:cstheme="minorHAnsi"/>
          <w:sz w:val="24"/>
          <w:szCs w:val="24"/>
        </w:rPr>
        <w:t> </w:t>
      </w:r>
      <w:r w:rsidRPr="00546FC9">
        <w:rPr>
          <w:rFonts w:asciiTheme="minorHAnsi" w:hAnsiTheme="minorHAnsi" w:cstheme="minorHAnsi"/>
          <w:sz w:val="24"/>
          <w:szCs w:val="24"/>
        </w:rPr>
        <w:t>10 RODO).</w:t>
      </w:r>
    </w:p>
    <w:p w14:paraId="12F0317E" w14:textId="21A027B4" w:rsidR="00DB0B78" w:rsidRPr="00546FC9" w:rsidRDefault="005E645C" w:rsidP="000F6501">
      <w:pPr>
        <w:numPr>
          <w:ilvl w:val="0"/>
          <w:numId w:val="8"/>
        </w:numPr>
        <w:spacing w:after="0" w:line="240" w:lineRule="atLeast"/>
        <w:ind w:left="284" w:hanging="284"/>
        <w:contextualSpacing/>
        <w:jc w:val="both"/>
        <w:rPr>
          <w:rFonts w:asciiTheme="minorHAnsi" w:hAnsiTheme="minorHAnsi" w:cstheme="minorHAnsi"/>
          <w:sz w:val="24"/>
          <w:szCs w:val="24"/>
        </w:rPr>
      </w:pPr>
      <w:r>
        <w:rPr>
          <w:rFonts w:asciiTheme="minorHAnsi" w:hAnsiTheme="minorHAnsi" w:cstheme="minorHAnsi"/>
          <w:sz w:val="24"/>
          <w:szCs w:val="24"/>
        </w:rPr>
        <w:t>D</w:t>
      </w:r>
      <w:r w:rsidR="00DB0B78" w:rsidRPr="00546FC9">
        <w:rPr>
          <w:rFonts w:asciiTheme="minorHAnsi" w:hAnsiTheme="minorHAnsi" w:cstheme="minorHAnsi"/>
          <w:sz w:val="24"/>
          <w:szCs w:val="24"/>
        </w:rPr>
        <w:t>ane osobowe będą przechowywane przez okres 5 lat od</w:t>
      </w:r>
      <w:r w:rsidR="003B2FB2">
        <w:rPr>
          <w:rFonts w:asciiTheme="minorHAnsi" w:hAnsiTheme="minorHAnsi" w:cstheme="minorHAnsi"/>
          <w:sz w:val="24"/>
          <w:szCs w:val="24"/>
        </w:rPr>
        <w:t> </w:t>
      </w:r>
      <w:r w:rsidR="00DB0B78" w:rsidRPr="00546FC9">
        <w:rPr>
          <w:rFonts w:asciiTheme="minorHAnsi" w:hAnsiTheme="minorHAnsi" w:cstheme="minorHAnsi"/>
          <w:sz w:val="24"/>
          <w:szCs w:val="24"/>
        </w:rPr>
        <w:t>dnia zakończenia postępowania o udzielenie zamówienia publicznego, a w przypadku umowy przez okres 10 lat.</w:t>
      </w:r>
      <w:r w:rsidR="001E5B00" w:rsidRPr="00546FC9">
        <w:rPr>
          <w:rFonts w:asciiTheme="minorHAnsi" w:hAnsiTheme="minorHAnsi" w:cstheme="minorHAnsi"/>
          <w:sz w:val="24"/>
          <w:szCs w:val="24"/>
        </w:rPr>
        <w:t xml:space="preserve"> Okres przechowywania umowy obejmuje czas niezbędny do</w:t>
      </w:r>
      <w:r w:rsidR="003B2FB2">
        <w:rPr>
          <w:rFonts w:asciiTheme="minorHAnsi" w:hAnsiTheme="minorHAnsi" w:cstheme="minorHAnsi"/>
          <w:sz w:val="24"/>
          <w:szCs w:val="24"/>
        </w:rPr>
        <w:t> </w:t>
      </w:r>
      <w:r w:rsidR="001E5B00" w:rsidRPr="00546FC9">
        <w:rPr>
          <w:rFonts w:asciiTheme="minorHAnsi" w:hAnsiTheme="minorHAnsi" w:cstheme="minorHAnsi"/>
          <w:sz w:val="24"/>
          <w:szCs w:val="24"/>
        </w:rPr>
        <w:t>umożliwienia dochodzenia roszczeń przez strony.</w:t>
      </w:r>
    </w:p>
    <w:p w14:paraId="23A76878" w14:textId="4A9DCA48" w:rsidR="00DB0B78" w:rsidRPr="00546FC9" w:rsidRDefault="00DB0B78" w:rsidP="000F6501">
      <w:pPr>
        <w:numPr>
          <w:ilvl w:val="0"/>
          <w:numId w:val="8"/>
        </w:numPr>
        <w:spacing w:after="0" w:line="240" w:lineRule="atLeast"/>
        <w:ind w:left="284" w:hanging="284"/>
        <w:contextualSpacing/>
        <w:jc w:val="both"/>
        <w:rPr>
          <w:rFonts w:asciiTheme="minorHAnsi" w:hAnsiTheme="minorHAnsi" w:cstheme="minorHAnsi"/>
          <w:b/>
          <w:i/>
          <w:sz w:val="24"/>
          <w:szCs w:val="24"/>
        </w:rPr>
      </w:pPr>
      <w:r w:rsidRPr="00546FC9">
        <w:rPr>
          <w:rFonts w:asciiTheme="minorHAnsi" w:hAnsiTheme="minorHAnsi" w:cstheme="minorHAnsi"/>
          <w:sz w:val="24"/>
          <w:szCs w:val="24"/>
        </w:rPr>
        <w:t>Obowiązek podania przez wykonawcę danych osobowych jest wymogiem wynikającym z</w:t>
      </w:r>
      <w:r w:rsidR="003B2FB2">
        <w:rPr>
          <w:rFonts w:asciiTheme="minorHAnsi" w:hAnsiTheme="minorHAnsi" w:cstheme="minorHAnsi"/>
          <w:sz w:val="24"/>
          <w:szCs w:val="24"/>
        </w:rPr>
        <w:t> </w:t>
      </w:r>
      <w:r w:rsidRPr="00546FC9">
        <w:rPr>
          <w:rFonts w:asciiTheme="minorHAnsi" w:hAnsiTheme="minorHAnsi" w:cstheme="minorHAnsi"/>
          <w:sz w:val="24"/>
          <w:szCs w:val="24"/>
        </w:rPr>
        <w:t xml:space="preserve">przepisów </w:t>
      </w:r>
      <w:proofErr w:type="spellStart"/>
      <w:r w:rsidR="0046218B" w:rsidRPr="00546FC9">
        <w:rPr>
          <w:rFonts w:asciiTheme="minorHAnsi" w:hAnsiTheme="minorHAnsi" w:cstheme="minorHAnsi"/>
          <w:sz w:val="24"/>
          <w:szCs w:val="24"/>
        </w:rPr>
        <w:t>Pzp</w:t>
      </w:r>
      <w:proofErr w:type="spellEnd"/>
      <w:r w:rsidRPr="00546FC9">
        <w:rPr>
          <w:rFonts w:asciiTheme="minorHAnsi" w:hAnsiTheme="minorHAnsi" w:cstheme="minorHAnsi"/>
          <w:sz w:val="24"/>
          <w:szCs w:val="24"/>
        </w:rPr>
        <w:t>, związanym z udziałem wykonawcy w postępowaniu o udzielenie zamówienia publicznego. Niepodanie przez wykonawcę danych osobowych uniemożliwi zamawiającemu wykonanie czynności związanych z badaniem i oceną oferty oraz ewentualne zawarcie umowy.</w:t>
      </w:r>
    </w:p>
    <w:p w14:paraId="685F9830" w14:textId="77777777" w:rsidR="00DB0B78" w:rsidRPr="00546FC9" w:rsidRDefault="00DB0B78" w:rsidP="00821FC3">
      <w:pPr>
        <w:numPr>
          <w:ilvl w:val="0"/>
          <w:numId w:val="8"/>
        </w:numPr>
        <w:spacing w:after="0" w:line="240" w:lineRule="atLeast"/>
        <w:ind w:left="284" w:hanging="284"/>
        <w:contextualSpacing/>
        <w:jc w:val="both"/>
        <w:rPr>
          <w:rFonts w:asciiTheme="minorHAnsi" w:hAnsiTheme="minorHAnsi" w:cstheme="minorHAnsi"/>
          <w:sz w:val="24"/>
          <w:szCs w:val="24"/>
        </w:rPr>
      </w:pPr>
      <w:r w:rsidRPr="00546FC9">
        <w:rPr>
          <w:rFonts w:asciiTheme="minorHAnsi" w:hAnsiTheme="minorHAnsi" w:cstheme="minorHAnsi"/>
          <w:sz w:val="24"/>
          <w:szCs w:val="24"/>
        </w:rPr>
        <w:t>Każdy wykonawca udostępniający dane osobowe posiada prawo:</w:t>
      </w:r>
    </w:p>
    <w:p w14:paraId="365E460D" w14:textId="77777777" w:rsidR="00DB0B78" w:rsidRPr="00546FC9" w:rsidRDefault="00DB0B78" w:rsidP="000F6501">
      <w:pPr>
        <w:numPr>
          <w:ilvl w:val="0"/>
          <w:numId w:val="9"/>
        </w:numPr>
        <w:spacing w:after="0" w:line="240" w:lineRule="atLeast"/>
        <w:ind w:left="397" w:hanging="284"/>
        <w:contextualSpacing/>
        <w:jc w:val="both"/>
        <w:rPr>
          <w:rFonts w:asciiTheme="minorHAnsi" w:hAnsiTheme="minorHAnsi" w:cstheme="minorHAnsi"/>
          <w:sz w:val="24"/>
          <w:szCs w:val="24"/>
        </w:rPr>
      </w:pPr>
      <w:r w:rsidRPr="00546FC9">
        <w:rPr>
          <w:rFonts w:asciiTheme="minorHAnsi" w:hAnsiTheme="minorHAnsi" w:cstheme="minorHAnsi"/>
          <w:sz w:val="24"/>
          <w:szCs w:val="24"/>
        </w:rPr>
        <w:t>dostępu do swoich danych osobowych,</w:t>
      </w:r>
    </w:p>
    <w:p w14:paraId="59B227AE" w14:textId="77777777" w:rsidR="00DB0B78" w:rsidRPr="00546FC9" w:rsidRDefault="00DB0B78" w:rsidP="000F6501">
      <w:pPr>
        <w:numPr>
          <w:ilvl w:val="0"/>
          <w:numId w:val="9"/>
        </w:numPr>
        <w:spacing w:after="0" w:line="240" w:lineRule="atLeast"/>
        <w:ind w:left="397" w:hanging="284"/>
        <w:contextualSpacing/>
        <w:jc w:val="both"/>
        <w:rPr>
          <w:rFonts w:asciiTheme="minorHAnsi" w:hAnsiTheme="minorHAnsi" w:cstheme="minorHAnsi"/>
          <w:sz w:val="24"/>
          <w:szCs w:val="24"/>
        </w:rPr>
      </w:pPr>
      <w:r w:rsidRPr="00546FC9">
        <w:rPr>
          <w:rFonts w:asciiTheme="minorHAnsi" w:hAnsiTheme="minorHAnsi" w:cstheme="minorHAnsi"/>
          <w:sz w:val="24"/>
          <w:szCs w:val="24"/>
        </w:rPr>
        <w:t>do sprostowania swoich danych osobowych,</w:t>
      </w:r>
    </w:p>
    <w:p w14:paraId="5A546491" w14:textId="401D6C81" w:rsidR="001E5B00" w:rsidRPr="00546FC9" w:rsidRDefault="00DB0B78" w:rsidP="000F6501">
      <w:pPr>
        <w:numPr>
          <w:ilvl w:val="0"/>
          <w:numId w:val="9"/>
        </w:numPr>
        <w:spacing w:after="0" w:line="240" w:lineRule="atLeast"/>
        <w:ind w:left="397" w:hanging="284"/>
        <w:contextualSpacing/>
        <w:jc w:val="both"/>
        <w:rPr>
          <w:rFonts w:asciiTheme="minorHAnsi" w:hAnsiTheme="minorHAnsi" w:cstheme="minorHAnsi"/>
          <w:sz w:val="24"/>
          <w:szCs w:val="24"/>
        </w:rPr>
      </w:pPr>
      <w:r w:rsidRPr="00546FC9">
        <w:rPr>
          <w:rFonts w:asciiTheme="minorHAnsi" w:hAnsiTheme="minorHAnsi" w:cstheme="minorHAnsi"/>
          <w:sz w:val="24"/>
          <w:szCs w:val="24"/>
        </w:rPr>
        <w:t>żądania od Administratora ograniczenia przetwarzania danych osobowych z</w:t>
      </w:r>
      <w:r w:rsidR="003B2FB2">
        <w:rPr>
          <w:rFonts w:asciiTheme="minorHAnsi" w:hAnsiTheme="minorHAnsi" w:cstheme="minorHAnsi"/>
          <w:sz w:val="24"/>
          <w:szCs w:val="24"/>
        </w:rPr>
        <w:t> </w:t>
      </w:r>
      <w:r w:rsidRPr="00546FC9">
        <w:rPr>
          <w:rFonts w:asciiTheme="minorHAnsi" w:hAnsiTheme="minorHAnsi" w:cstheme="minorHAnsi"/>
          <w:sz w:val="24"/>
          <w:szCs w:val="24"/>
        </w:rPr>
        <w:t xml:space="preserve">zastrzeżeniem przypadków, o których mowa w art. 18 ust. 2 RODO, </w:t>
      </w:r>
    </w:p>
    <w:p w14:paraId="22A91894" w14:textId="5ACF35EB" w:rsidR="00DB0B78" w:rsidRPr="00546FC9" w:rsidRDefault="00DB0B78" w:rsidP="000F6501">
      <w:pPr>
        <w:numPr>
          <w:ilvl w:val="0"/>
          <w:numId w:val="9"/>
        </w:numPr>
        <w:spacing w:after="0" w:line="240" w:lineRule="atLeast"/>
        <w:ind w:left="397" w:hanging="284"/>
        <w:contextualSpacing/>
        <w:jc w:val="both"/>
        <w:rPr>
          <w:rFonts w:asciiTheme="minorHAnsi" w:hAnsiTheme="minorHAnsi" w:cstheme="minorHAnsi"/>
          <w:sz w:val="24"/>
          <w:szCs w:val="24"/>
        </w:rPr>
      </w:pPr>
      <w:r w:rsidRPr="00546FC9">
        <w:rPr>
          <w:rFonts w:asciiTheme="minorHAnsi" w:hAnsiTheme="minorHAnsi" w:cstheme="minorHAnsi"/>
          <w:sz w:val="24"/>
          <w:szCs w:val="24"/>
        </w:rPr>
        <w:t xml:space="preserve">wniesienia skargi do Prezesa Urzędu Ochrony Danych Osobowych w przypadku stwierdzenia, że przetwarzanie danych osobowych dotyczących wykonawcy narusza przepisy RODO. </w:t>
      </w:r>
    </w:p>
    <w:bookmarkEnd w:id="10"/>
    <w:p w14:paraId="644DCFFB" w14:textId="77777777" w:rsidR="00763991" w:rsidRPr="00546FC9" w:rsidRDefault="00763991" w:rsidP="00025F62">
      <w:pPr>
        <w:spacing w:after="0" w:line="240" w:lineRule="atLeast"/>
        <w:contextualSpacing/>
        <w:jc w:val="both"/>
        <w:rPr>
          <w:rFonts w:asciiTheme="minorHAnsi" w:hAnsiTheme="minorHAnsi" w:cstheme="minorHAnsi"/>
          <w:bCs/>
          <w:color w:val="FF0000"/>
          <w:sz w:val="32"/>
          <w:szCs w:val="32"/>
        </w:rPr>
      </w:pPr>
    </w:p>
    <w:p w14:paraId="24120D47" w14:textId="77777777" w:rsidR="00DB0B78" w:rsidRPr="00546FC9" w:rsidRDefault="00DB0B78" w:rsidP="00BD3044">
      <w:pPr>
        <w:pStyle w:val="Tekstpodstawowy"/>
        <w:spacing w:line="240" w:lineRule="atLeast"/>
        <w:rPr>
          <w:rFonts w:asciiTheme="minorHAnsi" w:hAnsiTheme="minorHAnsi" w:cstheme="minorHAnsi"/>
          <w:szCs w:val="24"/>
          <w:lang w:val="pl-PL"/>
        </w:rPr>
      </w:pPr>
      <w:r w:rsidRPr="00546FC9">
        <w:rPr>
          <w:rFonts w:asciiTheme="minorHAnsi" w:hAnsiTheme="minorHAnsi" w:cstheme="minorHAnsi"/>
          <w:b/>
          <w:szCs w:val="24"/>
          <w:lang w:val="pl-PL"/>
        </w:rPr>
        <w:t>Załączniki do SWZ.</w:t>
      </w:r>
    </w:p>
    <w:p w14:paraId="7BCB1B5F" w14:textId="77777777" w:rsidR="00E65C67" w:rsidRDefault="00E65C67">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Formularz oferty.</w:t>
      </w:r>
    </w:p>
    <w:p w14:paraId="61DBF28E" w14:textId="3903065A" w:rsidR="00AB4CBA" w:rsidRPr="00756580" w:rsidRDefault="00AB4CBA" w:rsidP="00AB4CBA">
      <w:pPr>
        <w:pStyle w:val="Tekstpodstawowy"/>
        <w:numPr>
          <w:ilvl w:val="0"/>
          <w:numId w:val="5"/>
        </w:numPr>
        <w:spacing w:line="280" w:lineRule="atLeast"/>
        <w:ind w:left="284" w:hanging="284"/>
        <w:rPr>
          <w:rFonts w:ascii="Calibri" w:hAnsi="Calibri" w:cs="Calibri"/>
          <w:color w:val="000000" w:themeColor="text1"/>
          <w:szCs w:val="24"/>
          <w:lang w:val="pl-PL"/>
        </w:rPr>
      </w:pPr>
      <w:r w:rsidRPr="00756580">
        <w:rPr>
          <w:rFonts w:ascii="Calibri" w:hAnsi="Calibri" w:cs="Calibri"/>
          <w:color w:val="000000" w:themeColor="text1"/>
          <w:szCs w:val="24"/>
          <w:lang w:val="pl-PL"/>
        </w:rPr>
        <w:t xml:space="preserve">Szczegółowy opis </w:t>
      </w:r>
      <w:r w:rsidR="00821FC3">
        <w:rPr>
          <w:rFonts w:ascii="Calibri" w:hAnsi="Calibri" w:cs="Calibri"/>
          <w:color w:val="000000" w:themeColor="text1"/>
          <w:szCs w:val="24"/>
          <w:lang w:val="pl-PL"/>
        </w:rPr>
        <w:t xml:space="preserve">przedmiotu </w:t>
      </w:r>
      <w:r w:rsidRPr="00756580">
        <w:rPr>
          <w:rFonts w:ascii="Calibri" w:hAnsi="Calibri" w:cs="Calibri"/>
          <w:color w:val="000000" w:themeColor="text1"/>
          <w:szCs w:val="24"/>
          <w:lang w:val="pl-PL"/>
        </w:rPr>
        <w:t>zamówienia.</w:t>
      </w:r>
    </w:p>
    <w:p w14:paraId="337CEF3A" w14:textId="0FB9913E" w:rsidR="00E65C67" w:rsidRPr="00546FC9" w:rsidRDefault="00E65C67">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 xml:space="preserve">Projektowane postanowienia umowy. </w:t>
      </w:r>
    </w:p>
    <w:p w14:paraId="1F68AFC0" w14:textId="77777777" w:rsidR="00E65C67" w:rsidRPr="00546FC9" w:rsidRDefault="00E65C67">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Jednolity europejski dokument zamówienia.</w:t>
      </w:r>
    </w:p>
    <w:p w14:paraId="0E2B2D59" w14:textId="3A31DC14" w:rsidR="00E65C67" w:rsidRPr="00546FC9" w:rsidRDefault="00E65C67">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Oświadczenie dotyczące przynależności do tej samej grupy kapitałowej.</w:t>
      </w:r>
    </w:p>
    <w:p w14:paraId="03BD1920" w14:textId="286C1052" w:rsidR="004D3CCC" w:rsidRDefault="004D3CCC">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Wykaz zamówień.</w:t>
      </w:r>
    </w:p>
    <w:p w14:paraId="41CBF5E0" w14:textId="709B0AFC" w:rsidR="00AB4CBA" w:rsidRPr="00546FC9" w:rsidRDefault="00AB4CBA">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r>
        <w:rPr>
          <w:rFonts w:asciiTheme="minorHAnsi" w:hAnsiTheme="minorHAnsi" w:cstheme="minorHAnsi"/>
          <w:szCs w:val="24"/>
          <w:lang w:val="pl-PL"/>
        </w:rPr>
        <w:t>Oświadczenie o aktualności informacji.</w:t>
      </w:r>
    </w:p>
    <w:p w14:paraId="3DE87104" w14:textId="2F4693E5" w:rsidR="00294F24" w:rsidRPr="00546FC9" w:rsidRDefault="00294F24" w:rsidP="00821FC3">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Oświadczenie wykonawców wspólnie ubiegających się o zamówienie.</w:t>
      </w:r>
    </w:p>
    <w:p w14:paraId="7169C66F" w14:textId="5A1D20E5" w:rsidR="00AD1864" w:rsidRPr="00546FC9" w:rsidRDefault="00A063E6" w:rsidP="00821FC3">
      <w:pPr>
        <w:pStyle w:val="Tekstpodstawowy"/>
        <w:numPr>
          <w:ilvl w:val="0"/>
          <w:numId w:val="5"/>
        </w:numPr>
        <w:tabs>
          <w:tab w:val="clear" w:pos="720"/>
        </w:tabs>
        <w:spacing w:line="240" w:lineRule="atLeast"/>
        <w:ind w:left="284" w:hanging="284"/>
        <w:rPr>
          <w:rFonts w:asciiTheme="minorHAnsi" w:hAnsiTheme="minorHAnsi" w:cstheme="minorHAnsi"/>
          <w:szCs w:val="24"/>
          <w:lang w:val="pl-PL"/>
        </w:rPr>
      </w:pPr>
      <w:r w:rsidRPr="00546FC9">
        <w:rPr>
          <w:rFonts w:asciiTheme="minorHAnsi" w:hAnsiTheme="minorHAnsi" w:cstheme="minorHAnsi"/>
          <w:szCs w:val="24"/>
          <w:lang w:val="pl-PL"/>
        </w:rPr>
        <w:t xml:space="preserve">Zobowiązanie podmiotu </w:t>
      </w:r>
      <w:r w:rsidR="002F3C3E" w:rsidRPr="007C6C70">
        <w:rPr>
          <w:rFonts w:asciiTheme="minorHAnsi" w:hAnsiTheme="minorHAnsi" w:cstheme="minorHAnsi"/>
          <w:szCs w:val="24"/>
          <w:lang w:val="pl-PL"/>
        </w:rPr>
        <w:t>udostępniającego zasoby</w:t>
      </w:r>
      <w:r w:rsidR="002E7957" w:rsidRPr="007C6C70">
        <w:rPr>
          <w:rFonts w:asciiTheme="minorHAnsi" w:hAnsiTheme="minorHAnsi" w:cstheme="minorHAnsi"/>
          <w:szCs w:val="24"/>
          <w:lang w:val="pl-PL"/>
        </w:rPr>
        <w:t>.</w:t>
      </w:r>
      <w:r w:rsidR="002E7957" w:rsidRPr="00546FC9">
        <w:rPr>
          <w:rFonts w:asciiTheme="minorHAnsi" w:hAnsiTheme="minorHAnsi" w:cstheme="minorHAnsi"/>
          <w:szCs w:val="24"/>
        </w:rPr>
        <w:t xml:space="preserve"> </w:t>
      </w:r>
    </w:p>
    <w:p w14:paraId="23344C54" w14:textId="77777777" w:rsidR="00793A32" w:rsidRDefault="00793A32" w:rsidP="00793A32">
      <w:pPr>
        <w:pStyle w:val="Tekstpodstawowy"/>
        <w:spacing w:line="240" w:lineRule="atLeast"/>
        <w:ind w:left="284"/>
        <w:rPr>
          <w:rFonts w:asciiTheme="minorHAnsi" w:hAnsiTheme="minorHAnsi" w:cstheme="minorHAnsi"/>
          <w:szCs w:val="24"/>
          <w:lang w:val="pl-PL"/>
        </w:rPr>
      </w:pPr>
    </w:p>
    <w:p w14:paraId="1402CDF6" w14:textId="77777777" w:rsidR="007539D0" w:rsidRDefault="007539D0" w:rsidP="00793A32">
      <w:pPr>
        <w:pStyle w:val="Tekstpodstawowy"/>
        <w:spacing w:line="240" w:lineRule="atLeast"/>
        <w:ind w:left="284"/>
        <w:rPr>
          <w:rFonts w:asciiTheme="minorHAnsi" w:hAnsiTheme="minorHAnsi" w:cstheme="minorHAnsi"/>
          <w:szCs w:val="24"/>
          <w:lang w:val="pl-PL"/>
        </w:rPr>
      </w:pPr>
    </w:p>
    <w:p w14:paraId="683DC95A" w14:textId="77777777" w:rsidR="00DA1958" w:rsidRPr="00546FC9" w:rsidRDefault="00DA1958" w:rsidP="00793A32">
      <w:pPr>
        <w:pStyle w:val="Tekstpodstawowy"/>
        <w:spacing w:line="240" w:lineRule="atLeast"/>
        <w:ind w:left="284"/>
        <w:rPr>
          <w:rFonts w:asciiTheme="minorHAnsi" w:hAnsiTheme="minorHAnsi" w:cstheme="minorHAnsi"/>
          <w:szCs w:val="24"/>
          <w:lang w:val="pl-PL"/>
        </w:rPr>
      </w:pPr>
    </w:p>
    <w:p w14:paraId="5170BF56" w14:textId="7DDCC52E" w:rsidR="00DB0B78" w:rsidRPr="00546FC9" w:rsidRDefault="00DB0B78" w:rsidP="0085515B">
      <w:pPr>
        <w:pStyle w:val="Tekstpodstawowy"/>
        <w:spacing w:line="240" w:lineRule="atLeast"/>
        <w:ind w:left="4962"/>
        <w:jc w:val="center"/>
        <w:rPr>
          <w:rFonts w:asciiTheme="minorHAnsi" w:hAnsiTheme="minorHAnsi" w:cstheme="minorHAnsi"/>
          <w:szCs w:val="24"/>
          <w:lang w:val="pl-PL"/>
        </w:rPr>
      </w:pPr>
      <w:r w:rsidRPr="00546FC9">
        <w:rPr>
          <w:rFonts w:asciiTheme="minorHAnsi" w:hAnsiTheme="minorHAnsi" w:cstheme="minorHAnsi"/>
          <w:szCs w:val="24"/>
          <w:lang w:val="pl-PL"/>
        </w:rPr>
        <w:t>Zatwierdził:</w:t>
      </w:r>
    </w:p>
    <w:p w14:paraId="6D6920FA" w14:textId="77777777" w:rsidR="00DB0B78" w:rsidRPr="00546FC9" w:rsidRDefault="00DB0B78" w:rsidP="00F552C3">
      <w:pPr>
        <w:pStyle w:val="Tekstpodstawowy"/>
        <w:spacing w:line="240" w:lineRule="auto"/>
        <w:rPr>
          <w:rFonts w:asciiTheme="minorHAnsi" w:hAnsiTheme="minorHAnsi" w:cstheme="minorHAnsi"/>
          <w:sz w:val="8"/>
          <w:szCs w:val="8"/>
          <w:lang w:val="pl-PL"/>
        </w:rPr>
      </w:pPr>
    </w:p>
    <w:p w14:paraId="19A6B733" w14:textId="7292E6BB" w:rsidR="00821FC3" w:rsidRDefault="00DB0B78" w:rsidP="00AB4CBA">
      <w:pPr>
        <w:spacing w:after="0" w:line="240" w:lineRule="auto"/>
        <w:ind w:left="4961"/>
        <w:jc w:val="center"/>
        <w:rPr>
          <w:rFonts w:asciiTheme="minorHAnsi" w:hAnsiTheme="minorHAnsi" w:cstheme="minorHAnsi"/>
          <w:sz w:val="23"/>
          <w:szCs w:val="23"/>
        </w:rPr>
      </w:pPr>
      <w:r w:rsidRPr="00546FC9">
        <w:rPr>
          <w:rFonts w:asciiTheme="minorHAnsi" w:hAnsiTheme="minorHAnsi" w:cstheme="minorHAnsi"/>
          <w:sz w:val="23"/>
          <w:szCs w:val="23"/>
        </w:rPr>
        <w:t>DYREKTOR</w:t>
      </w:r>
      <w:r w:rsidR="00AB4CBA">
        <w:rPr>
          <w:rFonts w:asciiTheme="minorHAnsi" w:hAnsiTheme="minorHAnsi" w:cstheme="minorHAnsi"/>
          <w:sz w:val="23"/>
          <w:szCs w:val="23"/>
        </w:rPr>
        <w:t xml:space="preserve"> </w:t>
      </w:r>
    </w:p>
    <w:p w14:paraId="752315BF" w14:textId="2BCED9AC" w:rsidR="00DB0B78" w:rsidRPr="00546FC9" w:rsidRDefault="00DB0B78" w:rsidP="00AB4CBA">
      <w:pPr>
        <w:spacing w:after="0" w:line="240" w:lineRule="auto"/>
        <w:ind w:left="4961"/>
        <w:jc w:val="center"/>
        <w:rPr>
          <w:rFonts w:asciiTheme="minorHAnsi" w:hAnsiTheme="minorHAnsi" w:cstheme="minorHAnsi"/>
          <w:sz w:val="23"/>
          <w:szCs w:val="23"/>
        </w:rPr>
      </w:pPr>
      <w:r w:rsidRPr="00546FC9">
        <w:rPr>
          <w:rFonts w:asciiTheme="minorHAnsi" w:hAnsiTheme="minorHAnsi" w:cstheme="minorHAnsi"/>
          <w:sz w:val="23"/>
          <w:szCs w:val="23"/>
        </w:rPr>
        <w:t>WYDZIAŁU OBSŁUGI URZĘDU</w:t>
      </w:r>
    </w:p>
    <w:p w14:paraId="5E063533" w14:textId="3741D757" w:rsidR="00DB0B78" w:rsidRPr="00546FC9" w:rsidRDefault="00F47A1C" w:rsidP="00931093">
      <w:pPr>
        <w:spacing w:after="0" w:line="240" w:lineRule="auto"/>
        <w:ind w:left="4962" w:right="-1"/>
        <w:jc w:val="center"/>
        <w:rPr>
          <w:rFonts w:asciiTheme="minorHAnsi" w:hAnsiTheme="minorHAnsi" w:cstheme="minorHAnsi"/>
          <w:sz w:val="24"/>
          <w:szCs w:val="24"/>
        </w:rPr>
      </w:pPr>
      <w:r w:rsidRPr="00546FC9">
        <w:rPr>
          <w:rFonts w:asciiTheme="minorHAnsi" w:hAnsiTheme="minorHAnsi" w:cstheme="minorHAnsi"/>
          <w:bCs/>
          <w:sz w:val="24"/>
          <w:szCs w:val="24"/>
        </w:rPr>
        <w:t>/</w:t>
      </w:r>
      <w:r w:rsidR="00640307" w:rsidRPr="00546FC9">
        <w:rPr>
          <w:rFonts w:asciiTheme="minorHAnsi" w:hAnsiTheme="minorHAnsi" w:cstheme="minorHAnsi"/>
          <w:sz w:val="24"/>
          <w:szCs w:val="24"/>
        </w:rPr>
        <w:t>-</w:t>
      </w:r>
      <w:r w:rsidRPr="00546FC9">
        <w:rPr>
          <w:rFonts w:asciiTheme="minorHAnsi" w:hAnsiTheme="minorHAnsi" w:cstheme="minorHAnsi"/>
          <w:bCs/>
          <w:sz w:val="24"/>
          <w:szCs w:val="24"/>
        </w:rPr>
        <w:t>/</w:t>
      </w:r>
      <w:r w:rsidR="00640307" w:rsidRPr="00546FC9">
        <w:rPr>
          <w:rFonts w:asciiTheme="minorHAnsi" w:hAnsiTheme="minorHAnsi" w:cstheme="minorHAnsi"/>
          <w:bCs/>
          <w:sz w:val="24"/>
          <w:szCs w:val="24"/>
        </w:rPr>
        <w:t xml:space="preserve"> </w:t>
      </w:r>
      <w:r w:rsidR="00D80EA4">
        <w:rPr>
          <w:rFonts w:asciiTheme="minorHAnsi" w:hAnsiTheme="minorHAnsi" w:cstheme="minorHAnsi"/>
          <w:sz w:val="24"/>
          <w:szCs w:val="24"/>
        </w:rPr>
        <w:t>EDYTA OLSZEWSKA</w:t>
      </w:r>
    </w:p>
    <w:sectPr w:rsidR="00DB0B78" w:rsidRPr="00546FC9" w:rsidSect="006C2D81">
      <w:headerReference w:type="default" r:id="rId27"/>
      <w:footerReference w:type="default" r:id="rId28"/>
      <w:headerReference w:type="first" r:id="rId29"/>
      <w:pgSz w:w="11906" w:h="16838"/>
      <w:pgMar w:top="1417" w:right="1417" w:bottom="1417" w:left="1417" w:header="1134" w:footer="6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306E" w14:textId="77777777" w:rsidR="006C2D81" w:rsidRDefault="006C2D81" w:rsidP="0050388A">
      <w:pPr>
        <w:spacing w:after="0" w:line="240" w:lineRule="auto"/>
      </w:pPr>
      <w:r>
        <w:separator/>
      </w:r>
    </w:p>
  </w:endnote>
  <w:endnote w:type="continuationSeparator" w:id="0">
    <w:p w14:paraId="3EE4B470" w14:textId="77777777" w:rsidR="006C2D81" w:rsidRDefault="006C2D81"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8112"/>
      <w:docPartObj>
        <w:docPartGallery w:val="Page Numbers (Bottom of Page)"/>
        <w:docPartUnique/>
      </w:docPartObj>
    </w:sdtPr>
    <w:sdtEndPr>
      <w:rPr>
        <w:sz w:val="20"/>
        <w:szCs w:val="20"/>
      </w:rPr>
    </w:sdtEndPr>
    <w:sdtContent>
      <w:p w14:paraId="448CA264" w14:textId="7FCC44AD" w:rsidR="00AD21CD" w:rsidRPr="001D25C8" w:rsidRDefault="001D25C8" w:rsidP="001D25C8">
        <w:pPr>
          <w:pStyle w:val="Stopka"/>
          <w:jc w:val="right"/>
          <w:rPr>
            <w:sz w:val="20"/>
            <w:szCs w:val="20"/>
          </w:rPr>
        </w:pPr>
        <w:r w:rsidRPr="001D25C8">
          <w:rPr>
            <w:sz w:val="20"/>
            <w:szCs w:val="20"/>
          </w:rPr>
          <w:fldChar w:fldCharType="begin"/>
        </w:r>
        <w:r w:rsidRPr="001D25C8">
          <w:rPr>
            <w:sz w:val="20"/>
            <w:szCs w:val="20"/>
          </w:rPr>
          <w:instrText>PAGE   \* MERGEFORMAT</w:instrText>
        </w:r>
        <w:r w:rsidRPr="001D25C8">
          <w:rPr>
            <w:sz w:val="20"/>
            <w:szCs w:val="20"/>
          </w:rPr>
          <w:fldChar w:fldCharType="separate"/>
        </w:r>
        <w:r w:rsidRPr="001D25C8">
          <w:rPr>
            <w:sz w:val="20"/>
            <w:szCs w:val="20"/>
          </w:rPr>
          <w:t>2</w:t>
        </w:r>
        <w:r w:rsidRPr="001D25C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B3E0" w14:textId="77777777" w:rsidR="006C2D81" w:rsidRDefault="006C2D81" w:rsidP="0050388A">
      <w:pPr>
        <w:spacing w:after="0" w:line="240" w:lineRule="auto"/>
      </w:pPr>
      <w:r>
        <w:separator/>
      </w:r>
    </w:p>
  </w:footnote>
  <w:footnote w:type="continuationSeparator" w:id="0">
    <w:p w14:paraId="67FB1119" w14:textId="77777777" w:rsidR="006C2D81" w:rsidRDefault="006C2D81"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86C6" w14:textId="4C026430" w:rsidR="00CC0653" w:rsidRDefault="00CC0653" w:rsidP="00CC0653">
    <w:pPr>
      <w:pStyle w:val="Nagwek"/>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D31D" w14:textId="12CA643A" w:rsidR="00FC454D" w:rsidRDefault="00FC454D">
    <w:pPr>
      <w:pStyle w:val="Nagwek"/>
    </w:pPr>
    <w:r w:rsidRPr="00546FC9">
      <w:rPr>
        <w:rFonts w:asciiTheme="minorHAnsi" w:hAnsiTheme="minorHAnsi" w:cstheme="minorHAnsi"/>
        <w:noProof/>
        <w:szCs w:val="24"/>
      </w:rPr>
      <w:drawing>
        <wp:anchor distT="0" distB="0" distL="114300" distR="114300" simplePos="0" relativeHeight="251659264" behindDoc="0" locked="0" layoutInCell="1" allowOverlap="1" wp14:anchorId="7973AFED" wp14:editId="533393C3">
          <wp:simplePos x="0" y="0"/>
          <wp:positionH relativeFrom="margin">
            <wp:posOffset>-28575</wp:posOffset>
          </wp:positionH>
          <wp:positionV relativeFrom="topMargin">
            <wp:align>bottom</wp:align>
          </wp:positionV>
          <wp:extent cx="2300400" cy="576000"/>
          <wp:effectExtent l="0" t="0" r="508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3F8"/>
    <w:multiLevelType w:val="singleLevel"/>
    <w:tmpl w:val="46604708"/>
    <w:lvl w:ilvl="0">
      <w:start w:val="1"/>
      <w:numFmt w:val="decimal"/>
      <w:lvlText w:val="%1."/>
      <w:lvlJc w:val="left"/>
      <w:pPr>
        <w:ind w:left="2149" w:hanging="360"/>
      </w:pPr>
      <w:rPr>
        <w:rFonts w:hint="default"/>
        <w:b w:val="0"/>
        <w:i w:val="0"/>
        <w:sz w:val="24"/>
      </w:rPr>
    </w:lvl>
  </w:abstractNum>
  <w:abstractNum w:abstractNumId="1"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02390090"/>
    <w:multiLevelType w:val="hybridMultilevel"/>
    <w:tmpl w:val="1F84697C"/>
    <w:lvl w:ilvl="0" w:tplc="2A8211F4">
      <w:start w:val="1"/>
      <w:numFmt w:val="decimal"/>
      <w:lvlText w:val="%1)"/>
      <w:lvlJc w:val="left"/>
      <w:pPr>
        <w:ind w:left="1004" w:hanging="360"/>
      </w:pPr>
      <w:rPr>
        <w:b w:val="0"/>
        <w:bCs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567774B"/>
    <w:multiLevelType w:val="hybridMultilevel"/>
    <w:tmpl w:val="D11A532A"/>
    <w:lvl w:ilvl="0" w:tplc="FF12030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8D2079B"/>
    <w:multiLevelType w:val="hybridMultilevel"/>
    <w:tmpl w:val="1C00941C"/>
    <w:lvl w:ilvl="0" w:tplc="73228298">
      <w:start w:val="1"/>
      <w:numFmt w:val="decimal"/>
      <w:lvlText w:val="%1."/>
      <w:lvlJc w:val="left"/>
      <w:pPr>
        <w:tabs>
          <w:tab w:val="num" w:pos="720"/>
        </w:tabs>
        <w:ind w:left="720" w:hanging="360"/>
      </w:pPr>
      <w:rPr>
        <w:b w:val="0"/>
        <w:bCs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05F35B5"/>
    <w:multiLevelType w:val="hybridMultilevel"/>
    <w:tmpl w:val="7E4EE0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8" w15:restartNumberingAfterBreak="0">
    <w:nsid w:val="16852B18"/>
    <w:multiLevelType w:val="hybridMultilevel"/>
    <w:tmpl w:val="F9D4CCCE"/>
    <w:lvl w:ilvl="0" w:tplc="A662816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6A44236"/>
    <w:multiLevelType w:val="hybridMultilevel"/>
    <w:tmpl w:val="769A5332"/>
    <w:lvl w:ilvl="0" w:tplc="04150011">
      <w:start w:val="1"/>
      <w:numFmt w:val="decimal"/>
      <w:lvlText w:val="%1)"/>
      <w:lvlJc w:val="left"/>
      <w:pPr>
        <w:ind w:left="1231" w:hanging="360"/>
      </w:pPr>
    </w:lvl>
    <w:lvl w:ilvl="1" w:tplc="FFFFFFFF" w:tentative="1">
      <w:start w:val="1"/>
      <w:numFmt w:val="lowerLetter"/>
      <w:lvlText w:val="%2."/>
      <w:lvlJc w:val="left"/>
      <w:pPr>
        <w:ind w:left="1951" w:hanging="360"/>
      </w:pPr>
    </w:lvl>
    <w:lvl w:ilvl="2" w:tplc="FFFFFFFF" w:tentative="1">
      <w:start w:val="1"/>
      <w:numFmt w:val="lowerRoman"/>
      <w:lvlText w:val="%3."/>
      <w:lvlJc w:val="right"/>
      <w:pPr>
        <w:ind w:left="2671" w:hanging="180"/>
      </w:pPr>
    </w:lvl>
    <w:lvl w:ilvl="3" w:tplc="FFFFFFFF" w:tentative="1">
      <w:start w:val="1"/>
      <w:numFmt w:val="decimal"/>
      <w:lvlText w:val="%4."/>
      <w:lvlJc w:val="left"/>
      <w:pPr>
        <w:ind w:left="3391" w:hanging="360"/>
      </w:pPr>
    </w:lvl>
    <w:lvl w:ilvl="4" w:tplc="FFFFFFFF" w:tentative="1">
      <w:start w:val="1"/>
      <w:numFmt w:val="lowerLetter"/>
      <w:lvlText w:val="%5."/>
      <w:lvlJc w:val="left"/>
      <w:pPr>
        <w:ind w:left="4111" w:hanging="360"/>
      </w:pPr>
    </w:lvl>
    <w:lvl w:ilvl="5" w:tplc="FFFFFFFF" w:tentative="1">
      <w:start w:val="1"/>
      <w:numFmt w:val="lowerRoman"/>
      <w:lvlText w:val="%6."/>
      <w:lvlJc w:val="right"/>
      <w:pPr>
        <w:ind w:left="4831" w:hanging="180"/>
      </w:pPr>
    </w:lvl>
    <w:lvl w:ilvl="6" w:tplc="FFFFFFFF" w:tentative="1">
      <w:start w:val="1"/>
      <w:numFmt w:val="decimal"/>
      <w:lvlText w:val="%7."/>
      <w:lvlJc w:val="left"/>
      <w:pPr>
        <w:ind w:left="5551" w:hanging="360"/>
      </w:pPr>
    </w:lvl>
    <w:lvl w:ilvl="7" w:tplc="FFFFFFFF" w:tentative="1">
      <w:start w:val="1"/>
      <w:numFmt w:val="lowerLetter"/>
      <w:lvlText w:val="%8."/>
      <w:lvlJc w:val="left"/>
      <w:pPr>
        <w:ind w:left="6271" w:hanging="360"/>
      </w:pPr>
    </w:lvl>
    <w:lvl w:ilvl="8" w:tplc="FFFFFFFF" w:tentative="1">
      <w:start w:val="1"/>
      <w:numFmt w:val="lowerRoman"/>
      <w:lvlText w:val="%9."/>
      <w:lvlJc w:val="right"/>
      <w:pPr>
        <w:ind w:left="6991" w:hanging="180"/>
      </w:pPr>
    </w:lvl>
  </w:abstractNum>
  <w:abstractNum w:abstractNumId="10" w15:restartNumberingAfterBreak="0">
    <w:nsid w:val="1DFE4D75"/>
    <w:multiLevelType w:val="hybridMultilevel"/>
    <w:tmpl w:val="7446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B1DC9"/>
    <w:multiLevelType w:val="hybridMultilevel"/>
    <w:tmpl w:val="C2060280"/>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2" w15:restartNumberingAfterBreak="0">
    <w:nsid w:val="247C506D"/>
    <w:multiLevelType w:val="hybridMultilevel"/>
    <w:tmpl w:val="3A66C7C8"/>
    <w:lvl w:ilvl="0" w:tplc="F3BAAD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5F0208"/>
    <w:multiLevelType w:val="hybridMultilevel"/>
    <w:tmpl w:val="C5562B62"/>
    <w:lvl w:ilvl="0" w:tplc="9E8A8512">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A73D26"/>
    <w:multiLevelType w:val="hybridMultilevel"/>
    <w:tmpl w:val="443ABB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9" w15:restartNumberingAfterBreak="0">
    <w:nsid w:val="2D4738AF"/>
    <w:multiLevelType w:val="hybridMultilevel"/>
    <w:tmpl w:val="9D58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FF5107"/>
    <w:multiLevelType w:val="hybridMultilevel"/>
    <w:tmpl w:val="7CA8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E473AC"/>
    <w:multiLevelType w:val="hybridMultilevel"/>
    <w:tmpl w:val="D54EB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F87DDE"/>
    <w:multiLevelType w:val="hybridMultilevel"/>
    <w:tmpl w:val="EA240146"/>
    <w:lvl w:ilvl="0" w:tplc="89FABF70">
      <w:start w:val="1"/>
      <w:numFmt w:val="lowerLetter"/>
      <w:lvlText w:val="%1)"/>
      <w:lvlJc w:val="left"/>
      <w:pPr>
        <w:tabs>
          <w:tab w:val="num" w:pos="720"/>
        </w:tabs>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6275E3"/>
    <w:multiLevelType w:val="hybridMultilevel"/>
    <w:tmpl w:val="A4F4A9F2"/>
    <w:lvl w:ilvl="0" w:tplc="06542964">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B66BCB"/>
    <w:multiLevelType w:val="hybridMultilevel"/>
    <w:tmpl w:val="812637E8"/>
    <w:lvl w:ilvl="0" w:tplc="4F72165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211219"/>
    <w:multiLevelType w:val="hybridMultilevel"/>
    <w:tmpl w:val="E4E6108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0530B3"/>
    <w:multiLevelType w:val="hybridMultilevel"/>
    <w:tmpl w:val="7188F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D24D95"/>
    <w:multiLevelType w:val="hybridMultilevel"/>
    <w:tmpl w:val="144C103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9"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4CB6236C"/>
    <w:multiLevelType w:val="hybridMultilevel"/>
    <w:tmpl w:val="A7AABC52"/>
    <w:lvl w:ilvl="0" w:tplc="470624C2">
      <w:start w:val="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D611DA"/>
    <w:multiLevelType w:val="hybridMultilevel"/>
    <w:tmpl w:val="4F20DF9C"/>
    <w:lvl w:ilvl="0" w:tplc="1F14C522">
      <w:start w:val="1"/>
      <w:numFmt w:val="decimal"/>
      <w:lvlText w:val="%1."/>
      <w:lvlJc w:val="left"/>
      <w:pPr>
        <w:tabs>
          <w:tab w:val="num" w:pos="6806"/>
        </w:tabs>
        <w:ind w:left="2977" w:hanging="283"/>
      </w:pPr>
      <w:rPr>
        <w:rFonts w:hint="default"/>
        <w:b w:val="0"/>
        <w:i w:val="0"/>
        <w:color w:val="auto"/>
        <w:sz w:val="24"/>
      </w:rPr>
    </w:lvl>
    <w:lvl w:ilvl="1" w:tplc="C30427EC">
      <w:start w:val="1"/>
      <w:numFmt w:val="lowerLetter"/>
      <w:lvlText w:val="%2)"/>
      <w:lvlJc w:val="left"/>
      <w:pPr>
        <w:ind w:left="720" w:hanging="363"/>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77653A"/>
    <w:multiLevelType w:val="hybridMultilevel"/>
    <w:tmpl w:val="7C7E59EC"/>
    <w:lvl w:ilvl="0" w:tplc="1040ED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753CFB"/>
    <w:multiLevelType w:val="hybridMultilevel"/>
    <w:tmpl w:val="5F6AB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F74A90"/>
    <w:multiLevelType w:val="hybridMultilevel"/>
    <w:tmpl w:val="0C4ADFF4"/>
    <w:lvl w:ilvl="0" w:tplc="259ADD0E">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804E4C"/>
    <w:multiLevelType w:val="hybridMultilevel"/>
    <w:tmpl w:val="566C0116"/>
    <w:lvl w:ilvl="0" w:tplc="2AA669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4828C5"/>
    <w:multiLevelType w:val="hybridMultilevel"/>
    <w:tmpl w:val="8A8A453A"/>
    <w:lvl w:ilvl="0" w:tplc="1E1A0FB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7127A9"/>
    <w:multiLevelType w:val="hybridMultilevel"/>
    <w:tmpl w:val="CE30B300"/>
    <w:lvl w:ilvl="0" w:tplc="A8B81256">
      <w:start w:val="1"/>
      <w:numFmt w:val="decimal"/>
      <w:lvlText w:val="%1."/>
      <w:lvlJc w:val="left"/>
      <w:pPr>
        <w:ind w:left="720" w:hanging="360"/>
      </w:pPr>
      <w:rPr>
        <w:rFonts w:ascii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501325"/>
    <w:multiLevelType w:val="hybridMultilevel"/>
    <w:tmpl w:val="63AE6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B65AF0"/>
    <w:multiLevelType w:val="hybridMultilevel"/>
    <w:tmpl w:val="94B2FD4E"/>
    <w:lvl w:ilvl="0" w:tplc="492ED40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2015F9"/>
    <w:multiLevelType w:val="hybridMultilevel"/>
    <w:tmpl w:val="60BA2E7A"/>
    <w:lvl w:ilvl="0" w:tplc="14FC5826">
      <w:start w:val="1"/>
      <w:numFmt w:val="decimal"/>
      <w:lvlText w:val="%1."/>
      <w:lvlJc w:val="left"/>
      <w:pPr>
        <w:tabs>
          <w:tab w:val="num" w:pos="1065"/>
        </w:tabs>
        <w:ind w:left="1065" w:hanging="360"/>
      </w:pPr>
      <w:rPr>
        <w:rFonts w:hint="default"/>
        <w:color w:val="auto"/>
      </w:rPr>
    </w:lvl>
    <w:lvl w:ilvl="1" w:tplc="5D842E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4C5290"/>
    <w:multiLevelType w:val="hybridMultilevel"/>
    <w:tmpl w:val="63529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5314751">
    <w:abstractNumId w:val="27"/>
  </w:num>
  <w:num w:numId="2" w16cid:durableId="1417627202">
    <w:abstractNumId w:val="11"/>
  </w:num>
  <w:num w:numId="3" w16cid:durableId="897209394">
    <w:abstractNumId w:val="33"/>
  </w:num>
  <w:num w:numId="4" w16cid:durableId="155847917">
    <w:abstractNumId w:val="7"/>
  </w:num>
  <w:num w:numId="5" w16cid:durableId="212891541">
    <w:abstractNumId w:val="5"/>
  </w:num>
  <w:num w:numId="6" w16cid:durableId="1877355033">
    <w:abstractNumId w:val="18"/>
  </w:num>
  <w:num w:numId="7" w16cid:durableId="534075175">
    <w:abstractNumId w:val="1"/>
  </w:num>
  <w:num w:numId="8" w16cid:durableId="1198156029">
    <w:abstractNumId w:val="13"/>
  </w:num>
  <w:num w:numId="9" w16cid:durableId="1979728135">
    <w:abstractNumId w:val="29"/>
  </w:num>
  <w:num w:numId="10" w16cid:durableId="1449160184">
    <w:abstractNumId w:val="39"/>
  </w:num>
  <w:num w:numId="11" w16cid:durableId="2065982782">
    <w:abstractNumId w:val="6"/>
  </w:num>
  <w:num w:numId="12" w16cid:durableId="1530407643">
    <w:abstractNumId w:val="10"/>
  </w:num>
  <w:num w:numId="13" w16cid:durableId="343019313">
    <w:abstractNumId w:val="40"/>
  </w:num>
  <w:num w:numId="14" w16cid:durableId="1737319922">
    <w:abstractNumId w:val="26"/>
  </w:num>
  <w:num w:numId="15" w16cid:durableId="1015574095">
    <w:abstractNumId w:val="14"/>
  </w:num>
  <w:num w:numId="16" w16cid:durableId="1656108159">
    <w:abstractNumId w:val="20"/>
  </w:num>
  <w:num w:numId="17" w16cid:durableId="1609239711">
    <w:abstractNumId w:val="17"/>
  </w:num>
  <w:num w:numId="18" w16cid:durableId="1324504383">
    <w:abstractNumId w:val="4"/>
  </w:num>
  <w:num w:numId="19" w16cid:durableId="860973883">
    <w:abstractNumId w:val="44"/>
  </w:num>
  <w:num w:numId="20" w16cid:durableId="812983201">
    <w:abstractNumId w:val="43"/>
  </w:num>
  <w:num w:numId="21" w16cid:durableId="679434513">
    <w:abstractNumId w:val="31"/>
  </w:num>
  <w:num w:numId="22" w16cid:durableId="1634674947">
    <w:abstractNumId w:val="37"/>
  </w:num>
  <w:num w:numId="23" w16cid:durableId="498082091">
    <w:abstractNumId w:val="24"/>
  </w:num>
  <w:num w:numId="24" w16cid:durableId="1410426398">
    <w:abstractNumId w:val="28"/>
  </w:num>
  <w:num w:numId="25" w16cid:durableId="1887713355">
    <w:abstractNumId w:val="36"/>
  </w:num>
  <w:num w:numId="26" w16cid:durableId="1557860077">
    <w:abstractNumId w:val="3"/>
  </w:num>
  <w:num w:numId="27" w16cid:durableId="1801260588">
    <w:abstractNumId w:val="2"/>
  </w:num>
  <w:num w:numId="28" w16cid:durableId="956135018">
    <w:abstractNumId w:val="41"/>
  </w:num>
  <w:num w:numId="29" w16cid:durableId="963921045">
    <w:abstractNumId w:val="8"/>
  </w:num>
  <w:num w:numId="30" w16cid:durableId="1096364271">
    <w:abstractNumId w:val="46"/>
  </w:num>
  <w:num w:numId="31" w16cid:durableId="1494177934">
    <w:abstractNumId w:val="15"/>
  </w:num>
  <w:num w:numId="32" w16cid:durableId="358358485">
    <w:abstractNumId w:val="21"/>
  </w:num>
  <w:num w:numId="33" w16cid:durableId="663822628">
    <w:abstractNumId w:val="32"/>
  </w:num>
  <w:num w:numId="34" w16cid:durableId="582109089">
    <w:abstractNumId w:val="30"/>
  </w:num>
  <w:num w:numId="35" w16cid:durableId="206381122">
    <w:abstractNumId w:val="38"/>
  </w:num>
  <w:num w:numId="36" w16cid:durableId="32390760">
    <w:abstractNumId w:val="35"/>
  </w:num>
  <w:num w:numId="37" w16cid:durableId="181550094">
    <w:abstractNumId w:val="22"/>
  </w:num>
  <w:num w:numId="38" w16cid:durableId="547452728">
    <w:abstractNumId w:val="45"/>
  </w:num>
  <w:num w:numId="39" w16cid:durableId="154996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7653843">
    <w:abstractNumId w:val="16"/>
  </w:num>
  <w:num w:numId="41" w16cid:durableId="1380713459">
    <w:abstractNumId w:val="9"/>
  </w:num>
  <w:num w:numId="42" w16cid:durableId="1729961383">
    <w:abstractNumId w:val="34"/>
  </w:num>
  <w:num w:numId="43" w16cid:durableId="1979532275">
    <w:abstractNumId w:val="42"/>
  </w:num>
  <w:num w:numId="44" w16cid:durableId="1781097202">
    <w:abstractNumId w:val="12"/>
  </w:num>
  <w:num w:numId="45" w16cid:durableId="735933795">
    <w:abstractNumId w:val="23"/>
  </w:num>
  <w:num w:numId="46" w16cid:durableId="473256424">
    <w:abstractNumId w:val="0"/>
  </w:num>
  <w:num w:numId="47" w16cid:durableId="114955056">
    <w:abstractNumId w:val="19"/>
  </w:num>
  <w:num w:numId="48" w16cid:durableId="1583876077">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06F"/>
    <w:rsid w:val="000012F9"/>
    <w:rsid w:val="0000227C"/>
    <w:rsid w:val="000043EF"/>
    <w:rsid w:val="00010472"/>
    <w:rsid w:val="000110B5"/>
    <w:rsid w:val="00013DD9"/>
    <w:rsid w:val="00014C67"/>
    <w:rsid w:val="0001727D"/>
    <w:rsid w:val="00017814"/>
    <w:rsid w:val="00021788"/>
    <w:rsid w:val="00024555"/>
    <w:rsid w:val="00025736"/>
    <w:rsid w:val="00025C02"/>
    <w:rsid w:val="00025F62"/>
    <w:rsid w:val="000262F4"/>
    <w:rsid w:val="00027A93"/>
    <w:rsid w:val="00030855"/>
    <w:rsid w:val="000318DA"/>
    <w:rsid w:val="00031D53"/>
    <w:rsid w:val="00032D1E"/>
    <w:rsid w:val="0003600F"/>
    <w:rsid w:val="00040F0D"/>
    <w:rsid w:val="00041FCD"/>
    <w:rsid w:val="00043A50"/>
    <w:rsid w:val="0004667F"/>
    <w:rsid w:val="000474AF"/>
    <w:rsid w:val="000512F3"/>
    <w:rsid w:val="00052BD3"/>
    <w:rsid w:val="00053C8E"/>
    <w:rsid w:val="0005482C"/>
    <w:rsid w:val="000558D1"/>
    <w:rsid w:val="00056A6F"/>
    <w:rsid w:val="000601C4"/>
    <w:rsid w:val="000616B7"/>
    <w:rsid w:val="000630EA"/>
    <w:rsid w:val="000642C8"/>
    <w:rsid w:val="00065B85"/>
    <w:rsid w:val="00066018"/>
    <w:rsid w:val="00067497"/>
    <w:rsid w:val="00070512"/>
    <w:rsid w:val="00074A7C"/>
    <w:rsid w:val="0007683B"/>
    <w:rsid w:val="0007782F"/>
    <w:rsid w:val="00081F9C"/>
    <w:rsid w:val="00082131"/>
    <w:rsid w:val="000856D1"/>
    <w:rsid w:val="0008778C"/>
    <w:rsid w:val="00091DEF"/>
    <w:rsid w:val="00097936"/>
    <w:rsid w:val="000A0939"/>
    <w:rsid w:val="000A1033"/>
    <w:rsid w:val="000A1897"/>
    <w:rsid w:val="000A2822"/>
    <w:rsid w:val="000A4C0D"/>
    <w:rsid w:val="000A4D77"/>
    <w:rsid w:val="000A7065"/>
    <w:rsid w:val="000B2EEE"/>
    <w:rsid w:val="000C1AC0"/>
    <w:rsid w:val="000C7A2F"/>
    <w:rsid w:val="000D1036"/>
    <w:rsid w:val="000D1373"/>
    <w:rsid w:val="000D2967"/>
    <w:rsid w:val="000D2C2C"/>
    <w:rsid w:val="000D36B7"/>
    <w:rsid w:val="000D6662"/>
    <w:rsid w:val="000D76D2"/>
    <w:rsid w:val="000E26FA"/>
    <w:rsid w:val="000E41B2"/>
    <w:rsid w:val="000E5125"/>
    <w:rsid w:val="000E6089"/>
    <w:rsid w:val="000E79F6"/>
    <w:rsid w:val="000F1BE4"/>
    <w:rsid w:val="000F4636"/>
    <w:rsid w:val="000F6501"/>
    <w:rsid w:val="001018FB"/>
    <w:rsid w:val="00107797"/>
    <w:rsid w:val="00111137"/>
    <w:rsid w:val="00111880"/>
    <w:rsid w:val="0011395C"/>
    <w:rsid w:val="0012755F"/>
    <w:rsid w:val="00130999"/>
    <w:rsid w:val="00131138"/>
    <w:rsid w:val="001324B6"/>
    <w:rsid w:val="00133745"/>
    <w:rsid w:val="00135A51"/>
    <w:rsid w:val="00135B83"/>
    <w:rsid w:val="00136505"/>
    <w:rsid w:val="0014108A"/>
    <w:rsid w:val="00152C5C"/>
    <w:rsid w:val="001531CD"/>
    <w:rsid w:val="00156751"/>
    <w:rsid w:val="00156F73"/>
    <w:rsid w:val="00157581"/>
    <w:rsid w:val="00157717"/>
    <w:rsid w:val="00157A44"/>
    <w:rsid w:val="001609DD"/>
    <w:rsid w:val="00160B28"/>
    <w:rsid w:val="00160BA1"/>
    <w:rsid w:val="0016253B"/>
    <w:rsid w:val="00167052"/>
    <w:rsid w:val="0016787E"/>
    <w:rsid w:val="001703E5"/>
    <w:rsid w:val="00170C3C"/>
    <w:rsid w:val="00174B29"/>
    <w:rsid w:val="00182B68"/>
    <w:rsid w:val="00182EDD"/>
    <w:rsid w:val="00185EE4"/>
    <w:rsid w:val="0018669D"/>
    <w:rsid w:val="00190442"/>
    <w:rsid w:val="00195C7F"/>
    <w:rsid w:val="00195DBD"/>
    <w:rsid w:val="00195EC0"/>
    <w:rsid w:val="00196AD9"/>
    <w:rsid w:val="00197655"/>
    <w:rsid w:val="001A0B72"/>
    <w:rsid w:val="001A353F"/>
    <w:rsid w:val="001A7142"/>
    <w:rsid w:val="001B7EB4"/>
    <w:rsid w:val="001C1003"/>
    <w:rsid w:val="001C266C"/>
    <w:rsid w:val="001C357E"/>
    <w:rsid w:val="001C3AEC"/>
    <w:rsid w:val="001C4A40"/>
    <w:rsid w:val="001C4F6E"/>
    <w:rsid w:val="001C73C0"/>
    <w:rsid w:val="001C7CCE"/>
    <w:rsid w:val="001D08D1"/>
    <w:rsid w:val="001D15E4"/>
    <w:rsid w:val="001D1720"/>
    <w:rsid w:val="001D25C8"/>
    <w:rsid w:val="001D27C1"/>
    <w:rsid w:val="001D74E8"/>
    <w:rsid w:val="001E04CB"/>
    <w:rsid w:val="001E18F1"/>
    <w:rsid w:val="001E5B00"/>
    <w:rsid w:val="001E60A5"/>
    <w:rsid w:val="001F0D10"/>
    <w:rsid w:val="001F1B64"/>
    <w:rsid w:val="001F2A42"/>
    <w:rsid w:val="001F3130"/>
    <w:rsid w:val="001F6E31"/>
    <w:rsid w:val="00203800"/>
    <w:rsid w:val="0021715B"/>
    <w:rsid w:val="002174BC"/>
    <w:rsid w:val="0021750A"/>
    <w:rsid w:val="002177EF"/>
    <w:rsid w:val="00222BFC"/>
    <w:rsid w:val="00233573"/>
    <w:rsid w:val="00234E2E"/>
    <w:rsid w:val="00234EC7"/>
    <w:rsid w:val="00240CB9"/>
    <w:rsid w:val="00242158"/>
    <w:rsid w:val="00243278"/>
    <w:rsid w:val="002509E5"/>
    <w:rsid w:val="00252540"/>
    <w:rsid w:val="00253B1F"/>
    <w:rsid w:val="00253BE1"/>
    <w:rsid w:val="00262394"/>
    <w:rsid w:val="002630C7"/>
    <w:rsid w:val="00265D15"/>
    <w:rsid w:val="00266C15"/>
    <w:rsid w:val="002704B8"/>
    <w:rsid w:val="00270D25"/>
    <w:rsid w:val="00271C6F"/>
    <w:rsid w:val="00273904"/>
    <w:rsid w:val="002761E7"/>
    <w:rsid w:val="002764CF"/>
    <w:rsid w:val="00276E53"/>
    <w:rsid w:val="00281DCA"/>
    <w:rsid w:val="00282645"/>
    <w:rsid w:val="00286961"/>
    <w:rsid w:val="0029093A"/>
    <w:rsid w:val="0029241F"/>
    <w:rsid w:val="00294EFB"/>
    <w:rsid w:val="00294F24"/>
    <w:rsid w:val="0029601D"/>
    <w:rsid w:val="00296DD4"/>
    <w:rsid w:val="002A1AF4"/>
    <w:rsid w:val="002A2293"/>
    <w:rsid w:val="002A531B"/>
    <w:rsid w:val="002A5F66"/>
    <w:rsid w:val="002B1EBE"/>
    <w:rsid w:val="002B22F8"/>
    <w:rsid w:val="002B2D3A"/>
    <w:rsid w:val="002B653B"/>
    <w:rsid w:val="002C229A"/>
    <w:rsid w:val="002C30E6"/>
    <w:rsid w:val="002D251A"/>
    <w:rsid w:val="002D3A26"/>
    <w:rsid w:val="002D4ED7"/>
    <w:rsid w:val="002E0F64"/>
    <w:rsid w:val="002E206B"/>
    <w:rsid w:val="002E3B87"/>
    <w:rsid w:val="002E5041"/>
    <w:rsid w:val="002E5355"/>
    <w:rsid w:val="002E6CB0"/>
    <w:rsid w:val="002E6D28"/>
    <w:rsid w:val="002E754B"/>
    <w:rsid w:val="002E7957"/>
    <w:rsid w:val="002E7F1F"/>
    <w:rsid w:val="002F0983"/>
    <w:rsid w:val="002F09F4"/>
    <w:rsid w:val="002F1392"/>
    <w:rsid w:val="002F18EA"/>
    <w:rsid w:val="002F199E"/>
    <w:rsid w:val="002F2712"/>
    <w:rsid w:val="002F3C3E"/>
    <w:rsid w:val="00301849"/>
    <w:rsid w:val="00303164"/>
    <w:rsid w:val="00303C94"/>
    <w:rsid w:val="00304D06"/>
    <w:rsid w:val="00304FCC"/>
    <w:rsid w:val="00311871"/>
    <w:rsid w:val="00314124"/>
    <w:rsid w:val="00314927"/>
    <w:rsid w:val="00321540"/>
    <w:rsid w:val="00323EF2"/>
    <w:rsid w:val="00325B6D"/>
    <w:rsid w:val="00325F19"/>
    <w:rsid w:val="003308B3"/>
    <w:rsid w:val="003333F1"/>
    <w:rsid w:val="00334D7F"/>
    <w:rsid w:val="003365D1"/>
    <w:rsid w:val="00336735"/>
    <w:rsid w:val="003374CD"/>
    <w:rsid w:val="00340189"/>
    <w:rsid w:val="00341F0B"/>
    <w:rsid w:val="0034228A"/>
    <w:rsid w:val="00342A4F"/>
    <w:rsid w:val="003445D5"/>
    <w:rsid w:val="00345564"/>
    <w:rsid w:val="00351314"/>
    <w:rsid w:val="00357293"/>
    <w:rsid w:val="00357876"/>
    <w:rsid w:val="00357AB5"/>
    <w:rsid w:val="003623FD"/>
    <w:rsid w:val="00367907"/>
    <w:rsid w:val="0037198D"/>
    <w:rsid w:val="00371D2C"/>
    <w:rsid w:val="00373399"/>
    <w:rsid w:val="00374442"/>
    <w:rsid w:val="003764C8"/>
    <w:rsid w:val="003831FE"/>
    <w:rsid w:val="0038416C"/>
    <w:rsid w:val="00384800"/>
    <w:rsid w:val="0039009E"/>
    <w:rsid w:val="003908E3"/>
    <w:rsid w:val="00390962"/>
    <w:rsid w:val="00390BE5"/>
    <w:rsid w:val="00391009"/>
    <w:rsid w:val="00392AFE"/>
    <w:rsid w:val="003A5F6F"/>
    <w:rsid w:val="003A791F"/>
    <w:rsid w:val="003A7F7F"/>
    <w:rsid w:val="003B2FB2"/>
    <w:rsid w:val="003B621D"/>
    <w:rsid w:val="003B6F62"/>
    <w:rsid w:val="003C15C8"/>
    <w:rsid w:val="003C6002"/>
    <w:rsid w:val="003C6D28"/>
    <w:rsid w:val="003D1A85"/>
    <w:rsid w:val="003D1BDF"/>
    <w:rsid w:val="003D1F8A"/>
    <w:rsid w:val="003D3DA9"/>
    <w:rsid w:val="003D6353"/>
    <w:rsid w:val="003E2650"/>
    <w:rsid w:val="003E5E3B"/>
    <w:rsid w:val="003E6665"/>
    <w:rsid w:val="003E6A07"/>
    <w:rsid w:val="00401E67"/>
    <w:rsid w:val="00405119"/>
    <w:rsid w:val="004062EB"/>
    <w:rsid w:val="00406E94"/>
    <w:rsid w:val="004140E9"/>
    <w:rsid w:val="00416215"/>
    <w:rsid w:val="00423739"/>
    <w:rsid w:val="004248E7"/>
    <w:rsid w:val="00426732"/>
    <w:rsid w:val="00426A16"/>
    <w:rsid w:val="00427C94"/>
    <w:rsid w:val="00432797"/>
    <w:rsid w:val="004332C3"/>
    <w:rsid w:val="00434536"/>
    <w:rsid w:val="00437CA6"/>
    <w:rsid w:val="00443906"/>
    <w:rsid w:val="00443AD4"/>
    <w:rsid w:val="00443F0B"/>
    <w:rsid w:val="00445784"/>
    <w:rsid w:val="004478AC"/>
    <w:rsid w:val="00450251"/>
    <w:rsid w:val="00450DA6"/>
    <w:rsid w:val="00450F6A"/>
    <w:rsid w:val="00450FC5"/>
    <w:rsid w:val="00451A31"/>
    <w:rsid w:val="00454B67"/>
    <w:rsid w:val="00460970"/>
    <w:rsid w:val="0046218B"/>
    <w:rsid w:val="004652A7"/>
    <w:rsid w:val="00466EF9"/>
    <w:rsid w:val="00467CDD"/>
    <w:rsid w:val="00475772"/>
    <w:rsid w:val="00475A45"/>
    <w:rsid w:val="004762C3"/>
    <w:rsid w:val="0048010D"/>
    <w:rsid w:val="004848A6"/>
    <w:rsid w:val="00486674"/>
    <w:rsid w:val="0049508F"/>
    <w:rsid w:val="004A19F5"/>
    <w:rsid w:val="004A454B"/>
    <w:rsid w:val="004A49F1"/>
    <w:rsid w:val="004A541A"/>
    <w:rsid w:val="004A5B1C"/>
    <w:rsid w:val="004B0206"/>
    <w:rsid w:val="004B0B95"/>
    <w:rsid w:val="004B37C4"/>
    <w:rsid w:val="004B4672"/>
    <w:rsid w:val="004C0DFE"/>
    <w:rsid w:val="004C2AA6"/>
    <w:rsid w:val="004C48C8"/>
    <w:rsid w:val="004C524F"/>
    <w:rsid w:val="004C539F"/>
    <w:rsid w:val="004C579D"/>
    <w:rsid w:val="004C6D59"/>
    <w:rsid w:val="004D07EE"/>
    <w:rsid w:val="004D0F30"/>
    <w:rsid w:val="004D1051"/>
    <w:rsid w:val="004D2FFB"/>
    <w:rsid w:val="004D3CCC"/>
    <w:rsid w:val="004D6B42"/>
    <w:rsid w:val="004E2CF3"/>
    <w:rsid w:val="004E43A7"/>
    <w:rsid w:val="004E5A0A"/>
    <w:rsid w:val="004F045D"/>
    <w:rsid w:val="004F0984"/>
    <w:rsid w:val="004F09CF"/>
    <w:rsid w:val="004F0DD8"/>
    <w:rsid w:val="004F3147"/>
    <w:rsid w:val="004F38F0"/>
    <w:rsid w:val="004F40B4"/>
    <w:rsid w:val="004F71EE"/>
    <w:rsid w:val="0050193A"/>
    <w:rsid w:val="0050388A"/>
    <w:rsid w:val="0050407B"/>
    <w:rsid w:val="0050773F"/>
    <w:rsid w:val="00513F12"/>
    <w:rsid w:val="00514303"/>
    <w:rsid w:val="0051460C"/>
    <w:rsid w:val="00522ECF"/>
    <w:rsid w:val="005230CB"/>
    <w:rsid w:val="00523108"/>
    <w:rsid w:val="00524210"/>
    <w:rsid w:val="00524BAB"/>
    <w:rsid w:val="00525F43"/>
    <w:rsid w:val="0053259E"/>
    <w:rsid w:val="00533BBF"/>
    <w:rsid w:val="00536212"/>
    <w:rsid w:val="00537D56"/>
    <w:rsid w:val="005412D1"/>
    <w:rsid w:val="005429AE"/>
    <w:rsid w:val="00542B76"/>
    <w:rsid w:val="00544142"/>
    <w:rsid w:val="00545698"/>
    <w:rsid w:val="005457C6"/>
    <w:rsid w:val="0054679C"/>
    <w:rsid w:val="00546EF8"/>
    <w:rsid w:val="00546FC9"/>
    <w:rsid w:val="00553AD5"/>
    <w:rsid w:val="00554C3B"/>
    <w:rsid w:val="0056192C"/>
    <w:rsid w:val="00565FE7"/>
    <w:rsid w:val="00566DD2"/>
    <w:rsid w:val="0056757A"/>
    <w:rsid w:val="00570618"/>
    <w:rsid w:val="005729CE"/>
    <w:rsid w:val="00574936"/>
    <w:rsid w:val="005754F9"/>
    <w:rsid w:val="00575D4F"/>
    <w:rsid w:val="00580FC4"/>
    <w:rsid w:val="00584D8D"/>
    <w:rsid w:val="00591029"/>
    <w:rsid w:val="00594D50"/>
    <w:rsid w:val="00595067"/>
    <w:rsid w:val="00597980"/>
    <w:rsid w:val="005A0E2F"/>
    <w:rsid w:val="005A276B"/>
    <w:rsid w:val="005A59C6"/>
    <w:rsid w:val="005A7B6C"/>
    <w:rsid w:val="005B06EF"/>
    <w:rsid w:val="005C01CB"/>
    <w:rsid w:val="005C0558"/>
    <w:rsid w:val="005C273E"/>
    <w:rsid w:val="005C39CC"/>
    <w:rsid w:val="005C3F06"/>
    <w:rsid w:val="005C5C15"/>
    <w:rsid w:val="005C7D9D"/>
    <w:rsid w:val="005D143A"/>
    <w:rsid w:val="005D2789"/>
    <w:rsid w:val="005D3770"/>
    <w:rsid w:val="005D5140"/>
    <w:rsid w:val="005D7EDD"/>
    <w:rsid w:val="005E0682"/>
    <w:rsid w:val="005E1EBE"/>
    <w:rsid w:val="005E1FD4"/>
    <w:rsid w:val="005E4BD2"/>
    <w:rsid w:val="005E645C"/>
    <w:rsid w:val="005E7543"/>
    <w:rsid w:val="005E7F54"/>
    <w:rsid w:val="005F381D"/>
    <w:rsid w:val="005F513B"/>
    <w:rsid w:val="00602C72"/>
    <w:rsid w:val="00605BA1"/>
    <w:rsid w:val="0060653A"/>
    <w:rsid w:val="00606560"/>
    <w:rsid w:val="0062047C"/>
    <w:rsid w:val="0062282E"/>
    <w:rsid w:val="00623A75"/>
    <w:rsid w:val="006240C9"/>
    <w:rsid w:val="00626595"/>
    <w:rsid w:val="006270A8"/>
    <w:rsid w:val="00631C31"/>
    <w:rsid w:val="00631F98"/>
    <w:rsid w:val="00640307"/>
    <w:rsid w:val="0064123F"/>
    <w:rsid w:val="00643E85"/>
    <w:rsid w:val="0064596C"/>
    <w:rsid w:val="0065081C"/>
    <w:rsid w:val="006513AD"/>
    <w:rsid w:val="00651DDA"/>
    <w:rsid w:val="00654D2A"/>
    <w:rsid w:val="006557D8"/>
    <w:rsid w:val="006563A8"/>
    <w:rsid w:val="0066255B"/>
    <w:rsid w:val="0067304C"/>
    <w:rsid w:val="00673E7E"/>
    <w:rsid w:val="006818E0"/>
    <w:rsid w:val="00682198"/>
    <w:rsid w:val="006856BD"/>
    <w:rsid w:val="0068736D"/>
    <w:rsid w:val="00690936"/>
    <w:rsid w:val="00691B19"/>
    <w:rsid w:val="00694428"/>
    <w:rsid w:val="006977ED"/>
    <w:rsid w:val="006A00DB"/>
    <w:rsid w:val="006A4F92"/>
    <w:rsid w:val="006B08A5"/>
    <w:rsid w:val="006B142D"/>
    <w:rsid w:val="006B5005"/>
    <w:rsid w:val="006C0AD4"/>
    <w:rsid w:val="006C1609"/>
    <w:rsid w:val="006C2D81"/>
    <w:rsid w:val="006C2F9A"/>
    <w:rsid w:val="006C3542"/>
    <w:rsid w:val="006C4065"/>
    <w:rsid w:val="006C5B90"/>
    <w:rsid w:val="006C5DF7"/>
    <w:rsid w:val="006C64D0"/>
    <w:rsid w:val="006C6546"/>
    <w:rsid w:val="006D27E6"/>
    <w:rsid w:val="006E7ABC"/>
    <w:rsid w:val="006F03E6"/>
    <w:rsid w:val="006F4834"/>
    <w:rsid w:val="006F5431"/>
    <w:rsid w:val="00701BCD"/>
    <w:rsid w:val="00701F99"/>
    <w:rsid w:val="00702FF1"/>
    <w:rsid w:val="00703E40"/>
    <w:rsid w:val="00705548"/>
    <w:rsid w:val="007055F3"/>
    <w:rsid w:val="00711271"/>
    <w:rsid w:val="007114FF"/>
    <w:rsid w:val="0071172A"/>
    <w:rsid w:val="00711BA8"/>
    <w:rsid w:val="00714FB0"/>
    <w:rsid w:val="007213DE"/>
    <w:rsid w:val="00721B9C"/>
    <w:rsid w:val="007231F7"/>
    <w:rsid w:val="00724301"/>
    <w:rsid w:val="0072487E"/>
    <w:rsid w:val="00725968"/>
    <w:rsid w:val="0072610E"/>
    <w:rsid w:val="0072729D"/>
    <w:rsid w:val="0073056F"/>
    <w:rsid w:val="00732F5F"/>
    <w:rsid w:val="00733BEF"/>
    <w:rsid w:val="007343C6"/>
    <w:rsid w:val="0074315B"/>
    <w:rsid w:val="007438F9"/>
    <w:rsid w:val="00753538"/>
    <w:rsid w:val="007539D0"/>
    <w:rsid w:val="00754FF4"/>
    <w:rsid w:val="00757F49"/>
    <w:rsid w:val="0076101E"/>
    <w:rsid w:val="00763991"/>
    <w:rsid w:val="00764E4B"/>
    <w:rsid w:val="00773AAC"/>
    <w:rsid w:val="00774541"/>
    <w:rsid w:val="0077608B"/>
    <w:rsid w:val="00776F90"/>
    <w:rsid w:val="00776FE1"/>
    <w:rsid w:val="00777BB0"/>
    <w:rsid w:val="0078192A"/>
    <w:rsid w:val="007821C3"/>
    <w:rsid w:val="007851E9"/>
    <w:rsid w:val="007907D1"/>
    <w:rsid w:val="0079170F"/>
    <w:rsid w:val="0079174A"/>
    <w:rsid w:val="00793A32"/>
    <w:rsid w:val="007956A9"/>
    <w:rsid w:val="0079652A"/>
    <w:rsid w:val="00796D0D"/>
    <w:rsid w:val="007A2AA5"/>
    <w:rsid w:val="007A3610"/>
    <w:rsid w:val="007B1CFA"/>
    <w:rsid w:val="007B2548"/>
    <w:rsid w:val="007B4395"/>
    <w:rsid w:val="007B5338"/>
    <w:rsid w:val="007B65F3"/>
    <w:rsid w:val="007C11B2"/>
    <w:rsid w:val="007C4BDF"/>
    <w:rsid w:val="007C6C70"/>
    <w:rsid w:val="007D0451"/>
    <w:rsid w:val="007D1E03"/>
    <w:rsid w:val="007D1F26"/>
    <w:rsid w:val="007D2BAE"/>
    <w:rsid w:val="007D317F"/>
    <w:rsid w:val="007D5AAC"/>
    <w:rsid w:val="007D7111"/>
    <w:rsid w:val="007E02B0"/>
    <w:rsid w:val="007E2A03"/>
    <w:rsid w:val="007E7A48"/>
    <w:rsid w:val="007E7FC6"/>
    <w:rsid w:val="007F09DC"/>
    <w:rsid w:val="007F7C42"/>
    <w:rsid w:val="007F7E46"/>
    <w:rsid w:val="008037C2"/>
    <w:rsid w:val="00806E9D"/>
    <w:rsid w:val="00816AA9"/>
    <w:rsid w:val="008170C5"/>
    <w:rsid w:val="008171E8"/>
    <w:rsid w:val="00817F03"/>
    <w:rsid w:val="008203A3"/>
    <w:rsid w:val="00820C0D"/>
    <w:rsid w:val="00821FC3"/>
    <w:rsid w:val="00823524"/>
    <w:rsid w:val="0082502C"/>
    <w:rsid w:val="00826305"/>
    <w:rsid w:val="00830594"/>
    <w:rsid w:val="00836617"/>
    <w:rsid w:val="008368F7"/>
    <w:rsid w:val="00837822"/>
    <w:rsid w:val="00837B5C"/>
    <w:rsid w:val="00840058"/>
    <w:rsid w:val="0084094B"/>
    <w:rsid w:val="00842AB8"/>
    <w:rsid w:val="00842C62"/>
    <w:rsid w:val="00843BE3"/>
    <w:rsid w:val="00843ECA"/>
    <w:rsid w:val="00845CC5"/>
    <w:rsid w:val="00846460"/>
    <w:rsid w:val="00846BC7"/>
    <w:rsid w:val="00853CFB"/>
    <w:rsid w:val="0085515B"/>
    <w:rsid w:val="0085613E"/>
    <w:rsid w:val="008607CA"/>
    <w:rsid w:val="008608F6"/>
    <w:rsid w:val="008656F0"/>
    <w:rsid w:val="008673CD"/>
    <w:rsid w:val="00867823"/>
    <w:rsid w:val="00877426"/>
    <w:rsid w:val="00877D28"/>
    <w:rsid w:val="00877D63"/>
    <w:rsid w:val="008815DD"/>
    <w:rsid w:val="00882DC4"/>
    <w:rsid w:val="008836ED"/>
    <w:rsid w:val="008840FD"/>
    <w:rsid w:val="008846C2"/>
    <w:rsid w:val="00892986"/>
    <w:rsid w:val="008939C8"/>
    <w:rsid w:val="00896867"/>
    <w:rsid w:val="008A10C2"/>
    <w:rsid w:val="008A213D"/>
    <w:rsid w:val="008A7EEC"/>
    <w:rsid w:val="008B04C8"/>
    <w:rsid w:val="008B5AAD"/>
    <w:rsid w:val="008B5E62"/>
    <w:rsid w:val="008C3B28"/>
    <w:rsid w:val="008C3B6F"/>
    <w:rsid w:val="008C3B70"/>
    <w:rsid w:val="008C52C9"/>
    <w:rsid w:val="008D022F"/>
    <w:rsid w:val="008D3002"/>
    <w:rsid w:val="008D4CBE"/>
    <w:rsid w:val="008D6FAE"/>
    <w:rsid w:val="008D7B8C"/>
    <w:rsid w:val="008E0D6A"/>
    <w:rsid w:val="008E185D"/>
    <w:rsid w:val="008E1C4D"/>
    <w:rsid w:val="008E2D7A"/>
    <w:rsid w:val="008E6084"/>
    <w:rsid w:val="008F1772"/>
    <w:rsid w:val="008F1CEA"/>
    <w:rsid w:val="008F3146"/>
    <w:rsid w:val="008F60A6"/>
    <w:rsid w:val="008F6CDA"/>
    <w:rsid w:val="00904392"/>
    <w:rsid w:val="00904421"/>
    <w:rsid w:val="00904991"/>
    <w:rsid w:val="009058E6"/>
    <w:rsid w:val="00905E5C"/>
    <w:rsid w:val="00907240"/>
    <w:rsid w:val="0091076B"/>
    <w:rsid w:val="00916B21"/>
    <w:rsid w:val="0092217A"/>
    <w:rsid w:val="009223EE"/>
    <w:rsid w:val="00924879"/>
    <w:rsid w:val="00926FE7"/>
    <w:rsid w:val="00931093"/>
    <w:rsid w:val="00931A24"/>
    <w:rsid w:val="00931F62"/>
    <w:rsid w:val="00932741"/>
    <w:rsid w:val="00935546"/>
    <w:rsid w:val="00936DCD"/>
    <w:rsid w:val="00937E02"/>
    <w:rsid w:val="00940BCB"/>
    <w:rsid w:val="00955130"/>
    <w:rsid w:val="00955E80"/>
    <w:rsid w:val="00957726"/>
    <w:rsid w:val="00963F76"/>
    <w:rsid w:val="009644EC"/>
    <w:rsid w:val="009674C8"/>
    <w:rsid w:val="00972135"/>
    <w:rsid w:val="00973A1A"/>
    <w:rsid w:val="00974ACF"/>
    <w:rsid w:val="00974CC9"/>
    <w:rsid w:val="00976301"/>
    <w:rsid w:val="00976B63"/>
    <w:rsid w:val="00977FAE"/>
    <w:rsid w:val="00982555"/>
    <w:rsid w:val="0098531D"/>
    <w:rsid w:val="00987CB9"/>
    <w:rsid w:val="00996085"/>
    <w:rsid w:val="00996594"/>
    <w:rsid w:val="00996FA3"/>
    <w:rsid w:val="00997254"/>
    <w:rsid w:val="009A047E"/>
    <w:rsid w:val="009A0A18"/>
    <w:rsid w:val="009A2031"/>
    <w:rsid w:val="009A27CD"/>
    <w:rsid w:val="009A27E0"/>
    <w:rsid w:val="009A3D2C"/>
    <w:rsid w:val="009A5463"/>
    <w:rsid w:val="009A6EC9"/>
    <w:rsid w:val="009A7BA1"/>
    <w:rsid w:val="009B4151"/>
    <w:rsid w:val="009C0ECA"/>
    <w:rsid w:val="009C3E0E"/>
    <w:rsid w:val="009C4B4E"/>
    <w:rsid w:val="009C50BB"/>
    <w:rsid w:val="009C5E50"/>
    <w:rsid w:val="009C6F4A"/>
    <w:rsid w:val="009C751B"/>
    <w:rsid w:val="009D04A3"/>
    <w:rsid w:val="009D6AA5"/>
    <w:rsid w:val="009E0E09"/>
    <w:rsid w:val="009E1BD2"/>
    <w:rsid w:val="009E36A7"/>
    <w:rsid w:val="009E5D75"/>
    <w:rsid w:val="009E69B7"/>
    <w:rsid w:val="009E7D02"/>
    <w:rsid w:val="009F0771"/>
    <w:rsid w:val="009F1E9C"/>
    <w:rsid w:val="009F40F9"/>
    <w:rsid w:val="009F41C1"/>
    <w:rsid w:val="009F45AD"/>
    <w:rsid w:val="009F6F3A"/>
    <w:rsid w:val="00A000AA"/>
    <w:rsid w:val="00A02AFE"/>
    <w:rsid w:val="00A05002"/>
    <w:rsid w:val="00A05CA2"/>
    <w:rsid w:val="00A063E6"/>
    <w:rsid w:val="00A068C8"/>
    <w:rsid w:val="00A076C7"/>
    <w:rsid w:val="00A1018B"/>
    <w:rsid w:val="00A13854"/>
    <w:rsid w:val="00A1593A"/>
    <w:rsid w:val="00A20593"/>
    <w:rsid w:val="00A225D4"/>
    <w:rsid w:val="00A268DF"/>
    <w:rsid w:val="00A320BF"/>
    <w:rsid w:val="00A32CBC"/>
    <w:rsid w:val="00A361D5"/>
    <w:rsid w:val="00A36432"/>
    <w:rsid w:val="00A36F7D"/>
    <w:rsid w:val="00A40031"/>
    <w:rsid w:val="00A4236C"/>
    <w:rsid w:val="00A43F5A"/>
    <w:rsid w:val="00A44631"/>
    <w:rsid w:val="00A44AE9"/>
    <w:rsid w:val="00A4735B"/>
    <w:rsid w:val="00A47AAB"/>
    <w:rsid w:val="00A5137F"/>
    <w:rsid w:val="00A52D43"/>
    <w:rsid w:val="00A54998"/>
    <w:rsid w:val="00A57E99"/>
    <w:rsid w:val="00A57EB6"/>
    <w:rsid w:val="00A60846"/>
    <w:rsid w:val="00A6274F"/>
    <w:rsid w:val="00A65537"/>
    <w:rsid w:val="00A66238"/>
    <w:rsid w:val="00A663DE"/>
    <w:rsid w:val="00A668AF"/>
    <w:rsid w:val="00A66AEE"/>
    <w:rsid w:val="00A67E79"/>
    <w:rsid w:val="00A70C55"/>
    <w:rsid w:val="00A71E3C"/>
    <w:rsid w:val="00A724A9"/>
    <w:rsid w:val="00A73F56"/>
    <w:rsid w:val="00A74901"/>
    <w:rsid w:val="00A75FE5"/>
    <w:rsid w:val="00A77738"/>
    <w:rsid w:val="00A77A95"/>
    <w:rsid w:val="00A82887"/>
    <w:rsid w:val="00A87F9B"/>
    <w:rsid w:val="00A95987"/>
    <w:rsid w:val="00A969A7"/>
    <w:rsid w:val="00A96AA2"/>
    <w:rsid w:val="00AA70B1"/>
    <w:rsid w:val="00AB4CBA"/>
    <w:rsid w:val="00AB5676"/>
    <w:rsid w:val="00AB569E"/>
    <w:rsid w:val="00AB692B"/>
    <w:rsid w:val="00AB69FA"/>
    <w:rsid w:val="00AB71B2"/>
    <w:rsid w:val="00AC282C"/>
    <w:rsid w:val="00AC7441"/>
    <w:rsid w:val="00AC783C"/>
    <w:rsid w:val="00AD1864"/>
    <w:rsid w:val="00AD21CD"/>
    <w:rsid w:val="00AD26D4"/>
    <w:rsid w:val="00AD659E"/>
    <w:rsid w:val="00AD7E99"/>
    <w:rsid w:val="00AE1933"/>
    <w:rsid w:val="00AE1E20"/>
    <w:rsid w:val="00AE36C9"/>
    <w:rsid w:val="00AE38F1"/>
    <w:rsid w:val="00AE50B0"/>
    <w:rsid w:val="00AE54A0"/>
    <w:rsid w:val="00AE774C"/>
    <w:rsid w:val="00AF35A8"/>
    <w:rsid w:val="00AF4D48"/>
    <w:rsid w:val="00AF5E9D"/>
    <w:rsid w:val="00AF7BF6"/>
    <w:rsid w:val="00B03A10"/>
    <w:rsid w:val="00B0762F"/>
    <w:rsid w:val="00B1332B"/>
    <w:rsid w:val="00B13E57"/>
    <w:rsid w:val="00B17305"/>
    <w:rsid w:val="00B20BB2"/>
    <w:rsid w:val="00B21C57"/>
    <w:rsid w:val="00B22A70"/>
    <w:rsid w:val="00B23942"/>
    <w:rsid w:val="00B2406A"/>
    <w:rsid w:val="00B35D44"/>
    <w:rsid w:val="00B36E2F"/>
    <w:rsid w:val="00B4077B"/>
    <w:rsid w:val="00B4302E"/>
    <w:rsid w:val="00B4420B"/>
    <w:rsid w:val="00B457AD"/>
    <w:rsid w:val="00B4605A"/>
    <w:rsid w:val="00B4795D"/>
    <w:rsid w:val="00B5097E"/>
    <w:rsid w:val="00B52A2F"/>
    <w:rsid w:val="00B52CB2"/>
    <w:rsid w:val="00B53C77"/>
    <w:rsid w:val="00B53DCF"/>
    <w:rsid w:val="00B63EB6"/>
    <w:rsid w:val="00B64D09"/>
    <w:rsid w:val="00B678DA"/>
    <w:rsid w:val="00B67A42"/>
    <w:rsid w:val="00B701C4"/>
    <w:rsid w:val="00B7081C"/>
    <w:rsid w:val="00B724AC"/>
    <w:rsid w:val="00B74E43"/>
    <w:rsid w:val="00B77687"/>
    <w:rsid w:val="00B77B9A"/>
    <w:rsid w:val="00B845D0"/>
    <w:rsid w:val="00B84891"/>
    <w:rsid w:val="00B84E35"/>
    <w:rsid w:val="00B936F9"/>
    <w:rsid w:val="00B9374C"/>
    <w:rsid w:val="00B93A3B"/>
    <w:rsid w:val="00B95651"/>
    <w:rsid w:val="00B9784B"/>
    <w:rsid w:val="00BA1555"/>
    <w:rsid w:val="00BA219B"/>
    <w:rsid w:val="00BA69A5"/>
    <w:rsid w:val="00BB008A"/>
    <w:rsid w:val="00BB2F73"/>
    <w:rsid w:val="00BB3BFE"/>
    <w:rsid w:val="00BB4E0D"/>
    <w:rsid w:val="00BB64A3"/>
    <w:rsid w:val="00BB7643"/>
    <w:rsid w:val="00BC1558"/>
    <w:rsid w:val="00BC6647"/>
    <w:rsid w:val="00BC676A"/>
    <w:rsid w:val="00BD2343"/>
    <w:rsid w:val="00BD3044"/>
    <w:rsid w:val="00BD311F"/>
    <w:rsid w:val="00BD39A7"/>
    <w:rsid w:val="00BD3A95"/>
    <w:rsid w:val="00BE03A0"/>
    <w:rsid w:val="00BE4E92"/>
    <w:rsid w:val="00BE6D8F"/>
    <w:rsid w:val="00BF3530"/>
    <w:rsid w:val="00BF3D91"/>
    <w:rsid w:val="00BF6BED"/>
    <w:rsid w:val="00BF6F3E"/>
    <w:rsid w:val="00C006C3"/>
    <w:rsid w:val="00C00E5B"/>
    <w:rsid w:val="00C01BCE"/>
    <w:rsid w:val="00C06497"/>
    <w:rsid w:val="00C12F84"/>
    <w:rsid w:val="00C14271"/>
    <w:rsid w:val="00C1472C"/>
    <w:rsid w:val="00C15A60"/>
    <w:rsid w:val="00C16BA6"/>
    <w:rsid w:val="00C22B0A"/>
    <w:rsid w:val="00C3011E"/>
    <w:rsid w:val="00C31B7F"/>
    <w:rsid w:val="00C31F7E"/>
    <w:rsid w:val="00C3408B"/>
    <w:rsid w:val="00C3469F"/>
    <w:rsid w:val="00C37377"/>
    <w:rsid w:val="00C45C69"/>
    <w:rsid w:val="00C45C91"/>
    <w:rsid w:val="00C56690"/>
    <w:rsid w:val="00C60254"/>
    <w:rsid w:val="00C63EC9"/>
    <w:rsid w:val="00C71A2F"/>
    <w:rsid w:val="00C72E3D"/>
    <w:rsid w:val="00C76493"/>
    <w:rsid w:val="00C76A80"/>
    <w:rsid w:val="00C7751B"/>
    <w:rsid w:val="00C819A8"/>
    <w:rsid w:val="00C819D7"/>
    <w:rsid w:val="00C81F53"/>
    <w:rsid w:val="00C83BD0"/>
    <w:rsid w:val="00C9079F"/>
    <w:rsid w:val="00C91F18"/>
    <w:rsid w:val="00C935F9"/>
    <w:rsid w:val="00C94891"/>
    <w:rsid w:val="00C95387"/>
    <w:rsid w:val="00C96F5B"/>
    <w:rsid w:val="00CA005C"/>
    <w:rsid w:val="00CA57EE"/>
    <w:rsid w:val="00CA6AE5"/>
    <w:rsid w:val="00CA7C73"/>
    <w:rsid w:val="00CB20F6"/>
    <w:rsid w:val="00CB344E"/>
    <w:rsid w:val="00CB6234"/>
    <w:rsid w:val="00CB644B"/>
    <w:rsid w:val="00CB665D"/>
    <w:rsid w:val="00CB6F3A"/>
    <w:rsid w:val="00CC0653"/>
    <w:rsid w:val="00CC0DDA"/>
    <w:rsid w:val="00CC13A2"/>
    <w:rsid w:val="00CC2923"/>
    <w:rsid w:val="00CC3B7C"/>
    <w:rsid w:val="00CC449B"/>
    <w:rsid w:val="00CC629A"/>
    <w:rsid w:val="00CC7372"/>
    <w:rsid w:val="00CD030B"/>
    <w:rsid w:val="00CD0758"/>
    <w:rsid w:val="00CD322F"/>
    <w:rsid w:val="00CD55F5"/>
    <w:rsid w:val="00CD56FF"/>
    <w:rsid w:val="00CE0944"/>
    <w:rsid w:val="00CE276E"/>
    <w:rsid w:val="00CE7F22"/>
    <w:rsid w:val="00CF28BD"/>
    <w:rsid w:val="00CF2E1C"/>
    <w:rsid w:val="00CF3F0A"/>
    <w:rsid w:val="00CF4387"/>
    <w:rsid w:val="00CF4596"/>
    <w:rsid w:val="00CF49D5"/>
    <w:rsid w:val="00CF57C8"/>
    <w:rsid w:val="00D00444"/>
    <w:rsid w:val="00D01903"/>
    <w:rsid w:val="00D06531"/>
    <w:rsid w:val="00D07BE2"/>
    <w:rsid w:val="00D10F5E"/>
    <w:rsid w:val="00D169A8"/>
    <w:rsid w:val="00D16C82"/>
    <w:rsid w:val="00D2111E"/>
    <w:rsid w:val="00D215DB"/>
    <w:rsid w:val="00D23083"/>
    <w:rsid w:val="00D23958"/>
    <w:rsid w:val="00D246DA"/>
    <w:rsid w:val="00D258D7"/>
    <w:rsid w:val="00D25B3D"/>
    <w:rsid w:val="00D266CC"/>
    <w:rsid w:val="00D275B2"/>
    <w:rsid w:val="00D277F2"/>
    <w:rsid w:val="00D27EC3"/>
    <w:rsid w:val="00D32878"/>
    <w:rsid w:val="00D339AF"/>
    <w:rsid w:val="00D41126"/>
    <w:rsid w:val="00D41BB5"/>
    <w:rsid w:val="00D4260A"/>
    <w:rsid w:val="00D4281F"/>
    <w:rsid w:val="00D43246"/>
    <w:rsid w:val="00D472A5"/>
    <w:rsid w:val="00D50227"/>
    <w:rsid w:val="00D51359"/>
    <w:rsid w:val="00D52DF7"/>
    <w:rsid w:val="00D535DE"/>
    <w:rsid w:val="00D62733"/>
    <w:rsid w:val="00D64875"/>
    <w:rsid w:val="00D64A34"/>
    <w:rsid w:val="00D65A39"/>
    <w:rsid w:val="00D7362A"/>
    <w:rsid w:val="00D738F9"/>
    <w:rsid w:val="00D7556E"/>
    <w:rsid w:val="00D765DB"/>
    <w:rsid w:val="00D80EA4"/>
    <w:rsid w:val="00D8273C"/>
    <w:rsid w:val="00D83C3B"/>
    <w:rsid w:val="00D845C1"/>
    <w:rsid w:val="00D8583C"/>
    <w:rsid w:val="00D91481"/>
    <w:rsid w:val="00D9165B"/>
    <w:rsid w:val="00D918EB"/>
    <w:rsid w:val="00D94F54"/>
    <w:rsid w:val="00D95777"/>
    <w:rsid w:val="00DA08D7"/>
    <w:rsid w:val="00DA1958"/>
    <w:rsid w:val="00DA6C5C"/>
    <w:rsid w:val="00DB0B78"/>
    <w:rsid w:val="00DB3BD1"/>
    <w:rsid w:val="00DB3BE0"/>
    <w:rsid w:val="00DC1C01"/>
    <w:rsid w:val="00DC3A49"/>
    <w:rsid w:val="00DC3E60"/>
    <w:rsid w:val="00DC3F6D"/>
    <w:rsid w:val="00DC6621"/>
    <w:rsid w:val="00DD4D08"/>
    <w:rsid w:val="00DD5FBB"/>
    <w:rsid w:val="00DE102B"/>
    <w:rsid w:val="00DE184E"/>
    <w:rsid w:val="00DE403D"/>
    <w:rsid w:val="00DE450C"/>
    <w:rsid w:val="00DE7114"/>
    <w:rsid w:val="00DE7702"/>
    <w:rsid w:val="00DE7C1C"/>
    <w:rsid w:val="00DF1786"/>
    <w:rsid w:val="00DF3FB2"/>
    <w:rsid w:val="00DF5066"/>
    <w:rsid w:val="00DF53F1"/>
    <w:rsid w:val="00E01311"/>
    <w:rsid w:val="00E01355"/>
    <w:rsid w:val="00E02696"/>
    <w:rsid w:val="00E03D79"/>
    <w:rsid w:val="00E0524B"/>
    <w:rsid w:val="00E053F6"/>
    <w:rsid w:val="00E0790F"/>
    <w:rsid w:val="00E1109E"/>
    <w:rsid w:val="00E113C9"/>
    <w:rsid w:val="00E1160D"/>
    <w:rsid w:val="00E12957"/>
    <w:rsid w:val="00E13A4B"/>
    <w:rsid w:val="00E13E21"/>
    <w:rsid w:val="00E16A1A"/>
    <w:rsid w:val="00E22E1B"/>
    <w:rsid w:val="00E24E0F"/>
    <w:rsid w:val="00E27857"/>
    <w:rsid w:val="00E360CF"/>
    <w:rsid w:val="00E3718F"/>
    <w:rsid w:val="00E40C1D"/>
    <w:rsid w:val="00E41031"/>
    <w:rsid w:val="00E4227E"/>
    <w:rsid w:val="00E4274A"/>
    <w:rsid w:val="00E46ACF"/>
    <w:rsid w:val="00E540A6"/>
    <w:rsid w:val="00E550C5"/>
    <w:rsid w:val="00E56BDF"/>
    <w:rsid w:val="00E56FD8"/>
    <w:rsid w:val="00E6226F"/>
    <w:rsid w:val="00E63CCA"/>
    <w:rsid w:val="00E65C67"/>
    <w:rsid w:val="00E66048"/>
    <w:rsid w:val="00E6763D"/>
    <w:rsid w:val="00E67CC7"/>
    <w:rsid w:val="00E733AA"/>
    <w:rsid w:val="00E73DCB"/>
    <w:rsid w:val="00E75E07"/>
    <w:rsid w:val="00E76C25"/>
    <w:rsid w:val="00E77C2C"/>
    <w:rsid w:val="00E807C9"/>
    <w:rsid w:val="00E811B6"/>
    <w:rsid w:val="00E83858"/>
    <w:rsid w:val="00E847FB"/>
    <w:rsid w:val="00E86EFB"/>
    <w:rsid w:val="00E915F8"/>
    <w:rsid w:val="00E92FF1"/>
    <w:rsid w:val="00E9437E"/>
    <w:rsid w:val="00E94876"/>
    <w:rsid w:val="00E955DA"/>
    <w:rsid w:val="00E97198"/>
    <w:rsid w:val="00EA23D0"/>
    <w:rsid w:val="00EA26BD"/>
    <w:rsid w:val="00EA2B02"/>
    <w:rsid w:val="00EA4146"/>
    <w:rsid w:val="00EA4DFE"/>
    <w:rsid w:val="00EB042F"/>
    <w:rsid w:val="00EB2187"/>
    <w:rsid w:val="00EB310B"/>
    <w:rsid w:val="00EB4AE4"/>
    <w:rsid w:val="00EB4B9B"/>
    <w:rsid w:val="00EB7D32"/>
    <w:rsid w:val="00EC013A"/>
    <w:rsid w:val="00EC2996"/>
    <w:rsid w:val="00EC54BD"/>
    <w:rsid w:val="00ED1236"/>
    <w:rsid w:val="00ED324E"/>
    <w:rsid w:val="00ED3696"/>
    <w:rsid w:val="00ED57B6"/>
    <w:rsid w:val="00ED5A22"/>
    <w:rsid w:val="00ED5E04"/>
    <w:rsid w:val="00ED61FC"/>
    <w:rsid w:val="00ED7D05"/>
    <w:rsid w:val="00ED7EA5"/>
    <w:rsid w:val="00EE2222"/>
    <w:rsid w:val="00EE2584"/>
    <w:rsid w:val="00EE34A8"/>
    <w:rsid w:val="00EE7645"/>
    <w:rsid w:val="00EF0DCC"/>
    <w:rsid w:val="00EF2728"/>
    <w:rsid w:val="00EF3A92"/>
    <w:rsid w:val="00EF58E8"/>
    <w:rsid w:val="00F03C3B"/>
    <w:rsid w:val="00F043C7"/>
    <w:rsid w:val="00F0454B"/>
    <w:rsid w:val="00F048D6"/>
    <w:rsid w:val="00F11897"/>
    <w:rsid w:val="00F15610"/>
    <w:rsid w:val="00F21E89"/>
    <w:rsid w:val="00F261B3"/>
    <w:rsid w:val="00F270B3"/>
    <w:rsid w:val="00F2750A"/>
    <w:rsid w:val="00F30046"/>
    <w:rsid w:val="00F34882"/>
    <w:rsid w:val="00F42938"/>
    <w:rsid w:val="00F4681E"/>
    <w:rsid w:val="00F46F24"/>
    <w:rsid w:val="00F474D1"/>
    <w:rsid w:val="00F47801"/>
    <w:rsid w:val="00F47A1C"/>
    <w:rsid w:val="00F47B14"/>
    <w:rsid w:val="00F52043"/>
    <w:rsid w:val="00F53B60"/>
    <w:rsid w:val="00F552C3"/>
    <w:rsid w:val="00F55670"/>
    <w:rsid w:val="00F568EF"/>
    <w:rsid w:val="00F619CA"/>
    <w:rsid w:val="00F61E86"/>
    <w:rsid w:val="00F62B8A"/>
    <w:rsid w:val="00F63E0E"/>
    <w:rsid w:val="00F65784"/>
    <w:rsid w:val="00F66A77"/>
    <w:rsid w:val="00F67BC7"/>
    <w:rsid w:val="00F67F79"/>
    <w:rsid w:val="00F73CE7"/>
    <w:rsid w:val="00F75D0C"/>
    <w:rsid w:val="00F773C1"/>
    <w:rsid w:val="00F80A6B"/>
    <w:rsid w:val="00F81FA4"/>
    <w:rsid w:val="00F83122"/>
    <w:rsid w:val="00F84C74"/>
    <w:rsid w:val="00F856BE"/>
    <w:rsid w:val="00F86BEB"/>
    <w:rsid w:val="00F92926"/>
    <w:rsid w:val="00F9384D"/>
    <w:rsid w:val="00F94766"/>
    <w:rsid w:val="00F94DBB"/>
    <w:rsid w:val="00F95FCC"/>
    <w:rsid w:val="00FA4611"/>
    <w:rsid w:val="00FA5122"/>
    <w:rsid w:val="00FB076E"/>
    <w:rsid w:val="00FB0A96"/>
    <w:rsid w:val="00FB2BFE"/>
    <w:rsid w:val="00FB3514"/>
    <w:rsid w:val="00FB3B21"/>
    <w:rsid w:val="00FB47C7"/>
    <w:rsid w:val="00FB4AA6"/>
    <w:rsid w:val="00FB4CA2"/>
    <w:rsid w:val="00FB5051"/>
    <w:rsid w:val="00FC0DD7"/>
    <w:rsid w:val="00FC454D"/>
    <w:rsid w:val="00FC6D0F"/>
    <w:rsid w:val="00FC70DD"/>
    <w:rsid w:val="00FD0FAC"/>
    <w:rsid w:val="00FD5AF4"/>
    <w:rsid w:val="00FE02B5"/>
    <w:rsid w:val="00FE1D9D"/>
    <w:rsid w:val="00FE41C5"/>
    <w:rsid w:val="00FE57ED"/>
    <w:rsid w:val="00FF1882"/>
    <w:rsid w:val="00FF24DB"/>
    <w:rsid w:val="00FF39C0"/>
    <w:rsid w:val="00FF3DCA"/>
    <w:rsid w:val="00FF407F"/>
    <w:rsid w:val="00FF4E94"/>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DB0B78"/>
    <w:pPr>
      <w:keepNext/>
      <w:spacing w:after="0" w:line="260" w:lineRule="atLeast"/>
      <w:jc w:val="center"/>
      <w:outlineLvl w:val="0"/>
    </w:pPr>
    <w:rPr>
      <w:rFonts w:ascii="Times New Roman" w:eastAsia="Times New Roman" w:hAnsi="Times New Roman"/>
      <w:b/>
      <w:i/>
      <w:sz w:val="32"/>
      <w:szCs w:val="24"/>
      <w:lang w:eastAsia="pl-PL"/>
    </w:rPr>
  </w:style>
  <w:style w:type="paragraph" w:styleId="Nagwek2">
    <w:name w:val="heading 2"/>
    <w:basedOn w:val="Normalny"/>
    <w:next w:val="Normalny"/>
    <w:link w:val="Nagwek2Znak"/>
    <w:semiHidden/>
    <w:unhideWhenUsed/>
    <w:qFormat/>
    <w:locked/>
    <w:rsid w:val="00A076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locked/>
    <w:rsid w:val="000558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DB0B78"/>
    <w:rPr>
      <w:rFonts w:ascii="Times New Roman" w:eastAsia="Times New Roman" w:hAnsi="Times New Roman"/>
      <w:b/>
      <w:i/>
      <w:sz w:val="32"/>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B0B7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B0B78"/>
    <w:rPr>
      <w:rFonts w:ascii="Times New Roman" w:eastAsia="Times New Roman" w:hAnsi="Times New Roman"/>
      <w:sz w:val="24"/>
      <w:lang w:val="x-none" w:eastAsia="x-none"/>
    </w:rPr>
  </w:style>
  <w:style w:type="paragraph" w:styleId="Tekstpodstawowywcity">
    <w:name w:val="Body Text Indent"/>
    <w:basedOn w:val="Normalny"/>
    <w:link w:val="TekstpodstawowywcityZnak"/>
    <w:rsid w:val="00DB0B78"/>
    <w:pPr>
      <w:spacing w:after="0" w:line="340" w:lineRule="atLeast"/>
      <w:ind w:left="426" w:hanging="284"/>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DB0B78"/>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rsid w:val="00DB0B78"/>
    <w:pPr>
      <w:spacing w:after="0" w:line="260" w:lineRule="atLeast"/>
      <w:ind w:left="374"/>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DB0B78"/>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DB0B78"/>
    <w:pPr>
      <w:spacing w:after="0" w:line="300" w:lineRule="atLeast"/>
      <w:ind w:left="187"/>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DB0B78"/>
    <w:rPr>
      <w:rFonts w:ascii="Times New Roman" w:eastAsia="Times New Roman" w:hAnsi="Times New Roman"/>
      <w:sz w:val="24"/>
      <w:szCs w:val="24"/>
    </w:rPr>
  </w:style>
  <w:style w:type="paragraph" w:customStyle="1" w:styleId="Tekstpodstawowy21">
    <w:name w:val="Tekst podstawowy 21"/>
    <w:basedOn w:val="Normalny"/>
    <w:rsid w:val="00DB0B78"/>
    <w:pPr>
      <w:widowControl w:val="0"/>
      <w:overflowPunct w:val="0"/>
      <w:autoSpaceDE w:val="0"/>
      <w:autoSpaceDN w:val="0"/>
      <w:adjustRightInd w:val="0"/>
      <w:spacing w:after="0" w:line="360" w:lineRule="auto"/>
      <w:ind w:firstLine="454"/>
      <w:jc w:val="both"/>
    </w:pPr>
    <w:rPr>
      <w:rFonts w:ascii="Times New Roman" w:eastAsia="Times New Roman" w:hAnsi="Times New Roman"/>
      <w:sz w:val="24"/>
      <w:szCs w:val="20"/>
      <w:lang w:eastAsia="pl-PL"/>
    </w:rPr>
  </w:style>
  <w:style w:type="paragraph" w:customStyle="1" w:styleId="Tekstpodstawowy31">
    <w:name w:val="Tekst podstawowy 31"/>
    <w:basedOn w:val="Normalny"/>
    <w:rsid w:val="00DB0B78"/>
    <w:pPr>
      <w:widowControl w:val="0"/>
      <w:overflowPunct w:val="0"/>
      <w:autoSpaceDE w:val="0"/>
      <w:autoSpaceDN w:val="0"/>
      <w:adjustRightInd w:val="0"/>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DB0B7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B0B78"/>
    <w:pPr>
      <w:spacing w:after="0" w:line="240" w:lineRule="auto"/>
      <w:ind w:left="708"/>
    </w:pPr>
    <w:rPr>
      <w:rFonts w:ascii="Times New Roman" w:eastAsia="Times New Roman" w:hAnsi="Times New Roman"/>
      <w:sz w:val="24"/>
      <w:szCs w:val="24"/>
      <w:lang w:eastAsia="pl-PL"/>
    </w:rPr>
  </w:style>
  <w:style w:type="character" w:styleId="Wzmianka">
    <w:name w:val="Mention"/>
    <w:uiPriority w:val="99"/>
    <w:semiHidden/>
    <w:unhideWhenUsed/>
    <w:rsid w:val="00DB0B78"/>
    <w:rPr>
      <w:color w:val="2B579A"/>
      <w:shd w:val="clear" w:color="auto" w:fill="E6E6E6"/>
    </w:rPr>
  </w:style>
  <w:style w:type="paragraph" w:styleId="Tekstpodstawowy3">
    <w:name w:val="Body Text 3"/>
    <w:basedOn w:val="Normalny"/>
    <w:link w:val="Tekstpodstawowy3Znak"/>
    <w:uiPriority w:val="99"/>
    <w:rsid w:val="00DB0B78"/>
    <w:pPr>
      <w:spacing w:after="120" w:line="240" w:lineRule="auto"/>
    </w:pPr>
    <w:rPr>
      <w:rFonts w:eastAsia="Times New Roman" w:cs="Calibri"/>
      <w:color w:val="000000"/>
      <w:sz w:val="16"/>
      <w:szCs w:val="16"/>
    </w:rPr>
  </w:style>
  <w:style w:type="character" w:customStyle="1" w:styleId="Tekstpodstawowy3Znak">
    <w:name w:val="Tekst podstawowy 3 Znak"/>
    <w:basedOn w:val="Domylnaczcionkaakapitu"/>
    <w:link w:val="Tekstpodstawowy3"/>
    <w:uiPriority w:val="99"/>
    <w:rsid w:val="00DB0B78"/>
    <w:rPr>
      <w:rFonts w:eastAsia="Times New Roman" w:cs="Calibri"/>
      <w:color w:val="000000"/>
      <w:sz w:val="16"/>
      <w:szCs w:val="16"/>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0B78"/>
    <w:rPr>
      <w:rFonts w:ascii="Times New Roman" w:eastAsia="Times New Roman" w:hAnsi="Times New Roman"/>
      <w:sz w:val="24"/>
      <w:szCs w:val="24"/>
    </w:rPr>
  </w:style>
  <w:style w:type="paragraph" w:customStyle="1" w:styleId="Standard">
    <w:name w:val="Standard"/>
    <w:rsid w:val="00DB0B78"/>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czeinternetowe">
    <w:name w:val="Łącze internetowe"/>
    <w:uiPriority w:val="99"/>
    <w:unhideWhenUsed/>
    <w:rsid w:val="00DB0B78"/>
    <w:rPr>
      <w:color w:val="0563C1"/>
      <w:u w:val="single"/>
    </w:rPr>
  </w:style>
  <w:style w:type="paragraph" w:customStyle="1" w:styleId="Default">
    <w:name w:val="Default"/>
    <w:rsid w:val="00DB0B78"/>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F048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48D6"/>
    <w:rPr>
      <w:lang w:eastAsia="en-US"/>
    </w:rPr>
  </w:style>
  <w:style w:type="character" w:styleId="Odwoanieprzypisukocowego">
    <w:name w:val="endnote reference"/>
    <w:basedOn w:val="Domylnaczcionkaakapitu"/>
    <w:uiPriority w:val="99"/>
    <w:semiHidden/>
    <w:unhideWhenUsed/>
    <w:rsid w:val="00F048D6"/>
    <w:rPr>
      <w:vertAlign w:val="superscript"/>
    </w:rPr>
  </w:style>
  <w:style w:type="character" w:styleId="UyteHipercze">
    <w:name w:val="FollowedHyperlink"/>
    <w:basedOn w:val="Domylnaczcionkaakapitu"/>
    <w:uiPriority w:val="99"/>
    <w:semiHidden/>
    <w:unhideWhenUsed/>
    <w:rsid w:val="00B35D44"/>
    <w:rPr>
      <w:color w:val="800080" w:themeColor="followedHyperlink"/>
      <w:u w:val="single"/>
    </w:rPr>
  </w:style>
  <w:style w:type="character" w:styleId="Odwoaniedokomentarza">
    <w:name w:val="annotation reference"/>
    <w:basedOn w:val="Domylnaczcionkaakapitu"/>
    <w:uiPriority w:val="99"/>
    <w:unhideWhenUsed/>
    <w:rsid w:val="00A02AFE"/>
    <w:rPr>
      <w:sz w:val="16"/>
      <w:szCs w:val="16"/>
    </w:rPr>
  </w:style>
  <w:style w:type="paragraph" w:styleId="Tekstkomentarza">
    <w:name w:val="annotation text"/>
    <w:basedOn w:val="Normalny"/>
    <w:link w:val="TekstkomentarzaZnak"/>
    <w:uiPriority w:val="99"/>
    <w:semiHidden/>
    <w:unhideWhenUsed/>
    <w:rsid w:val="00A02A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2AFE"/>
    <w:rPr>
      <w:lang w:eastAsia="en-US"/>
    </w:rPr>
  </w:style>
  <w:style w:type="paragraph" w:styleId="Tematkomentarza">
    <w:name w:val="annotation subject"/>
    <w:basedOn w:val="Tekstkomentarza"/>
    <w:next w:val="Tekstkomentarza"/>
    <w:link w:val="TematkomentarzaZnak"/>
    <w:uiPriority w:val="99"/>
    <w:semiHidden/>
    <w:unhideWhenUsed/>
    <w:rsid w:val="00A02AFE"/>
    <w:rPr>
      <w:b/>
      <w:bCs/>
    </w:rPr>
  </w:style>
  <w:style w:type="character" w:customStyle="1" w:styleId="TematkomentarzaZnak">
    <w:name w:val="Temat komentarza Znak"/>
    <w:basedOn w:val="TekstkomentarzaZnak"/>
    <w:link w:val="Tematkomentarza"/>
    <w:uiPriority w:val="99"/>
    <w:semiHidden/>
    <w:rsid w:val="00A02AFE"/>
    <w:rPr>
      <w:b/>
      <w:bCs/>
      <w:lang w:eastAsia="en-US"/>
    </w:rPr>
  </w:style>
  <w:style w:type="character" w:customStyle="1" w:styleId="Nagwek2Znak">
    <w:name w:val="Nagłówek 2 Znak"/>
    <w:basedOn w:val="Domylnaczcionkaakapitu"/>
    <w:link w:val="Nagwek2"/>
    <w:semiHidden/>
    <w:rsid w:val="00A076C7"/>
    <w:rPr>
      <w:rFonts w:asciiTheme="majorHAnsi" w:eastAsiaTheme="majorEastAsia" w:hAnsiTheme="majorHAnsi" w:cstheme="majorBidi"/>
      <w:color w:val="365F91" w:themeColor="accent1" w:themeShade="BF"/>
      <w:sz w:val="26"/>
      <w:szCs w:val="26"/>
      <w:lang w:eastAsia="en-US"/>
    </w:rPr>
  </w:style>
  <w:style w:type="paragraph" w:styleId="Poprawka">
    <w:name w:val="Revision"/>
    <w:hidden/>
    <w:uiPriority w:val="99"/>
    <w:semiHidden/>
    <w:rsid w:val="00853CFB"/>
    <w:rPr>
      <w:sz w:val="22"/>
      <w:szCs w:val="22"/>
      <w:lang w:eastAsia="en-US"/>
    </w:rPr>
  </w:style>
  <w:style w:type="character" w:customStyle="1" w:styleId="cpvcode">
    <w:name w:val="cpvcode"/>
    <w:basedOn w:val="Domylnaczcionkaakapitu"/>
    <w:rsid w:val="00EC013A"/>
  </w:style>
  <w:style w:type="paragraph" w:customStyle="1" w:styleId="CM1">
    <w:name w:val="CM1"/>
    <w:basedOn w:val="Default"/>
    <w:next w:val="Default"/>
    <w:uiPriority w:val="99"/>
    <w:rsid w:val="00523108"/>
    <w:rPr>
      <w:color w:val="auto"/>
      <w:lang w:eastAsia="pl-PL"/>
    </w:rPr>
  </w:style>
  <w:style w:type="paragraph" w:customStyle="1" w:styleId="CM3">
    <w:name w:val="CM3"/>
    <w:basedOn w:val="Default"/>
    <w:next w:val="Default"/>
    <w:uiPriority w:val="99"/>
    <w:rsid w:val="00523108"/>
    <w:rPr>
      <w:color w:val="auto"/>
      <w:lang w:eastAsia="pl-PL"/>
    </w:rPr>
  </w:style>
  <w:style w:type="paragraph" w:customStyle="1" w:styleId="CM4">
    <w:name w:val="CM4"/>
    <w:basedOn w:val="Default"/>
    <w:next w:val="Default"/>
    <w:uiPriority w:val="99"/>
    <w:rsid w:val="00523108"/>
    <w:rPr>
      <w:color w:val="auto"/>
      <w:lang w:eastAsia="pl-PL"/>
    </w:rPr>
  </w:style>
  <w:style w:type="character" w:customStyle="1" w:styleId="Nagwek3Znak">
    <w:name w:val="Nagłówek 3 Znak"/>
    <w:basedOn w:val="Domylnaczcionkaakapitu"/>
    <w:link w:val="Nagwek3"/>
    <w:rsid w:val="000558D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5493">
      <w:bodyDiv w:val="1"/>
      <w:marLeft w:val="0"/>
      <w:marRight w:val="0"/>
      <w:marTop w:val="0"/>
      <w:marBottom w:val="0"/>
      <w:divBdr>
        <w:top w:val="none" w:sz="0" w:space="0" w:color="auto"/>
        <w:left w:val="none" w:sz="0" w:space="0" w:color="auto"/>
        <w:bottom w:val="none" w:sz="0" w:space="0" w:color="auto"/>
        <w:right w:val="none" w:sz="0" w:space="0" w:color="auto"/>
      </w:divBdr>
    </w:div>
    <w:div w:id="328365051">
      <w:bodyDiv w:val="1"/>
      <w:marLeft w:val="0"/>
      <w:marRight w:val="0"/>
      <w:marTop w:val="0"/>
      <w:marBottom w:val="0"/>
      <w:divBdr>
        <w:top w:val="none" w:sz="0" w:space="0" w:color="auto"/>
        <w:left w:val="none" w:sz="0" w:space="0" w:color="auto"/>
        <w:bottom w:val="none" w:sz="0" w:space="0" w:color="auto"/>
        <w:right w:val="none" w:sz="0" w:space="0" w:color="auto"/>
      </w:divBdr>
    </w:div>
    <w:div w:id="334041222">
      <w:marLeft w:val="0"/>
      <w:marRight w:val="0"/>
      <w:marTop w:val="0"/>
      <w:marBottom w:val="0"/>
      <w:divBdr>
        <w:top w:val="none" w:sz="0" w:space="0" w:color="auto"/>
        <w:left w:val="none" w:sz="0" w:space="0" w:color="auto"/>
        <w:bottom w:val="none" w:sz="0" w:space="0" w:color="auto"/>
        <w:right w:val="none" w:sz="0" w:space="0" w:color="auto"/>
      </w:divBdr>
    </w:div>
    <w:div w:id="792020491">
      <w:bodyDiv w:val="1"/>
      <w:marLeft w:val="0"/>
      <w:marRight w:val="0"/>
      <w:marTop w:val="0"/>
      <w:marBottom w:val="0"/>
      <w:divBdr>
        <w:top w:val="none" w:sz="0" w:space="0" w:color="auto"/>
        <w:left w:val="none" w:sz="0" w:space="0" w:color="auto"/>
        <w:bottom w:val="none" w:sz="0" w:space="0" w:color="auto"/>
        <w:right w:val="none" w:sz="0" w:space="0" w:color="auto"/>
      </w:divBdr>
    </w:div>
    <w:div w:id="1077553527">
      <w:bodyDiv w:val="1"/>
      <w:marLeft w:val="0"/>
      <w:marRight w:val="0"/>
      <w:marTop w:val="0"/>
      <w:marBottom w:val="0"/>
      <w:divBdr>
        <w:top w:val="none" w:sz="0" w:space="0" w:color="auto"/>
        <w:left w:val="none" w:sz="0" w:space="0" w:color="auto"/>
        <w:bottom w:val="none" w:sz="0" w:space="0" w:color="auto"/>
        <w:right w:val="none" w:sz="0" w:space="0" w:color="auto"/>
      </w:divBdr>
    </w:div>
    <w:div w:id="1117989950">
      <w:bodyDiv w:val="1"/>
      <w:marLeft w:val="0"/>
      <w:marRight w:val="0"/>
      <w:marTop w:val="0"/>
      <w:marBottom w:val="0"/>
      <w:divBdr>
        <w:top w:val="none" w:sz="0" w:space="0" w:color="auto"/>
        <w:left w:val="none" w:sz="0" w:space="0" w:color="auto"/>
        <w:bottom w:val="none" w:sz="0" w:space="0" w:color="auto"/>
        <w:right w:val="none" w:sz="0" w:space="0" w:color="auto"/>
      </w:divBdr>
    </w:div>
    <w:div w:id="1230267845">
      <w:bodyDiv w:val="1"/>
      <w:marLeft w:val="0"/>
      <w:marRight w:val="0"/>
      <w:marTop w:val="0"/>
      <w:marBottom w:val="0"/>
      <w:divBdr>
        <w:top w:val="none" w:sz="0" w:space="0" w:color="auto"/>
        <w:left w:val="none" w:sz="0" w:space="0" w:color="auto"/>
        <w:bottom w:val="none" w:sz="0" w:space="0" w:color="auto"/>
        <w:right w:val="none" w:sz="0" w:space="0" w:color="auto"/>
      </w:divBdr>
    </w:div>
    <w:div w:id="1452630590">
      <w:bodyDiv w:val="1"/>
      <w:marLeft w:val="0"/>
      <w:marRight w:val="0"/>
      <w:marTop w:val="0"/>
      <w:marBottom w:val="0"/>
      <w:divBdr>
        <w:top w:val="none" w:sz="0" w:space="0" w:color="auto"/>
        <w:left w:val="none" w:sz="0" w:space="0" w:color="auto"/>
        <w:bottom w:val="none" w:sz="0" w:space="0" w:color="auto"/>
        <w:right w:val="none" w:sz="0" w:space="0" w:color="auto"/>
      </w:divBdr>
    </w:div>
    <w:div w:id="1729651387">
      <w:bodyDiv w:val="1"/>
      <w:marLeft w:val="0"/>
      <w:marRight w:val="0"/>
      <w:marTop w:val="0"/>
      <w:marBottom w:val="0"/>
      <w:divBdr>
        <w:top w:val="none" w:sz="0" w:space="0" w:color="auto"/>
        <w:left w:val="none" w:sz="0" w:space="0" w:color="auto"/>
        <w:bottom w:val="none" w:sz="0" w:space="0" w:color="auto"/>
        <w:right w:val="none" w:sz="0" w:space="0" w:color="auto"/>
      </w:divBdr>
    </w:div>
    <w:div w:id="1816600487">
      <w:bodyDiv w:val="1"/>
      <w:marLeft w:val="0"/>
      <w:marRight w:val="0"/>
      <w:marTop w:val="0"/>
      <w:marBottom w:val="0"/>
      <w:divBdr>
        <w:top w:val="none" w:sz="0" w:space="0" w:color="auto"/>
        <w:left w:val="none" w:sz="0" w:space="0" w:color="auto"/>
        <w:bottom w:val="none" w:sz="0" w:space="0" w:color="auto"/>
        <w:right w:val="none" w:sz="0" w:space="0" w:color="auto"/>
      </w:divBdr>
    </w:div>
    <w:div w:id="1939406956">
      <w:bodyDiv w:val="1"/>
      <w:marLeft w:val="0"/>
      <w:marRight w:val="0"/>
      <w:marTop w:val="0"/>
      <w:marBottom w:val="0"/>
      <w:divBdr>
        <w:top w:val="none" w:sz="0" w:space="0" w:color="auto"/>
        <w:left w:val="none" w:sz="0" w:space="0" w:color="auto"/>
        <w:bottom w:val="none" w:sz="0" w:space="0" w:color="auto"/>
        <w:right w:val="none" w:sz="0" w:space="0" w:color="auto"/>
      </w:divBdr>
    </w:div>
    <w:div w:id="21344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zambrzycka@uw.olsztyn.pl" TargetMode="External"/><Relationship Id="rId13" Type="http://schemas.openxmlformats.org/officeDocument/2006/relationships/hyperlink" Target="mailto:joanna.zambrzycka@uw.olsztyn.pl" TargetMode="External"/><Relationship Id="rId18" Type="http://schemas.openxmlformats.org/officeDocument/2006/relationships/hyperlink" Target="https://platformazakupowa.pl/" TargetMode="External"/><Relationship Id="rId26" Type="http://schemas.openxmlformats.org/officeDocument/2006/relationships/hyperlink" Target="mailto:iod@uw.olsztyn.pl" TargetMode="External"/><Relationship Id="rId3" Type="http://schemas.openxmlformats.org/officeDocument/2006/relationships/styles" Target="styles.xml"/><Relationship Id="rId21" Type="http://schemas.openxmlformats.org/officeDocument/2006/relationships/hyperlink" Target="https://platformazakupowa.pl/pn/uw-warminsko-mazurski" TargetMode="External"/><Relationship Id="rId7" Type="http://schemas.openxmlformats.org/officeDocument/2006/relationships/endnotes" Target="endnotes.xml"/><Relationship Id="rId12" Type="http://schemas.openxmlformats.org/officeDocument/2006/relationships/hyperlink" Target="https://platformazakupowa.pl/pn/uw-warminsko-mazurski"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pn/uw-warminsko-mazurski"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joanna.zambrzycka@uw.olsztyn.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22/54904/Jednolity-Europejski-Dokument-Zamowienia-instrukcja-2022.04.29.pdf"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uw-warminsko-mazurski" TargetMode="External"/><Relationship Id="rId28" Type="http://schemas.openxmlformats.org/officeDocument/2006/relationships/footer" Target="footer1.xml"/><Relationship Id="rId10" Type="http://schemas.openxmlformats.org/officeDocument/2006/relationships/hyperlink" Target="https://platformazakupowa.pl/transakcja/895541"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uw-warminsko-mazurski"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uw-warminsko-mazurski"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71F2-011D-46FE-A892-4007AF3E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7729</Words>
  <Characters>46377</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Joanna Zambrzycka</cp:lastModifiedBy>
  <cp:revision>3</cp:revision>
  <cp:lastPrinted>2024-02-28T09:04:00Z</cp:lastPrinted>
  <dcterms:created xsi:type="dcterms:W3CDTF">2024-03-12T07:35:00Z</dcterms:created>
  <dcterms:modified xsi:type="dcterms:W3CDTF">2024-03-12T08:44:00Z</dcterms:modified>
</cp:coreProperties>
</file>