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A0EB7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A0EB7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351CF7AC" w:rsidR="007007E0" w:rsidRPr="001A0EB7" w:rsidRDefault="00590F98" w:rsidP="001A0EB7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 xml:space="preserve">zapytania </w:t>
      </w:r>
      <w:r w:rsidR="004F41FD" w:rsidRPr="001A0EB7">
        <w:rPr>
          <w:rFonts w:ascii="Arial" w:hAnsi="Arial" w:cs="Arial"/>
        </w:rPr>
        <w:t>ofertowego z dostępem nieograniczonym</w:t>
      </w:r>
      <w:r w:rsidR="004F41FD" w:rsidRPr="001A0EB7">
        <w:rPr>
          <w:rFonts w:ascii="Arial" w:hAnsi="Arial" w:cs="Arial"/>
          <w:bCs/>
          <w:lang w:eastAsia="pl-PL"/>
        </w:rPr>
        <w:t xml:space="preserve"> na</w:t>
      </w:r>
      <w:r w:rsidR="00546D64" w:rsidRPr="001A0EB7">
        <w:rPr>
          <w:rFonts w:ascii="Arial" w:hAnsi="Arial" w:cs="Arial"/>
          <w:bCs/>
        </w:rPr>
        <w:t> </w:t>
      </w:r>
      <w:r w:rsidR="00C0152B" w:rsidRPr="001A0EB7">
        <w:rPr>
          <w:rFonts w:ascii="Arial" w:hAnsi="Arial" w:cs="Arial"/>
        </w:rPr>
        <w:t xml:space="preserve">sprzedaż i dostawę </w:t>
      </w:r>
      <w:r w:rsidR="001A0EB7" w:rsidRPr="001A0EB7">
        <w:rPr>
          <w:rFonts w:ascii="Arial" w:hAnsi="Arial" w:cs="Arial"/>
        </w:rPr>
        <w:t>łączników do rur żeliwnych, stalowych, AC i PCV, PE</w:t>
      </w:r>
    </w:p>
    <w:p w14:paraId="396D8364" w14:textId="614E460A" w:rsidR="00710FD8" w:rsidRPr="001A0EB7" w:rsidRDefault="00710FD8" w:rsidP="001A0EB7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A0EB7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A0EB7" w:rsidRDefault="00710FD8" w:rsidP="001A0EB7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0EB7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A0EB7">
        <w:rPr>
          <w:rFonts w:ascii="Arial" w:eastAsia="Times New Roman" w:hAnsi="Arial" w:cs="Arial"/>
          <w:lang w:eastAsia="pl-PL"/>
        </w:rPr>
        <w:t> </w:t>
      </w:r>
      <w:r w:rsidRPr="001A0EB7">
        <w:rPr>
          <w:rFonts w:ascii="Arial" w:eastAsia="Times New Roman" w:hAnsi="Arial" w:cs="Arial"/>
          <w:lang w:eastAsia="pl-PL"/>
        </w:rPr>
        <w:t>Częstochowie z</w:t>
      </w:r>
      <w:r w:rsidR="008F5AC2" w:rsidRPr="001A0EB7">
        <w:rPr>
          <w:rFonts w:ascii="Arial" w:eastAsia="Times New Roman" w:hAnsi="Arial" w:cs="Arial"/>
          <w:lang w:eastAsia="pl-PL"/>
        </w:rPr>
        <w:t> </w:t>
      </w:r>
      <w:r w:rsidRPr="001A0EB7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A0EB7" w:rsidRDefault="00710FD8" w:rsidP="001A0EB7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A0EB7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A0EB7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91AD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91AD8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4CCF3EDF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38ED4545" w14:textId="77777777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45ABDDCF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3AED0A7E" w14:textId="77777777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6D691E25" w:rsidR="00710FD8" w:rsidRPr="00413F90" w:rsidRDefault="00710FD8" w:rsidP="00291AD8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23DD4914" w14:textId="0547B6B2" w:rsidR="00065DF3" w:rsidRDefault="00065DF3" w:rsidP="00291AD8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7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090"/>
        <w:gridCol w:w="1737"/>
        <w:gridCol w:w="1875"/>
      </w:tblGrid>
      <w:tr w:rsidR="001A0EB7" w:rsidRPr="00AB06B2" w14:paraId="3FBDE056" w14:textId="77777777" w:rsidTr="004608AF">
        <w:trPr>
          <w:trHeight w:val="2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8D9DBF" w14:textId="77777777" w:rsidR="001A0EB7" w:rsidRPr="004608AF" w:rsidRDefault="001A0EB7" w:rsidP="00CE2C30">
            <w:pPr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4608AF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E95C63" w14:textId="77777777" w:rsidR="001A0EB7" w:rsidRPr="004608AF" w:rsidRDefault="001A0EB7" w:rsidP="00CE2C30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68A1E0E" w14:textId="77777777" w:rsidR="001A0EB7" w:rsidRPr="004608AF" w:rsidRDefault="001A0EB7" w:rsidP="00CE2C30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BAFBBA1" w14:textId="77777777" w:rsidR="001A0EB7" w:rsidRPr="004608AF" w:rsidRDefault="001A0EB7" w:rsidP="00CE2C30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Wartość netto</w:t>
            </w:r>
          </w:p>
        </w:tc>
      </w:tr>
      <w:tr w:rsidR="004608AF" w:rsidRPr="00AB06B2" w14:paraId="6045DB88" w14:textId="77777777" w:rsidTr="004608AF">
        <w:trPr>
          <w:trHeight w:val="20"/>
          <w:jc w:val="center"/>
        </w:trPr>
        <w:tc>
          <w:tcPr>
            <w:tcW w:w="2972" w:type="dxa"/>
          </w:tcPr>
          <w:p w14:paraId="049C41B4" w14:textId="7022E5CD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 xml:space="preserve">Łącznik RR DN 80 </w:t>
            </w:r>
          </w:p>
        </w:tc>
        <w:tc>
          <w:tcPr>
            <w:tcW w:w="2090" w:type="dxa"/>
            <w:shd w:val="clear" w:color="auto" w:fill="auto"/>
          </w:tcPr>
          <w:p w14:paraId="799137A8" w14:textId="49F21440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1ABF" w14:textId="5AA1FB6F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  <w:highlight w:val="yellow"/>
              </w:rPr>
            </w:pPr>
            <w:r w:rsidRPr="004608AF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523BEED2" w14:textId="14F7C0AF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24D9801E" w14:textId="77777777" w:rsidTr="004608AF">
        <w:trPr>
          <w:trHeight w:val="20"/>
          <w:jc w:val="center"/>
        </w:trPr>
        <w:tc>
          <w:tcPr>
            <w:tcW w:w="2972" w:type="dxa"/>
          </w:tcPr>
          <w:p w14:paraId="7EA8355C" w14:textId="5DD18E78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>Łącznik RR DN 100</w:t>
            </w:r>
          </w:p>
        </w:tc>
        <w:tc>
          <w:tcPr>
            <w:tcW w:w="2090" w:type="dxa"/>
            <w:shd w:val="clear" w:color="auto" w:fill="auto"/>
          </w:tcPr>
          <w:p w14:paraId="16140A67" w14:textId="66FFBE61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CE30" w14:textId="1337AA7E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30</w:t>
            </w:r>
          </w:p>
        </w:tc>
        <w:tc>
          <w:tcPr>
            <w:tcW w:w="1875" w:type="dxa"/>
            <w:shd w:val="clear" w:color="auto" w:fill="auto"/>
          </w:tcPr>
          <w:p w14:paraId="39F5C6D4" w14:textId="7FA7AA33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2DAC13C5" w14:textId="77777777" w:rsidTr="004608AF">
        <w:trPr>
          <w:trHeight w:val="20"/>
          <w:jc w:val="center"/>
        </w:trPr>
        <w:tc>
          <w:tcPr>
            <w:tcW w:w="2972" w:type="dxa"/>
          </w:tcPr>
          <w:p w14:paraId="1690104E" w14:textId="15A43474" w:rsidR="004608AF" w:rsidRPr="004608AF" w:rsidRDefault="004608AF" w:rsidP="004608AF">
            <w:pPr>
              <w:spacing w:before="20" w:after="20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 xml:space="preserve">Łącznik RR DN 200 </w:t>
            </w:r>
          </w:p>
        </w:tc>
        <w:tc>
          <w:tcPr>
            <w:tcW w:w="2090" w:type="dxa"/>
            <w:shd w:val="clear" w:color="auto" w:fill="auto"/>
          </w:tcPr>
          <w:p w14:paraId="2FCE4186" w14:textId="7C3774FD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8C92" w14:textId="59945D18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14:paraId="27817D2E" w14:textId="5E39624F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5B8E910C" w14:textId="77777777" w:rsidTr="004608AF">
        <w:trPr>
          <w:trHeight w:val="20"/>
          <w:jc w:val="center"/>
        </w:trPr>
        <w:tc>
          <w:tcPr>
            <w:tcW w:w="2972" w:type="dxa"/>
          </w:tcPr>
          <w:p w14:paraId="7CA04C3C" w14:textId="753B3FB2" w:rsidR="004608AF" w:rsidRPr="004608AF" w:rsidRDefault="004608AF" w:rsidP="004608AF">
            <w:pPr>
              <w:spacing w:before="20" w:after="20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 xml:space="preserve">Łącznik RK DN 50 </w:t>
            </w:r>
          </w:p>
        </w:tc>
        <w:tc>
          <w:tcPr>
            <w:tcW w:w="2090" w:type="dxa"/>
            <w:shd w:val="clear" w:color="auto" w:fill="auto"/>
          </w:tcPr>
          <w:p w14:paraId="2C999B46" w14:textId="7690015F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A17A" w14:textId="2BC439D6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6</w:t>
            </w:r>
          </w:p>
        </w:tc>
        <w:tc>
          <w:tcPr>
            <w:tcW w:w="1875" w:type="dxa"/>
            <w:shd w:val="clear" w:color="auto" w:fill="auto"/>
          </w:tcPr>
          <w:p w14:paraId="79CD7F03" w14:textId="5A7D4D3C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4B9C99B4" w14:textId="77777777" w:rsidTr="004608AF">
        <w:trPr>
          <w:trHeight w:val="20"/>
          <w:jc w:val="center"/>
        </w:trPr>
        <w:tc>
          <w:tcPr>
            <w:tcW w:w="2972" w:type="dxa"/>
          </w:tcPr>
          <w:p w14:paraId="5ED6A76D" w14:textId="7BAC9B51" w:rsidR="004608AF" w:rsidRPr="004608AF" w:rsidRDefault="004608AF" w:rsidP="004608AF">
            <w:pPr>
              <w:spacing w:before="20" w:after="20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 xml:space="preserve">Łącznik RK DN 80 </w:t>
            </w:r>
          </w:p>
        </w:tc>
        <w:tc>
          <w:tcPr>
            <w:tcW w:w="2090" w:type="dxa"/>
            <w:shd w:val="clear" w:color="auto" w:fill="auto"/>
          </w:tcPr>
          <w:p w14:paraId="6BE1D830" w14:textId="0D919645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F903D" w14:textId="21EB9199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12</w:t>
            </w:r>
          </w:p>
        </w:tc>
        <w:tc>
          <w:tcPr>
            <w:tcW w:w="1875" w:type="dxa"/>
            <w:shd w:val="clear" w:color="auto" w:fill="auto"/>
          </w:tcPr>
          <w:p w14:paraId="05BD5618" w14:textId="1408DD27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4DDC8749" w14:textId="77777777" w:rsidTr="004608AF">
        <w:trPr>
          <w:trHeight w:val="20"/>
          <w:jc w:val="center"/>
        </w:trPr>
        <w:tc>
          <w:tcPr>
            <w:tcW w:w="2972" w:type="dxa"/>
          </w:tcPr>
          <w:p w14:paraId="5E86BE85" w14:textId="17D06C07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 xml:space="preserve">Łącznik RK DN 100 </w:t>
            </w:r>
          </w:p>
        </w:tc>
        <w:tc>
          <w:tcPr>
            <w:tcW w:w="2090" w:type="dxa"/>
            <w:shd w:val="clear" w:color="auto" w:fill="auto"/>
          </w:tcPr>
          <w:p w14:paraId="7247DBCA" w14:textId="253E992E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CEAA" w14:textId="653D5FAA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15</w:t>
            </w:r>
          </w:p>
        </w:tc>
        <w:tc>
          <w:tcPr>
            <w:tcW w:w="1875" w:type="dxa"/>
            <w:shd w:val="clear" w:color="auto" w:fill="auto"/>
          </w:tcPr>
          <w:p w14:paraId="11503A62" w14:textId="3318D94A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39188AC9" w14:textId="77777777" w:rsidTr="004608AF">
        <w:trPr>
          <w:trHeight w:val="20"/>
          <w:jc w:val="center"/>
        </w:trPr>
        <w:tc>
          <w:tcPr>
            <w:tcW w:w="2972" w:type="dxa"/>
          </w:tcPr>
          <w:p w14:paraId="203ED283" w14:textId="691925F8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 xml:space="preserve">Łącznik RK DN 150 </w:t>
            </w:r>
          </w:p>
        </w:tc>
        <w:tc>
          <w:tcPr>
            <w:tcW w:w="2090" w:type="dxa"/>
            <w:shd w:val="clear" w:color="auto" w:fill="auto"/>
          </w:tcPr>
          <w:p w14:paraId="251EC103" w14:textId="6D873175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F4644" w14:textId="7E8BE8BA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10</w:t>
            </w:r>
          </w:p>
        </w:tc>
        <w:tc>
          <w:tcPr>
            <w:tcW w:w="1875" w:type="dxa"/>
            <w:shd w:val="clear" w:color="auto" w:fill="auto"/>
          </w:tcPr>
          <w:p w14:paraId="3B975EB1" w14:textId="5B54C798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0315326D" w14:textId="77777777" w:rsidTr="004608AF">
        <w:trPr>
          <w:trHeight w:val="20"/>
          <w:jc w:val="center"/>
        </w:trPr>
        <w:tc>
          <w:tcPr>
            <w:tcW w:w="2972" w:type="dxa"/>
          </w:tcPr>
          <w:p w14:paraId="7D911CBA" w14:textId="34F6A346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 xml:space="preserve">Łącznik RK DN 200 </w:t>
            </w:r>
          </w:p>
        </w:tc>
        <w:tc>
          <w:tcPr>
            <w:tcW w:w="2090" w:type="dxa"/>
            <w:shd w:val="clear" w:color="auto" w:fill="auto"/>
          </w:tcPr>
          <w:p w14:paraId="4308185C" w14:textId="768134BC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B66F4" w14:textId="586C1DF5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14:paraId="6CC956D6" w14:textId="5E79F8A5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7EF78AB5" w14:textId="77777777" w:rsidTr="004608AF">
        <w:trPr>
          <w:trHeight w:val="20"/>
          <w:jc w:val="center"/>
        </w:trPr>
        <w:tc>
          <w:tcPr>
            <w:tcW w:w="2972" w:type="dxa"/>
          </w:tcPr>
          <w:p w14:paraId="5F3C3B9D" w14:textId="412568D7" w:rsidR="004608AF" w:rsidRPr="004608AF" w:rsidRDefault="004608AF" w:rsidP="004608AF">
            <w:pPr>
              <w:spacing w:before="20" w:after="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608AF">
              <w:rPr>
                <w:rFonts w:ascii="Arial" w:hAnsi="Arial" w:cs="Arial"/>
              </w:rPr>
              <w:t>Łącznik RK DN 250</w:t>
            </w:r>
          </w:p>
        </w:tc>
        <w:tc>
          <w:tcPr>
            <w:tcW w:w="2090" w:type="dxa"/>
            <w:shd w:val="clear" w:color="auto" w:fill="auto"/>
          </w:tcPr>
          <w:p w14:paraId="24C7E2D6" w14:textId="55D10B67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5EC55" w14:textId="46C6198B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14:paraId="32584262" w14:textId="0844B766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4608AF" w:rsidRPr="00AB06B2" w14:paraId="2828F601" w14:textId="77777777" w:rsidTr="004608AF">
        <w:trPr>
          <w:trHeight w:val="20"/>
          <w:jc w:val="center"/>
        </w:trPr>
        <w:tc>
          <w:tcPr>
            <w:tcW w:w="2972" w:type="dxa"/>
          </w:tcPr>
          <w:p w14:paraId="48286837" w14:textId="678C255D" w:rsidR="004608AF" w:rsidRPr="004608AF" w:rsidRDefault="004608AF" w:rsidP="004608AF">
            <w:pPr>
              <w:spacing w:before="20" w:after="20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Łącznik RK DN 300</w:t>
            </w:r>
          </w:p>
        </w:tc>
        <w:tc>
          <w:tcPr>
            <w:tcW w:w="2090" w:type="dxa"/>
            <w:shd w:val="clear" w:color="auto" w:fill="auto"/>
          </w:tcPr>
          <w:p w14:paraId="5132D242" w14:textId="4FAF590A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9045F" w14:textId="38CEC5A9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45E9748C" w14:textId="4F3C7548" w:rsidR="004608AF" w:rsidRPr="004608AF" w:rsidRDefault="004608AF" w:rsidP="004608AF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C664E8" w:rsidRPr="00AB06B2" w14:paraId="68FBC723" w14:textId="77777777" w:rsidTr="004608AF">
        <w:trPr>
          <w:trHeight w:val="20"/>
          <w:jc w:val="center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68CC79B" w14:textId="3D6E3C6F" w:rsidR="00C664E8" w:rsidRPr="004608AF" w:rsidRDefault="00C664E8" w:rsidP="00C664E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608AF">
              <w:rPr>
                <w:rFonts w:ascii="Arial" w:hAnsi="Arial" w:cs="Arial"/>
              </w:rPr>
              <w:t>SUMA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1D239AF" w14:textId="77777777" w:rsidR="00C664E8" w:rsidRPr="004608AF" w:rsidRDefault="00C664E8" w:rsidP="00C664E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5C1B163A" w:rsidR="007945E9" w:rsidRPr="004316B1" w:rsidRDefault="00680632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1A0EB7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1A0EB7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lastRenderedPageBreak/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Strony w ofercie</w:t>
            </w:r>
          </w:p>
          <w:p w14:paraId="3FB4E8A2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1A0EB7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A0EB7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0EB7">
              <w:rPr>
                <w:rFonts w:ascii="Arial" w:eastAsia="Times New Roman" w:hAnsi="Arial" w:cs="Arial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A0EB7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A1216F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A1216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7FE2FACB" w14:textId="77777777" w:rsidR="004608AF" w:rsidRDefault="004608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BB7BDE" w14:textId="69370C62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lastRenderedPageBreak/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17DA52FC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1A0EB7" w:rsidRPr="001A0EB7">
        <w:rPr>
          <w:rFonts w:ascii="Arial" w:hAnsi="Arial" w:cs="Arial"/>
        </w:rPr>
        <w:t>łączników do rur żeliwnych, stalowych, AC i PCV, PE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A1216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A1216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A1216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A1216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A1216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A1216F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A1216F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A1216F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1001805D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1A0EB7" w:rsidRPr="001A0EB7">
        <w:rPr>
          <w:rFonts w:ascii="Arial" w:hAnsi="Arial" w:cs="Arial"/>
        </w:rPr>
        <w:t>łączników do rur żeliwnych, stalowych, AC i PCV, PE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0035E736" w14:textId="77777777" w:rsidR="00847C1E" w:rsidRDefault="00847C1E" w:rsidP="00847C1E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847C1E" w14:paraId="2402E2A7" w14:textId="77777777" w:rsidTr="00D4351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F3C" w14:textId="77777777" w:rsidR="00847C1E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389D" w14:textId="77777777" w:rsidR="00847C1E" w:rsidRPr="005A51DD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2C5" w14:textId="77777777" w:rsidR="00847C1E" w:rsidRPr="005A51DD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A9F9" w14:textId="77777777" w:rsidR="00847C1E" w:rsidRPr="005A51DD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E51" w14:textId="77777777" w:rsidR="00847C1E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49BF" w14:textId="77777777" w:rsidR="00847C1E" w:rsidRDefault="00847C1E" w:rsidP="00D435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847C1E" w14:paraId="3B1A5A76" w14:textId="77777777" w:rsidTr="00D43515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DF85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CC2A7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4381D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99A43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FBB2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AC31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59760E6E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414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F80D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EAC8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1AB9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F738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16E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5C8E3782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777E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D4F9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10C7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35E3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3099F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133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2CCE2B89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680B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447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543B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754E4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998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E9CB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50AC5E22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FCB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3B91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B132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93D7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A6A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1EC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3AC97FA9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0DD9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3352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A36F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C092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3ACC7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8455A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72A073E1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5AC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2D3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72A9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D95E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792B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265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2C180C1E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847D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6BBB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A0E0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69734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379F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AA490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32373A61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5B2A4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0BF4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6954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A59D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D59AB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5C299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7E85C0A3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6A1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CC4F2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6FA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4175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00487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A7135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7576FCB7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C2ADE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7803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A048D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598E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8F9A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D9D1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7C1E" w14:paraId="2D421702" w14:textId="77777777" w:rsidTr="00D43515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7DB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4AC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48E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CA8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766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33F" w14:textId="77777777" w:rsidR="00847C1E" w:rsidRDefault="00847C1E" w:rsidP="00D435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796996" w14:textId="77777777" w:rsidR="00847C1E" w:rsidRDefault="00847C1E" w:rsidP="00847C1E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3A0B9964" w14:textId="77777777" w:rsidR="00847C1E" w:rsidRDefault="00847C1E" w:rsidP="00605777">
      <w:pPr>
        <w:spacing w:before="120" w:after="120"/>
        <w:jc w:val="both"/>
        <w:rPr>
          <w:rFonts w:ascii="Arial" w:hAnsi="Arial" w:cs="Arial"/>
          <w:bCs/>
        </w:rPr>
      </w:pPr>
    </w:p>
    <w:p w14:paraId="5F9CA6F2" w14:textId="77777777" w:rsidR="00847C1E" w:rsidRDefault="00847C1E" w:rsidP="00605777">
      <w:pPr>
        <w:spacing w:before="120" w:after="120"/>
        <w:jc w:val="both"/>
        <w:rPr>
          <w:rFonts w:ascii="Arial" w:hAnsi="Arial" w:cs="Arial"/>
          <w:bCs/>
        </w:rPr>
      </w:pPr>
    </w:p>
    <w:p w14:paraId="7B993A55" w14:textId="6A086878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3644F050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2467BA">
      <w:rPr>
        <w:rFonts w:ascii="Arial" w:eastAsia="Times New Roman" w:hAnsi="Arial" w:cs="Arial"/>
        <w:lang w:eastAsia="pl-PL"/>
      </w:rPr>
      <w:t>13.2024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28601323">
    <w:abstractNumId w:val="8"/>
  </w:num>
  <w:num w:numId="2" w16cid:durableId="105389023">
    <w:abstractNumId w:val="2"/>
  </w:num>
  <w:num w:numId="3" w16cid:durableId="807432625">
    <w:abstractNumId w:val="14"/>
  </w:num>
  <w:num w:numId="4" w16cid:durableId="1579559468">
    <w:abstractNumId w:val="3"/>
  </w:num>
  <w:num w:numId="5" w16cid:durableId="1198618246">
    <w:abstractNumId w:val="16"/>
  </w:num>
  <w:num w:numId="6" w16cid:durableId="1914194994">
    <w:abstractNumId w:val="15"/>
  </w:num>
  <w:num w:numId="7" w16cid:durableId="1106929456">
    <w:abstractNumId w:val="5"/>
  </w:num>
  <w:num w:numId="8" w16cid:durableId="440419505">
    <w:abstractNumId w:val="0"/>
  </w:num>
  <w:num w:numId="9" w16cid:durableId="321544581">
    <w:abstractNumId w:val="12"/>
  </w:num>
  <w:num w:numId="10" w16cid:durableId="2012293719">
    <w:abstractNumId w:val="1"/>
  </w:num>
  <w:num w:numId="11" w16cid:durableId="5250307">
    <w:abstractNumId w:val="17"/>
  </w:num>
  <w:num w:numId="12" w16cid:durableId="2021000836">
    <w:abstractNumId w:val="13"/>
  </w:num>
  <w:num w:numId="13" w16cid:durableId="1542671891">
    <w:abstractNumId w:val="18"/>
  </w:num>
  <w:num w:numId="14" w16cid:durableId="1552811547">
    <w:abstractNumId w:val="10"/>
  </w:num>
  <w:num w:numId="15" w16cid:durableId="1492284179">
    <w:abstractNumId w:val="6"/>
  </w:num>
  <w:num w:numId="16" w16cid:durableId="421991315">
    <w:abstractNumId w:val="7"/>
  </w:num>
  <w:num w:numId="17" w16cid:durableId="1987321172">
    <w:abstractNumId w:val="11"/>
  </w:num>
  <w:num w:numId="18" w16cid:durableId="164563409">
    <w:abstractNumId w:val="4"/>
  </w:num>
  <w:num w:numId="19" w16cid:durableId="1437867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A0EB7"/>
    <w:rsid w:val="00230735"/>
    <w:rsid w:val="002467BA"/>
    <w:rsid w:val="00291AD8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08AF"/>
    <w:rsid w:val="00461C7D"/>
    <w:rsid w:val="004937BC"/>
    <w:rsid w:val="004F41FD"/>
    <w:rsid w:val="005046EC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12287"/>
    <w:rsid w:val="00642689"/>
    <w:rsid w:val="0065141F"/>
    <w:rsid w:val="00680632"/>
    <w:rsid w:val="00684E4B"/>
    <w:rsid w:val="006B1F61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6034C"/>
    <w:rsid w:val="00772922"/>
    <w:rsid w:val="007826CC"/>
    <w:rsid w:val="007945E9"/>
    <w:rsid w:val="007B522A"/>
    <w:rsid w:val="007C3286"/>
    <w:rsid w:val="007C5013"/>
    <w:rsid w:val="0081762F"/>
    <w:rsid w:val="00847C1E"/>
    <w:rsid w:val="00873F34"/>
    <w:rsid w:val="0089036C"/>
    <w:rsid w:val="00897280"/>
    <w:rsid w:val="008A1725"/>
    <w:rsid w:val="008E4C60"/>
    <w:rsid w:val="008F5AC2"/>
    <w:rsid w:val="009E1FA9"/>
    <w:rsid w:val="00A1216F"/>
    <w:rsid w:val="00A17DE1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64E8"/>
    <w:rsid w:val="00C670D7"/>
    <w:rsid w:val="00C73BE5"/>
    <w:rsid w:val="00CA0240"/>
    <w:rsid w:val="00CC189D"/>
    <w:rsid w:val="00CC206E"/>
    <w:rsid w:val="00CD16C3"/>
    <w:rsid w:val="00CE2C30"/>
    <w:rsid w:val="00D01B0A"/>
    <w:rsid w:val="00D251DE"/>
    <w:rsid w:val="00D478ED"/>
    <w:rsid w:val="00D57DAC"/>
    <w:rsid w:val="00D8280C"/>
    <w:rsid w:val="00D85011"/>
    <w:rsid w:val="00DA2392"/>
    <w:rsid w:val="00DA3367"/>
    <w:rsid w:val="00DB33AA"/>
    <w:rsid w:val="00DB4D0C"/>
    <w:rsid w:val="00DE10C6"/>
    <w:rsid w:val="00E56A16"/>
    <w:rsid w:val="00E94583"/>
    <w:rsid w:val="00EB1A52"/>
    <w:rsid w:val="00EF5B33"/>
    <w:rsid w:val="00F074E8"/>
    <w:rsid w:val="00F552DD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91CC-62C6-4877-97BA-4275770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92</cp:revision>
  <cp:lastPrinted>2023-09-04T07:04:00Z</cp:lastPrinted>
  <dcterms:created xsi:type="dcterms:W3CDTF">2019-06-06T10:57:00Z</dcterms:created>
  <dcterms:modified xsi:type="dcterms:W3CDTF">2024-03-15T10:28:00Z</dcterms:modified>
</cp:coreProperties>
</file>