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2776" w14:textId="77777777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6393D5BA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E81896">
        <w:rPr>
          <w:rFonts w:ascii="Source Sans Pro Light" w:hAnsi="Source Sans Pro Light" w:cs="Arial"/>
          <w:b/>
        </w:rPr>
        <w:t>8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47FAE2E7" w14:textId="77777777" w:rsidR="00E81896" w:rsidRPr="002A55BC" w:rsidRDefault="00E81896" w:rsidP="00E81896">
      <w:pPr>
        <w:jc w:val="center"/>
        <w:rPr>
          <w:rFonts w:ascii="Source Sans Pro Light" w:hAnsi="Source Sans Pro Light"/>
          <w:b/>
          <w:bCs/>
        </w:rPr>
      </w:pPr>
      <w:bookmarkStart w:id="1" w:name="_Hlk158628529"/>
      <w:bookmarkEnd w:id="0"/>
      <w:r w:rsidRPr="002A55BC"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/>
          <w:b/>
          <w:bCs/>
        </w:rPr>
        <w:t>Odbiór i unieszkodliwienie odpadów toksycznych</w:t>
      </w:r>
      <w:r w:rsidRPr="002A55BC">
        <w:rPr>
          <w:rFonts w:ascii="Source Sans Pro Light" w:hAnsi="Source Sans Pro Light"/>
          <w:b/>
          <w:bCs/>
        </w:rPr>
        <w:t>”</w:t>
      </w: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E8189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84B7D"/>
    <w:rsid w:val="0009263B"/>
    <w:rsid w:val="000E79A4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F577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189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2024-05-08T10:38:00Z</dcterms:created>
  <dcterms:modified xsi:type="dcterms:W3CDTF">2024-05-08T10:38:00Z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