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C" w:rsidRPr="00440301" w:rsidRDefault="00DD69EF" w:rsidP="00440301">
      <w:pPr>
        <w:pStyle w:val="Nagwek1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 xml:space="preserve">Załącznik nr </w:t>
      </w:r>
      <w:r w:rsidR="009559DF" w:rsidRPr="00440301">
        <w:rPr>
          <w:rFonts w:asciiTheme="minorHAnsi" w:hAnsiTheme="minorHAnsi"/>
          <w:szCs w:val="24"/>
          <w:lang w:eastAsia="pl-PL"/>
        </w:rPr>
        <w:t>4 do S</w:t>
      </w:r>
      <w:r w:rsidRPr="00440301">
        <w:rPr>
          <w:rFonts w:asciiTheme="minorHAnsi" w:hAnsiTheme="minorHAnsi"/>
          <w:szCs w:val="24"/>
          <w:lang w:eastAsia="pl-PL"/>
        </w:rPr>
        <w:t>WZ</w:t>
      </w:r>
      <w:r w:rsidR="00CA08FC">
        <w:rPr>
          <w:rFonts w:asciiTheme="minorHAnsi" w:hAnsiTheme="minorHAnsi"/>
          <w:szCs w:val="24"/>
          <w:lang w:eastAsia="pl-PL"/>
        </w:rPr>
        <w:t xml:space="preserve"> – </w:t>
      </w:r>
      <w:r w:rsidR="00CA08FC" w:rsidRPr="00694E00">
        <w:rPr>
          <w:rFonts w:asciiTheme="minorHAnsi" w:hAnsiTheme="minorHAnsi"/>
          <w:color w:val="FF0000"/>
          <w:szCs w:val="24"/>
          <w:lang w:eastAsia="pl-PL"/>
        </w:rPr>
        <w:t xml:space="preserve">Zmiana 15.06.2023 </w:t>
      </w:r>
      <w:proofErr w:type="gramStart"/>
      <w:r w:rsidR="00CA08FC" w:rsidRPr="00694E00">
        <w:rPr>
          <w:rFonts w:asciiTheme="minorHAnsi" w:hAnsiTheme="minorHAnsi"/>
          <w:color w:val="FF0000"/>
          <w:szCs w:val="24"/>
          <w:lang w:eastAsia="pl-PL"/>
        </w:rPr>
        <w:t>r</w:t>
      </w:r>
      <w:proofErr w:type="gramEnd"/>
      <w:r w:rsidR="00CA08FC" w:rsidRPr="00694E00">
        <w:rPr>
          <w:rFonts w:asciiTheme="minorHAnsi" w:hAnsiTheme="minorHAnsi"/>
          <w:color w:val="FF0000"/>
          <w:szCs w:val="24"/>
          <w:lang w:eastAsia="pl-PL"/>
        </w:rPr>
        <w:t xml:space="preserve">. </w:t>
      </w:r>
    </w:p>
    <w:p w:rsidR="00DB117C" w:rsidRPr="00440301" w:rsidRDefault="009559DF" w:rsidP="00440301">
      <w:pPr>
        <w:pStyle w:val="Nagwek2"/>
        <w:tabs>
          <w:tab w:val="left" w:pos="284"/>
        </w:tabs>
        <w:spacing w:before="0" w:line="360" w:lineRule="auto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>Projektowane postanowienia umowy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zawarta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</w:t>
      </w:r>
      <w:r w:rsidR="00440301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……… w</w:t>
      </w: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dniu </w:t>
      </w: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……………….</w:t>
      </w:r>
      <w:r w:rsidR="00247B10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pomiędzy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: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Gminą Sulejów </w:t>
      </w:r>
      <w:r w:rsidR="009559DF"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– nazwa jednostki (zgodnie z ofertą)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</w:t>
      </w:r>
      <w:proofErr w:type="gramEnd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siedzibą,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NIP:,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zwaną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dalej „Zamawiającym”, </w:t>
      </w:r>
    </w:p>
    <w:p w:rsidR="00746EA5" w:rsidRPr="00440301" w:rsidRDefault="00746EA5" w:rsidP="00440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którą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reprezentuje:</w:t>
      </w:r>
    </w:p>
    <w:p w:rsidR="00A023B3" w:rsidRDefault="00A023B3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a</w:t>
      </w:r>
      <w:proofErr w:type="gramEnd"/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NIP: …………….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zwanym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dalej Wykonawcą, 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reprezentowanym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przez: …………………………..</w:t>
      </w:r>
    </w:p>
    <w:p w:rsidR="00DB117C" w:rsidRPr="00440301" w:rsidRDefault="00DB11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6A7F5E" w:rsidP="00440301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treści: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4B412A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zleca, a Wykonawca przyjmuje do realizacji wykonanie zadania pn.: </w:t>
      </w:r>
      <w:r w:rsidR="006A7F5E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Część … (zgodnie z ofertą) </w:t>
      </w:r>
      <w:r w:rsidRPr="00440301">
        <w:rPr>
          <w:rFonts w:asciiTheme="minorHAnsi" w:hAnsiTheme="minorHAnsi"/>
          <w:sz w:val="24"/>
          <w:szCs w:val="24"/>
          <w:lang w:eastAsia="pl-PL"/>
        </w:rPr>
        <w:t>zwanego dalej usługą</w:t>
      </w:r>
      <w:r w:rsidR="004B412A" w:rsidRPr="00440301">
        <w:rPr>
          <w:rFonts w:asciiTheme="minorHAnsi" w:hAnsiTheme="minorHAnsi"/>
          <w:sz w:val="24"/>
          <w:szCs w:val="24"/>
          <w:lang w:eastAsia="pl-PL"/>
        </w:rPr>
        <w:t xml:space="preserve"> i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obejmuje usługi pocztowe polegające na przyjmowaniu nadawanych przez Zamawiającego przesyłek p</w:t>
      </w:r>
      <w:r w:rsidR="006A7F5E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ocztowych, ich przemieszczaniu 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i doręczaniu adresatom na terytorium Rzeczypospolitej Polski, jak i poza jej granicami, dokonywaniu ewentualnych zwrotów przesyłek.</w:t>
      </w:r>
    </w:p>
    <w:p w:rsidR="00DB117C" w:rsidRPr="00440301" w:rsidRDefault="006A7F5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Szczegółowy wykaz usług pocztowych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 xml:space="preserve">, jakie Wykonawca jest zobowiązany wykonywać w ramach realizacji zadania, o którym mowa w ust. 1, zostały określone w </w:t>
      </w:r>
      <w:r w:rsidR="00DB117C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załącznik nr </w:t>
      </w:r>
      <w:r w:rsidR="00FF1A26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0E27A5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b/>
          <w:sz w:val="24"/>
          <w:szCs w:val="24"/>
          <w:lang w:eastAsia="pl-PL"/>
        </w:rPr>
        <w:t>do umowy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Zakres, jak też szczegółowe warunki świadczenia usługi określają publicznie dostępne i obowiązujące w okresie realizacji niniejszej umowy odpowiednie regulaminy świadczenia przez Wykonawcę usług pocztowych.</w:t>
      </w:r>
    </w:p>
    <w:p w:rsidR="00DB117C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Regulaminy, o których mowa w ust. 3, są wiążące dla Zamawiającego w zakresie, w jakim nie pozostają w sprzeczności z postanowieniami niniejszej umowy, </w:t>
      </w:r>
      <w:r w:rsidR="003558A1" w:rsidRPr="00440301">
        <w:rPr>
          <w:rFonts w:asciiTheme="minorHAnsi" w:hAnsiTheme="minorHAnsi"/>
          <w:sz w:val="24"/>
          <w:szCs w:val="24"/>
          <w:lang w:eastAsia="pl-PL"/>
        </w:rPr>
        <w:t xml:space="preserve">w tym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z zapisami </w:t>
      </w:r>
      <w:r w:rsidR="00FF1A26">
        <w:rPr>
          <w:rFonts w:asciiTheme="minorHAnsi" w:hAnsiTheme="minorHAnsi"/>
          <w:sz w:val="24"/>
          <w:szCs w:val="24"/>
          <w:lang w:eastAsia="pl-PL"/>
        </w:rPr>
        <w:t>załącznik nr 2</w:t>
      </w:r>
      <w:r w:rsidR="006A7F5E" w:rsidRPr="00440301">
        <w:rPr>
          <w:rFonts w:asciiTheme="minorHAnsi" w:hAnsiTheme="minorHAnsi"/>
          <w:sz w:val="24"/>
          <w:szCs w:val="24"/>
          <w:lang w:eastAsia="pl-PL"/>
        </w:rPr>
        <w:t xml:space="preserve"> do umowy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8D7765" w:rsidRPr="00440301" w:rsidRDefault="00DB117C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zobowiązuje się świadczyć usługę zgodnie z umową i właściwymi przepisami prawa, a w szczególności zgodnie z przepisami obowiązującymi w zakresie wykonywania działalności gospodarczej polegającej na świadczeniu usług pocztowych w obrocie krajowym i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ramach realizacji usług pocztowych Wykonawca będzie zobowiązany do: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codziennego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w dni robocze od poniedziałku do piątku </w:t>
      </w:r>
      <w:r w:rsidR="00822FCA" w:rsidRPr="00440301">
        <w:rPr>
          <w:rFonts w:asciiTheme="minorHAnsi" w:hAnsiTheme="minorHAnsi"/>
          <w:sz w:val="24"/>
          <w:szCs w:val="24"/>
          <w:lang w:eastAsia="pl-PL"/>
        </w:rPr>
        <w:t>do godziny</w:t>
      </w:r>
      <w:proofErr w:type="gramStart"/>
      <w:r w:rsidR="00822FCA" w:rsidRPr="00440301">
        <w:rPr>
          <w:rFonts w:asciiTheme="minorHAnsi" w:hAnsiTheme="minorHAnsi"/>
          <w:sz w:val="24"/>
          <w:szCs w:val="24"/>
          <w:lang w:eastAsia="pl-PL"/>
        </w:rPr>
        <w:t xml:space="preserve"> 11:00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- 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do siedziby Zamawiającego zwrotnego potwierdzenia odbioru i zwrotów przesyłek pocztowych po wyczerpaniu możliwości ich doręczenia lub wyd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ania odbiorcy oraz przesyłek pocztowych.</w:t>
      </w:r>
    </w:p>
    <w:p w:rsidR="008D7765" w:rsidRPr="00440301" w:rsidRDefault="008D7765" w:rsidP="00440301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przesyłek pocztowych w odpowiednich terminach wynikających z obowiązuj</w:t>
      </w:r>
      <w:r w:rsidR="00210EDC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ących przepisów prawa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przypadku których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dla wywołania określonych w przepisach skutków konieczne jest pośrednictwo operatora wyznaczonego – np. wymagających zastosowania przepisu art. 57 § 5 pkt. 2 KPA, art. 12 § 6 pkt. 2 Ordynacji podatkowej czy art. 165 § 2 Kodeksu postępowania cywilnego.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zakłada w takiej sytuacji możliwość sporządzania odrębnego wykazu przesyłek wymagających nadania u operatora wyznaczonego lub znakowania przesyłek w określony sposób, celem ich wydzielenia i nadania przez Wykonawcę u operatora wyznaczonego w dniu odbioru przesyłek od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Wykonawca zobowiązany jest wydzielone przesyłki pocztowe, po ich odebraniu od Zamawiającego, w tym samym dniu dostarczyć do placówki operatora wyznaczonego i nadać</w:t>
      </w:r>
      <w:r w:rsidR="00840FD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tym samym dniu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imieniu Zamawiającego. Wykonawca następnie dostarczy Zamawiającemu uzyskane potwierdzenie nadania. </w:t>
      </w:r>
      <w:r w:rsidR="008137E9" w:rsidRPr="00440301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adanie przesyłek nastąpi w imieniu i na rzecz Zamawiającego, nie zmieni jednak danych Zamawiającego na kopercie.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Sposób oznaczenia wniesienia opłaty pocztowej ustalony z Zamawiającym zastąpią znaki opłaty pocztowej stosowane przez operatora wyznaczonego.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 xml:space="preserve">Zamawiający będzie ponosić odpowiedzialność za </w:t>
      </w:r>
      <w:r w:rsidR="00247B10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nadawanie przesyłek pocztowych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stanie umożliwiającym Wykonawcy ich doręczenie do miejsca przeznaczenia bez ubytku lub uszkodzenia.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 przesyłek używane będą koperty oraz potwierdzenia odbioru Zamawiającego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– zgodnie z drukami obowi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zuj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cymi u Wykonawcy.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Waga przesyłki określona będzie w stanie zamkniętym.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Doręczanie przesyłek rejestrowanych będzie następować na zasadach określonych w obowiązujących przepisach prawa, tj. w szczególności: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14 czerwca 1960 r. - Kodeks postępowania administracyjnego,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29 sierpnia 1997 r. - Ordynacja podatkowa,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23 listopada 2012 r. - Prawo pocztowe,</w:t>
      </w:r>
    </w:p>
    <w:p w:rsidR="008D7765" w:rsidRPr="00440301" w:rsidRDefault="008D7765" w:rsidP="00440301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międzynarodowych przepisach pocztowych w obrocie zagranicznym.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Realizacja usług pocztowych w zakresie przesyłek rejestrowanych będzie się odbywać na podstawie właściwie przygotowanych do nadania przez Zamawiającego przesyłek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br/>
        <w:t>i zestawienia ilości ze wskazaniem poszczególnych adresów, które będzie sporządzane w 2 egzemplarzach, po jednym dla Zamawiającego i Wykonawcy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sporządzane według pocztowej książki nadawczej.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acji z dnia 29 kwietnia 2013 roku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sprawie warunków wykonywania usług powszechnych przez operatora wyznaczonego dla przesyłek listowych niebędących przesyłkami listowymi najszybszej kategorii.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awizo; w tym </w:t>
      </w:r>
      <w:r w:rsidR="005A2154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czasie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przesyłka jest awizowana powtórnie. Po upływie terminu odbioru, przesyłka zwracana jest Zamawiającemu wraz z podaniem przyczyny nie odebrania przez adresata (zgodnie z art. 150 Ordynacji podatkowej z dnia 29 sierpnia 1997 r. bądź art. 44 Kodeksu postępowania administracyjnego z dnia 14 czerwca 1960 r.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Wszelkie oznaczenia przesyłek rejestrowanych i priorytetowych muszą być zapewnione przez Wykonawcę.</w:t>
      </w:r>
    </w:p>
    <w:p w:rsidR="00E26EEC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Usługi pocztowe w zakresie przesyłek rejestrowanych zostaną przez Zamawiającego uznane za niewykonane, jeżeli </w:t>
      </w:r>
      <w:r w:rsidR="00E26EEC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terminie 14 dni od dnia jej nadania nie nastąpi: </w:t>
      </w:r>
    </w:p>
    <w:p w:rsidR="00E26EEC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ęczenie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przesyłki rejestrowanej</w:t>
      </w:r>
    </w:p>
    <w:p w:rsidR="00E26EEC" w:rsidRPr="00440301" w:rsidRDefault="008D7765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:rsidR="008D7765" w:rsidRPr="00440301" w:rsidRDefault="00E26EE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zawiadomienie</w:t>
      </w:r>
      <w:r w:rsidR="008D7765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 próbie jej doręczenia.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Przesyłki nadawane są przez Zamawiającego poprzez umieszczanie oznaczenia potwierdzającego wniesienie opłaty za usługę w postaci napisu, nadruku lub odcisku pieczęci o treści ustalonej z Wykonawcą do każdego miejsca w kraju i zagranicą.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- ZPO) oraz umieszczanie na stronie adresowej każdej nadawanej przesyłki nadruku (pieczątki) określającej pełną nazwę i adres Zamawiającego.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właściwego przygotowania przesyłek oraz sporządzania zestawień dla przesyłek.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Jeśli przesyłki listowe lub paczki wymagać będą specjalnego, odrębnego oznakowania 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>l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ub opakowania właściwego dla Wykonawcy – Wykonawca dostarczy we własnym zakresie dostarczy wszelkie materiały niezbędne do tego celu. Wykonawcy nie przysługuje dodatkowe wynagrodzenie z tego tytułu.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zobowiązany będzie do nadania przesyłek w stanie uporządkowanym, przez co należy rozumieć: 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rejestrowanych – wpisanej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D7765" w:rsidRPr="00440301" w:rsidRDefault="008D7765" w:rsidP="00440301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zwykłych – zestawienie ilościowe przesyłek sporządzone dla celów rozliczeniowych w dwóch egzemplarzach, z których oryginał będzie przeznaczony dla Wykonawcy w celach rozliczeniowych, z kopia stanowić będzie dla Zamawiającego potwierdzenie nadania danej partii przesyłek.</w:t>
      </w:r>
    </w:p>
    <w:p w:rsidR="00D634EE" w:rsidRPr="00440301" w:rsidRDefault="00D634EE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Zamawiający zobowiązuje się do codziennego dostarczania do siedziby Wykonawcy lub miejsca wskazanego przez Wykonawcę nada</w:t>
      </w:r>
      <w:r w:rsidR="00322D06" w:rsidRPr="00440301">
        <w:rPr>
          <w:rFonts w:asciiTheme="minorHAnsi" w:hAnsiTheme="minorHAnsi"/>
          <w:color w:val="000000"/>
          <w:sz w:val="24"/>
          <w:szCs w:val="24"/>
          <w:lang w:eastAsia="pl-PL"/>
        </w:rPr>
        <w:t>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nych przesyłek. </w:t>
      </w:r>
    </w:p>
    <w:p w:rsidR="008D7765" w:rsidRPr="00440301" w:rsidRDefault="008D7765" w:rsidP="0044030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przypadku nierejestrowanych przesyłek, ilość i waga przyjętych lub zwróconych przesyłek zostaną ustalone na podstawie zestawienia nadanych lub zwróconych przesyłek. Zestawienie to będzie sporządzone w 2 egzemplarzach, po jednym dla Zamawiającego i Wykonawcy.</w:t>
      </w:r>
    </w:p>
    <w:p w:rsidR="002B1116" w:rsidRPr="00440301" w:rsidRDefault="002B1116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1a</w:t>
      </w:r>
    </w:p>
    <w:p w:rsidR="002B1116" w:rsidRPr="00440301" w:rsidRDefault="004E7DFC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</w:rPr>
        <w:t>(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do </w:t>
      </w:r>
      <w:proofErr w:type="gramStart"/>
      <w:r w:rsidR="002B111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stosowania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 jeżeli</w:t>
      </w:r>
      <w:proofErr w:type="gramEnd"/>
      <w:r w:rsidR="002B1116" w:rsidRPr="00440301">
        <w:rPr>
          <w:rFonts w:asciiTheme="minorHAnsi" w:hAnsiTheme="minorHAnsi"/>
          <w:bCs/>
          <w:sz w:val="24"/>
          <w:szCs w:val="24"/>
        </w:rPr>
        <w:t xml:space="preserve"> wykonawcą zamówienia nie będzie operator wyznaczony)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sz w:val="24"/>
          <w:szCs w:val="24"/>
        </w:rPr>
        <w:t>przypadku których</w:t>
      </w:r>
      <w:proofErr w:type="gramEnd"/>
      <w:r w:rsidRPr="00440301">
        <w:rPr>
          <w:rFonts w:asciiTheme="minorHAnsi" w:hAnsiTheme="minorHAnsi"/>
          <w:sz w:val="24"/>
          <w:szCs w:val="24"/>
        </w:rPr>
        <w:t xml:space="preserve"> dla wywołania określonych w przepisach skutków konieczne jest pośrednictwo operatora wyznaczonego – np. wymagających zastosowania przepisu art. 57 § 5 pkt. 2 KPA, art. 12 § 6 pkt. 2 Ordynacji podatkowej, czy art. 165 § 2 Kodeksu postępowania cywilnego.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</w:rPr>
        <w:t xml:space="preserve">Zamawiający zakłada w takiej sytuacji możliwość sporządzania odrębnego wykazu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 wymagających nadania u operatora wyznaczonego lub znakowania przesyłek w określony sposób, celem ich wydzielenia i nadania przez Wykonawcę u operatora wyznaczonego w dniu odbioru przesyłek od Zamawiającego.</w:t>
      </w:r>
    </w:p>
    <w:p w:rsidR="002B1116" w:rsidRPr="00440301" w:rsidRDefault="002B1116" w:rsidP="0044030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zobowiązany jest wydzielone przesyłki pocztowe, po ich odebraniu </w:t>
      </w:r>
      <w:r w:rsidR="003558A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od Zamawiającego, w tym samym dniu dostarczyć do placówki operatora wyznaczonego i nadać </w:t>
      </w:r>
      <w:r w:rsidR="00E26EE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samym dniu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imieniu Zamawiającego.</w:t>
      </w:r>
      <w:r w:rsidR="00840FD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adanie przesyłek nastąpi w imieniu i na rzecz Zamawiającego, nie zmieni jednak danych Zamawiającego na kopercie.</w:t>
      </w:r>
    </w:p>
    <w:p w:rsidR="00825FDE" w:rsidRDefault="002B1116" w:rsidP="00825F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Sposób oznaczenia</w:t>
      </w:r>
      <w:r w:rsidRPr="00440301">
        <w:rPr>
          <w:rFonts w:asciiTheme="minorHAnsi" w:hAnsiTheme="minorHAnsi"/>
          <w:sz w:val="24"/>
          <w:szCs w:val="24"/>
        </w:rPr>
        <w:t xml:space="preserve"> wniesienia opłaty pocztowej ustalony z Zamawiającym zastąpią znaki opłaty pocztowej stosowan</w:t>
      </w:r>
      <w:r w:rsidR="004E7DFC" w:rsidRPr="00440301">
        <w:rPr>
          <w:rFonts w:asciiTheme="minorHAnsi" w:hAnsiTheme="minorHAnsi"/>
          <w:sz w:val="24"/>
          <w:szCs w:val="24"/>
        </w:rPr>
        <w:t>e przez operatora wyznaczonego.</w:t>
      </w:r>
    </w:p>
    <w:p w:rsidR="00393E0E" w:rsidRPr="00825FDE" w:rsidRDefault="00393E0E" w:rsidP="00825F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25FDE">
        <w:rPr>
          <w:rFonts w:asciiTheme="minorHAnsi" w:hAnsiTheme="minorHAnsi"/>
          <w:color w:val="FF0000"/>
          <w:sz w:val="24"/>
          <w:szCs w:val="24"/>
        </w:rPr>
        <w:t xml:space="preserve">Zamawiający uzna za niedopuszczalne nadawanie przesyłek Zamawiającego poprzez wyłonionego w </w:t>
      </w:r>
      <w:r w:rsidR="00825FDE" w:rsidRPr="00825FDE">
        <w:rPr>
          <w:rFonts w:asciiTheme="minorHAnsi" w:hAnsiTheme="minorHAnsi"/>
          <w:color w:val="FF0000"/>
          <w:sz w:val="24"/>
          <w:szCs w:val="24"/>
        </w:rPr>
        <w:t xml:space="preserve">drodze postępowania o udzielenie zamówienia </w:t>
      </w:r>
      <w:r w:rsidRPr="00825FDE">
        <w:rPr>
          <w:rFonts w:asciiTheme="minorHAnsi" w:hAnsiTheme="minorHAnsi"/>
          <w:color w:val="FF0000"/>
          <w:sz w:val="24"/>
          <w:szCs w:val="24"/>
        </w:rPr>
        <w:t xml:space="preserve">Wykonawcę u innego operatora pocztowego bez zawarcia z nim stosownej umowy, o której mowa w art. 14 ustawy z dnia 23 listopada 2012 r. - Prawo pocztowe. 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</w:p>
    <w:p w:rsidR="00DB117C" w:rsidRPr="00440301" w:rsidRDefault="00F11150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Termin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umowy: </w:t>
      </w:r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do 31.12.2023 </w:t>
      </w:r>
      <w:proofErr w:type="gramStart"/>
      <w:r w:rsidR="001209C4" w:rsidRPr="001209C4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. począwszy od dnia 02.07.2023 </w:t>
      </w:r>
      <w:proofErr w:type="gramStart"/>
      <w:r w:rsidR="001209C4" w:rsidRPr="001209C4">
        <w:rPr>
          <w:rFonts w:asciiTheme="minorHAnsi" w:hAnsiTheme="minorHAnsi"/>
          <w:sz w:val="24"/>
          <w:szCs w:val="24"/>
          <w:lang w:eastAsia="pl-PL"/>
        </w:rPr>
        <w:t>r</w:t>
      </w:r>
      <w:proofErr w:type="gramEnd"/>
      <w:r w:rsidR="001209C4" w:rsidRPr="001209C4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="00F525DB" w:rsidRPr="00440301">
        <w:rPr>
          <w:rFonts w:asciiTheme="minorHAnsi" w:hAnsiTheme="minorHAnsi"/>
          <w:sz w:val="24"/>
          <w:szCs w:val="24"/>
          <w:lang w:eastAsia="pl-PL"/>
        </w:rPr>
        <w:t xml:space="preserve">lub do kwoty maksymalnego zobowiązania Zamawiającego określonego w §4 ust. 1. 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Dla zap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ewnienia współpracy z Wykonawcą i prowadzenia kontroli świadczonej usługi Zamawiający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 xml:space="preserve">wskazuje </w:t>
      </w:r>
      <w:r w:rsidR="00E26EEC" w:rsidRPr="00440301">
        <w:rPr>
          <w:rFonts w:asciiTheme="minorHAnsi" w:hAnsiTheme="minorHAnsi"/>
          <w:sz w:val="24"/>
          <w:szCs w:val="24"/>
          <w:lang w:eastAsia="pl-PL"/>
        </w:rPr>
        <w:t>………………………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zarządzania realizacją umowy.</w:t>
      </w:r>
    </w:p>
    <w:p w:rsidR="00DB117C" w:rsidRPr="00440301" w:rsidRDefault="00DB117C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Dla zapewnienia współpracy z Zamawiającym Wykonawca wskazuje ……………..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pełnienia nadzoru nad realizacją umowy.</w:t>
      </w:r>
    </w:p>
    <w:p w:rsidR="009E6E03" w:rsidRPr="00440301" w:rsidRDefault="009E6E03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Zmiana osób uprawnionych do współpracy</w:t>
      </w:r>
      <w:r w:rsidR="00686B36" w:rsidRPr="00440301">
        <w:rPr>
          <w:rFonts w:asciiTheme="minorHAnsi" w:hAnsiTheme="minorHAnsi"/>
          <w:sz w:val="24"/>
          <w:szCs w:val="24"/>
          <w:lang w:eastAsia="pl-PL"/>
        </w:rPr>
        <w:t xml:space="preserve"> przy realizacji umowy, a reprezentujących Strony</w:t>
      </w:r>
      <w:r w:rsidRPr="00440301">
        <w:rPr>
          <w:rFonts w:asciiTheme="minorHAnsi" w:hAnsiTheme="minorHAnsi"/>
          <w:sz w:val="24"/>
          <w:szCs w:val="24"/>
          <w:lang w:eastAsia="pl-PL"/>
        </w:rPr>
        <w:t>, o których mowa w ust. 1 i 2 wymaga pisemnego poinformowania drugiej strony i nie wymaga ona sporządzenia aneksu do umowy.</w:t>
      </w:r>
    </w:p>
    <w:p w:rsidR="002322CA" w:rsidRPr="00440301" w:rsidRDefault="002322CA" w:rsidP="0044030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zobowiązany jest do umieszczania na opakowaniu przesyłki pocztowej, w miejscu przeznaczonym na znak opłaty pocztowej, oznaczenia potwierdzającego wniesienie opłaty za usługę w postaci stosownego napisu, nadruku lub odcisku pieczęci o treści: </w:t>
      </w:r>
    </w:p>
    <w:p w:rsidR="00056B0E" w:rsidRPr="00440301" w:rsidRDefault="002322CA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……………. (</w:t>
      </w:r>
      <w:proofErr w:type="gramStart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>uzupełnia</w:t>
      </w:r>
      <w:proofErr w:type="gramEnd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 xml:space="preserve"> 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).</w:t>
      </w:r>
    </w:p>
    <w:p w:rsidR="00DB117C" w:rsidRPr="00440301" w:rsidRDefault="00DB117C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4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ustalają wartość nominalną zobowiązania Zamawiającego wynikającą z niniejsz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>ej umowy na kwotę</w:t>
      </w:r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 nie wyższą </w:t>
      </w:r>
      <w:proofErr w:type="gramStart"/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niż 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 xml:space="preserve">: …………….... </w:t>
      </w:r>
      <w:proofErr w:type="gramEnd"/>
      <w:r w:rsidR="004F028D" w:rsidRPr="00440301">
        <w:rPr>
          <w:rFonts w:asciiTheme="minorHAnsi" w:hAnsiTheme="minorHAnsi"/>
          <w:sz w:val="24"/>
          <w:szCs w:val="24"/>
          <w:lang w:eastAsia="pl-PL"/>
        </w:rPr>
        <w:t>zł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brutto (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słownie: ............), 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tym należny podatek VAT.</w:t>
      </w:r>
    </w:p>
    <w:p w:rsidR="00B4208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 poszczególnych usług pocztowych składających się na przedmiot umowy zostały określone w Formularzu cenowym Wykonawcy, który stanowi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załącznik do 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i będą stałe przez cały okres obowiązywania umowy.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jednostkowe, o których mowa w ust. 2, stanowią ceny ryczałtowe w rozumieniu art. 632 ustawy z dnia 23 kwietnia 1964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- Kodeks cywilny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Rozliczenie za świadczenie usługi będzie się odbywać na podstawie faktur VAT zawierających szczegółowy wykaz wykonanych usług pocztowych wraz z informacją o ich ilości i wystawianych przez Wykonawcę po zakończeniu każdego miesiąca świadczenia usługi.</w:t>
      </w:r>
    </w:p>
    <w:p w:rsidR="00DB117C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wiający zapłaci wynagrodzenie należne na podstawie prawidłowo wystawionej </w:t>
      </w:r>
      <w:r w:rsidRPr="00FF1A26">
        <w:rPr>
          <w:rFonts w:asciiTheme="minorHAnsi" w:hAnsiTheme="minorHAnsi"/>
          <w:sz w:val="24"/>
          <w:szCs w:val="24"/>
          <w:lang w:eastAsia="pl-PL"/>
        </w:rPr>
        <w:t>faktury VAT na konto Wykonawcy na rachunek bankowy wskazany w fakturze w terminie 14 dni od daty jej wystawienia pod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warunkiem, że otrzyma ją najpóźniej w terminie 7 dni od daty jej wystawienia. W przypadku niezachowania przez Wykonawcę terminu na dostarczenie faktury VAT termin jej płatności ulegnie przedłużeniu o czas opóźnienia</w:t>
      </w:r>
      <w:r w:rsidR="004E7DFC" w:rsidRPr="00440301">
        <w:rPr>
          <w:rFonts w:asciiTheme="minorHAnsi" w:hAnsiTheme="minorHAnsi"/>
          <w:sz w:val="24"/>
          <w:szCs w:val="24"/>
          <w:lang w:eastAsia="pl-PL"/>
        </w:rPr>
        <w:t xml:space="preserve"> w doręczeniu Zamawiającemu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9779B" w:rsidRPr="00440301" w:rsidRDefault="0039779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Faktury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zostaną wystawione z odpowiednim oznaczeniem: 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Nabywca: Gmina Sulejów, ul. Konecka 42, 97-330 Sulejów, NIP: 771-17-68-348</w:t>
      </w:r>
    </w:p>
    <w:p w:rsidR="0039779B" w:rsidRPr="00440301" w:rsidRDefault="0039779B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Odbiorc</w:t>
      </w:r>
      <w:r w:rsidRPr="00440301">
        <w:rPr>
          <w:rFonts w:asciiTheme="minorHAnsi" w:hAnsiTheme="minorHAnsi"/>
          <w:sz w:val="24"/>
          <w:szCs w:val="24"/>
        </w:rPr>
        <w:t xml:space="preserve">a: </w:t>
      </w:r>
      <w:r w:rsidR="00F20FEB" w:rsidRPr="00440301">
        <w:rPr>
          <w:rFonts w:asciiTheme="minorHAnsi" w:hAnsiTheme="minorHAnsi"/>
          <w:sz w:val="24"/>
          <w:szCs w:val="24"/>
        </w:rPr>
        <w:t>zgodnie z ofertą</w:t>
      </w:r>
    </w:p>
    <w:p w:rsidR="00F60955" w:rsidRPr="00440301" w:rsidRDefault="00F60955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 dzień zapłaty strony przyjmują dzień wpływu środków na rachunek bankowy Wykonawcy. </w:t>
      </w:r>
    </w:p>
    <w:p w:rsidR="00C471A4" w:rsidRPr="00440301" w:rsidRDefault="00DB117C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Ilość zrealizowanych usług pocztowych będzie wynikała z rzeczywistych potr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zeb Zamawiającego. Dlatego też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nie będzie dochodził od Zamawiającego żadnych roszczeń w przypadku, gdy w dniu przypadającym na koniec obowiązywania umowy kwota całkowitego należnego Wykonawcy na podstawie niniejszej umowy wynagrodzenia będzie niższa od maksymalnej wartości nominalnej zobowiązania Zamawiającego, o której mowa w ust. 1.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</w:t>
      </w:r>
      <w:r w:rsid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ości określone w załączniku nr 2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są ilościami szacunkowymi.</w:t>
      </w:r>
    </w:p>
    <w:p w:rsidR="00F20FEB" w:rsidRPr="00440301" w:rsidRDefault="00F20FEB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zobowiązuje się do wykorzystania minimum 50% wartości umowy. </w:t>
      </w:r>
    </w:p>
    <w:p w:rsidR="000F1596" w:rsidRPr="00440301" w:rsidRDefault="000F1596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czasie trwania umowy Zamawiający zastrzega sobie prawo do nadawania przesyłek innych niż określone w formularzu cenowym tj. innych typów lub o innych gabarytach i wagach. Usługi takie będą świadczone przez Wykonawcę na podstawie regulaminu świadczenia usług Wykonawcy w szczególności w zakresie cen, warunków i sposobu świadczenia usług. W przypadku nadawania przez Zamawiającego przesyłek oraz korzystania z usług nieujętych w formularzu cenowym, podstawą rozliczenia będą ceny z cennika usług Wykonawcy, obowiązujące w dniu nadania przesyłek.</w:t>
      </w:r>
    </w:p>
    <w:p w:rsidR="007F0901" w:rsidRPr="00440301" w:rsidRDefault="007F0901" w:rsidP="0044030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zobowiązuje się do odbierania od Wykonawcy faktur elektronicznych za pośrednictwem platfor</w:t>
      </w:r>
      <w:r w:rsidR="00CF55BC" w:rsidRPr="00440301">
        <w:rPr>
          <w:rFonts w:asciiTheme="minorHAnsi" w:hAnsiTheme="minorHAnsi"/>
          <w:sz w:val="24"/>
          <w:szCs w:val="24"/>
        </w:rPr>
        <w:t>my elektronicznego fakturowania lub faktur w formie papierowej.</w:t>
      </w:r>
    </w:p>
    <w:p w:rsidR="00A423F8" w:rsidRPr="00440301" w:rsidRDefault="00A423F8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zobowiązuje się zapłacić na rzecz Zamawiającego kary umowne w następujących wysokościach: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100,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rozpoczęty dzień przerwy w świadczeniu usługi w przypadku, gd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y przerwa ta przekracza 1 dzień,</w:t>
      </w:r>
    </w:p>
    <w:p w:rsidR="00DB117C" w:rsidRPr="00440301" w:rsidRDefault="00E80B39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100,00 zł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dzień zwłoki w przypadku niezachowania terminu na wykonanie zobowiązań wynikających z umowy oraz naprawienia szkody wynikłej ze zwłoki ustalonego 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godnie z postanowieniami ust. 5 oraz przepisami prawa pocztowego,</w:t>
      </w:r>
    </w:p>
    <w:p w:rsidR="00DB117C" w:rsidRPr="00440301" w:rsidRDefault="00996B2F" w:rsidP="0044030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kwoty </w:t>
      </w:r>
      <w:proofErr w:type="gramStart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brutto  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stanowiącej</w:t>
      </w:r>
      <w:proofErr w:type="gramEnd"/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maksymalną wartość nominalną zobowiązania Zamawiającego wynikającą z niniejszej umowy za odstąpienie od umowy z przyczyn zależnych</w:t>
      </w:r>
      <w:r w:rsidR="0039752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od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kar umownych, o których mowa w ust. 1 pkt 1) i 2) naliczenie jednej z nich nie wyłącza prawa Zamawiającego do naliczenia drugiej.</w:t>
      </w:r>
    </w:p>
    <w:p w:rsidR="00E80B39" w:rsidRPr="00440301" w:rsidRDefault="00E80B39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Przed naliczeniem kar określonych w ust. 1 oraz </w:t>
      </w:r>
      <w:r w:rsidR="0035725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ust. 4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zostanie przeprowadzone postępowanie wyjaśniające z udziałem Wykonawcy. 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zobowiązuje się zapłacić na rzecz Wykonawcy, na jego pisemne wezw</w:t>
      </w:r>
      <w:r w:rsidR="00996B2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anie, karę umowną w wysokości 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kwoty </w:t>
      </w:r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brutto</w:t>
      </w:r>
      <w:proofErr w:type="gramEnd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stanowiącej maksymalną wartość nominalną zobowiązania Zamawiającego wynikającą z niniejszej umowy za odstąpienie od umowy z przyczyn </w:t>
      </w:r>
      <w:r w:rsidR="009E6E03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zawinionych przez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Zamawiającego.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 zwłoki w zapłacie należnego Wykonawcy wynagrodzenia w terminie, o którym mowa w § 4 ust. </w:t>
      </w:r>
      <w:r w:rsidR="00F20FE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Zamawiający, na pisemne wezwanie Wykonawcy, będzie zobowiązany do zapłaty odsetek ustawowych.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przypadku, gdy Wykonawca nie wykonuje zobowiązań wynikających z umowy lub wykonuje je nienależycie, Zamawiający ma prawo wyznaczyć mu odpowiedni termin na wykonanie zobowiązań wynikających z umowy oraz naprawienia szkody wynikłej ze zwłoki. W przypadku, gdy Wykonawca w wyznaczonym po raz drugi przez Zamawiającego terminie nie przystąpi do wykonywania zobowiązań albo wykonuje je nienależycie</w:t>
      </w:r>
      <w:r w:rsidR="002C4D19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ma prawo zlecić wykonanie zobowiązań Wykonawcy osobie trzeciej na koszt Wykonawcy.</w:t>
      </w:r>
    </w:p>
    <w:p w:rsidR="00DB117C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 zastrzegają sobie prawo dochodzenia na zasadach ogólnych odszkodowania przewyższającego wartość zastrzeżonych kar umownych.</w:t>
      </w:r>
    </w:p>
    <w:p w:rsidR="00F20FEB" w:rsidRPr="00440301" w:rsidRDefault="00DB117C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jest upoważniony do potrącenia kar umownych z wynagrodzenia należnego Wykonawcy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na podstawie prawidłowo wystawionej faktury VAT.</w:t>
      </w:r>
    </w:p>
    <w:p w:rsidR="00F20FEB" w:rsidRPr="00440301" w:rsidRDefault="00F20FEB" w:rsidP="00440301">
      <w:pPr>
        <w:numPr>
          <w:ilvl w:val="0"/>
          <w:numId w:val="4"/>
        </w:numPr>
        <w:tabs>
          <w:tab w:val="left" w:pos="284"/>
          <w:tab w:val="left" w:pos="426"/>
        </w:tabs>
        <w:spacing w:after="24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Łączna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maksymalna wysokość kar umownych w zakresie przedmiotu zamówienia, których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 mogą dochodzić strony wynosi 20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% kwoty brutto stanowiącej maksymalną wartość nominalną zobowiązania Zamawiającego</w:t>
      </w:r>
      <w:r w:rsidRPr="00440301">
        <w:rPr>
          <w:rFonts w:asciiTheme="minorHAnsi" w:hAnsiTheme="minorHAnsi"/>
          <w:sz w:val="24"/>
          <w:szCs w:val="24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wynikającą z niniejszej umowy.</w:t>
      </w: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6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przedmiotu umowy.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Poza postanowieniami ust. 1, Zamawiający może odstąpić od umowy ze skutkiem natychmiastowym w następujących przypadkach: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, pomimo pisemnych zastrzeżeń Zamawiającego, nie wykonuje zobowiązań wynikających z umowy, wykonuje je nienależycie lub wyłącznie częściowo,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wyniku wszczętego postępowania egzekucyjnego nastąpiło zajęcie majątku Wykonawcy lub znacznej jego części, a także nastąpiło ogłoszenie upadłości Wykonawcy, o czym Wykonawca zobowiązuje się powiadomić Zamawiającego następnego dnia po ogłoszeniu,</w:t>
      </w:r>
    </w:p>
    <w:p w:rsidR="00DB117C" w:rsidRPr="00440301" w:rsidRDefault="00DB117C" w:rsidP="00440301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przystąpił do likwidacji swojej firmy z wyjątkiem likwidacji przeprowadzanej w celu przekształcenia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lub restrukturyzacji.</w:t>
      </w:r>
    </w:p>
    <w:p w:rsidR="00DB117C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może odstąpić od umowy w przypadku, gdy Zamawiający powiadomił pisemnie Wykonawcę, że nie będzie mógł pokryć zobowiązań finansowych wynikających z umowy.</w:t>
      </w:r>
    </w:p>
    <w:p w:rsidR="008E480E" w:rsidRPr="00440301" w:rsidRDefault="00DB117C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Odstąpienie od umowy może nastąpić wyłącznie w formie pisemnej wraz z podaniem szczegółowego uzasadnienia.</w:t>
      </w:r>
    </w:p>
    <w:p w:rsidR="008E480E" w:rsidRPr="00440301" w:rsidRDefault="008E480E" w:rsidP="0044030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ponosi odpowiedzialność za niewykonanie lub nienależyte wykonanie zobowiązań wynikających z Umowy chyba, że niewykonanie lub nienależyte wykonanie zobowiązań wynikło z siły wyższej, wyłącznej winy Zamawiającego lub wyłącznej winy osoby trzeciej.</w:t>
      </w:r>
    </w:p>
    <w:p w:rsidR="00DB117C" w:rsidRPr="00440301" w:rsidRDefault="00DB117C" w:rsidP="0044030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</w:p>
    <w:p w:rsidR="00BC7B94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Strony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zastrzegają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F9301D" w:rsidRPr="00440301" w:rsidRDefault="00BC7B94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ustawowej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F9301D" w:rsidRPr="00440301" w:rsidRDefault="00F9301D" w:rsidP="0044030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</w:t>
      </w:r>
      <w:r w:rsidRPr="00440301">
        <w:rPr>
          <w:rFonts w:asciiTheme="minorHAnsi" w:hAnsiTheme="minorHAnsi" w:cs="Arial"/>
          <w:sz w:val="24"/>
          <w:szCs w:val="24"/>
        </w:rPr>
        <w:t xml:space="preserve"> obowiązującej na dzień wystawienia faktury VAT.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Zmiany, o których mowa w ust. 1, mogą obejmować zmianę każdego z postanowień umowy, </w:t>
      </w:r>
      <w:proofErr w:type="gramStart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 zastrzeżeniem</w:t>
      </w:r>
      <w:proofErr w:type="gramEnd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iż zmiana §3 ust. 1 i 2  nie wymaga zmiany umowy,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zmianę zakresu świadczenia Stron, o ile nie spowodują wykroczenia poza określenie przedmiotu zamówienia zawarte w </w:t>
      </w:r>
      <w:r w:rsidR="00AA235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ogłoszeniu o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udzielenie zamówienia publicznego, w wyniku przeprowadzenia którego została zawarta niniejsza umowa. Powołane zmiany w szczególności obejmować mogą zmianę postanowień odnoszących się do terminu realizacji przedmiotu umowy, wysokości wynagrodzenia należnego Wykonawcy lub zmiany zakresu odpowiedzialności Stron z tytułu niewykonania lub nienależytego wykonania umowy.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określenia przedmiotu zamówienia w porównaniu do postanowień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zawartych </w:t>
      </w:r>
      <w:r w:rsidR="0087095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ogłoszeniu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postępowania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 udzielenie zamówienia publicznego, w wyniku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przeprowadzenia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zawarto niniejszą umowę, jest możliwa jedynie w przypadku, gdy prowadzi do jego ograniczenia lub zastosowania rozwiązań zamiennych, tj. takich, które nie powodując rozszerzenia określenia przedmiotu zamówienia, prowadzą do jego ulepszenia lub usprawnienia jego realizacji.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okoliczności uzasadniające dokonanie zmian postanowień umowy należy uznać w szczególności korzyść Zamawiającego lub obu Stron, a także przyczyny uniemożliwiające realizację umowy w jej pierwotnej treści, które nie powstały z winy Wykonawcy.</w:t>
      </w:r>
    </w:p>
    <w:p w:rsidR="00DB117C" w:rsidRPr="00440301" w:rsidRDefault="00DB117C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Każda ze Stron może wystąpić z propozycją dokonania zmian postanowień umowy. Propozycja musi wskazywać na okoliczności uzasadniające wprowadzenie tych zmian.</w:t>
      </w:r>
    </w:p>
    <w:p w:rsidR="00AA2356" w:rsidRPr="00440301" w:rsidRDefault="00AA2356" w:rsidP="00440301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przypadku, gdy w czasie realizacji umowy nastąpią zmiany powszechnie obowiązującego prawa regulującego przedmiot umowy, z którymi którykolwiek z zapisów umowy byłby sprzeczny,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bądź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nie można by pogodzić z nowym brzmieniem przepisów, 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miejsce odpowiednich zapisów umownych zastosowanie znajdą właściwe przepisy prawa powszechnie obowiązującego.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Wykonawca, z zastrzeżeniem postanowień ust. 3, nie może, bez uprzedniej pisemnej zgody Zamawiającego, przenosić na osoby trzecie całości bądź części praw lub obowiązków wynikających z niniejszej umowy, w szczególności dokonywać przelewu (art. 509 ustawy - Kodeks cywilny) albo przekazu (art. 9211 ustawy - Kodeks cywilny) tych praw lub obowiązków.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dokonania czynności, o której mowa w ust. 1, wbrew postanowieniom niniejszej umowy, czynność ta będzie bezskuteczna wobec Zamawiającego, a Zamawiający ma prawo, w terminie do 1 miesiąca od powzięcia wiadomości o tym fakcie, odstąpić od umowy i żądać wypłacenia kary umownej, o której mowa w § 5 ust. 1 pkt 3), oraz ewentualnego przewyższającego ją odszkodowania z tytułu niewykonania umowy z przyczyn leżących po stronie Wykonawcy.</w:t>
      </w:r>
    </w:p>
    <w:p w:rsidR="00DB117C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i/>
          <w:i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ca zamierza powierzyć podwykonawcom wykonanie następujących części przedmiotu zamówienia </w:t>
      </w:r>
      <w:r w:rsidR="00717E53" w:rsidRPr="00440301">
        <w:rPr>
          <w:rFonts w:asciiTheme="minorHAnsi" w:hAnsiTheme="minorHAnsi"/>
          <w:i/>
          <w:iCs/>
          <w:sz w:val="24"/>
          <w:szCs w:val="24"/>
          <w:lang w:eastAsia="pl-PL"/>
        </w:rPr>
        <w:t>(</w:t>
      </w:r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 xml:space="preserve">zgodnie z ofertą </w:t>
      </w:r>
      <w:proofErr w:type="gramStart"/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>Wykonawcy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>):</w:t>
      </w:r>
      <w:r w:rsidR="00746EA5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……………… .</w:t>
      </w:r>
      <w:proofErr w:type="gramEnd"/>
    </w:p>
    <w:p w:rsidR="008E480E" w:rsidRPr="00440301" w:rsidRDefault="00DB117C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odpowiada za działania i zaniechania podwykonawców jak za swoje własne.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gdy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powierzenie podwykonawstwa nastąpi w części, której wykonywanie wymaga od podwykonawcy na podstawie Prawa pocztowego posiadania uprawnień do wykonywania działalności pocztowej na obszarze RP, Wykonawca może powierzyć tę część zamówienia wyłącznie podwykonawcom/ podwykonawcy posiadającym/ posiadającemu stosowne uprawnienia.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tytułu niespełnienia przez Wykonawcę wymogu, o którym mowa w ust. 5, tj. w przypadku powierzenia podwykonawstwa w części, której wykonywanie wymaga od podwykonawcy na podstawie Prawa pocztowego posiadania uprawnień do wykonywania działalności pocztowej na obszarze RP podwykonawcom/podwykonawcy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posiadającym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</w:t>
      </w:r>
      <w:r w:rsidR="00A9124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nie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posiadającemu stosownych uprawnień Zamawiający przewiduje sankcję w postaci obowiązku zapłaty przez Wykonawcę kary umownej w wysokości 500 zł za każdy przypadek naruszenia.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zobowiązuje się do przesłania Zamawiającemu informacji zawierających dane identyfikujące Podwykonawców.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ponosi pełną odpowiedzialność za dokonywanie w terminie wszelkich rozliczeń finansowych z Podwykonawcami</w:t>
      </w:r>
      <w:r w:rsidR="006C1F1A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ramach realizowanej z Zamawiającym umowy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Podwykonawców uważa się podmioty inne niż Wykonawca, które z woli Wykonawcy i na mocy łączącej strony umowy uczestniczą w realizacji części Przedmiotu Umowy. Za Podwykonawców nie uważa się członków personelu 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zaistnieje konieczność zmiany Podwykonawcy, Wykonawca powinien poinformować Zamawiającego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pisemnie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z 14-dniowym wyprzedzeniem, o zatrudnieniu nowego Podwykonawcy. Zamawiający zastrzega sobie prawo do odmowy wyrażenia zgody na zmianę Podwykonawcy.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Wykonawca uzna, że zachodzi konieczność zwiększenia zakresu zadań powierzanych Podwykonawcom w ramach realizacji Przedmiotu Umowy, Wykonawca winien zwrócić się do Zamawiającego z pisemnym wnioskiem o wyrażenie zgody na wykonanie przez Podwykonawcę określonych prac. Wraz z wnioskiem Wykonawca przedstawia uzasadnienie potwierdzające konieczność powierzenia Podwykonawcy tego zakresu prac.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Zgody wyrażane przez Zamawiającego, o których mowa w postanowieniach niniejszego paragrafu, wymagają formy pisemnej. Brak odpowiedzi na wniosek o dokonanie zmian, o których mowa w postanowieniach niniejszego paragrafu w terminie 14 dni, poczytywany jest za wyrażenie zgody na proponowane zmiany.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Podwykonawców nie stanowi zmiany Umowy. </w:t>
      </w:r>
    </w:p>
    <w:p w:rsidR="008E480E" w:rsidRPr="00440301" w:rsidRDefault="008E480E" w:rsidP="00440301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 w:cs="Arial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</w:t>
      </w:r>
      <w:r w:rsidRPr="00440301">
        <w:rPr>
          <w:rFonts w:asciiTheme="minorHAnsi" w:hAnsiTheme="minorHAnsi" w:cs="Arial"/>
          <w:sz w:val="24"/>
          <w:szCs w:val="24"/>
          <w:lang w:eastAsia="pl-PL"/>
        </w:rPr>
        <w:t xml:space="preserve"> każdą, dokonaną przez Wykonawcę, zmianę któregokolwiek z Podwykonawców, bez akceptacji Zamawiającego, Zamawiający może żądać od Wykonawcy zapłaty kary umownej w wysokości 500,00 zł. </w:t>
      </w:r>
    </w:p>
    <w:p w:rsidR="00B27A7C" w:rsidRPr="00440301" w:rsidRDefault="00B27A7C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9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Strony oświadczają, że wszelkie informacje uzyskane w wyniku wykonywania umowy są poufne i nie mogą być bez pisemnej zgody drugiej strony ujawniane osobom trzecim,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obowiązek</w:t>
      </w:r>
      <w:r w:rsidR="00BF5F6D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przekazania takich informacji jest konieczny dla prawidłowego wykonania umowy lub wynika</w:t>
      </w:r>
      <w:r w:rsidR="00222E0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przepisów prawa.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przetwarzać dane osobowe zgodnie z prawem i odpowiedzialny jest za udostępnienie lub wykorzystanie danych osobowych niezgodnie z umową, a w szczególności za udostępnianie osobom nieupoważnionym.</w:t>
      </w:r>
    </w:p>
    <w:p w:rsidR="001F6D54" w:rsidRPr="00440301" w:rsidRDefault="001F6D54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Obowiązek zachowania tajemnicy będzie zachowany przez czas nieoznaczony.</w:t>
      </w:r>
    </w:p>
    <w:p w:rsidR="001F6D54" w:rsidRPr="00440301" w:rsidRDefault="00F525DB" w:rsidP="00440301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zgodnie z art. 41 ust. 6 Prawa pocztowego zobowiązany jest do zachowania należytej</w:t>
      </w:r>
      <w:r w:rsidRPr="00440301">
        <w:rPr>
          <w:rFonts w:asciiTheme="minorHAnsi" w:hAnsiTheme="minorHAnsi"/>
          <w:bCs/>
          <w:sz w:val="24"/>
          <w:szCs w:val="24"/>
          <w:lang w:eastAsia="pl-PL"/>
        </w:rPr>
        <w:t xml:space="preserve"> staranności w zakresie uzasadnionym względami technicznymi lub ekonomicznymi przy zabezpieczaniu urządzeń i obiektów wykorzystywanych przy świadczeniu usług pocztowych oraz zbiorów danych przed ujawnieniem tajemnicy pocztowej.</w:t>
      </w:r>
    </w:p>
    <w:p w:rsidR="00F525DB" w:rsidRPr="00440301" w:rsidRDefault="00F525DB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</w:p>
    <w:p w:rsidR="001F6D54" w:rsidRPr="00440301" w:rsidRDefault="0009741D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10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związanych z realizacją Umowy, </w:t>
      </w:r>
      <w:r w:rsidRPr="00440301">
        <w:rPr>
          <w:rFonts w:asciiTheme="minorHAnsi" w:hAnsiTheme="minorHAnsi"/>
          <w:bCs/>
          <w:sz w:val="24"/>
          <w:szCs w:val="24"/>
        </w:rPr>
        <w:t>a w szczególności: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dane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pracowników Zamawiającego i jego jednostek organizacyjnych;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dane pracowników kontrahentów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</w:t>
      </w:r>
      <w:r w:rsidRPr="00440301">
        <w:rPr>
          <w:rFonts w:asciiTheme="minorHAnsi" w:hAnsiTheme="minorHAnsi"/>
          <w:bCs/>
          <w:sz w:val="24"/>
          <w:szCs w:val="24"/>
        </w:rPr>
        <w:t>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ierzonych danych osobowych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państwie nienależącym do Europejskiego Obszaru Gospodarczego.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ci wynikające z powierzenia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Ustawy z najwyższą starannością.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przy użyciu urządzeń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systemów informatycznych zapewniających odpowiedni poziom bezpieczeństwa.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spełnić warunki, w tym podjąć środki zabezpieczające powierzone dane. W szczególności zobowiązuje się do: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zapewnienia kontroli nad prawidłowością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6) sporządzenia</w:t>
      </w:r>
      <w:r w:rsidRPr="00440301">
        <w:rPr>
          <w:rFonts w:asciiTheme="minorHAnsi" w:hAnsiTheme="minorHAnsi"/>
          <w:bCs/>
          <w:sz w:val="24"/>
          <w:szCs w:val="24"/>
        </w:rPr>
        <w:t xml:space="preserve"> i aktualizacji dokumentacji.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niezwłocznie zawiadomić Zamawiającego 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każdym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nieupoważnionym dostępie do danych osobowych lub innym naruszeniu przetwarzania danych osobowych;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</w:t>
      </w:r>
      <w:r w:rsidRPr="00440301">
        <w:rPr>
          <w:rFonts w:asciiTheme="minorHAnsi" w:hAnsiTheme="minorHAnsi"/>
          <w:bCs/>
          <w:sz w:val="24"/>
          <w:szCs w:val="24"/>
        </w:rPr>
        <w:t xml:space="preserve"> powierzonych danych.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wstępu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pomieszczeń, w których Wykonawca przetwarza powierzone dane osobowe, żądania złożenia pisemnych i ustnych wyjaśnień w celu ustalenia stanu faktycznego;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przeprowadzenia oględzin dokumentów a także urządzeń, nośników oraz systemów informatycznych służących do przetwarzania powierzonych danych.</w:t>
      </w:r>
    </w:p>
    <w:p w:rsidR="007F0901" w:rsidRPr="00440301" w:rsidRDefault="007F0901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F0901" w:rsidRPr="00440301" w:rsidRDefault="007F0901" w:rsidP="00440301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</w:t>
      </w:r>
      <w:r w:rsidRPr="00440301">
        <w:rPr>
          <w:rFonts w:asciiTheme="minorHAnsi" w:hAnsiTheme="minorHAnsi"/>
          <w:bCs/>
          <w:sz w:val="24"/>
          <w:szCs w:val="24"/>
        </w:rPr>
        <w:t xml:space="preserve"> a t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akże kopie zapasowe pozostające </w:t>
      </w:r>
      <w:r w:rsidRPr="00440301">
        <w:rPr>
          <w:rFonts w:asciiTheme="minorHAnsi" w:hAnsiTheme="minorHAnsi"/>
          <w:bCs/>
          <w:sz w:val="24"/>
          <w:szCs w:val="24"/>
        </w:rPr>
        <w:t>w jego dyspozycji. Z czynności tych należy sporządzić pisemny protokół. Powierzenie trwa do czasu zakończenia tych czynności.</w:t>
      </w:r>
    </w:p>
    <w:p w:rsidR="007F0901" w:rsidRPr="00440301" w:rsidRDefault="007F0901" w:rsidP="004403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F0901" w:rsidRPr="00440301" w:rsidRDefault="007F0901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3B5D16"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w terminie </w:t>
      </w:r>
      <w:r w:rsidR="001209C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zmiany osób, o których mowa w ust. 2, Wykonawca jest zobowiązany do zmiany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 w SWZ. W celu weryfikacji spełniania tych wymagań zamawiający uprawniony jest w szczególności do żądania: 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wykonawcy lub podwykonawcy o zatrudnieniu pracownika na podstawie umowy o pracę,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poświadczonej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zgodność z oryginałem kopii umowy o pracę zatrudnionego pracownika, </w:t>
      </w:r>
    </w:p>
    <w:p w:rsidR="00D454D7" w:rsidRPr="00440301" w:rsidRDefault="00D454D7" w:rsidP="00440301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innych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dokumentów</w:t>
      </w:r>
    </w:p>
    <w:p w:rsidR="00D454D7" w:rsidRPr="00440301" w:rsidRDefault="00D454D7" w:rsidP="00440301">
      <w:pPr>
        <w:tabs>
          <w:tab w:val="left" w:pos="284"/>
          <w:tab w:val="left" w:pos="426"/>
        </w:tabs>
        <w:spacing w:after="0" w:line="36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− zawierających informacje, w tym dane osobowe, niezbędne do weryfikacji zatrudnienia na podstawie umowy o pracę, w szczególności imię i nazwisko zatrudnionego pracownika, datę zawarcia umowy</w:t>
      </w:r>
      <w:r w:rsidRPr="00440301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 pracę, rodzaj umowy o pracę i zakres obowiązków pracownika.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Zamawiającemu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przysługuje prawo naliczenia Wykonawcy kar umownych z tytułu: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oświadczenia, o którym mowa w ust. 2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50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wykazu);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nowego oświadczenia, o którym mowa w ust. 3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oświadczenia);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wykonywania prac, osób nie zatrudnionych na podstawi</w:t>
      </w:r>
      <w:r w:rsidR="00E858D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 umowy o pracę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zatrudniona na umowę o pracę);</w:t>
      </w:r>
    </w:p>
    <w:p w:rsidR="00D454D7" w:rsidRPr="00440301" w:rsidRDefault="00D454D7" w:rsidP="00440301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wykonywania prac wskazanych w ust. 1 osób niewymienionych w oświadczeniu, o którym mowa w ust. 2 lub ust. 3 – w wysokości </w:t>
      </w:r>
      <w:r w:rsidRPr="00E858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50 zł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oświadczeniu o którym</w:t>
      </w:r>
      <w:proofErr w:type="gramEnd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mowa w ust. 2 lub ust. 3).  </w:t>
      </w:r>
    </w:p>
    <w:p w:rsidR="00D454D7" w:rsidRPr="00440301" w:rsidRDefault="00D454D7" w:rsidP="00440301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przypadku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powtórnego zaistnienia któregokolwiek z</w:t>
      </w:r>
      <w:r w:rsidR="00397525"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e zdarzeń wymienionych w ust. 6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, Zamawiającemu, niezależnie od prawa naliczenia kary umownej, przysługuje prawo odstąpienia od umowy z przyczyn leżących po stronie Wykonawcy.</w:t>
      </w:r>
    </w:p>
    <w:p w:rsidR="00D454D7" w:rsidRPr="00440301" w:rsidRDefault="00D454D7" w:rsidP="004403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454D7" w:rsidRPr="00440301" w:rsidRDefault="00D454D7" w:rsidP="0044030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12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sprawach nieuregulowanych niniejszą umową mają zastosowanie pr</w:t>
      </w:r>
      <w:r w:rsidR="00E80B39" w:rsidRPr="00440301">
        <w:rPr>
          <w:rFonts w:asciiTheme="minorHAnsi" w:hAnsiTheme="minorHAnsi"/>
          <w:sz w:val="24"/>
          <w:szCs w:val="24"/>
          <w:lang w:eastAsia="pl-PL"/>
        </w:rPr>
        <w:t xml:space="preserve">zepisy ustawy - Kodeks cywilny, przepisy Prawa pocztowego oraz </w:t>
      </w:r>
      <w:r w:rsidRPr="00440301">
        <w:rPr>
          <w:rFonts w:asciiTheme="minorHAnsi" w:hAnsiTheme="minorHAnsi"/>
          <w:sz w:val="24"/>
          <w:szCs w:val="24"/>
          <w:lang w:eastAsia="pl-PL"/>
        </w:rPr>
        <w:t>właściwe przepisy regulujące wykonywanie działalności gospodarczej polegającej na świadczeniu usług pocztowych w obrocie krajowym i zagranicznym</w:t>
      </w:r>
      <w:r w:rsidR="00F13D73" w:rsidRPr="00440301">
        <w:rPr>
          <w:rFonts w:asciiTheme="minorHAnsi" w:hAnsiTheme="minorHAnsi"/>
          <w:sz w:val="24"/>
          <w:szCs w:val="24"/>
          <w:lang w:eastAsia="pl-PL"/>
        </w:rPr>
        <w:t>, a także wymogi określone w Ogłoszeniu o zamówieniu i ofercie Wykonawcy, w postępowaniu o udzielenie za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>mówienia</w:t>
      </w:r>
      <w:r w:rsidR="00F11150" w:rsidRPr="00440301">
        <w:rPr>
          <w:rFonts w:asciiTheme="minorHAnsi" w:hAnsiTheme="minorHAnsi"/>
          <w:sz w:val="24"/>
          <w:szCs w:val="24"/>
          <w:lang w:eastAsia="pl-PL"/>
        </w:rPr>
        <w:t>.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B117C" w:rsidRPr="00440301" w:rsidRDefault="009F3978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Wszelkie spory, mogące wyniknąć z tytułu niniejszej umowy, w przypadku nie osiągnięcia porozumienia w drodze bezpośrednich negocjacji, będą rozstrzygane przez sąd właściwy miejscowo dla siedziby Zamawiającego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Umowę sporządzono w trzech jednobrzmiących egzemplarzach, w tym jeden dla Wykonawcy i dwa dla Zamawiającego.</w:t>
      </w:r>
    </w:p>
    <w:p w:rsidR="00DB117C" w:rsidRPr="00440301" w:rsidRDefault="00DB117C" w:rsidP="00440301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Umowa zawiera następujące załączniki stanowiące jej integralną część:</w:t>
      </w:r>
    </w:p>
    <w:p w:rsidR="00DB117C" w:rsidRPr="00440301" w:rsidRDefault="009F3978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Szczegółowy wykaz usług pocztowych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- załącznik nr </w:t>
      </w:r>
      <w:r w:rsidR="00F11150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</w:t>
      </w:r>
      <w:r w:rsidR="00DB117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</w:p>
    <w:p w:rsidR="00DB117C" w:rsidRPr="00440301" w:rsidRDefault="00DB117C" w:rsidP="00440301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Formularz</w:t>
      </w:r>
      <w:r w:rsidRPr="00FF1A26">
        <w:rPr>
          <w:rFonts w:asciiTheme="minorHAnsi" w:hAnsiTheme="minorHAnsi"/>
          <w:iCs/>
          <w:sz w:val="24"/>
          <w:szCs w:val="24"/>
          <w:lang w:eastAsia="pl-PL"/>
        </w:rPr>
        <w:t xml:space="preserve"> cenowy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Wykonawcy - załącznik nr 2.</w:t>
      </w:r>
    </w:p>
    <w:p w:rsidR="00383286" w:rsidRPr="00440301" w:rsidRDefault="00383286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47B10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ZAMAWIAJĄCY</w:t>
      </w:r>
    </w:p>
    <w:p w:rsidR="00DB117C" w:rsidRPr="00440301" w:rsidRDefault="00DB117C" w:rsidP="00440301">
      <w:pPr>
        <w:tabs>
          <w:tab w:val="left" w:pos="284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WYKONAWCA</w:t>
      </w:r>
    </w:p>
    <w:sectPr w:rsidR="00DB117C" w:rsidRPr="00440301" w:rsidSect="00383286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8" w:rsidRDefault="00201848" w:rsidP="00383286">
      <w:pPr>
        <w:spacing w:after="0" w:line="240" w:lineRule="auto"/>
      </w:pPr>
      <w:r>
        <w:separator/>
      </w:r>
    </w:p>
  </w:endnote>
  <w:end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A" w:rsidRDefault="00FE0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5FDE">
      <w:rPr>
        <w:noProof/>
      </w:rPr>
      <w:t>17</w:t>
    </w:r>
    <w:r>
      <w:fldChar w:fldCharType="end"/>
    </w:r>
  </w:p>
  <w:p w:rsidR="00FE050A" w:rsidRDefault="00FE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8" w:rsidRDefault="00201848" w:rsidP="00383286">
      <w:pPr>
        <w:spacing w:after="0" w:line="240" w:lineRule="auto"/>
      </w:pPr>
      <w:r>
        <w:separator/>
      </w:r>
    </w:p>
  </w:footnote>
  <w:foot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724410"/>
    <w:multiLevelType w:val="hybridMultilevel"/>
    <w:tmpl w:val="982085E6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B4C32"/>
    <w:multiLevelType w:val="hybridMultilevel"/>
    <w:tmpl w:val="B8D0745E"/>
    <w:lvl w:ilvl="0" w:tplc="CF12668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83382F"/>
    <w:multiLevelType w:val="hybridMultilevel"/>
    <w:tmpl w:val="F69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D7"/>
    <w:multiLevelType w:val="hybridMultilevel"/>
    <w:tmpl w:val="2734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F5EA4"/>
    <w:multiLevelType w:val="hybridMultilevel"/>
    <w:tmpl w:val="1D5E0ED6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144E"/>
    <w:multiLevelType w:val="hybridMultilevel"/>
    <w:tmpl w:val="AA32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221A9"/>
    <w:multiLevelType w:val="hybridMultilevel"/>
    <w:tmpl w:val="08F89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0" w15:restartNumberingAfterBreak="0">
    <w:nsid w:val="383507C9"/>
    <w:multiLevelType w:val="hybridMultilevel"/>
    <w:tmpl w:val="002E616A"/>
    <w:lvl w:ilvl="0" w:tplc="A954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D4194"/>
    <w:multiLevelType w:val="hybridMultilevel"/>
    <w:tmpl w:val="A2A2A3E0"/>
    <w:lvl w:ilvl="0" w:tplc="4ED0F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1C0EBF"/>
    <w:multiLevelType w:val="hybridMultilevel"/>
    <w:tmpl w:val="0C5C6FE4"/>
    <w:lvl w:ilvl="0" w:tplc="1E22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980E2A"/>
    <w:multiLevelType w:val="hybridMultilevel"/>
    <w:tmpl w:val="27B00164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04619"/>
    <w:multiLevelType w:val="hybridMultilevel"/>
    <w:tmpl w:val="E84688D2"/>
    <w:lvl w:ilvl="0" w:tplc="5A0E4B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054"/>
    <w:multiLevelType w:val="hybridMultilevel"/>
    <w:tmpl w:val="10F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86B"/>
    <w:multiLevelType w:val="hybridMultilevel"/>
    <w:tmpl w:val="47EA6666"/>
    <w:lvl w:ilvl="0" w:tplc="B8D688B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3AE8F0">
      <w:start w:val="1"/>
      <w:numFmt w:val="decimal"/>
      <w:lvlText w:val="%3)"/>
      <w:lvlJc w:val="left"/>
      <w:pPr>
        <w:ind w:left="1980" w:hanging="360"/>
      </w:pPr>
      <w:rPr>
        <w:rFonts w:ascii="Verdana" w:hAnsi="Verdana" w:cs="Verdana" w:hint="default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602"/>
    <w:multiLevelType w:val="hybridMultilevel"/>
    <w:tmpl w:val="094CEF02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F4ECF"/>
    <w:multiLevelType w:val="hybridMultilevel"/>
    <w:tmpl w:val="5E30E5B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66AB"/>
    <w:multiLevelType w:val="hybridMultilevel"/>
    <w:tmpl w:val="713C6E6C"/>
    <w:lvl w:ilvl="0" w:tplc="96C8FB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42268E"/>
    <w:multiLevelType w:val="hybridMultilevel"/>
    <w:tmpl w:val="809A179E"/>
    <w:lvl w:ilvl="0" w:tplc="5EFC60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F08FC4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0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007D84"/>
    <w:rsid w:val="00026C66"/>
    <w:rsid w:val="00055594"/>
    <w:rsid w:val="00056B0E"/>
    <w:rsid w:val="0009741D"/>
    <w:rsid w:val="000B2F2E"/>
    <w:rsid w:val="000C0234"/>
    <w:rsid w:val="000D24CA"/>
    <w:rsid w:val="000E27A5"/>
    <w:rsid w:val="000E58D1"/>
    <w:rsid w:val="000F1596"/>
    <w:rsid w:val="001209C4"/>
    <w:rsid w:val="001457E4"/>
    <w:rsid w:val="001927F2"/>
    <w:rsid w:val="00192ABC"/>
    <w:rsid w:val="001A7860"/>
    <w:rsid w:val="001C6C49"/>
    <w:rsid w:val="001F6D54"/>
    <w:rsid w:val="00201848"/>
    <w:rsid w:val="00210EDC"/>
    <w:rsid w:val="00222E05"/>
    <w:rsid w:val="00226B18"/>
    <w:rsid w:val="002322CA"/>
    <w:rsid w:val="00247B10"/>
    <w:rsid w:val="002607F1"/>
    <w:rsid w:val="00293CF8"/>
    <w:rsid w:val="0029414C"/>
    <w:rsid w:val="002B1116"/>
    <w:rsid w:val="002C4D19"/>
    <w:rsid w:val="002C6C14"/>
    <w:rsid w:val="00322D06"/>
    <w:rsid w:val="003558A1"/>
    <w:rsid w:val="0035725C"/>
    <w:rsid w:val="0035764B"/>
    <w:rsid w:val="00361F6B"/>
    <w:rsid w:val="00383286"/>
    <w:rsid w:val="00393E0E"/>
    <w:rsid w:val="00397525"/>
    <w:rsid w:val="0039779B"/>
    <w:rsid w:val="003A1FD3"/>
    <w:rsid w:val="003B5D16"/>
    <w:rsid w:val="00440301"/>
    <w:rsid w:val="0045432C"/>
    <w:rsid w:val="00492F08"/>
    <w:rsid w:val="004B412A"/>
    <w:rsid w:val="004D3104"/>
    <w:rsid w:val="004D523C"/>
    <w:rsid w:val="004E7DFC"/>
    <w:rsid w:val="004F028D"/>
    <w:rsid w:val="005165A3"/>
    <w:rsid w:val="005727B6"/>
    <w:rsid w:val="00573A76"/>
    <w:rsid w:val="005A2154"/>
    <w:rsid w:val="005A32E7"/>
    <w:rsid w:val="005E3EC4"/>
    <w:rsid w:val="005F5454"/>
    <w:rsid w:val="00613F3F"/>
    <w:rsid w:val="00686B36"/>
    <w:rsid w:val="00694E00"/>
    <w:rsid w:val="006A7F5E"/>
    <w:rsid w:val="006B2346"/>
    <w:rsid w:val="006C1F1A"/>
    <w:rsid w:val="006E4049"/>
    <w:rsid w:val="00705696"/>
    <w:rsid w:val="00714268"/>
    <w:rsid w:val="00717E53"/>
    <w:rsid w:val="00724D39"/>
    <w:rsid w:val="00746EA5"/>
    <w:rsid w:val="007F0901"/>
    <w:rsid w:val="007F4787"/>
    <w:rsid w:val="00810A73"/>
    <w:rsid w:val="008137E9"/>
    <w:rsid w:val="00822FCA"/>
    <w:rsid w:val="00825FDE"/>
    <w:rsid w:val="00840FD1"/>
    <w:rsid w:val="0087095F"/>
    <w:rsid w:val="00893E7F"/>
    <w:rsid w:val="008A6A4F"/>
    <w:rsid w:val="008D5BE3"/>
    <w:rsid w:val="008D7765"/>
    <w:rsid w:val="008E1244"/>
    <w:rsid w:val="008E480E"/>
    <w:rsid w:val="009248E2"/>
    <w:rsid w:val="009278FA"/>
    <w:rsid w:val="00932069"/>
    <w:rsid w:val="00933775"/>
    <w:rsid w:val="00937C2B"/>
    <w:rsid w:val="009559DF"/>
    <w:rsid w:val="00984128"/>
    <w:rsid w:val="00996B2F"/>
    <w:rsid w:val="009A59C2"/>
    <w:rsid w:val="009D321D"/>
    <w:rsid w:val="009D55EB"/>
    <w:rsid w:val="009E6E03"/>
    <w:rsid w:val="009F3978"/>
    <w:rsid w:val="00A023B3"/>
    <w:rsid w:val="00A423F8"/>
    <w:rsid w:val="00A81281"/>
    <w:rsid w:val="00A91244"/>
    <w:rsid w:val="00AA2356"/>
    <w:rsid w:val="00AC6C92"/>
    <w:rsid w:val="00B12605"/>
    <w:rsid w:val="00B26EAB"/>
    <w:rsid w:val="00B27A7C"/>
    <w:rsid w:val="00B36A78"/>
    <w:rsid w:val="00B4208C"/>
    <w:rsid w:val="00B4374A"/>
    <w:rsid w:val="00B4468B"/>
    <w:rsid w:val="00BB23FA"/>
    <w:rsid w:val="00BC7B94"/>
    <w:rsid w:val="00BF5F6D"/>
    <w:rsid w:val="00C41AE4"/>
    <w:rsid w:val="00C471A4"/>
    <w:rsid w:val="00C577FD"/>
    <w:rsid w:val="00CA08FC"/>
    <w:rsid w:val="00CA0A68"/>
    <w:rsid w:val="00CB134F"/>
    <w:rsid w:val="00CF05BF"/>
    <w:rsid w:val="00CF55BC"/>
    <w:rsid w:val="00D10568"/>
    <w:rsid w:val="00D25786"/>
    <w:rsid w:val="00D423C0"/>
    <w:rsid w:val="00D454D7"/>
    <w:rsid w:val="00D47395"/>
    <w:rsid w:val="00D634EE"/>
    <w:rsid w:val="00D642F6"/>
    <w:rsid w:val="00D669B1"/>
    <w:rsid w:val="00D81CCE"/>
    <w:rsid w:val="00DB117C"/>
    <w:rsid w:val="00DD69EF"/>
    <w:rsid w:val="00E26EEC"/>
    <w:rsid w:val="00E453FC"/>
    <w:rsid w:val="00E45516"/>
    <w:rsid w:val="00E543B2"/>
    <w:rsid w:val="00E67FDC"/>
    <w:rsid w:val="00E7683E"/>
    <w:rsid w:val="00E80B39"/>
    <w:rsid w:val="00E858DD"/>
    <w:rsid w:val="00EA01BC"/>
    <w:rsid w:val="00EB44CF"/>
    <w:rsid w:val="00ED19C6"/>
    <w:rsid w:val="00ED758C"/>
    <w:rsid w:val="00EE2B2C"/>
    <w:rsid w:val="00F11150"/>
    <w:rsid w:val="00F13D73"/>
    <w:rsid w:val="00F20FEB"/>
    <w:rsid w:val="00F40BD5"/>
    <w:rsid w:val="00F43B00"/>
    <w:rsid w:val="00F525DB"/>
    <w:rsid w:val="00F52CD2"/>
    <w:rsid w:val="00F56EC8"/>
    <w:rsid w:val="00F60955"/>
    <w:rsid w:val="00F66B1E"/>
    <w:rsid w:val="00F76498"/>
    <w:rsid w:val="00F9301D"/>
    <w:rsid w:val="00FE050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3298-B1A9-4CDE-8363-D37625B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559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397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3B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86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6B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6B3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6B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11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28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559DF"/>
    <w:rPr>
      <w:rFonts w:eastAsiaTheme="majorEastAsia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3978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7DAA-1467-43B1-82F6-38370E02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4664</Words>
  <Characters>29979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Sil-art Rycho444</Company>
  <LinksUpToDate>false</LinksUpToDate>
  <CharactersWithSpaces>34574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Jacek</dc:creator>
  <cp:keywords/>
  <cp:lastModifiedBy>Izabela ID. Dróżdż</cp:lastModifiedBy>
  <cp:revision>5</cp:revision>
  <cp:lastPrinted>2023-06-15T13:19:00Z</cp:lastPrinted>
  <dcterms:created xsi:type="dcterms:W3CDTF">2023-06-15T12:58:00Z</dcterms:created>
  <dcterms:modified xsi:type="dcterms:W3CDTF">2023-06-15T13:26:00Z</dcterms:modified>
</cp:coreProperties>
</file>