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B28FD" w14:textId="1A139619" w:rsidR="00557F6A" w:rsidRPr="00557F6A" w:rsidRDefault="00557F6A" w:rsidP="00557F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Hlk2357865"/>
      <w:r w:rsidRPr="00557F6A">
        <w:rPr>
          <w:rFonts w:ascii="Tahoma" w:hAnsi="Tahoma" w:cs="Tahoma"/>
          <w:b/>
          <w:sz w:val="20"/>
          <w:szCs w:val="20"/>
        </w:rPr>
        <w:t>nr referencyjny ZP.271.</w:t>
      </w:r>
      <w:r>
        <w:rPr>
          <w:rFonts w:ascii="Tahoma" w:hAnsi="Tahoma" w:cs="Tahoma"/>
          <w:b/>
          <w:sz w:val="20"/>
          <w:szCs w:val="20"/>
        </w:rPr>
        <w:t>23</w:t>
      </w:r>
      <w:r w:rsidRPr="00557F6A">
        <w:rPr>
          <w:rFonts w:ascii="Tahoma" w:hAnsi="Tahoma" w:cs="Tahoma"/>
          <w:b/>
          <w:sz w:val="20"/>
          <w:szCs w:val="20"/>
        </w:rPr>
        <w:t>.2020</w:t>
      </w:r>
      <w:r w:rsidRPr="00557F6A">
        <w:rPr>
          <w:rFonts w:ascii="Tahoma" w:hAnsi="Tahoma" w:cs="Tahoma"/>
          <w:b/>
          <w:sz w:val="20"/>
          <w:szCs w:val="20"/>
        </w:rPr>
        <w:tab/>
      </w:r>
      <w:r w:rsidRPr="00557F6A">
        <w:rPr>
          <w:rFonts w:ascii="Tahoma" w:hAnsi="Tahoma" w:cs="Tahoma"/>
          <w:b/>
          <w:sz w:val="20"/>
          <w:szCs w:val="20"/>
        </w:rPr>
        <w:tab/>
      </w:r>
      <w:r w:rsidRPr="00557F6A">
        <w:rPr>
          <w:rFonts w:ascii="Tahoma" w:hAnsi="Tahoma" w:cs="Tahoma"/>
          <w:b/>
          <w:sz w:val="20"/>
          <w:szCs w:val="20"/>
        </w:rPr>
        <w:tab/>
        <w:t xml:space="preserve">Aleksandrów Łódzki, dn. </w:t>
      </w:r>
      <w:r>
        <w:rPr>
          <w:rFonts w:ascii="Tahoma" w:hAnsi="Tahoma" w:cs="Tahoma"/>
          <w:b/>
          <w:sz w:val="20"/>
          <w:szCs w:val="20"/>
        </w:rPr>
        <w:t>11.12.</w:t>
      </w:r>
      <w:r w:rsidRPr="00557F6A">
        <w:rPr>
          <w:rFonts w:ascii="Tahoma" w:hAnsi="Tahoma" w:cs="Tahoma"/>
          <w:b/>
          <w:sz w:val="20"/>
          <w:szCs w:val="20"/>
        </w:rPr>
        <w:t>2020r.</w:t>
      </w:r>
    </w:p>
    <w:p w14:paraId="19503892" w14:textId="1D8CCE91" w:rsidR="00557F6A" w:rsidRDefault="00557F6A" w:rsidP="00557F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DDD4D5E" w14:textId="77777777" w:rsidR="00557F6A" w:rsidRPr="00557F6A" w:rsidRDefault="00557F6A" w:rsidP="00557F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596F788" w14:textId="77777777" w:rsidR="00557F6A" w:rsidRPr="00557F6A" w:rsidRDefault="00557F6A" w:rsidP="00557F6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57F6A">
        <w:rPr>
          <w:rFonts w:ascii="Tahoma" w:hAnsi="Tahoma" w:cs="Tahoma"/>
          <w:b/>
          <w:sz w:val="20"/>
          <w:szCs w:val="20"/>
          <w:u w:val="single"/>
        </w:rPr>
        <w:t>Wyjaśnienie treści siwz</w:t>
      </w:r>
    </w:p>
    <w:p w14:paraId="7BA2E29C" w14:textId="77777777" w:rsidR="00557F6A" w:rsidRPr="00557F6A" w:rsidRDefault="00557F6A" w:rsidP="00557F6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32DC8271" w14:textId="24EB2EDB" w:rsidR="00557F6A" w:rsidRPr="00557F6A" w:rsidRDefault="00557F6A" w:rsidP="00557F6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57F6A">
        <w:rPr>
          <w:rFonts w:ascii="Tahoma" w:hAnsi="Tahoma" w:cs="Tahoma"/>
          <w:b/>
          <w:sz w:val="20"/>
          <w:szCs w:val="20"/>
          <w:u w:val="single"/>
        </w:rPr>
        <w:t>Dotyczy: przetargu nieograniczonego o wartości po</w:t>
      </w:r>
      <w:r w:rsidR="00BC70EB">
        <w:rPr>
          <w:rFonts w:ascii="Tahoma" w:hAnsi="Tahoma" w:cs="Tahoma"/>
          <w:b/>
          <w:sz w:val="20"/>
          <w:szCs w:val="20"/>
          <w:u w:val="single"/>
        </w:rPr>
        <w:t>wyżej 214</w:t>
      </w:r>
      <w:r w:rsidRPr="00557F6A">
        <w:rPr>
          <w:rFonts w:ascii="Tahoma" w:hAnsi="Tahoma" w:cs="Tahoma"/>
          <w:b/>
          <w:sz w:val="20"/>
          <w:szCs w:val="20"/>
          <w:u w:val="single"/>
        </w:rPr>
        <w:t>.000 EURO</w:t>
      </w:r>
    </w:p>
    <w:p w14:paraId="508507FC" w14:textId="7A441DCC" w:rsidR="00557F6A" w:rsidRPr="00557F6A" w:rsidRDefault="00557F6A" w:rsidP="00BC70E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57F6A">
        <w:rPr>
          <w:rFonts w:ascii="Tahoma" w:hAnsi="Tahoma" w:cs="Tahoma"/>
          <w:b/>
          <w:sz w:val="20"/>
          <w:szCs w:val="20"/>
        </w:rPr>
        <w:t>na „</w:t>
      </w:r>
      <w:r w:rsidR="00BC70EB" w:rsidRPr="00BC70EB">
        <w:rPr>
          <w:rFonts w:ascii="Tahoma" w:hAnsi="Tahoma" w:cs="Tahoma"/>
          <w:b/>
          <w:sz w:val="20"/>
          <w:szCs w:val="20"/>
        </w:rPr>
        <w:t xml:space="preserve">Odbiór i zagospodarowanie stałych odpadów komunalnych </w:t>
      </w:r>
      <w:r w:rsidR="00BC70EB" w:rsidRPr="00BC70EB">
        <w:rPr>
          <w:rFonts w:ascii="Tahoma" w:hAnsi="Tahoma" w:cs="Tahoma"/>
          <w:b/>
          <w:sz w:val="20"/>
          <w:szCs w:val="20"/>
        </w:rPr>
        <w:br/>
        <w:t>z terenu Gminy Aleksandrów Łódzki</w:t>
      </w:r>
      <w:r w:rsidRPr="00557F6A">
        <w:rPr>
          <w:rFonts w:ascii="Tahoma" w:hAnsi="Tahoma" w:cs="Tahoma"/>
          <w:b/>
          <w:bCs/>
          <w:iCs/>
          <w:sz w:val="20"/>
          <w:szCs w:val="20"/>
        </w:rPr>
        <w:t>”</w:t>
      </w:r>
    </w:p>
    <w:p w14:paraId="1A902DB5" w14:textId="77777777" w:rsidR="00557F6A" w:rsidRPr="00557F6A" w:rsidRDefault="00557F6A" w:rsidP="00557F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8364675" w14:textId="0B4F6C7F" w:rsidR="00557F6A" w:rsidRPr="00557F6A" w:rsidRDefault="00557F6A" w:rsidP="00557F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57F6A">
        <w:rPr>
          <w:rFonts w:ascii="Tahoma" w:hAnsi="Tahoma" w:cs="Tahoma"/>
          <w:b/>
          <w:sz w:val="20"/>
          <w:szCs w:val="20"/>
        </w:rPr>
        <w:t>Działając w trybie art. 38 ust. 2 Ustawy z dnia 29 stycznia 2004 r. Prawo zamówień publicznych(t.j. Dz. U. z 2019 r. poz. 1843 z późn.zm.) Zamawiający udziela odpowiedzi na wnioski</w:t>
      </w:r>
      <w:r w:rsidR="00BC70EB">
        <w:rPr>
          <w:rFonts w:ascii="Tahoma" w:hAnsi="Tahoma" w:cs="Tahoma"/>
          <w:b/>
          <w:sz w:val="20"/>
          <w:szCs w:val="20"/>
        </w:rPr>
        <w:t xml:space="preserve"> </w:t>
      </w:r>
      <w:r w:rsidRPr="00557F6A">
        <w:rPr>
          <w:rFonts w:ascii="Tahoma" w:hAnsi="Tahoma" w:cs="Tahoma"/>
          <w:b/>
          <w:sz w:val="20"/>
          <w:szCs w:val="20"/>
        </w:rPr>
        <w:t>o wyjaśnienie treści SIWZ:</w:t>
      </w:r>
      <w:r w:rsidRPr="00557F6A">
        <w:rPr>
          <w:rFonts w:ascii="Tahoma" w:hAnsi="Tahoma" w:cs="Tahoma"/>
          <w:b/>
          <w:sz w:val="20"/>
          <w:szCs w:val="20"/>
        </w:rPr>
        <w:tab/>
      </w:r>
    </w:p>
    <w:p w14:paraId="61657FE6" w14:textId="083A3CB5" w:rsidR="002B46E8" w:rsidRPr="00B3625A" w:rsidRDefault="002B46E8" w:rsidP="007F50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1DC401" w14:textId="09531FD7" w:rsidR="002468CC" w:rsidRPr="00B3625A" w:rsidRDefault="004D2DC8" w:rsidP="007F50F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</w:t>
      </w:r>
      <w:r w:rsidR="002B46E8" w:rsidRPr="00B3625A">
        <w:rPr>
          <w:rFonts w:ascii="Tahoma" w:hAnsi="Tahoma" w:cs="Tahoma"/>
          <w:b/>
          <w:sz w:val="20"/>
          <w:szCs w:val="20"/>
        </w:rPr>
        <w:t>.1)</w:t>
      </w:r>
    </w:p>
    <w:p w14:paraId="54F92DAE" w14:textId="77777777" w:rsidR="00442650" w:rsidRPr="00B3625A" w:rsidRDefault="00442650" w:rsidP="007F50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6F4B35" w14:textId="707112B2" w:rsidR="00AC0FF7" w:rsidRPr="00B3625A" w:rsidRDefault="002468CC" w:rsidP="007F50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</w:t>
      </w:r>
      <w:r w:rsidR="00442650" w:rsidRPr="00B3625A">
        <w:rPr>
          <w:rFonts w:ascii="Tahoma" w:hAnsi="Tahoma" w:cs="Tahoma"/>
          <w:sz w:val="20"/>
          <w:szCs w:val="20"/>
        </w:rPr>
        <w:t xml:space="preserve"> </w:t>
      </w:r>
      <w:r w:rsidRPr="00B3625A">
        <w:rPr>
          <w:rFonts w:ascii="Tahoma" w:hAnsi="Tahoma" w:cs="Tahoma"/>
          <w:sz w:val="20"/>
          <w:szCs w:val="20"/>
        </w:rPr>
        <w:t>nie wskazuje,</w:t>
      </w:r>
      <w:r w:rsidR="00442650" w:rsidRPr="00B3625A">
        <w:rPr>
          <w:rFonts w:ascii="Tahoma" w:hAnsi="Tahoma" w:cs="Tahoma"/>
          <w:sz w:val="20"/>
          <w:szCs w:val="20"/>
        </w:rPr>
        <w:t xml:space="preserve"> </w:t>
      </w:r>
      <w:r w:rsidRPr="00B3625A">
        <w:rPr>
          <w:rFonts w:ascii="Tahoma" w:hAnsi="Tahoma" w:cs="Tahoma"/>
          <w:sz w:val="20"/>
          <w:szCs w:val="20"/>
        </w:rPr>
        <w:t>które nieruchomości klasyfikuje jako zabudowę</w:t>
      </w:r>
      <w:r w:rsidR="00442650" w:rsidRPr="00B3625A">
        <w:rPr>
          <w:rFonts w:ascii="Tahoma" w:hAnsi="Tahoma" w:cs="Tahoma"/>
          <w:sz w:val="20"/>
          <w:szCs w:val="20"/>
        </w:rPr>
        <w:t xml:space="preserve"> </w:t>
      </w:r>
      <w:r w:rsidRPr="00B3625A">
        <w:rPr>
          <w:rFonts w:ascii="Tahoma" w:hAnsi="Tahoma" w:cs="Tahoma"/>
          <w:sz w:val="20"/>
          <w:szCs w:val="20"/>
        </w:rPr>
        <w:t>jednorodzinną</w:t>
      </w:r>
      <w:r w:rsidR="00442650" w:rsidRPr="00B3625A">
        <w:rPr>
          <w:rFonts w:ascii="Tahoma" w:hAnsi="Tahoma" w:cs="Tahoma"/>
          <w:sz w:val="20"/>
          <w:szCs w:val="20"/>
        </w:rPr>
        <w:t xml:space="preserve"> </w:t>
      </w:r>
      <w:r w:rsidRPr="00B3625A">
        <w:rPr>
          <w:rFonts w:ascii="Tahoma" w:hAnsi="Tahoma" w:cs="Tahoma"/>
          <w:sz w:val="20"/>
          <w:szCs w:val="20"/>
        </w:rPr>
        <w:t>lub zagrodową</w:t>
      </w:r>
      <w:r w:rsidR="00442650" w:rsidRPr="00B3625A">
        <w:rPr>
          <w:rFonts w:ascii="Tahoma" w:hAnsi="Tahoma" w:cs="Tahoma"/>
          <w:sz w:val="20"/>
          <w:szCs w:val="20"/>
        </w:rPr>
        <w:t xml:space="preserve">, </w:t>
      </w:r>
      <w:r w:rsidRPr="00B3625A">
        <w:rPr>
          <w:rFonts w:ascii="Tahoma" w:hAnsi="Tahoma" w:cs="Tahoma"/>
          <w:sz w:val="20"/>
          <w:szCs w:val="20"/>
        </w:rPr>
        <w:t>a które</w:t>
      </w:r>
      <w:r w:rsidR="00442650" w:rsidRPr="00B3625A">
        <w:rPr>
          <w:rFonts w:ascii="Tahoma" w:hAnsi="Tahoma" w:cs="Tahoma"/>
          <w:sz w:val="20"/>
          <w:szCs w:val="20"/>
        </w:rPr>
        <w:t xml:space="preserve"> </w:t>
      </w:r>
      <w:r w:rsidRPr="00B3625A">
        <w:rPr>
          <w:rFonts w:ascii="Tahoma" w:hAnsi="Tahoma" w:cs="Tahoma"/>
          <w:sz w:val="20"/>
          <w:szCs w:val="20"/>
        </w:rPr>
        <w:t>jako zabudowę</w:t>
      </w:r>
      <w:r w:rsidR="00442650" w:rsidRPr="00B3625A">
        <w:rPr>
          <w:rFonts w:ascii="Tahoma" w:hAnsi="Tahoma" w:cs="Tahoma"/>
          <w:sz w:val="20"/>
          <w:szCs w:val="20"/>
        </w:rPr>
        <w:t xml:space="preserve"> </w:t>
      </w:r>
      <w:r w:rsidRPr="00B3625A">
        <w:rPr>
          <w:rFonts w:ascii="Tahoma" w:hAnsi="Tahoma" w:cs="Tahoma"/>
          <w:sz w:val="20"/>
          <w:szCs w:val="20"/>
        </w:rPr>
        <w:t>osiedlową</w:t>
      </w:r>
    </w:p>
    <w:p w14:paraId="633CCF93" w14:textId="77777777" w:rsidR="002468CC" w:rsidRPr="00B3625A" w:rsidRDefault="002468CC" w:rsidP="007F50F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CC6CCFB" w14:textId="24AB85E8" w:rsidR="00E5296B" w:rsidRPr="00B3625A" w:rsidRDefault="004D2DC8" w:rsidP="007F50F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26F2EA6D" w14:textId="7C1EDB6E" w:rsidR="002468CC" w:rsidRPr="00B3625A" w:rsidRDefault="002468CC" w:rsidP="007F50F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AA54510" w14:textId="77777777" w:rsidR="00C26845" w:rsidRPr="00B3625A" w:rsidRDefault="00C26845" w:rsidP="00C26845">
      <w:pPr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Wyjaśniamy, że nieruchomości wymienione w załączniku nr 3 do SIWZ stanowią kompleksowy wykaz nieruchomości z zabudową osiedlową i wielorodzinną. Zaznaczamy jednak, że ilość tych nieruchomości może ulec zmianie w trakcie trwania umowy w związku z nowobudowanymi/nowopowstałymi nieruchomościami wielolokalowymi.</w:t>
      </w:r>
    </w:p>
    <w:p w14:paraId="41575B37" w14:textId="77777777" w:rsidR="00C26845" w:rsidRPr="00B3625A" w:rsidRDefault="00C26845" w:rsidP="00C26845">
      <w:pPr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Ponadto informujemy że ilości nieruchomości w poszczególnych zabudowach przedstawiają się następująco (stan na dzień 16 listopada 2020 r.):</w:t>
      </w:r>
    </w:p>
    <w:p w14:paraId="4F53361B" w14:textId="77777777" w:rsidR="00C26845" w:rsidRPr="00B3625A" w:rsidRDefault="00C26845" w:rsidP="00C26845">
      <w:pPr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dla części 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0"/>
        <w:gridCol w:w="960"/>
      </w:tblGrid>
      <w:tr w:rsidR="00C26845" w:rsidRPr="00B3625A" w14:paraId="5106F711" w14:textId="77777777" w:rsidTr="00957BD2">
        <w:trPr>
          <w:trHeight w:val="300"/>
        </w:trPr>
        <w:tc>
          <w:tcPr>
            <w:tcW w:w="6800" w:type="dxa"/>
            <w:noWrap/>
            <w:hideMark/>
          </w:tcPr>
          <w:p w14:paraId="464F7D94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Ilość wszystkich nieruchomości w sektorze I</w:t>
            </w:r>
          </w:p>
        </w:tc>
        <w:tc>
          <w:tcPr>
            <w:tcW w:w="960" w:type="dxa"/>
            <w:noWrap/>
            <w:hideMark/>
          </w:tcPr>
          <w:p w14:paraId="72917373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3245</w:t>
            </w:r>
          </w:p>
        </w:tc>
      </w:tr>
      <w:tr w:rsidR="00C26845" w:rsidRPr="00B3625A" w14:paraId="121F9244" w14:textId="77777777" w:rsidTr="00957BD2">
        <w:trPr>
          <w:trHeight w:val="300"/>
        </w:trPr>
        <w:tc>
          <w:tcPr>
            <w:tcW w:w="6800" w:type="dxa"/>
            <w:noWrap/>
            <w:hideMark/>
          </w:tcPr>
          <w:p w14:paraId="13411D6C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Ilość nieruchomości w zabudowie osiedlowej w sektorze I</w:t>
            </w:r>
          </w:p>
        </w:tc>
        <w:tc>
          <w:tcPr>
            <w:tcW w:w="960" w:type="dxa"/>
            <w:noWrap/>
            <w:hideMark/>
          </w:tcPr>
          <w:p w14:paraId="44126E55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</w:tr>
      <w:tr w:rsidR="00C26845" w:rsidRPr="00B3625A" w14:paraId="6671EA32" w14:textId="77777777" w:rsidTr="00957BD2">
        <w:trPr>
          <w:trHeight w:val="300"/>
        </w:trPr>
        <w:tc>
          <w:tcPr>
            <w:tcW w:w="6800" w:type="dxa"/>
            <w:noWrap/>
            <w:hideMark/>
          </w:tcPr>
          <w:p w14:paraId="603AF6F2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Ilość nieruchomości w zabudowie wielorodzinnej w sektorze I</w:t>
            </w:r>
          </w:p>
        </w:tc>
        <w:tc>
          <w:tcPr>
            <w:tcW w:w="960" w:type="dxa"/>
            <w:noWrap/>
            <w:hideMark/>
          </w:tcPr>
          <w:p w14:paraId="51207D40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</w:tr>
      <w:tr w:rsidR="00C26845" w:rsidRPr="00B3625A" w14:paraId="62D4D1A4" w14:textId="77777777" w:rsidTr="00957BD2">
        <w:trPr>
          <w:trHeight w:val="300"/>
        </w:trPr>
        <w:tc>
          <w:tcPr>
            <w:tcW w:w="6800" w:type="dxa"/>
            <w:noWrap/>
            <w:hideMark/>
          </w:tcPr>
          <w:p w14:paraId="3B327A39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Ilość nieruchomości w zabudowie jednorodzinnej w sektorze I</w:t>
            </w:r>
          </w:p>
        </w:tc>
        <w:tc>
          <w:tcPr>
            <w:tcW w:w="960" w:type="dxa"/>
            <w:noWrap/>
            <w:hideMark/>
          </w:tcPr>
          <w:p w14:paraId="1A87B26D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2956</w:t>
            </w:r>
          </w:p>
        </w:tc>
      </w:tr>
    </w:tbl>
    <w:p w14:paraId="197B7CD0" w14:textId="77777777" w:rsidR="00C26845" w:rsidRPr="00B3625A" w:rsidRDefault="00C26845" w:rsidP="00C26845">
      <w:pPr>
        <w:jc w:val="both"/>
        <w:rPr>
          <w:rFonts w:ascii="Tahoma" w:hAnsi="Tahoma" w:cs="Tahoma"/>
          <w:sz w:val="20"/>
          <w:szCs w:val="20"/>
        </w:rPr>
      </w:pPr>
    </w:p>
    <w:p w14:paraId="316FF12F" w14:textId="77777777" w:rsidR="00C26845" w:rsidRPr="00B3625A" w:rsidRDefault="00C26845" w:rsidP="00C26845">
      <w:pPr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dla części 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0"/>
        <w:gridCol w:w="960"/>
      </w:tblGrid>
      <w:tr w:rsidR="00C26845" w:rsidRPr="00B3625A" w14:paraId="7CAC536B" w14:textId="77777777" w:rsidTr="00957BD2">
        <w:trPr>
          <w:trHeight w:val="300"/>
        </w:trPr>
        <w:tc>
          <w:tcPr>
            <w:tcW w:w="6720" w:type="dxa"/>
            <w:noWrap/>
            <w:hideMark/>
          </w:tcPr>
          <w:p w14:paraId="2E8465B4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Ilość wszystkich nieruchomości w sektorze II</w:t>
            </w:r>
          </w:p>
        </w:tc>
        <w:tc>
          <w:tcPr>
            <w:tcW w:w="960" w:type="dxa"/>
            <w:noWrap/>
            <w:hideMark/>
          </w:tcPr>
          <w:p w14:paraId="283E64C3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3955</w:t>
            </w:r>
          </w:p>
        </w:tc>
      </w:tr>
      <w:tr w:rsidR="00C26845" w:rsidRPr="00B3625A" w14:paraId="6F9388D5" w14:textId="77777777" w:rsidTr="00957BD2">
        <w:trPr>
          <w:trHeight w:val="300"/>
        </w:trPr>
        <w:tc>
          <w:tcPr>
            <w:tcW w:w="6720" w:type="dxa"/>
            <w:noWrap/>
            <w:hideMark/>
          </w:tcPr>
          <w:p w14:paraId="7A09341E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Ilość nieruchomości w zabudowie osiedlowej w sektorze II</w:t>
            </w:r>
          </w:p>
        </w:tc>
        <w:tc>
          <w:tcPr>
            <w:tcW w:w="960" w:type="dxa"/>
            <w:noWrap/>
            <w:hideMark/>
          </w:tcPr>
          <w:p w14:paraId="4E2153AA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</w:tr>
      <w:tr w:rsidR="00C26845" w:rsidRPr="00B3625A" w14:paraId="6694AF1D" w14:textId="77777777" w:rsidTr="00957BD2">
        <w:trPr>
          <w:trHeight w:val="300"/>
        </w:trPr>
        <w:tc>
          <w:tcPr>
            <w:tcW w:w="6720" w:type="dxa"/>
            <w:noWrap/>
            <w:hideMark/>
          </w:tcPr>
          <w:p w14:paraId="09F538B0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Ilość nieruchomości w zabudowie wielorodzinnej w sektorze II</w:t>
            </w:r>
          </w:p>
        </w:tc>
        <w:tc>
          <w:tcPr>
            <w:tcW w:w="960" w:type="dxa"/>
            <w:noWrap/>
            <w:hideMark/>
          </w:tcPr>
          <w:p w14:paraId="1F8C5B3B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C26845" w:rsidRPr="00B3625A" w14:paraId="5BB9EE88" w14:textId="77777777" w:rsidTr="00957BD2">
        <w:trPr>
          <w:trHeight w:val="300"/>
        </w:trPr>
        <w:tc>
          <w:tcPr>
            <w:tcW w:w="6720" w:type="dxa"/>
            <w:noWrap/>
            <w:hideMark/>
          </w:tcPr>
          <w:p w14:paraId="710ECCB7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Ilość nieruchomości w zabudowie jednorodzinnej w sektorze I</w:t>
            </w:r>
          </w:p>
        </w:tc>
        <w:tc>
          <w:tcPr>
            <w:tcW w:w="960" w:type="dxa"/>
            <w:noWrap/>
            <w:hideMark/>
          </w:tcPr>
          <w:p w14:paraId="5FD078DF" w14:textId="77777777" w:rsidR="00C26845" w:rsidRPr="00B3625A" w:rsidRDefault="00C26845" w:rsidP="00C26845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625A">
              <w:rPr>
                <w:rFonts w:ascii="Tahoma" w:hAnsi="Tahoma" w:cs="Tahoma"/>
                <w:sz w:val="20"/>
                <w:szCs w:val="20"/>
              </w:rPr>
              <w:t>3861</w:t>
            </w:r>
          </w:p>
        </w:tc>
      </w:tr>
    </w:tbl>
    <w:p w14:paraId="0700CA5A" w14:textId="77777777" w:rsidR="00C26845" w:rsidRPr="00B3625A" w:rsidRDefault="00C26845" w:rsidP="00C26845">
      <w:pPr>
        <w:jc w:val="both"/>
        <w:rPr>
          <w:rFonts w:ascii="Tahoma" w:hAnsi="Tahoma" w:cs="Tahoma"/>
          <w:sz w:val="20"/>
          <w:szCs w:val="20"/>
        </w:rPr>
      </w:pPr>
    </w:p>
    <w:p w14:paraId="445F843C" w14:textId="77777777" w:rsidR="00C26845" w:rsidRPr="00B3625A" w:rsidRDefault="00C26845" w:rsidP="00C26845">
      <w:pPr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 xml:space="preserve">Uwaga! Do czasu rozpoczęcia świadczenia usług jak również w trakcie trwania umowy podane ilości mogą ulec zmianie (zwiększyć się lub zmniejszyć). </w:t>
      </w:r>
    </w:p>
    <w:p w14:paraId="1F60CBB7" w14:textId="77777777" w:rsidR="00C26845" w:rsidRPr="00B3625A" w:rsidRDefault="00C26845" w:rsidP="00C26845">
      <w:pPr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Szczegółową listę adresów wybrany wykonawca otrzyma po podpisaniu umowy.</w:t>
      </w:r>
    </w:p>
    <w:p w14:paraId="46D4F549" w14:textId="39448E92" w:rsidR="002468CC" w:rsidRPr="00B3625A" w:rsidRDefault="002468CC" w:rsidP="007F50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1BE8153" w14:textId="239B09E3" w:rsidR="002468CC" w:rsidRPr="00B3625A" w:rsidRDefault="002468CC" w:rsidP="002468C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Zarzut.2)</w:t>
      </w:r>
    </w:p>
    <w:p w14:paraId="0DD70855" w14:textId="77777777" w:rsidR="00B65F02" w:rsidRPr="00B3625A" w:rsidRDefault="00B65F02" w:rsidP="002468C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567E2B3" w14:textId="023C577B" w:rsidR="002468CC" w:rsidRPr="00B3625A" w:rsidRDefault="00B65F02" w:rsidP="002468C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lastRenderedPageBreak/>
        <w:t>Zamawiający nie precyzuje obowiązków Wykonawcy dot. korzystania z używanych pojemników w zakresie utrzymania ich odpowiedniego stanu sanitarnego, w szczególności nie wskazuje możliwego do dotrzymania terminu na umycie i zdezynfekowanie pojemników</w:t>
      </w:r>
      <w:r w:rsidR="00F70D65" w:rsidRPr="00B3625A">
        <w:rPr>
          <w:rFonts w:ascii="Tahoma" w:hAnsi="Tahoma" w:cs="Tahoma"/>
          <w:sz w:val="20"/>
          <w:szCs w:val="20"/>
        </w:rPr>
        <w:t>.</w:t>
      </w:r>
    </w:p>
    <w:p w14:paraId="1E733C58" w14:textId="77777777" w:rsidR="00B65F02" w:rsidRPr="00B3625A" w:rsidRDefault="00B65F02" w:rsidP="002468C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70B63C" w14:textId="0B559673" w:rsidR="002468CC" w:rsidRPr="00B3625A" w:rsidRDefault="002468CC" w:rsidP="002468C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6D796190" w14:textId="1DF36F7B" w:rsidR="00F70D65" w:rsidRPr="00B3625A" w:rsidRDefault="00F70D65" w:rsidP="002468C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35BEAF9" w14:textId="56F5EC26" w:rsidR="00F70D65" w:rsidRPr="00B3625A" w:rsidRDefault="00F70D65" w:rsidP="00F70D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modyfikacji SIWZ</w:t>
      </w:r>
      <w:r w:rsidR="009F038A" w:rsidRPr="00B3625A">
        <w:rPr>
          <w:rFonts w:ascii="Tahoma" w:hAnsi="Tahoma" w:cs="Tahoma"/>
          <w:sz w:val="20"/>
          <w:szCs w:val="20"/>
        </w:rPr>
        <w:t>.</w:t>
      </w:r>
    </w:p>
    <w:p w14:paraId="36812827" w14:textId="3466DC38" w:rsidR="004D2DC8" w:rsidRPr="00B3625A" w:rsidRDefault="004D2DC8" w:rsidP="007F50F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7FB3212" w14:textId="7E27C4AD" w:rsidR="00B65F02" w:rsidRPr="00B3625A" w:rsidRDefault="00B65F02" w:rsidP="00B65F0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Zarzut.3)</w:t>
      </w:r>
    </w:p>
    <w:p w14:paraId="3ABC9D6D" w14:textId="77777777" w:rsidR="00B65F02" w:rsidRPr="00B3625A" w:rsidRDefault="00B65F02" w:rsidP="00B65F0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C6C9E71" w14:textId="2720089E" w:rsidR="00B65F02" w:rsidRPr="00B3625A" w:rsidRDefault="00F56C5F" w:rsidP="00B65F0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odnosi się do obowiązku potwierdzenia dostarczenia pojemników.</w:t>
      </w:r>
    </w:p>
    <w:p w14:paraId="32BB82D0" w14:textId="77777777" w:rsidR="00B65F02" w:rsidRPr="00B3625A" w:rsidRDefault="00B65F02" w:rsidP="00B65F0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073FF8" w14:textId="628F7646" w:rsidR="00B65F02" w:rsidRPr="00B3625A" w:rsidRDefault="00B65F02" w:rsidP="00B65F0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34B93545" w14:textId="76930CD5" w:rsidR="00424801" w:rsidRPr="00B3625A" w:rsidRDefault="00424801" w:rsidP="00B65F0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2604FAD" w14:textId="768EF29F" w:rsidR="00424801" w:rsidRPr="00B3625A" w:rsidRDefault="00424801" w:rsidP="00B65F0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modyfikacji SIWZ oraz wzor</w:t>
      </w:r>
      <w:r w:rsidR="00DF0B00" w:rsidRPr="00B3625A">
        <w:rPr>
          <w:rFonts w:ascii="Tahoma" w:hAnsi="Tahoma" w:cs="Tahoma"/>
          <w:sz w:val="20"/>
          <w:szCs w:val="20"/>
        </w:rPr>
        <w:t>u</w:t>
      </w:r>
      <w:r w:rsidRPr="00B3625A">
        <w:rPr>
          <w:rFonts w:ascii="Tahoma" w:hAnsi="Tahoma" w:cs="Tahoma"/>
          <w:sz w:val="20"/>
          <w:szCs w:val="20"/>
        </w:rPr>
        <w:t xml:space="preserve"> umowy.</w:t>
      </w:r>
    </w:p>
    <w:p w14:paraId="55163EA8" w14:textId="73D9BEAA" w:rsidR="00F56C5F" w:rsidRPr="00B3625A" w:rsidRDefault="00F56C5F" w:rsidP="00B65F0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25CFA5" w14:textId="5E2A9587" w:rsidR="00F56C5F" w:rsidRPr="00B3625A" w:rsidRDefault="00F56C5F" w:rsidP="00F56C5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Zarzut.4)</w:t>
      </w:r>
    </w:p>
    <w:p w14:paraId="339BD398" w14:textId="77777777" w:rsidR="00F56C5F" w:rsidRPr="00B3625A" w:rsidRDefault="00F56C5F" w:rsidP="00F56C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D260335" w14:textId="211C2774" w:rsidR="00F56C5F" w:rsidRPr="00B3625A" w:rsidRDefault="00F56C5F" w:rsidP="00F56C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nie wskazuje limitu dodatkowych pojemników (ponad wynikające z ilości nieruchomości), które winien dostawić Wykonawca</w:t>
      </w:r>
    </w:p>
    <w:p w14:paraId="502260FC" w14:textId="77777777" w:rsidR="00F56C5F" w:rsidRPr="00B3625A" w:rsidRDefault="00F56C5F" w:rsidP="00F56C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655F02D" w14:textId="77777777" w:rsidR="00F56C5F" w:rsidRPr="00B3625A" w:rsidRDefault="00F56C5F" w:rsidP="00F56C5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59EBEC13" w14:textId="77777777" w:rsidR="00F56C5F" w:rsidRPr="00B3625A" w:rsidRDefault="00F56C5F" w:rsidP="00F56C5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3747506" w14:textId="284A604D" w:rsidR="00F56C5F" w:rsidRPr="00B3625A" w:rsidRDefault="004D4FE3" w:rsidP="00B65F0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Limit dodatkowych</w:t>
      </w:r>
      <w:r w:rsidR="00AB3985" w:rsidRPr="00B3625A">
        <w:rPr>
          <w:rFonts w:ascii="Tahoma" w:hAnsi="Tahoma" w:cs="Tahoma"/>
          <w:sz w:val="20"/>
          <w:szCs w:val="20"/>
        </w:rPr>
        <w:t xml:space="preserve"> pojemników</w:t>
      </w:r>
      <w:r w:rsidRPr="00B3625A">
        <w:rPr>
          <w:rFonts w:ascii="Tahoma" w:hAnsi="Tahoma" w:cs="Tahoma"/>
          <w:sz w:val="20"/>
          <w:szCs w:val="20"/>
        </w:rPr>
        <w:t xml:space="preserve"> należy oszacować w oparciu o wartości</w:t>
      </w:r>
      <w:r w:rsidR="00AB3985" w:rsidRPr="00B3625A">
        <w:rPr>
          <w:rFonts w:ascii="Tahoma" w:hAnsi="Tahoma" w:cs="Tahoma"/>
          <w:sz w:val="20"/>
          <w:szCs w:val="20"/>
        </w:rPr>
        <w:t xml:space="preserve">, które </w:t>
      </w:r>
      <w:r w:rsidR="00F56C5F" w:rsidRPr="00B3625A">
        <w:rPr>
          <w:rFonts w:ascii="Tahoma" w:hAnsi="Tahoma" w:cs="Tahoma"/>
          <w:sz w:val="20"/>
          <w:szCs w:val="20"/>
        </w:rPr>
        <w:t>zostały wskazane w pkt 1.2.3.4. SIWZ</w:t>
      </w:r>
      <w:r w:rsidR="00AB3985" w:rsidRPr="00B3625A">
        <w:rPr>
          <w:rFonts w:ascii="Tahoma" w:hAnsi="Tahoma" w:cs="Tahoma"/>
          <w:sz w:val="20"/>
          <w:szCs w:val="20"/>
        </w:rPr>
        <w:t xml:space="preserve"> </w:t>
      </w:r>
      <w:r w:rsidRPr="00B3625A">
        <w:rPr>
          <w:rFonts w:ascii="Tahoma" w:hAnsi="Tahoma" w:cs="Tahoma"/>
          <w:sz w:val="20"/>
          <w:szCs w:val="20"/>
        </w:rPr>
        <w:t>powiększone o 2%.</w:t>
      </w:r>
    </w:p>
    <w:p w14:paraId="2610A01B" w14:textId="248122A5" w:rsidR="0094672A" w:rsidRPr="00B3625A" w:rsidRDefault="0094672A" w:rsidP="00B65F0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E009A6" w14:textId="160D4D7C" w:rsidR="0094672A" w:rsidRPr="00B3625A" w:rsidRDefault="0094672A" w:rsidP="0094672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Zarzut.5)</w:t>
      </w:r>
    </w:p>
    <w:p w14:paraId="14DEEB84" w14:textId="77777777" w:rsidR="0094672A" w:rsidRPr="00B3625A" w:rsidRDefault="0094672A" w:rsidP="009467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D3D293" w14:textId="66AA5465" w:rsidR="0094672A" w:rsidRPr="00B3625A" w:rsidRDefault="00E7206D" w:rsidP="009467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nakładając na Wykonawcę obowiązek pozostawienia pojemników w dyspozycji mieszkańców i Zamawiającego przez miesiąc po wygaśnięciu/rozwiązaniu umowy nie wskazał co wykonawca ma zrobić z odpadami zgromadzonymi w pojemnikach w chwili odbioru pojemników i czy za odbiór i zagospodarowanie odpadów zgromadzonych po upływie okresu obowiązywania umowy Zamawiający zapłaci</w:t>
      </w:r>
    </w:p>
    <w:p w14:paraId="246E1F23" w14:textId="77777777" w:rsidR="00E7206D" w:rsidRPr="00B3625A" w:rsidRDefault="00E7206D" w:rsidP="009467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420A33" w14:textId="77777777" w:rsidR="0094672A" w:rsidRPr="00B3625A" w:rsidRDefault="0094672A" w:rsidP="0094672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098E143B" w14:textId="77777777" w:rsidR="0094672A" w:rsidRPr="00B3625A" w:rsidRDefault="0094672A" w:rsidP="0094672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65E609" w14:textId="596708AE" w:rsidR="00351DB8" w:rsidRPr="00B3625A" w:rsidRDefault="00351DB8" w:rsidP="00351D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modyfikacji SIWZ oraz wzorów umów i w związku z tym informuje, iż nie przewiduje dodatkowej zapłaty za odbiór i zagospodarowanie odpadów po wygaśnięciu/rozwiązaniu umowy.</w:t>
      </w:r>
    </w:p>
    <w:p w14:paraId="7EB8B79D" w14:textId="5AADA0B5" w:rsidR="0045501D" w:rsidRPr="00B3625A" w:rsidRDefault="0045501D" w:rsidP="0094672A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59AA861" w14:textId="79769DF2" w:rsidR="0045501D" w:rsidRPr="00B3625A" w:rsidRDefault="0045501D" w:rsidP="0045501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Zarzut.6)</w:t>
      </w:r>
    </w:p>
    <w:p w14:paraId="493A7DBC" w14:textId="77777777" w:rsidR="0045501D" w:rsidRPr="00B3625A" w:rsidRDefault="0045501D" w:rsidP="004550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029625B" w14:textId="25E23987" w:rsidR="0045501D" w:rsidRPr="00B3625A" w:rsidRDefault="00022AD7" w:rsidP="004550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nie wskazał kto ponosi odpowiedzialność za uszkodzenie lub zniszczenie pojemników z przyczyn innych niż z winy Wykonawcy</w:t>
      </w:r>
    </w:p>
    <w:p w14:paraId="72C5AE02" w14:textId="77777777" w:rsidR="00022AD7" w:rsidRPr="00B3625A" w:rsidRDefault="00022AD7" w:rsidP="004550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AEF57B" w14:textId="77777777" w:rsidR="0045501D" w:rsidRPr="00B3625A" w:rsidRDefault="0045501D" w:rsidP="0045501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5622E89C" w14:textId="05727345" w:rsidR="0045501D" w:rsidRPr="00B3625A" w:rsidRDefault="0045501D" w:rsidP="0045501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BCCEFF" w14:textId="2EB9899A" w:rsidR="00022AD7" w:rsidRPr="00B3625A" w:rsidRDefault="000E278E" w:rsidP="004550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Zamawiający, mieszkańcy i osoby trzecie odpowiadając za uszkodzenie lub zniszczenie pojemników na zasadach wynikających z kodeksu cywilnego.</w:t>
      </w:r>
    </w:p>
    <w:p w14:paraId="3E1BE83F" w14:textId="329E48D6" w:rsidR="0045501D" w:rsidRPr="00B3625A" w:rsidRDefault="0045501D" w:rsidP="004550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EC4D7D0" w14:textId="07AB99D8" w:rsidR="0045501D" w:rsidRPr="00B3625A" w:rsidRDefault="0045501D" w:rsidP="0045501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Zarzut.7)</w:t>
      </w:r>
    </w:p>
    <w:p w14:paraId="20982234" w14:textId="77777777" w:rsidR="0045501D" w:rsidRPr="00B3625A" w:rsidRDefault="0045501D" w:rsidP="004550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A4F61F" w14:textId="51771D5C" w:rsidR="0045501D" w:rsidRPr="00B3625A" w:rsidRDefault="00A3466E" w:rsidP="004550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w sposób niejasny wskazał sankcję za naruszenie obowiązku umycia i zdezynfekowania pojemników lub opóźnienia/zwłoki w realizacji tego obowiązku</w:t>
      </w:r>
    </w:p>
    <w:p w14:paraId="61AE2EBB" w14:textId="77777777" w:rsidR="00A3466E" w:rsidRPr="00B3625A" w:rsidRDefault="00A3466E" w:rsidP="004550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A82DA7B" w14:textId="77777777" w:rsidR="0045501D" w:rsidRPr="00B3625A" w:rsidRDefault="0045501D" w:rsidP="0045501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790464A4" w14:textId="77777777" w:rsidR="0045501D" w:rsidRPr="00B3625A" w:rsidRDefault="0045501D" w:rsidP="0045501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895DE1E" w14:textId="0563A576" w:rsidR="0045501D" w:rsidRPr="00B3625A" w:rsidRDefault="00A3466E" w:rsidP="004550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stosownej modyfikacji we wzorach umów.</w:t>
      </w:r>
    </w:p>
    <w:p w14:paraId="5ACF451B" w14:textId="411F4217" w:rsidR="005A39CF" w:rsidRPr="00B3625A" w:rsidRDefault="005A39CF" w:rsidP="004550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536DB0E" w14:textId="6489242B" w:rsidR="005A39CF" w:rsidRPr="00B3625A" w:rsidRDefault="005A39CF" w:rsidP="005A39C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Zarzut.8)</w:t>
      </w:r>
    </w:p>
    <w:p w14:paraId="647E83DF" w14:textId="77777777" w:rsidR="005A39CF" w:rsidRPr="00B3625A" w:rsidRDefault="005A39CF" w:rsidP="005A39C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0E4A1C" w14:textId="50CEF9C9" w:rsidR="005A39CF" w:rsidRPr="00B3625A" w:rsidRDefault="004F1F5E" w:rsidP="005A39C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wskazał termin na opracowanie i dostarczenie harmonogramów, które to termin może okazać się niemożliwy</w:t>
      </w:r>
      <w:r w:rsidR="00CE65CB" w:rsidRPr="00B3625A">
        <w:rPr>
          <w:rFonts w:ascii="Tahoma" w:hAnsi="Tahoma" w:cs="Tahoma"/>
          <w:sz w:val="20"/>
          <w:szCs w:val="20"/>
        </w:rPr>
        <w:t xml:space="preserve"> </w:t>
      </w:r>
      <w:r w:rsidRPr="00B3625A">
        <w:rPr>
          <w:rFonts w:ascii="Tahoma" w:hAnsi="Tahoma" w:cs="Tahoma"/>
          <w:sz w:val="20"/>
          <w:szCs w:val="20"/>
        </w:rPr>
        <w:t>do dotrzymania</w:t>
      </w:r>
      <w:r w:rsidR="00CE65CB" w:rsidRPr="00B3625A">
        <w:rPr>
          <w:rFonts w:ascii="Tahoma" w:hAnsi="Tahoma" w:cs="Tahoma"/>
          <w:sz w:val="20"/>
          <w:szCs w:val="20"/>
        </w:rPr>
        <w:t>.</w:t>
      </w:r>
    </w:p>
    <w:p w14:paraId="4ECE8836" w14:textId="77777777" w:rsidR="004F1F5E" w:rsidRPr="00B3625A" w:rsidRDefault="004F1F5E" w:rsidP="005A39C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A3E1281" w14:textId="77777777" w:rsidR="005A39CF" w:rsidRPr="00B3625A" w:rsidRDefault="005A39CF" w:rsidP="005A39C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2A589BC8" w14:textId="77777777" w:rsidR="005A39CF" w:rsidRPr="00B3625A" w:rsidRDefault="005A39CF" w:rsidP="005A39C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80FD1A" w14:textId="61E2F906" w:rsidR="00016070" w:rsidRPr="00B3625A" w:rsidRDefault="00016070" w:rsidP="0001607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modyfikacji SIWZ oraz wzorów</w:t>
      </w:r>
      <w:r w:rsidR="00B83C9A" w:rsidRPr="00B3625A">
        <w:rPr>
          <w:rFonts w:ascii="Tahoma" w:hAnsi="Tahoma" w:cs="Tahoma"/>
          <w:sz w:val="20"/>
          <w:szCs w:val="20"/>
        </w:rPr>
        <w:t xml:space="preserve"> umów.</w:t>
      </w:r>
    </w:p>
    <w:p w14:paraId="65C5E9F2" w14:textId="77FAEBD6" w:rsidR="005A39CF" w:rsidRDefault="005A39CF" w:rsidP="005A39C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0366DA5" w14:textId="77777777" w:rsidR="00B3625A" w:rsidRPr="00B3625A" w:rsidRDefault="00B3625A" w:rsidP="005A39C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A112ED9" w14:textId="07F46D55" w:rsidR="005A39CF" w:rsidRPr="00B3625A" w:rsidRDefault="005A39CF" w:rsidP="005A39C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Zarzut.9)</w:t>
      </w:r>
    </w:p>
    <w:p w14:paraId="203F040A" w14:textId="77777777" w:rsidR="005A39CF" w:rsidRPr="00B3625A" w:rsidRDefault="005A39CF" w:rsidP="005A39C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0E2F031" w14:textId="50295A04" w:rsidR="005A39CF" w:rsidRPr="00B3625A" w:rsidRDefault="005A39CF" w:rsidP="005A39C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w sposób niejasny wskazał sankcję za nieterminowe dostarczenie harmonogramów</w:t>
      </w:r>
    </w:p>
    <w:p w14:paraId="5D6F358D" w14:textId="77777777" w:rsidR="005A39CF" w:rsidRPr="00B3625A" w:rsidRDefault="005A39CF" w:rsidP="005A39C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D2575F1" w14:textId="77777777" w:rsidR="005A39CF" w:rsidRPr="00B3625A" w:rsidRDefault="005A39CF" w:rsidP="005A39C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212A9F34" w14:textId="77777777" w:rsidR="005A39CF" w:rsidRPr="00B3625A" w:rsidRDefault="005A39CF" w:rsidP="005A39C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B2C0930" w14:textId="72598D83" w:rsidR="004D38B6" w:rsidRPr="00B3625A" w:rsidRDefault="004D38B6" w:rsidP="004D38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stosownej modyfikacji we wzorach umów.</w:t>
      </w:r>
    </w:p>
    <w:p w14:paraId="7096CB94" w14:textId="78C8C859" w:rsidR="004D38B6" w:rsidRPr="00B3625A" w:rsidRDefault="004D38B6" w:rsidP="004D38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007512C" w14:textId="3A134BDE" w:rsidR="004D38B6" w:rsidRPr="00B3625A" w:rsidRDefault="004D38B6" w:rsidP="004D38B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Zarzut.10)</w:t>
      </w:r>
    </w:p>
    <w:p w14:paraId="13C1EBA4" w14:textId="77777777" w:rsidR="004D38B6" w:rsidRPr="00B3625A" w:rsidRDefault="004D38B6" w:rsidP="004D38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20402D9" w14:textId="0897C1BC" w:rsidR="004D38B6" w:rsidRPr="00B3625A" w:rsidRDefault="00F92029" w:rsidP="004D38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nałożył na wykonawcę obowiązek prowadzenia ewidencji ilości wszystkich odebranych odpadów z każdej nieruchomości (na podstawie ilości pojemników, worków oraz ich masy bez precyzyjnego wskazania sposobu zrealizowania nałożonego przez Zamawiającego obowiązku i podania informacji umożliwiających oszacowanie przez Wykonawców kosztu zrealizowania tego obowiązku.</w:t>
      </w:r>
    </w:p>
    <w:p w14:paraId="40EFEFA9" w14:textId="77777777" w:rsidR="00F92029" w:rsidRPr="00B3625A" w:rsidRDefault="00F92029" w:rsidP="004D38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EE0064" w14:textId="77777777" w:rsidR="004D38B6" w:rsidRPr="00B3625A" w:rsidRDefault="004D38B6" w:rsidP="004D38B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3B91FA10" w14:textId="77777777" w:rsidR="004D38B6" w:rsidRPr="00B3625A" w:rsidRDefault="004D38B6" w:rsidP="004D38B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9BAF7A4" w14:textId="7BE626BB" w:rsidR="004D38B6" w:rsidRPr="00B3625A" w:rsidRDefault="00F92029" w:rsidP="00F920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wy</w:t>
      </w:r>
      <w:r w:rsidR="005A2E8E" w:rsidRPr="00B3625A">
        <w:rPr>
          <w:rFonts w:ascii="Tahoma" w:hAnsi="Tahoma" w:cs="Tahoma"/>
          <w:sz w:val="20"/>
          <w:szCs w:val="20"/>
        </w:rPr>
        <w:t>jaśnia, że wymaga</w:t>
      </w:r>
      <w:r w:rsidRPr="00B3625A">
        <w:rPr>
          <w:rFonts w:ascii="Tahoma" w:hAnsi="Tahoma" w:cs="Tahoma"/>
          <w:sz w:val="20"/>
          <w:szCs w:val="20"/>
        </w:rPr>
        <w:t xml:space="preserve"> ewidencjonowania ilości odbieranych odpadów z każdej nieruchomości. W przypadku odpadów zbieranych w pojemnikach wymagane jest ewidencjonowanie masy odbieranych odpadów. W przypadku braku technicznych możliwości ważenia worków wymagane będzie ewidencjonowanie ilości worków</w:t>
      </w:r>
      <w:r w:rsidR="005A2E8E" w:rsidRPr="00B3625A">
        <w:rPr>
          <w:rFonts w:ascii="Tahoma" w:hAnsi="Tahoma" w:cs="Tahoma"/>
          <w:sz w:val="20"/>
          <w:szCs w:val="20"/>
        </w:rPr>
        <w:t xml:space="preserve"> odebranych</w:t>
      </w:r>
      <w:r w:rsidRPr="00B3625A">
        <w:rPr>
          <w:rFonts w:ascii="Tahoma" w:hAnsi="Tahoma" w:cs="Tahoma"/>
          <w:sz w:val="20"/>
          <w:szCs w:val="20"/>
        </w:rPr>
        <w:t xml:space="preserve"> z każdej nieruchomości.</w:t>
      </w:r>
    </w:p>
    <w:p w14:paraId="4D4D9485" w14:textId="0EB1F14B" w:rsidR="00F92029" w:rsidRPr="00B3625A" w:rsidRDefault="00F92029" w:rsidP="00F920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66A5AB8" w14:textId="669ECE71" w:rsidR="00F92029" w:rsidRPr="00B3625A" w:rsidRDefault="00F92029" w:rsidP="00F9202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Zarzut.11)</w:t>
      </w:r>
    </w:p>
    <w:p w14:paraId="3926EEE1" w14:textId="77777777" w:rsidR="00F92029" w:rsidRPr="00B3625A" w:rsidRDefault="00F92029" w:rsidP="00F920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47F109" w14:textId="44D14CA6" w:rsidR="00F92029" w:rsidRPr="00B3625A" w:rsidRDefault="00A13D4F" w:rsidP="00A13D4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nakłada na Wykonawcę obowiązek umożliwienia kontrolującemu przejazdu pojazdami odbierającymi odpady podczas zbiórki odpadów w sytuacji braku takich możliwości technicznych</w:t>
      </w:r>
    </w:p>
    <w:p w14:paraId="77400BE1" w14:textId="77777777" w:rsidR="00A13D4F" w:rsidRPr="00B3625A" w:rsidRDefault="00A13D4F" w:rsidP="00A13D4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F6ABA7" w14:textId="77777777" w:rsidR="00F92029" w:rsidRPr="00B3625A" w:rsidRDefault="00F92029" w:rsidP="00F9202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5C3322B5" w14:textId="2E879FAC" w:rsidR="00F92029" w:rsidRPr="00B3625A" w:rsidRDefault="00F92029" w:rsidP="00F9202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4054B6C" w14:textId="00DC0096" w:rsidR="00A13D4F" w:rsidRPr="00B3625A" w:rsidRDefault="00A13D4F" w:rsidP="00F920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usunął zapis z SIWZ.</w:t>
      </w:r>
    </w:p>
    <w:p w14:paraId="130F2401" w14:textId="0EA59B2A" w:rsidR="00995AB8" w:rsidRPr="00B3625A" w:rsidRDefault="00995AB8" w:rsidP="00F920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4B27B2" w14:textId="1EB37938" w:rsidR="00995AB8" w:rsidRPr="00B3625A" w:rsidRDefault="00995AB8" w:rsidP="00995A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Zarzut.12)</w:t>
      </w:r>
    </w:p>
    <w:p w14:paraId="4C3EAC08" w14:textId="77777777" w:rsidR="00995AB8" w:rsidRPr="00B3625A" w:rsidRDefault="00995AB8" w:rsidP="00995A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44F623" w14:textId="539AE51A" w:rsidR="00995AB8" w:rsidRPr="00B3625A" w:rsidRDefault="00995AB8" w:rsidP="00995A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nie stawia w sposób jednoznaczny wymogu posiadania wagi na terenie bazy</w:t>
      </w:r>
    </w:p>
    <w:p w14:paraId="7853EA83" w14:textId="77777777" w:rsidR="00995AB8" w:rsidRPr="00B3625A" w:rsidRDefault="00995AB8" w:rsidP="00995A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6A39C52" w14:textId="77777777" w:rsidR="00995AB8" w:rsidRPr="00B3625A" w:rsidRDefault="00995AB8" w:rsidP="00995A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3DB0B627" w14:textId="77777777" w:rsidR="00995AB8" w:rsidRPr="00B3625A" w:rsidRDefault="00995AB8" w:rsidP="00995A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48D122" w14:textId="1B570E62" w:rsidR="00995AB8" w:rsidRPr="00B3625A" w:rsidRDefault="00995AB8" w:rsidP="00995A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modyfikacji SIWZ.</w:t>
      </w:r>
    </w:p>
    <w:p w14:paraId="75CF77CD" w14:textId="65BE684C" w:rsidR="00BC0097" w:rsidRPr="00B3625A" w:rsidRDefault="00BC0097" w:rsidP="00995A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04F9A1" w14:textId="17652890" w:rsidR="00BC0097" w:rsidRPr="00B3625A" w:rsidRDefault="00BC0097" w:rsidP="00BC009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Zarzut.13)</w:t>
      </w:r>
    </w:p>
    <w:p w14:paraId="05E94812" w14:textId="77777777" w:rsidR="00BC0097" w:rsidRPr="00B3625A" w:rsidRDefault="00BC0097" w:rsidP="00BC00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CD93B1E" w14:textId="63A09C7A" w:rsidR="00BC0097" w:rsidRPr="00B3625A" w:rsidRDefault="00BC0097" w:rsidP="00BC00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nie wskazuje jakie ma wymagania w zakresie nagrań mających umożliwić monitorowanie i kontrolę segregacji odpadów oraz czy dopuszcza zastosowanie tzw. fotoboxów</w:t>
      </w:r>
    </w:p>
    <w:p w14:paraId="239FD308" w14:textId="77777777" w:rsidR="00BC0097" w:rsidRPr="00B3625A" w:rsidRDefault="00BC0097" w:rsidP="00BC00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BDDDFE" w14:textId="77777777" w:rsidR="00BC0097" w:rsidRPr="00B3625A" w:rsidRDefault="00BC0097" w:rsidP="00BC009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42FA28EC" w14:textId="77777777" w:rsidR="00BC0097" w:rsidRPr="00B3625A" w:rsidRDefault="00BC0097" w:rsidP="00BC009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C49D04A" w14:textId="3E8DD154" w:rsidR="00BC0097" w:rsidRPr="00B3625A" w:rsidRDefault="00BC0097" w:rsidP="00BC00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lastRenderedPageBreak/>
        <w:t>Zamawiający oczekuje, że nagrania z urządzeń powinny obrazować trasę przejazdu, oraz miejsca odbioru odpadów w sposób nie budzący wątpliwości. Powinny być wykonane w takiej jakości aby możliwa była identyfikacja nieruchomości oraz ilości wystawionych pojemników lub worków lub brak udostępnienia ich do odbioru. Zawartość danego worka lub pojemnika (np. w przypadku stwierdzenia nieprawidłowości) można udokumentować zbliżając pojemnik lub worek do kamery.  Zamawiający dopuszcza wykonywanie z wysoką częstotliwością (kilka / sekundę) zdjęć w zamian za nagranie wideo.</w:t>
      </w:r>
    </w:p>
    <w:p w14:paraId="61A45077" w14:textId="0ED962B7" w:rsidR="004E7FA7" w:rsidRPr="00B3625A" w:rsidRDefault="004E7FA7" w:rsidP="00BC00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741A05" w14:textId="65D8FB8D" w:rsidR="004E7FA7" w:rsidRPr="00B3625A" w:rsidRDefault="004E7FA7" w:rsidP="004E7FA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Zarzut.14)</w:t>
      </w:r>
    </w:p>
    <w:p w14:paraId="79170549" w14:textId="77777777" w:rsidR="004E7FA7" w:rsidRPr="00B3625A" w:rsidRDefault="004E7FA7" w:rsidP="004E7F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7E9326" w14:textId="21C85B88" w:rsidR="004E7FA7" w:rsidRPr="00B3625A" w:rsidRDefault="00C36810" w:rsidP="004E7F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Mimo ciążącego na Zamawiającym obowiązku wynikającego z art. art. 6d ust. 4 pkt 5 ustawy z dnia 13 września 1996 r. o utrzymaniu czystości i porządku w gminach (t.j. Dz. U. z 2020, poz. 1439 ze zm.) Zamawiający nie zobowiązał wykonawców do wskazania w ofercie instalacji komunalnych, do których podmiot odbierający odpady komunalne od właścicieli nieruchomości, jest obowiązany przekazać odebrane odpady.</w:t>
      </w:r>
    </w:p>
    <w:p w14:paraId="0A7FC706" w14:textId="77777777" w:rsidR="00C36810" w:rsidRPr="00B3625A" w:rsidRDefault="00C36810" w:rsidP="004E7F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7DFF486" w14:textId="77777777" w:rsidR="004E7FA7" w:rsidRPr="00B3625A" w:rsidRDefault="004E7FA7" w:rsidP="004E7FA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05B46963" w14:textId="77777777" w:rsidR="004E7FA7" w:rsidRPr="00B3625A" w:rsidRDefault="004E7FA7" w:rsidP="004E7FA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3BB0FC" w14:textId="4DD69BB1" w:rsidR="004E7FA7" w:rsidRPr="00B3625A" w:rsidRDefault="00C36810" w:rsidP="004E7F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odpowiednich zmian w SIWZ.</w:t>
      </w:r>
    </w:p>
    <w:p w14:paraId="07E45A2A" w14:textId="259B6A90" w:rsidR="004E7FA7" w:rsidRPr="00B3625A" w:rsidRDefault="004E7FA7" w:rsidP="004E7F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8ECD01" w14:textId="1DC02682" w:rsidR="004E7FA7" w:rsidRPr="00B3625A" w:rsidRDefault="004E7FA7" w:rsidP="004E7FA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Zarzut.15)</w:t>
      </w:r>
    </w:p>
    <w:p w14:paraId="715B692A" w14:textId="77777777" w:rsidR="004E7FA7" w:rsidRPr="00B3625A" w:rsidRDefault="004E7FA7" w:rsidP="004E7F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211961A" w14:textId="5145F2E8" w:rsidR="004E7FA7" w:rsidRPr="00B3625A" w:rsidRDefault="004E7FA7" w:rsidP="004E7F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nie odniósł się w zakresie obowiązków dotyczących poziomów przygotowania do ponownego użycia i recyklingu odpadów komunalnych do ustawy z dnia 19 listopada 2020 r. o zmianie ustawy o utrzymaniu czystości i porządku w gminach oraz niektórych innych ustaw zmieniającej art. 3b ust. 1 ustawy o utrzymaniu czystości i porządku w gminach</w:t>
      </w:r>
    </w:p>
    <w:p w14:paraId="0384984F" w14:textId="77777777" w:rsidR="002A06BE" w:rsidRPr="00B3625A" w:rsidRDefault="002A06BE" w:rsidP="004E7F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7B82E3A" w14:textId="525D9C42" w:rsidR="004E7FA7" w:rsidRPr="00B3625A" w:rsidRDefault="004E7FA7" w:rsidP="004E7FA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6C4060BF" w14:textId="52019900" w:rsidR="00F45CB7" w:rsidRPr="00B3625A" w:rsidRDefault="00F45CB7" w:rsidP="004E7F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AA656EF" w14:textId="06A650F1" w:rsidR="00F45CB7" w:rsidRPr="00B3625A" w:rsidRDefault="004B4AFA" w:rsidP="00F45C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 xml:space="preserve">Zamawiający dokonał modyfikacji we wzorach umów oraz </w:t>
      </w:r>
      <w:r w:rsidR="00F45CB7" w:rsidRPr="00B3625A">
        <w:rPr>
          <w:rFonts w:ascii="Tahoma" w:hAnsi="Tahoma" w:cs="Tahoma"/>
          <w:sz w:val="20"/>
          <w:szCs w:val="20"/>
        </w:rPr>
        <w:t>wyjaśnia, iż obowiązywać będą poziomy zapisane w ustawie o utrzymaniu czystości i porządku w gminach lub w rozporządzeniach wydanych na jej podstawie.</w:t>
      </w:r>
    </w:p>
    <w:p w14:paraId="4D7EC779" w14:textId="73DFA770" w:rsidR="00384763" w:rsidRPr="00B3625A" w:rsidRDefault="00384763" w:rsidP="00F45C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62768F3" w14:textId="77777777" w:rsidR="00F60A86" w:rsidRPr="00B3625A" w:rsidRDefault="00F60A86" w:rsidP="00F45C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34A9807" w14:textId="35806572" w:rsidR="00384763" w:rsidRPr="00B3625A" w:rsidRDefault="00384763" w:rsidP="0038476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Zarzut.16)</w:t>
      </w:r>
    </w:p>
    <w:p w14:paraId="5FB6F9D1" w14:textId="77777777" w:rsidR="00384763" w:rsidRPr="00B3625A" w:rsidRDefault="00384763" w:rsidP="0038476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EDFE2F" w14:textId="5FDF9C39" w:rsidR="00384763" w:rsidRPr="00B3625A" w:rsidRDefault="004E2026" w:rsidP="0038476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nie wskazał czy wykonawca ma obowiązek przyjmować, rozpoznawać reklamacje, umożliwić kontakt 7 dni w tygodniu czy też czas 24 godzin dotyczący obsługi reklamacji dotyczy wyłącznie dni roboczych od poniedziałku do piątku</w:t>
      </w:r>
    </w:p>
    <w:p w14:paraId="5A4B33AC" w14:textId="77777777" w:rsidR="004E2026" w:rsidRPr="00B3625A" w:rsidRDefault="004E2026" w:rsidP="0038476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13CF8DD" w14:textId="77777777" w:rsidR="00384763" w:rsidRPr="00B3625A" w:rsidRDefault="00384763" w:rsidP="0038476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3B23FB12" w14:textId="77777777" w:rsidR="00384763" w:rsidRPr="00B3625A" w:rsidRDefault="00384763" w:rsidP="0038476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5F22A7A" w14:textId="3A8A36A8" w:rsidR="0078387A" w:rsidRPr="00B3625A" w:rsidRDefault="0078387A" w:rsidP="0078387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wyjaśnia, iż czas 24 godzin dotyczy wyłącznie dni roboczych (od poniedziałku do piątku) z zastrzeżeniem, że Wykonawca zagwarantuje przyjmowanie zgłoszeń w każdy dzień w którym odbierane są odpady (np. w soboty podczas wywozu zastępczego za święta).</w:t>
      </w:r>
    </w:p>
    <w:p w14:paraId="635FAA43" w14:textId="5EF2E058" w:rsidR="0089286D" w:rsidRPr="00B3625A" w:rsidRDefault="0089286D" w:rsidP="0078387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A0EE92" w14:textId="23356FD3" w:rsidR="0089286D" w:rsidRPr="00B3625A" w:rsidRDefault="0089286D" w:rsidP="0089286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Zarzut.17)</w:t>
      </w:r>
    </w:p>
    <w:p w14:paraId="34ED2E55" w14:textId="77777777" w:rsidR="0089286D" w:rsidRPr="00B3625A" w:rsidRDefault="0089286D" w:rsidP="008928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AAFA41" w14:textId="6C1EC1E2" w:rsidR="0089286D" w:rsidRPr="00B3625A" w:rsidRDefault="0089286D" w:rsidP="008928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nie wskazał czy Wykonawca winien oszacować i uwzględnić w cenie ofertowej ryzyko zmiany kosztów zagospodarowania odpadów czy też Zamawiający dopuszcza możliwość zmiany umowy w zakresie wysokości wynagrodzenia Wykonawcy (stawek jednostkowych) w razie zmiany wysokości kosztów zagospodarowania odpadów w trakcie realizacji zamówienia.</w:t>
      </w:r>
    </w:p>
    <w:p w14:paraId="7300FC0D" w14:textId="77777777" w:rsidR="0089286D" w:rsidRPr="00B3625A" w:rsidRDefault="0089286D" w:rsidP="008928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24F511B" w14:textId="77777777" w:rsidR="0089286D" w:rsidRPr="00B3625A" w:rsidRDefault="0089286D" w:rsidP="0089286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07E722D9" w14:textId="77777777" w:rsidR="0089286D" w:rsidRPr="00B3625A" w:rsidRDefault="0089286D" w:rsidP="0089286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6958216" w14:textId="16D900E6" w:rsidR="0089286D" w:rsidRPr="00B3625A" w:rsidRDefault="0089286D" w:rsidP="008928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nie przewiduje zmiany wysokości wynagrodzenia Wykonawcy w przypadku zmiany wysokości kosztów zagospodarowania odpadów w trakcie realizacji zamówienia. Wykonawca winien oszacować i uwzględnić w cenie ofertowej ryzyko zmiany kosztów zagospodarowania odpadów samodzielnie.</w:t>
      </w:r>
    </w:p>
    <w:p w14:paraId="1E043393" w14:textId="66ECC622" w:rsidR="00645E96" w:rsidRPr="00B3625A" w:rsidRDefault="00645E96" w:rsidP="008928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5FC4CF" w14:textId="228749EB" w:rsidR="00645E96" w:rsidRPr="00B3625A" w:rsidRDefault="00645E96" w:rsidP="00645E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Zarzut.18)</w:t>
      </w:r>
    </w:p>
    <w:p w14:paraId="6B0E3A00" w14:textId="77777777" w:rsidR="00645E96" w:rsidRPr="00B3625A" w:rsidRDefault="00645E96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D6FD8D1" w14:textId="14E9DC41" w:rsidR="00645E96" w:rsidRPr="00B3625A" w:rsidRDefault="00715F7D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nie wskazał czy przewidziane we wzorach umów sankcje za niewykonanie czy nienależyte wykonanie umowy są karami umownymi w rozumieniu art. 483 Kodeksu cywilnego i czy wykonawca może zwolnić się z odpowiedzialności za nie powołując się na brak przesłanek odpowiedzialności z art. 471 Kc, w szczególności że niewykonanie lub nienależyte wykonanie jest następstwem okoliczności, za które wykonawca odpowiedzialności nie ponosi</w:t>
      </w:r>
    </w:p>
    <w:p w14:paraId="459861DC" w14:textId="110A4AFA" w:rsidR="00715F7D" w:rsidRDefault="00715F7D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EB2326" w14:textId="422584B0" w:rsidR="00B3625A" w:rsidRDefault="00B3625A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4602DDA" w14:textId="3CA3D454" w:rsidR="00B3625A" w:rsidRDefault="00B3625A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4157BB2" w14:textId="77777777" w:rsidR="00B3625A" w:rsidRPr="00B3625A" w:rsidRDefault="00B3625A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6DD9DFF" w14:textId="77777777" w:rsidR="00645E96" w:rsidRPr="00B3625A" w:rsidRDefault="00645E96" w:rsidP="00645E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6F0311D5" w14:textId="77777777" w:rsidR="00645E96" w:rsidRPr="00B3625A" w:rsidRDefault="00645E96" w:rsidP="00645E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3CFFC2E" w14:textId="12E6AD9F" w:rsidR="00645E96" w:rsidRPr="00B3625A" w:rsidRDefault="00715F7D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Zgodnie z art. 139 ust. 1 ustawy Prawo zamówień publicznych – do umów w sprawach zamówień publicznych, zwanych dalej „umowami” , stosuje się przepisy ustawy z dnia 23 kwietnia 1964 r. – Kodeks cywilny, jeżeli przepisy ustawy nie stanowią inaczej. Użycie w umowie pojęcia kary umownej oznacza wobec tego, iż chodzi o instytucję kary umownej w rozumieniu kodeksu cywilnego (art. 483 kc). Nie ma więc potrzeby wpisywania tego przepisu do treści umowy, podobnie jak innych przepisów kodeksu cywilnego, które będą miały zastosowanie w kwestiach wprost w umowie nie</w:t>
      </w:r>
      <w:r w:rsidR="00CD1112" w:rsidRPr="00B3625A">
        <w:rPr>
          <w:rFonts w:ascii="Tahoma" w:hAnsi="Tahoma" w:cs="Tahoma"/>
          <w:sz w:val="20"/>
          <w:szCs w:val="20"/>
        </w:rPr>
        <w:t xml:space="preserve"> </w:t>
      </w:r>
      <w:r w:rsidRPr="00B3625A">
        <w:rPr>
          <w:rFonts w:ascii="Tahoma" w:hAnsi="Tahoma" w:cs="Tahoma"/>
          <w:sz w:val="20"/>
          <w:szCs w:val="20"/>
        </w:rPr>
        <w:t xml:space="preserve">uregulowanych. </w:t>
      </w:r>
    </w:p>
    <w:p w14:paraId="2AA57273" w14:textId="4D681D03" w:rsidR="00645E96" w:rsidRPr="00B3625A" w:rsidRDefault="00645E96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694418" w14:textId="1A6C6829" w:rsidR="00645E96" w:rsidRPr="00B3625A" w:rsidRDefault="00645E96" w:rsidP="00645E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Zarzut.19)</w:t>
      </w:r>
    </w:p>
    <w:p w14:paraId="506629DB" w14:textId="77777777" w:rsidR="00645E96" w:rsidRPr="00B3625A" w:rsidRDefault="00645E96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4B9957" w14:textId="0DD92083" w:rsidR="00645E96" w:rsidRPr="00B3625A" w:rsidRDefault="00645E96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nie wskazał w jaki sposób ustalać będzie brak możliwości kontaktowania się telefonicznego z Wykonawcą przez mieszkańców.</w:t>
      </w:r>
    </w:p>
    <w:p w14:paraId="5DC1027A" w14:textId="77777777" w:rsidR="00645E96" w:rsidRPr="00B3625A" w:rsidRDefault="00645E96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467D64" w14:textId="77777777" w:rsidR="00645E96" w:rsidRPr="00B3625A" w:rsidRDefault="00645E96" w:rsidP="00645E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0245368E" w14:textId="77777777" w:rsidR="00645E96" w:rsidRPr="00B3625A" w:rsidRDefault="00645E96" w:rsidP="00645E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E2DE883" w14:textId="381D7029" w:rsidR="00645E96" w:rsidRPr="00B3625A" w:rsidRDefault="00645E96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 xml:space="preserve">Brak możliwości kontaktu będzie weryfikowany przez pracownika Zamawiającego który wykona min. 3 próby połączenia pod numer telefonu podany przez Wykonawcę w umowie lub w harmonogramach. Każda próba będzie trwała na tyle długo, aby pracownik </w:t>
      </w:r>
      <w:r w:rsidR="008C3654" w:rsidRPr="00B3625A">
        <w:rPr>
          <w:rFonts w:ascii="Tahoma" w:hAnsi="Tahoma" w:cs="Tahoma"/>
          <w:sz w:val="20"/>
          <w:szCs w:val="20"/>
        </w:rPr>
        <w:t xml:space="preserve">Wykonawcy </w:t>
      </w:r>
      <w:r w:rsidRPr="00B3625A">
        <w:rPr>
          <w:rFonts w:ascii="Tahoma" w:hAnsi="Tahoma" w:cs="Tahoma"/>
          <w:sz w:val="20"/>
          <w:szCs w:val="20"/>
        </w:rPr>
        <w:t>mógł odebrać (min. kilkanaście sekund)</w:t>
      </w:r>
      <w:r w:rsidR="008C3654" w:rsidRPr="00B3625A">
        <w:rPr>
          <w:rFonts w:ascii="Tahoma" w:hAnsi="Tahoma" w:cs="Tahoma"/>
          <w:sz w:val="20"/>
          <w:szCs w:val="20"/>
        </w:rPr>
        <w:t>.</w:t>
      </w:r>
    </w:p>
    <w:p w14:paraId="00496B39" w14:textId="517F346C" w:rsidR="00734F8E" w:rsidRPr="00B3625A" w:rsidRDefault="00734F8E" w:rsidP="00645E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DBC599" w14:textId="25B5836A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Zarzut.20)</w:t>
      </w:r>
    </w:p>
    <w:p w14:paraId="665F4651" w14:textId="00CD9719" w:rsidR="00447313" w:rsidRPr="00447313" w:rsidRDefault="00447313" w:rsidP="004473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0198171" w14:textId="77777777" w:rsidR="00447313" w:rsidRPr="00447313" w:rsidRDefault="00447313" w:rsidP="009C45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47313">
        <w:rPr>
          <w:rFonts w:ascii="Tahoma" w:hAnsi="Tahoma" w:cs="Tahoma"/>
          <w:color w:val="000000"/>
          <w:sz w:val="20"/>
          <w:szCs w:val="20"/>
        </w:rPr>
        <w:t xml:space="preserve">Zamawiający nie doprecyzował, że ilość 4000 Mg odpadów w zakresie wymaganej zdolności zawodowej powinna zostać odebrana w ciągu następujących po sobie 12 miesięcy; </w:t>
      </w:r>
    </w:p>
    <w:p w14:paraId="14FEA0A7" w14:textId="5DEBF949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65F2F3" w14:textId="77777777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6D26044E" w14:textId="77777777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6800EBB" w14:textId="18A95D78" w:rsidR="00734F8E" w:rsidRPr="00B3625A" w:rsidRDefault="00E115A6" w:rsidP="00734F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zmiany w SIWZ.</w:t>
      </w:r>
    </w:p>
    <w:p w14:paraId="7D06E0EF" w14:textId="77777777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ABBBAA" w14:textId="24EEA503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Zarzut.21)</w:t>
      </w:r>
    </w:p>
    <w:p w14:paraId="694B4A89" w14:textId="77777777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865A469" w14:textId="3D22565E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nie wskazał czy w sytuacji gdy Wykonawca składa ofertę na 1 i 2 część zamówienia powinien dysponować podwójną ilością pojazdów wskazaną w warunku udziału w postępowaniu w zakresie zdolności technicznej czy też wymagana ilość pojazdów jest niezależna od tego, na ile części zamówienia składa ofertę</w:t>
      </w:r>
    </w:p>
    <w:p w14:paraId="69582BAA" w14:textId="77777777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E614616" w14:textId="77777777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14CA69B9" w14:textId="77777777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46ACBC" w14:textId="1FA15242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wyjaśnia, iż wymagana ilość pojazdów jest niezależna od tego, na ile części zamówienia Wykonawca składa ofertę.</w:t>
      </w:r>
    </w:p>
    <w:p w14:paraId="6ADD2541" w14:textId="2F77416E" w:rsidR="003A73B2" w:rsidRPr="00B3625A" w:rsidRDefault="003A73B2" w:rsidP="003A73B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12B857A" w14:textId="27FB32EB" w:rsidR="003A73B2" w:rsidRPr="00B3625A" w:rsidRDefault="003A73B2" w:rsidP="003A73B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Zarzut.22)</w:t>
      </w:r>
    </w:p>
    <w:p w14:paraId="2DAC891D" w14:textId="77777777" w:rsidR="003A73B2" w:rsidRPr="00B3625A" w:rsidRDefault="003A73B2" w:rsidP="003A73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6E6F07" w14:textId="074FC58F" w:rsidR="003A73B2" w:rsidRPr="00B3625A" w:rsidRDefault="003A73B2" w:rsidP="003A73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lastRenderedPageBreak/>
        <w:t>Zamawiający nie postawił warunku udziału w postępowaniu w zakresie zdolności technicznej polegającego na dysponowaniu myjnią pojemników lub umową z podmiotem zajmującym się świadczeniem takich usług</w:t>
      </w:r>
      <w:r w:rsidR="002B3CDE" w:rsidRPr="00B3625A">
        <w:rPr>
          <w:rFonts w:ascii="Tahoma" w:hAnsi="Tahoma" w:cs="Tahoma"/>
          <w:sz w:val="20"/>
          <w:szCs w:val="20"/>
        </w:rPr>
        <w:t>.</w:t>
      </w:r>
    </w:p>
    <w:p w14:paraId="201D03B2" w14:textId="77777777" w:rsidR="003A73B2" w:rsidRPr="00B3625A" w:rsidRDefault="003A73B2" w:rsidP="003A73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1A64ED1" w14:textId="77777777" w:rsidR="003A73B2" w:rsidRPr="00B3625A" w:rsidRDefault="003A73B2" w:rsidP="003A73B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342A515D" w14:textId="77777777" w:rsidR="003A73B2" w:rsidRPr="00B3625A" w:rsidRDefault="003A73B2" w:rsidP="003A73B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1EA7792" w14:textId="49605C84" w:rsidR="00E268BD" w:rsidRPr="00B3625A" w:rsidRDefault="003A73B2" w:rsidP="00734F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</w:t>
      </w:r>
      <w:r w:rsidR="00E268BD" w:rsidRPr="00B3625A">
        <w:rPr>
          <w:rFonts w:ascii="Tahoma" w:hAnsi="Tahoma" w:cs="Tahoma"/>
          <w:sz w:val="20"/>
          <w:szCs w:val="20"/>
        </w:rPr>
        <w:t xml:space="preserve"> dokonał zmian w SIWZ oraz wzorach umów polegających na wykreśleniu obowiązku mycia i dezynfekcji pojemników na zabudowie jednorodzinnej oraz letniskowej w związku z czym</w:t>
      </w:r>
    </w:p>
    <w:p w14:paraId="04CD9F02" w14:textId="486A5277" w:rsidR="003A73B2" w:rsidRPr="00B3625A" w:rsidRDefault="003A73B2" w:rsidP="00734F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 xml:space="preserve"> nie przewiduje zmiany w tym zakresie. Wykonawca może zawrzeć stosowne umowy </w:t>
      </w:r>
      <w:r w:rsidRPr="00B3625A">
        <w:rPr>
          <w:rFonts w:ascii="Tahoma" w:hAnsi="Tahoma" w:cs="Tahoma"/>
          <w:sz w:val="20"/>
          <w:szCs w:val="20"/>
        </w:rPr>
        <w:br/>
        <w:t>z podmiotami myjącymi po zawarciu umowy w tym przetargu.</w:t>
      </w:r>
    </w:p>
    <w:p w14:paraId="77B21134" w14:textId="7308E4FC" w:rsidR="00734F8E" w:rsidRPr="00B3625A" w:rsidRDefault="00734F8E" w:rsidP="00734F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C3D073" w14:textId="1ABEAF83" w:rsidR="002F7E75" w:rsidRPr="00B3625A" w:rsidRDefault="002F7E75" w:rsidP="002F7E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Zarzut.23)</w:t>
      </w:r>
    </w:p>
    <w:p w14:paraId="4F20853F" w14:textId="77777777" w:rsidR="002F7E75" w:rsidRPr="00B3625A" w:rsidRDefault="002F7E75" w:rsidP="002F7E7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DA4A7F1" w14:textId="1EFD8811" w:rsidR="002F7E75" w:rsidRPr="00B3625A" w:rsidRDefault="002F7E75" w:rsidP="002F7E7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Niewskazanie w SIWZ miejsca otwarcia ofert</w:t>
      </w:r>
    </w:p>
    <w:p w14:paraId="20CB8B2A" w14:textId="77777777" w:rsidR="002F7E75" w:rsidRPr="00B3625A" w:rsidRDefault="002F7E75" w:rsidP="002F7E7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A69017" w14:textId="77777777" w:rsidR="002F7E75" w:rsidRPr="00B3625A" w:rsidRDefault="002F7E75" w:rsidP="002F7E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7FF2A748" w14:textId="77777777" w:rsidR="002F7E75" w:rsidRPr="00B3625A" w:rsidRDefault="002F7E75" w:rsidP="002F7E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B0868B3" w14:textId="3C595018" w:rsidR="002F7E75" w:rsidRPr="00B3625A" w:rsidRDefault="002F7E75" w:rsidP="002F7E7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modyfikacji SIWZ.</w:t>
      </w:r>
    </w:p>
    <w:p w14:paraId="49628CE6" w14:textId="2204A3C2" w:rsidR="00981096" w:rsidRPr="00B3625A" w:rsidRDefault="00981096" w:rsidP="002F7E7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AFB42F" w14:textId="19515618" w:rsidR="00981096" w:rsidRPr="00B3625A" w:rsidRDefault="00981096" w:rsidP="009810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Zarzut.24)</w:t>
      </w:r>
    </w:p>
    <w:p w14:paraId="03A040FA" w14:textId="77777777" w:rsidR="00981096" w:rsidRPr="00B3625A" w:rsidRDefault="00981096" w:rsidP="009810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F0B630" w14:textId="5D27B30B" w:rsidR="00981096" w:rsidRPr="00B3625A" w:rsidRDefault="00E91BE1" w:rsidP="009810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 xml:space="preserve">Niejasne, rozbieżne wskazania tego, na jakiej podstawie Zamawiający oceni wartość oferty </w:t>
      </w:r>
      <w:r w:rsidRPr="00B3625A">
        <w:rPr>
          <w:rFonts w:ascii="Tahoma" w:hAnsi="Tahoma" w:cs="Tahoma"/>
          <w:sz w:val="20"/>
          <w:szCs w:val="20"/>
        </w:rPr>
        <w:br/>
        <w:t>w poszczególnych częściach: czy na podstawie stawek jednostkowych czy na podstawie wartości ustalonej z uwzględnieniem szacunkowej ilości odpadów</w:t>
      </w:r>
    </w:p>
    <w:p w14:paraId="2CF7C2D1" w14:textId="475C210E" w:rsidR="00460342" w:rsidRPr="00B3625A" w:rsidRDefault="00460342" w:rsidP="009810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48A42AD" w14:textId="77777777" w:rsidR="00981096" w:rsidRPr="00B3625A" w:rsidRDefault="00981096" w:rsidP="009810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572CCE9F" w14:textId="77777777" w:rsidR="00981096" w:rsidRPr="00B3625A" w:rsidRDefault="00981096" w:rsidP="009810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FE2877B" w14:textId="1AE74326" w:rsidR="00E91BE1" w:rsidRPr="00B3625A" w:rsidRDefault="00E91BE1" w:rsidP="00E91B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 xml:space="preserve">Wartość oferty będzie oceniana na podstawie cen jednostkowych za 1Mg odebranych </w:t>
      </w:r>
      <w:r w:rsidRPr="00B3625A">
        <w:rPr>
          <w:rFonts w:ascii="Tahoma" w:hAnsi="Tahoma" w:cs="Tahoma"/>
          <w:sz w:val="20"/>
          <w:szCs w:val="20"/>
        </w:rPr>
        <w:br/>
        <w:t>i zagospodarowanych odpadów.</w:t>
      </w:r>
    </w:p>
    <w:p w14:paraId="3507D4EF" w14:textId="39D4F2F6" w:rsidR="00F316D6" w:rsidRPr="00B3625A" w:rsidRDefault="00F316D6" w:rsidP="00E91B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FBB76D7" w14:textId="7B39B1EF" w:rsidR="00F316D6" w:rsidRPr="00B3625A" w:rsidRDefault="00F316D6" w:rsidP="00F316D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Zarzut.25)</w:t>
      </w:r>
    </w:p>
    <w:p w14:paraId="45CAE60E" w14:textId="77777777" w:rsidR="00F316D6" w:rsidRPr="00B3625A" w:rsidRDefault="00F316D6" w:rsidP="00F316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900250" w14:textId="067A3D98" w:rsidR="00F316D6" w:rsidRPr="00B3625A" w:rsidRDefault="00F316D6" w:rsidP="00F316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Wskazanie błędnego wzoru do wyliczenia punktacji dla części 3 zamówienia</w:t>
      </w:r>
    </w:p>
    <w:p w14:paraId="1A99A86B" w14:textId="77777777" w:rsidR="00F316D6" w:rsidRPr="00B3625A" w:rsidRDefault="00F316D6" w:rsidP="00F316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7B5A090" w14:textId="77777777" w:rsidR="00F316D6" w:rsidRPr="00B3625A" w:rsidRDefault="00F316D6" w:rsidP="00F316D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7DDD848F" w14:textId="77777777" w:rsidR="00F316D6" w:rsidRPr="00B3625A" w:rsidRDefault="00F316D6" w:rsidP="00F316D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6335065" w14:textId="693AA006" w:rsidR="00F316D6" w:rsidRPr="00B3625A" w:rsidRDefault="00F316D6" w:rsidP="00F316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modyfikacji SIWZ.</w:t>
      </w:r>
    </w:p>
    <w:p w14:paraId="0919F90C" w14:textId="067F75E8" w:rsidR="00E10429" w:rsidRPr="00B3625A" w:rsidRDefault="00E10429" w:rsidP="00F316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E5BF7B4" w14:textId="5115D83B" w:rsidR="00E10429" w:rsidRPr="00B3625A" w:rsidRDefault="00E10429" w:rsidP="00E1042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Zarzut.26)</w:t>
      </w:r>
    </w:p>
    <w:p w14:paraId="793A62B1" w14:textId="77777777" w:rsidR="00E10429" w:rsidRPr="00B3625A" w:rsidRDefault="00E10429" w:rsidP="00E104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F0675CC" w14:textId="07C4D388" w:rsidR="00E10429" w:rsidRPr="00B3625A" w:rsidRDefault="00AB1443" w:rsidP="00E104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Rozbieżne zapisy siwz i wzoru umowy dotyczące zabezpieczenia należytego wykonania umowy</w:t>
      </w:r>
    </w:p>
    <w:p w14:paraId="24F3C194" w14:textId="77777777" w:rsidR="00AB1443" w:rsidRPr="00B3625A" w:rsidRDefault="00AB1443" w:rsidP="00E104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E1F4D0" w14:textId="77777777" w:rsidR="00E10429" w:rsidRPr="00B3625A" w:rsidRDefault="00E10429" w:rsidP="00E1042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7879CA5E" w14:textId="77777777" w:rsidR="00E10429" w:rsidRPr="00B3625A" w:rsidRDefault="00E10429" w:rsidP="00E1042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2DB0BF0" w14:textId="2373491C" w:rsidR="00E10429" w:rsidRPr="00B3625A" w:rsidRDefault="00AB1443" w:rsidP="00F316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modyfikacji SIWZ.</w:t>
      </w:r>
    </w:p>
    <w:p w14:paraId="18C875F7" w14:textId="03E69EF1" w:rsidR="00460342" w:rsidRPr="00B3625A" w:rsidRDefault="00460342" w:rsidP="00F316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41EC725" w14:textId="70E8B4C4" w:rsidR="00460342" w:rsidRPr="00B3625A" w:rsidRDefault="00460342" w:rsidP="0046034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Zarzut.27)</w:t>
      </w:r>
    </w:p>
    <w:p w14:paraId="3BCAC09E" w14:textId="77777777" w:rsidR="00460342" w:rsidRPr="00B3625A" w:rsidRDefault="00460342" w:rsidP="004603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1CC4992" w14:textId="3BF17CC8" w:rsidR="00460342" w:rsidRPr="00B3625A" w:rsidRDefault="00460342" w:rsidP="004603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Uregulowanie we wzorze umowy stanowiącym załącznik do SIWZ uprawnień i obowiązków stron z rażącym naruszeniem zasady równości stron stosunku cywilnoprawnego oraz przekroczeniem zasady swobody umów w zakresie w jakim za szkody spowodowane w majątku Zamawiającego lub osób trzecich spowodowane w trakcie odbioru odpadów odpowiedzialność ponosi Wykonawca Zamawiający wprowadził nieograniczoną odpowiedzialność Wykonawcy</w:t>
      </w:r>
    </w:p>
    <w:p w14:paraId="3EDE9A64" w14:textId="77777777" w:rsidR="00460342" w:rsidRPr="00B3625A" w:rsidRDefault="00460342" w:rsidP="004603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52F3949" w14:textId="7C87F2BB" w:rsidR="00460342" w:rsidRPr="00B3625A" w:rsidRDefault="00460342" w:rsidP="0046034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0677DD42" w14:textId="4CE6DFFD" w:rsidR="00460342" w:rsidRPr="00B3625A" w:rsidRDefault="00460342" w:rsidP="004603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02BD895" w14:textId="45053846" w:rsidR="00460342" w:rsidRPr="00B3625A" w:rsidRDefault="00460342" w:rsidP="004603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modyfikacji SIWZ w tym zakresie.</w:t>
      </w:r>
    </w:p>
    <w:p w14:paraId="744CB689" w14:textId="3A1291A1" w:rsidR="004D3998" w:rsidRPr="00B3625A" w:rsidRDefault="004D3998" w:rsidP="004603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280637F" w14:textId="2A34264B" w:rsidR="004D3998" w:rsidRPr="00B3625A" w:rsidRDefault="004D3998" w:rsidP="004D399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lastRenderedPageBreak/>
        <w:t>Zarzut.2</w:t>
      </w:r>
      <w:r w:rsidR="007907A1" w:rsidRPr="00B3625A">
        <w:rPr>
          <w:rFonts w:ascii="Tahoma" w:hAnsi="Tahoma" w:cs="Tahoma"/>
          <w:b/>
          <w:sz w:val="20"/>
          <w:szCs w:val="20"/>
        </w:rPr>
        <w:t>8</w:t>
      </w:r>
      <w:r w:rsidRPr="00B3625A">
        <w:rPr>
          <w:rFonts w:ascii="Tahoma" w:hAnsi="Tahoma" w:cs="Tahoma"/>
          <w:b/>
          <w:sz w:val="20"/>
          <w:szCs w:val="20"/>
        </w:rPr>
        <w:t>)</w:t>
      </w:r>
    </w:p>
    <w:p w14:paraId="5275E4AA" w14:textId="77777777" w:rsidR="004D3998" w:rsidRPr="00B3625A" w:rsidRDefault="004D3998" w:rsidP="004D39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FB021C" w14:textId="5AAC4011" w:rsidR="004D3998" w:rsidRPr="00B3625A" w:rsidRDefault="00496BD5" w:rsidP="00496BD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Uregulowanie we wzorze umowy stanowiącym załącznik do SIWZ uprawnień i obowiązków stron z rażącym naruszeniem zasady równości stron stosunku cywilnoprawnego oraz przekroczeniem zasady swobody umów w zakresie w jakim Zamawiający stosując wysokie kary umowne jednocześnie wprowadza niski poziom ich tolerancji: zapis, że Zamawiający ma uprawnienie do wypowiedzenia umowy ze skutkiem natychmiastowy, w razie naliczenia kar umownych w łącznej wysokości co najmniej 20% szacunkowej wartości wynagrodzenia.</w:t>
      </w:r>
    </w:p>
    <w:p w14:paraId="4E9A31FA" w14:textId="77777777" w:rsidR="00496BD5" w:rsidRPr="00B3625A" w:rsidRDefault="00496BD5" w:rsidP="004D399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48CA81E" w14:textId="3C7E24B4" w:rsidR="004D3998" w:rsidRPr="00B3625A" w:rsidRDefault="004D3998" w:rsidP="004D399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4E52DB04" w14:textId="4E70E98E" w:rsidR="00E8637A" w:rsidRPr="00B3625A" w:rsidRDefault="00E8637A" w:rsidP="004D399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0C482A6" w14:textId="66666BC2" w:rsidR="00B83C9A" w:rsidRPr="00B3625A" w:rsidRDefault="00B83C9A" w:rsidP="00B83C9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modyfikacji wzorów umów w tym zakresie.</w:t>
      </w:r>
    </w:p>
    <w:p w14:paraId="5CBCD70F" w14:textId="77777777" w:rsidR="00B83C9A" w:rsidRPr="00B3625A" w:rsidRDefault="00B83C9A" w:rsidP="004D399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9C7B919" w14:textId="7B969D5B" w:rsidR="00B83C9A" w:rsidRPr="00B3625A" w:rsidRDefault="00B83C9A" w:rsidP="00E8637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36FF05F" w14:textId="475129B2" w:rsidR="00B83C9A" w:rsidRPr="00B3625A" w:rsidRDefault="00B83C9A" w:rsidP="00B83C9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Zarzut.29)</w:t>
      </w:r>
    </w:p>
    <w:p w14:paraId="1865406F" w14:textId="77777777" w:rsidR="00B83C9A" w:rsidRPr="00B3625A" w:rsidRDefault="00B83C9A" w:rsidP="00B83C9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9B48E2C" w14:textId="65C14CA3" w:rsidR="00B83C9A" w:rsidRPr="00B3625A" w:rsidRDefault="00B83C9A" w:rsidP="00B83C9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Uregulowanie we wzorze umowy stanowiącym załącznik do SIWZ uprawnień i obowiązków stron z rażącym naruszeniem zasady równości stron stosunku cywilnoprawnego oraz przekroczeniem zasady swobody umów w zakresie w jakim</w:t>
      </w:r>
      <w:r w:rsidR="00DA2614" w:rsidRPr="00B3625A">
        <w:rPr>
          <w:rFonts w:ascii="Tahoma" w:hAnsi="Tahoma" w:cs="Tahoma"/>
          <w:sz w:val="20"/>
          <w:szCs w:val="20"/>
        </w:rPr>
        <w:t xml:space="preserve"> Zamawiający wprowadził do wzoru umowy katalog otwarty istotnych naruszeń umowy, z których wystąpienie chociażby jednej skutkuje możliwością wypowiedzenia przez Zamawiającego umowy ze skutkiem natychmiastowym, nie podając jednocześnie definicji istotnego naruszenia</w:t>
      </w:r>
    </w:p>
    <w:p w14:paraId="6D03F06A" w14:textId="77777777" w:rsidR="00B83C9A" w:rsidRPr="00B3625A" w:rsidRDefault="00B83C9A" w:rsidP="00B83C9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EBF2B7E" w14:textId="17791FC2" w:rsidR="00B83C9A" w:rsidRPr="00B3625A" w:rsidRDefault="00B83C9A" w:rsidP="00B83C9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3625A">
        <w:rPr>
          <w:rFonts w:ascii="Tahoma" w:hAnsi="Tahoma" w:cs="Tahoma"/>
          <w:b/>
          <w:sz w:val="20"/>
          <w:szCs w:val="20"/>
        </w:rPr>
        <w:t>Odp. Zamawiającego</w:t>
      </w:r>
    </w:p>
    <w:p w14:paraId="1CC400DD" w14:textId="78C6FBE5" w:rsidR="003A0C6A" w:rsidRPr="00B3625A" w:rsidRDefault="003A0C6A" w:rsidP="00B83C9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4BA70AA" w14:textId="44B2549D" w:rsidR="003A0C6A" w:rsidRPr="00B3625A" w:rsidRDefault="003A0C6A" w:rsidP="00B83C9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625A">
        <w:rPr>
          <w:rFonts w:ascii="Tahoma" w:hAnsi="Tahoma" w:cs="Tahoma"/>
          <w:sz w:val="20"/>
          <w:szCs w:val="20"/>
        </w:rPr>
        <w:t>Zamawiający dokonał modyfikacji wzorów umów w tym zakresie.</w:t>
      </w:r>
    </w:p>
    <w:p w14:paraId="1C8B6583" w14:textId="1F4363DE" w:rsidR="003A0C6A" w:rsidRDefault="003A0C6A" w:rsidP="00B83C9A">
      <w:pPr>
        <w:spacing w:after="0" w:line="240" w:lineRule="auto"/>
        <w:jc w:val="both"/>
        <w:rPr>
          <w:b/>
        </w:rPr>
      </w:pPr>
    </w:p>
    <w:p w14:paraId="775B1017" w14:textId="77777777" w:rsidR="003A0C6A" w:rsidRPr="00B83C9A" w:rsidRDefault="003A0C6A" w:rsidP="00B83C9A">
      <w:pPr>
        <w:spacing w:after="0" w:line="240" w:lineRule="auto"/>
        <w:jc w:val="both"/>
        <w:rPr>
          <w:b/>
        </w:rPr>
      </w:pPr>
    </w:p>
    <w:p w14:paraId="26F43DD8" w14:textId="77777777" w:rsidR="00B83C9A" w:rsidRPr="00B83C9A" w:rsidRDefault="00B83C9A" w:rsidP="00B83C9A">
      <w:pPr>
        <w:spacing w:after="0" w:line="240" w:lineRule="auto"/>
        <w:jc w:val="both"/>
        <w:rPr>
          <w:b/>
        </w:rPr>
      </w:pPr>
    </w:p>
    <w:p w14:paraId="73122101" w14:textId="77777777" w:rsidR="00E8637A" w:rsidRDefault="00E8637A" w:rsidP="004D3998">
      <w:pPr>
        <w:spacing w:after="0" w:line="240" w:lineRule="auto"/>
        <w:jc w:val="both"/>
        <w:rPr>
          <w:b/>
        </w:rPr>
      </w:pPr>
    </w:p>
    <w:p w14:paraId="67E34EE9" w14:textId="77777777" w:rsidR="00C764A7" w:rsidRPr="00C764A7" w:rsidRDefault="00C764A7" w:rsidP="00C764A7">
      <w:pPr>
        <w:spacing w:after="0" w:line="240" w:lineRule="auto"/>
        <w:ind w:left="4956" w:firstLine="708"/>
        <w:jc w:val="both"/>
        <w:rPr>
          <w:bCs/>
        </w:rPr>
      </w:pPr>
      <w:r w:rsidRPr="00C764A7">
        <w:rPr>
          <w:bCs/>
        </w:rPr>
        <w:t>Zamawiający</w:t>
      </w:r>
    </w:p>
    <w:p w14:paraId="16573B9B" w14:textId="77777777" w:rsidR="00C764A7" w:rsidRPr="00C764A7" w:rsidRDefault="00C764A7" w:rsidP="00C764A7">
      <w:pPr>
        <w:spacing w:after="0" w:line="240" w:lineRule="auto"/>
        <w:ind w:left="4956" w:firstLine="708"/>
        <w:jc w:val="both"/>
        <w:rPr>
          <w:bCs/>
        </w:rPr>
      </w:pPr>
      <w:r w:rsidRPr="00C764A7">
        <w:rPr>
          <w:bCs/>
        </w:rPr>
        <w:t>Z up. BURMISTRZA</w:t>
      </w:r>
    </w:p>
    <w:p w14:paraId="2B965F8F" w14:textId="77777777" w:rsidR="00C764A7" w:rsidRPr="00C764A7" w:rsidRDefault="00C764A7" w:rsidP="00C764A7">
      <w:pPr>
        <w:spacing w:after="0" w:line="240" w:lineRule="auto"/>
        <w:ind w:left="4956" w:firstLine="708"/>
        <w:jc w:val="both"/>
        <w:rPr>
          <w:bCs/>
        </w:rPr>
      </w:pPr>
      <w:r w:rsidRPr="00C764A7">
        <w:rPr>
          <w:bCs/>
        </w:rPr>
        <w:t>/-/</w:t>
      </w:r>
    </w:p>
    <w:p w14:paraId="42DCB7E8" w14:textId="77777777" w:rsidR="00C764A7" w:rsidRPr="00C764A7" w:rsidRDefault="00C764A7" w:rsidP="00C764A7">
      <w:pPr>
        <w:spacing w:after="0" w:line="240" w:lineRule="auto"/>
        <w:ind w:left="4956" w:firstLine="708"/>
        <w:jc w:val="both"/>
        <w:rPr>
          <w:bCs/>
        </w:rPr>
      </w:pPr>
      <w:r w:rsidRPr="00C764A7">
        <w:rPr>
          <w:bCs/>
        </w:rPr>
        <w:t>Leszek Filipiak</w:t>
      </w:r>
    </w:p>
    <w:p w14:paraId="288819A6" w14:textId="033519C3" w:rsidR="00C764A7" w:rsidRPr="00C764A7" w:rsidRDefault="00C764A7" w:rsidP="00C764A7">
      <w:pPr>
        <w:spacing w:after="0" w:line="240" w:lineRule="auto"/>
        <w:ind w:left="4956" w:firstLine="708"/>
        <w:jc w:val="both"/>
        <w:rPr>
          <w:bCs/>
        </w:rPr>
      </w:pPr>
      <w:r w:rsidRPr="00C764A7">
        <w:rPr>
          <w:bCs/>
        </w:rPr>
        <w:t>ZASTĘPCA BURMISTRZA</w:t>
      </w:r>
    </w:p>
    <w:p w14:paraId="4C4A9936" w14:textId="781792EA" w:rsidR="00E8637A" w:rsidRDefault="00E8637A" w:rsidP="004D3998">
      <w:pPr>
        <w:spacing w:after="0" w:line="240" w:lineRule="auto"/>
        <w:jc w:val="both"/>
        <w:rPr>
          <w:b/>
        </w:rPr>
      </w:pPr>
    </w:p>
    <w:p w14:paraId="3B6C04F5" w14:textId="77777777" w:rsidR="00E8637A" w:rsidRPr="004D3998" w:rsidRDefault="00E8637A" w:rsidP="004D3998">
      <w:pPr>
        <w:spacing w:after="0" w:line="240" w:lineRule="auto"/>
        <w:jc w:val="both"/>
        <w:rPr>
          <w:b/>
        </w:rPr>
      </w:pPr>
    </w:p>
    <w:p w14:paraId="731A465C" w14:textId="77777777" w:rsidR="004D3998" w:rsidRPr="004D3998" w:rsidRDefault="004D3998" w:rsidP="004D3998">
      <w:pPr>
        <w:spacing w:after="0" w:line="240" w:lineRule="auto"/>
        <w:jc w:val="both"/>
        <w:rPr>
          <w:b/>
        </w:rPr>
      </w:pPr>
    </w:p>
    <w:p w14:paraId="7569A47A" w14:textId="77777777" w:rsidR="004D3998" w:rsidRPr="00460342" w:rsidRDefault="004D3998" w:rsidP="00460342">
      <w:pPr>
        <w:spacing w:after="0" w:line="240" w:lineRule="auto"/>
        <w:jc w:val="both"/>
      </w:pPr>
    </w:p>
    <w:p w14:paraId="373D1115" w14:textId="77777777" w:rsidR="00460342" w:rsidRDefault="00460342" w:rsidP="00460342">
      <w:pPr>
        <w:spacing w:after="0" w:line="240" w:lineRule="auto"/>
        <w:jc w:val="both"/>
        <w:rPr>
          <w:b/>
        </w:rPr>
      </w:pPr>
    </w:p>
    <w:p w14:paraId="5C345D82" w14:textId="77777777" w:rsidR="00460342" w:rsidRDefault="00460342" w:rsidP="00460342">
      <w:pPr>
        <w:spacing w:after="0" w:line="240" w:lineRule="auto"/>
        <w:jc w:val="both"/>
        <w:rPr>
          <w:b/>
        </w:rPr>
      </w:pPr>
    </w:p>
    <w:p w14:paraId="091CC72C" w14:textId="77777777" w:rsidR="00460342" w:rsidRPr="00460342" w:rsidRDefault="00460342" w:rsidP="00460342">
      <w:pPr>
        <w:spacing w:after="0" w:line="240" w:lineRule="auto"/>
        <w:jc w:val="both"/>
        <w:rPr>
          <w:b/>
        </w:rPr>
      </w:pPr>
    </w:p>
    <w:p w14:paraId="0FB577CB" w14:textId="77777777" w:rsidR="00460342" w:rsidRPr="00460342" w:rsidRDefault="00460342" w:rsidP="00460342">
      <w:pPr>
        <w:spacing w:after="0" w:line="240" w:lineRule="auto"/>
        <w:jc w:val="both"/>
        <w:rPr>
          <w:b/>
        </w:rPr>
      </w:pPr>
    </w:p>
    <w:p w14:paraId="416C48DC" w14:textId="77777777" w:rsidR="00460342" w:rsidRPr="00F316D6" w:rsidRDefault="00460342" w:rsidP="00F316D6">
      <w:pPr>
        <w:spacing w:after="0" w:line="240" w:lineRule="auto"/>
        <w:jc w:val="both"/>
      </w:pPr>
    </w:p>
    <w:p w14:paraId="270B0D10" w14:textId="3A166B9E" w:rsidR="00981096" w:rsidRPr="002F7E75" w:rsidRDefault="00981096" w:rsidP="002F7E75">
      <w:pPr>
        <w:spacing w:after="0" w:line="240" w:lineRule="auto"/>
        <w:jc w:val="both"/>
      </w:pPr>
    </w:p>
    <w:p w14:paraId="37459ABF" w14:textId="77777777" w:rsidR="002F7E75" w:rsidRDefault="002F7E75" w:rsidP="00734F8E">
      <w:pPr>
        <w:spacing w:after="0" w:line="240" w:lineRule="auto"/>
        <w:jc w:val="both"/>
      </w:pPr>
    </w:p>
    <w:p w14:paraId="1D595491" w14:textId="77777777" w:rsidR="00734F8E" w:rsidRPr="00734F8E" w:rsidRDefault="00734F8E" w:rsidP="00734F8E">
      <w:pPr>
        <w:spacing w:after="0" w:line="240" w:lineRule="auto"/>
        <w:jc w:val="both"/>
      </w:pPr>
    </w:p>
    <w:p w14:paraId="180AE8CE" w14:textId="77777777" w:rsidR="00734F8E" w:rsidRDefault="00734F8E" w:rsidP="00645E96">
      <w:pPr>
        <w:spacing w:after="0" w:line="240" w:lineRule="auto"/>
        <w:jc w:val="both"/>
      </w:pPr>
    </w:p>
    <w:p w14:paraId="2479ED28" w14:textId="77777777" w:rsidR="00645E96" w:rsidRPr="0089286D" w:rsidRDefault="00645E96" w:rsidP="0089286D">
      <w:pPr>
        <w:spacing w:after="0" w:line="240" w:lineRule="auto"/>
        <w:jc w:val="both"/>
      </w:pPr>
    </w:p>
    <w:p w14:paraId="6E63B1A3" w14:textId="629F6BCB" w:rsidR="00384763" w:rsidRPr="00384763" w:rsidRDefault="00384763" w:rsidP="00384763">
      <w:pPr>
        <w:spacing w:after="0" w:line="240" w:lineRule="auto"/>
        <w:jc w:val="both"/>
      </w:pPr>
    </w:p>
    <w:p w14:paraId="47AFD525" w14:textId="77777777" w:rsidR="00384763" w:rsidRPr="00F45CB7" w:rsidRDefault="00384763" w:rsidP="00F45CB7">
      <w:pPr>
        <w:spacing w:after="0" w:line="240" w:lineRule="auto"/>
        <w:jc w:val="both"/>
      </w:pPr>
    </w:p>
    <w:p w14:paraId="2257786F" w14:textId="77777777" w:rsidR="00F45CB7" w:rsidRPr="004E7FA7" w:rsidRDefault="00F45CB7" w:rsidP="004E7FA7">
      <w:pPr>
        <w:spacing w:after="0" w:line="240" w:lineRule="auto"/>
        <w:jc w:val="both"/>
        <w:rPr>
          <w:b/>
        </w:rPr>
      </w:pPr>
    </w:p>
    <w:p w14:paraId="0FD22530" w14:textId="77777777" w:rsidR="004E7FA7" w:rsidRPr="004E7FA7" w:rsidRDefault="004E7FA7" w:rsidP="004E7FA7">
      <w:pPr>
        <w:spacing w:after="0" w:line="240" w:lineRule="auto"/>
        <w:jc w:val="both"/>
        <w:rPr>
          <w:b/>
        </w:rPr>
      </w:pPr>
    </w:p>
    <w:p w14:paraId="44F70DD7" w14:textId="6A0C52EB" w:rsidR="00740DFB" w:rsidRPr="0028276C" w:rsidRDefault="00740DFB" w:rsidP="0028276C">
      <w:pPr>
        <w:rPr>
          <w:rFonts w:cstheme="minorHAnsi"/>
          <w:b/>
        </w:rPr>
      </w:pPr>
      <w:bookmarkStart w:id="1" w:name="_GoBack"/>
      <w:bookmarkEnd w:id="0"/>
      <w:bookmarkEnd w:id="1"/>
    </w:p>
    <w:sectPr w:rsidR="00740DFB" w:rsidRPr="002827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46D9A" w14:textId="77777777" w:rsidR="00AB3985" w:rsidRDefault="00AB3985" w:rsidP="00AC0FF7">
      <w:pPr>
        <w:spacing w:after="0" w:line="240" w:lineRule="auto"/>
      </w:pPr>
      <w:r>
        <w:separator/>
      </w:r>
    </w:p>
  </w:endnote>
  <w:endnote w:type="continuationSeparator" w:id="0">
    <w:p w14:paraId="6D94FBF9" w14:textId="77777777" w:rsidR="00AB3985" w:rsidRDefault="00AB3985" w:rsidP="00AC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916806"/>
      <w:docPartObj>
        <w:docPartGallery w:val="Page Numbers (Bottom of Page)"/>
        <w:docPartUnique/>
      </w:docPartObj>
    </w:sdtPr>
    <w:sdtEndPr/>
    <w:sdtContent>
      <w:p w14:paraId="12022434" w14:textId="0CAC594E" w:rsidR="00AB3985" w:rsidRDefault="00AB39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A7">
          <w:rPr>
            <w:noProof/>
          </w:rPr>
          <w:t>7</w:t>
        </w:r>
        <w:r>
          <w:fldChar w:fldCharType="end"/>
        </w:r>
      </w:p>
    </w:sdtContent>
  </w:sdt>
  <w:p w14:paraId="7C2D2CAE" w14:textId="77777777" w:rsidR="00AB3985" w:rsidRDefault="00AB3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065F2" w14:textId="77777777" w:rsidR="00AB3985" w:rsidRDefault="00AB3985" w:rsidP="00AC0FF7">
      <w:pPr>
        <w:spacing w:after="0" w:line="240" w:lineRule="auto"/>
      </w:pPr>
      <w:r>
        <w:separator/>
      </w:r>
    </w:p>
  </w:footnote>
  <w:footnote w:type="continuationSeparator" w:id="0">
    <w:p w14:paraId="6721F133" w14:textId="77777777" w:rsidR="00AB3985" w:rsidRDefault="00AB3985" w:rsidP="00AC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C26CAE"/>
    <w:multiLevelType w:val="hybridMultilevel"/>
    <w:tmpl w:val="5CBFA7ED"/>
    <w:lvl w:ilvl="0" w:tplc="FFFFFFFF">
      <w:start w:val="1"/>
      <w:numFmt w:val="upperRoman"/>
      <w:lvlText w:val="%1"/>
      <w:lvlJc w:val="left"/>
    </w:lvl>
    <w:lvl w:ilvl="1" w:tplc="FFFFFFFF">
      <w:start w:val="1"/>
      <w:numFmt w:val="upperLetter"/>
      <w:lvlText w:null="1"/>
      <w:lvlJc w:val="left"/>
    </w:lvl>
    <w:lvl w:ilvl="2" w:tplc="FFFFFFFF">
      <w:start w:val="1"/>
      <w:numFmt w:val="ideographDigital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220B5D"/>
    <w:multiLevelType w:val="hybridMultilevel"/>
    <w:tmpl w:val="D6D6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571C0"/>
    <w:multiLevelType w:val="multilevel"/>
    <w:tmpl w:val="F5381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65"/>
    <w:rsid w:val="00005D70"/>
    <w:rsid w:val="00016070"/>
    <w:rsid w:val="000200E8"/>
    <w:rsid w:val="00022AD7"/>
    <w:rsid w:val="00041C5D"/>
    <w:rsid w:val="00045F85"/>
    <w:rsid w:val="00052F92"/>
    <w:rsid w:val="00073AC9"/>
    <w:rsid w:val="0007495C"/>
    <w:rsid w:val="00083972"/>
    <w:rsid w:val="00091063"/>
    <w:rsid w:val="0009247A"/>
    <w:rsid w:val="000B420F"/>
    <w:rsid w:val="000E278E"/>
    <w:rsid w:val="000E2FAD"/>
    <w:rsid w:val="00150FA7"/>
    <w:rsid w:val="001855B6"/>
    <w:rsid w:val="00195803"/>
    <w:rsid w:val="001A7863"/>
    <w:rsid w:val="001B20F1"/>
    <w:rsid w:val="0022751F"/>
    <w:rsid w:val="002468CC"/>
    <w:rsid w:val="002723C3"/>
    <w:rsid w:val="0027659E"/>
    <w:rsid w:val="0028276C"/>
    <w:rsid w:val="00284734"/>
    <w:rsid w:val="002A0443"/>
    <w:rsid w:val="002A06BE"/>
    <w:rsid w:val="002B3CDE"/>
    <w:rsid w:val="002B46E8"/>
    <w:rsid w:val="002C250F"/>
    <w:rsid w:val="002C443C"/>
    <w:rsid w:val="002C7636"/>
    <w:rsid w:val="002D0CE5"/>
    <w:rsid w:val="002E5C6F"/>
    <w:rsid w:val="002F28B0"/>
    <w:rsid w:val="002F7E75"/>
    <w:rsid w:val="00315202"/>
    <w:rsid w:val="00351DB8"/>
    <w:rsid w:val="00376561"/>
    <w:rsid w:val="00384763"/>
    <w:rsid w:val="003A0C6A"/>
    <w:rsid w:val="003A6472"/>
    <w:rsid w:val="003A65E0"/>
    <w:rsid w:val="003A73B2"/>
    <w:rsid w:val="003B73B5"/>
    <w:rsid w:val="003C6EF0"/>
    <w:rsid w:val="003D1B07"/>
    <w:rsid w:val="003E4224"/>
    <w:rsid w:val="003F259B"/>
    <w:rsid w:val="003F5592"/>
    <w:rsid w:val="00415173"/>
    <w:rsid w:val="00424801"/>
    <w:rsid w:val="00426D2E"/>
    <w:rsid w:val="00442650"/>
    <w:rsid w:val="00447313"/>
    <w:rsid w:val="0045501D"/>
    <w:rsid w:val="00460342"/>
    <w:rsid w:val="004924A4"/>
    <w:rsid w:val="00496BD5"/>
    <w:rsid w:val="004A2F5C"/>
    <w:rsid w:val="004B4AFA"/>
    <w:rsid w:val="004C0DE6"/>
    <w:rsid w:val="004C41EA"/>
    <w:rsid w:val="004D2DC8"/>
    <w:rsid w:val="004D38B6"/>
    <w:rsid w:val="004D3998"/>
    <w:rsid w:val="004D4FE3"/>
    <w:rsid w:val="004E2026"/>
    <w:rsid w:val="004E7FA7"/>
    <w:rsid w:val="004F1F5E"/>
    <w:rsid w:val="004F3E25"/>
    <w:rsid w:val="0051711A"/>
    <w:rsid w:val="0051747C"/>
    <w:rsid w:val="00520BD5"/>
    <w:rsid w:val="0053272A"/>
    <w:rsid w:val="00536B7F"/>
    <w:rsid w:val="00557F6A"/>
    <w:rsid w:val="005606F4"/>
    <w:rsid w:val="005A2E8E"/>
    <w:rsid w:val="005A39CF"/>
    <w:rsid w:val="005A55C0"/>
    <w:rsid w:val="005C7A43"/>
    <w:rsid w:val="00645E96"/>
    <w:rsid w:val="00681F88"/>
    <w:rsid w:val="00690388"/>
    <w:rsid w:val="00695078"/>
    <w:rsid w:val="006B3196"/>
    <w:rsid w:val="006D51C1"/>
    <w:rsid w:val="007030EF"/>
    <w:rsid w:val="00715F7D"/>
    <w:rsid w:val="00734F8E"/>
    <w:rsid w:val="00740DFB"/>
    <w:rsid w:val="0078387A"/>
    <w:rsid w:val="007907A1"/>
    <w:rsid w:val="007D7664"/>
    <w:rsid w:val="007F0C0E"/>
    <w:rsid w:val="007F50FA"/>
    <w:rsid w:val="00811C45"/>
    <w:rsid w:val="00811D0D"/>
    <w:rsid w:val="00832346"/>
    <w:rsid w:val="008353DF"/>
    <w:rsid w:val="008438CC"/>
    <w:rsid w:val="0089286D"/>
    <w:rsid w:val="008C3654"/>
    <w:rsid w:val="008E2D59"/>
    <w:rsid w:val="008E57E4"/>
    <w:rsid w:val="00903DBA"/>
    <w:rsid w:val="009344CA"/>
    <w:rsid w:val="009346D4"/>
    <w:rsid w:val="00941F9C"/>
    <w:rsid w:val="0094672A"/>
    <w:rsid w:val="00981096"/>
    <w:rsid w:val="00982CDB"/>
    <w:rsid w:val="00991932"/>
    <w:rsid w:val="00995AB8"/>
    <w:rsid w:val="009A4B93"/>
    <w:rsid w:val="009A7F01"/>
    <w:rsid w:val="009B5E4F"/>
    <w:rsid w:val="009C3583"/>
    <w:rsid w:val="009C459E"/>
    <w:rsid w:val="009F038A"/>
    <w:rsid w:val="009F07B5"/>
    <w:rsid w:val="00A13D4F"/>
    <w:rsid w:val="00A242E5"/>
    <w:rsid w:val="00A3466E"/>
    <w:rsid w:val="00A52C92"/>
    <w:rsid w:val="00A92216"/>
    <w:rsid w:val="00AB1443"/>
    <w:rsid w:val="00AB3985"/>
    <w:rsid w:val="00AC0FF7"/>
    <w:rsid w:val="00AF064C"/>
    <w:rsid w:val="00B27E32"/>
    <w:rsid w:val="00B32DB6"/>
    <w:rsid w:val="00B3625A"/>
    <w:rsid w:val="00B62195"/>
    <w:rsid w:val="00B65F02"/>
    <w:rsid w:val="00B6766D"/>
    <w:rsid w:val="00B7079A"/>
    <w:rsid w:val="00B76063"/>
    <w:rsid w:val="00B83962"/>
    <w:rsid w:val="00B83C9A"/>
    <w:rsid w:val="00BA5947"/>
    <w:rsid w:val="00BC0097"/>
    <w:rsid w:val="00BC70EB"/>
    <w:rsid w:val="00BE5930"/>
    <w:rsid w:val="00C0574E"/>
    <w:rsid w:val="00C21050"/>
    <w:rsid w:val="00C26845"/>
    <w:rsid w:val="00C340EC"/>
    <w:rsid w:val="00C36810"/>
    <w:rsid w:val="00C3789F"/>
    <w:rsid w:val="00C4533C"/>
    <w:rsid w:val="00C764A7"/>
    <w:rsid w:val="00CA69B1"/>
    <w:rsid w:val="00CD1112"/>
    <w:rsid w:val="00CE65CB"/>
    <w:rsid w:val="00CF18C4"/>
    <w:rsid w:val="00D063EA"/>
    <w:rsid w:val="00D2667D"/>
    <w:rsid w:val="00D33F75"/>
    <w:rsid w:val="00D469C8"/>
    <w:rsid w:val="00D855DD"/>
    <w:rsid w:val="00D9318E"/>
    <w:rsid w:val="00D973F2"/>
    <w:rsid w:val="00DA2614"/>
    <w:rsid w:val="00DD329A"/>
    <w:rsid w:val="00DF0B00"/>
    <w:rsid w:val="00DF2F33"/>
    <w:rsid w:val="00E10429"/>
    <w:rsid w:val="00E115A6"/>
    <w:rsid w:val="00E268BD"/>
    <w:rsid w:val="00E5296B"/>
    <w:rsid w:val="00E7206D"/>
    <w:rsid w:val="00E8637A"/>
    <w:rsid w:val="00E91BE1"/>
    <w:rsid w:val="00E96537"/>
    <w:rsid w:val="00F24962"/>
    <w:rsid w:val="00F316D6"/>
    <w:rsid w:val="00F45CB7"/>
    <w:rsid w:val="00F56C5F"/>
    <w:rsid w:val="00F60A86"/>
    <w:rsid w:val="00F65F02"/>
    <w:rsid w:val="00F70D65"/>
    <w:rsid w:val="00F92029"/>
    <w:rsid w:val="00FB5F46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06C8"/>
  <w15:chartTrackingRefBased/>
  <w15:docId w15:val="{7D59D5DD-1995-4940-A465-F375A662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D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E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04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96537"/>
  </w:style>
  <w:style w:type="character" w:customStyle="1" w:styleId="fn-ref">
    <w:name w:val="fn-ref"/>
    <w:basedOn w:val="Domylnaczcionkaakapitu"/>
    <w:rsid w:val="00E96537"/>
  </w:style>
  <w:style w:type="character" w:customStyle="1" w:styleId="alb-s">
    <w:name w:val="a_lb-s"/>
    <w:basedOn w:val="Domylnaczcionkaakapitu"/>
    <w:rsid w:val="00B760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F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FF7"/>
    <w:rPr>
      <w:vertAlign w:val="superscript"/>
    </w:rPr>
  </w:style>
  <w:style w:type="paragraph" w:customStyle="1" w:styleId="Default">
    <w:name w:val="Default"/>
    <w:rsid w:val="00D9318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4CA"/>
  </w:style>
  <w:style w:type="paragraph" w:styleId="Stopka">
    <w:name w:val="footer"/>
    <w:basedOn w:val="Normalny"/>
    <w:link w:val="StopkaZnak"/>
    <w:uiPriority w:val="99"/>
    <w:unhideWhenUsed/>
    <w:rsid w:val="0093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4CA"/>
  </w:style>
  <w:style w:type="table" w:styleId="Tabela-Siatka">
    <w:name w:val="Table Grid"/>
    <w:basedOn w:val="Standardowy"/>
    <w:uiPriority w:val="39"/>
    <w:rsid w:val="00C2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790A-0E8A-4A36-B742-A52AEC48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Artur Golinia</cp:lastModifiedBy>
  <cp:revision>4</cp:revision>
  <dcterms:created xsi:type="dcterms:W3CDTF">2020-12-11T10:41:00Z</dcterms:created>
  <dcterms:modified xsi:type="dcterms:W3CDTF">2020-12-11T10:46:00Z</dcterms:modified>
</cp:coreProperties>
</file>