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354E7E6B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>Kraków, dn.</w:t>
      </w:r>
      <w:r w:rsidR="00994A7A">
        <w:rPr>
          <w:rFonts w:eastAsia="Times New Roman" w:cs="Times New Roman"/>
          <w:sz w:val="24"/>
          <w:szCs w:val="24"/>
          <w:lang w:eastAsia="pl-PL"/>
        </w:rPr>
        <w:t xml:space="preserve">10.05.2024 r. </w:t>
      </w:r>
    </w:p>
    <w:p w14:paraId="149BE364" w14:textId="5E76FDFF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573D73">
        <w:rPr>
          <w:rFonts w:eastAsia="Times New Roman" w:cs="Times New Roman"/>
          <w:bCs/>
          <w:sz w:val="24"/>
          <w:szCs w:val="24"/>
        </w:rPr>
        <w:t>SZP-271/</w:t>
      </w:r>
      <w:r w:rsidR="00573D73" w:rsidRPr="00573D73">
        <w:rPr>
          <w:rFonts w:eastAsia="Times New Roman" w:cs="Times New Roman"/>
          <w:bCs/>
          <w:sz w:val="24"/>
          <w:szCs w:val="24"/>
        </w:rPr>
        <w:t>15-3</w:t>
      </w:r>
      <w:r w:rsidRPr="00573D73">
        <w:rPr>
          <w:rFonts w:eastAsia="Times New Roman" w:cs="Times New Roman"/>
          <w:bCs/>
          <w:sz w:val="24"/>
          <w:szCs w:val="24"/>
        </w:rPr>
        <w:t>/</w:t>
      </w:r>
      <w:r w:rsidR="00573D73" w:rsidRPr="00573D73">
        <w:rPr>
          <w:rFonts w:eastAsia="Times New Roman" w:cs="Times New Roman"/>
          <w:bCs/>
          <w:sz w:val="24"/>
          <w:szCs w:val="24"/>
        </w:rPr>
        <w:t>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43088F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43088F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7A2A7932" w:rsidR="00F67AA3" w:rsidRPr="0043088F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43088F">
        <w:rPr>
          <w:rFonts w:eastAsia="Times New Roman" w:cs="Times New Roman"/>
          <w:b/>
          <w:bCs/>
          <w:sz w:val="24"/>
          <w:szCs w:val="24"/>
        </w:rPr>
        <w:t>Dot. sprawy: SZP</w:t>
      </w:r>
      <w:r w:rsidR="00164389" w:rsidRPr="0043088F">
        <w:rPr>
          <w:rFonts w:eastAsia="Times New Roman" w:cs="Times New Roman"/>
          <w:b/>
          <w:bCs/>
          <w:sz w:val="24"/>
          <w:szCs w:val="24"/>
        </w:rPr>
        <w:t>/15/2024</w:t>
      </w:r>
      <w:r w:rsidRPr="0043088F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43088F">
        <w:rPr>
          <w:b/>
          <w:sz w:val="24"/>
          <w:lang w:eastAsia="pl-PL"/>
        </w:rPr>
        <w:t>i zmiany treści SWZ</w:t>
      </w:r>
    </w:p>
    <w:p w14:paraId="5FD155C4" w14:textId="77777777" w:rsidR="00F67AA3" w:rsidRPr="0043088F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43088F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ECEB0E7" w:rsidR="00F67AA3" w:rsidRPr="0043088F" w:rsidRDefault="00F67AA3" w:rsidP="00164389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43088F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164389" w:rsidRPr="0043088F">
        <w:rPr>
          <w:rFonts w:eastAsia="Times New Roman" w:cs="Times New Roman"/>
          <w:b/>
          <w:bCs/>
          <w:sz w:val="24"/>
          <w:szCs w:val="24"/>
          <w:lang w:eastAsia="pl-PL"/>
        </w:rPr>
        <w:t>Dostawa i uruchomienie zestawu artroskopowego i narzędzi artroskopowych dla Bloku Operacyjnego</w:t>
      </w:r>
    </w:p>
    <w:bookmarkEnd w:id="0"/>
    <w:p w14:paraId="6EB75FBC" w14:textId="77777777" w:rsidR="00F67AA3" w:rsidRPr="0043088F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7ED54BE4" w:rsidR="0014584C" w:rsidRPr="0043088F" w:rsidRDefault="00F67AA3" w:rsidP="00E51A0F">
      <w:pPr>
        <w:pStyle w:val="Akapitzlist"/>
        <w:widowControl w:val="0"/>
        <w:numPr>
          <w:ilvl w:val="0"/>
          <w:numId w:val="6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07DE8C75" w:rsidR="00F67AA3" w:rsidRPr="0043088F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3088F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43088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43088F">
        <w:rPr>
          <w:sz w:val="24"/>
          <w:lang w:eastAsia="pl-PL"/>
        </w:rPr>
        <w:t>art. 135 ust. 2</w:t>
      </w:r>
      <w:r w:rsidR="00461D3D" w:rsidRPr="0043088F">
        <w:rPr>
          <w:b/>
          <w:bCs/>
          <w:i/>
          <w:iCs/>
          <w:sz w:val="24"/>
          <w:lang w:eastAsia="pl-PL"/>
        </w:rPr>
        <w:t xml:space="preserve"> </w:t>
      </w:r>
      <w:r w:rsidRPr="0043088F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43088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43088F">
        <w:rPr>
          <w:bCs/>
          <w:sz w:val="24"/>
          <w:lang w:eastAsia="pl-PL"/>
        </w:rPr>
        <w:t>(zwana dalej: PZP)</w:t>
      </w:r>
      <w:r w:rsidRPr="0043088F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43088F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43088F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79CFBD2" w14:textId="7207AADB" w:rsidR="00164389" w:rsidRPr="0043088F" w:rsidRDefault="00F67AA3" w:rsidP="0016438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164389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164389" w:rsidRPr="0043088F">
        <w:rPr>
          <w:rFonts w:eastAsia="Arial Unicode MS" w:cs="Times New Roman"/>
          <w:b/>
          <w:sz w:val="24"/>
          <w:szCs w:val="24"/>
          <w:lang w:eastAsia="en-US"/>
        </w:rPr>
        <w:t>Dotyczy §3 ust. 5 wzoru umowy (załącznik nr 7 do SWZ)</w:t>
      </w:r>
    </w:p>
    <w:p w14:paraId="1B062001" w14:textId="2B3292B7" w:rsidR="005C4D3D" w:rsidRPr="0043088F" w:rsidRDefault="00164389" w:rsidP="00164389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43088F">
        <w:rPr>
          <w:rFonts w:eastAsia="Arial Unicode MS" w:cs="Times New Roman"/>
          <w:sz w:val="24"/>
          <w:szCs w:val="24"/>
          <w:lang w:eastAsia="en-US"/>
        </w:rPr>
        <w:t>Czy Zamawiający w zamian za protokół przekazania dopuści możliwość przedłożenia dokumentu WZ zawierającego numery katalogowe, numery seryjne oraz nazwę produktu jako potwierdzenie dostawy?</w:t>
      </w:r>
    </w:p>
    <w:p w14:paraId="1297E5AD" w14:textId="77777777" w:rsidR="00573D73" w:rsidRPr="0043088F" w:rsidRDefault="00F67AA3" w:rsidP="00573D73">
      <w:pPr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73D73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Nie, zamawiający nie wyraża zgody na przedłożenia dokumentu WZ w zamian za protokół przekazania. Wymienione parametry takie jak: numery katalogowe, numery seryjne oraz nazwę produktu powinny znajdować się na protokole przekazania. </w:t>
      </w:r>
    </w:p>
    <w:p w14:paraId="42AF4F30" w14:textId="6852DDD6" w:rsidR="00A70834" w:rsidRPr="0043088F" w:rsidRDefault="00A70834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AEE5087" w14:textId="0C8CB1C4" w:rsidR="00164389" w:rsidRPr="0043088F" w:rsidRDefault="00793A4C" w:rsidP="0016438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  <w:r w:rsidR="00164389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164389" w:rsidRPr="0043088F">
        <w:rPr>
          <w:rFonts w:eastAsia="Arial Unicode MS" w:cs="Times New Roman"/>
          <w:b/>
          <w:sz w:val="24"/>
          <w:szCs w:val="24"/>
          <w:lang w:eastAsia="en-US"/>
        </w:rPr>
        <w:t>Dotyczy §7 ust. 2 wzoru umowy (załącznik nr 7 do SWZ)</w:t>
      </w:r>
    </w:p>
    <w:p w14:paraId="7393EEEE" w14:textId="77777777" w:rsidR="00164389" w:rsidRPr="0043088F" w:rsidRDefault="00164389" w:rsidP="00164389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43088F">
        <w:rPr>
          <w:rFonts w:eastAsia="Arial Unicode MS" w:cs="Times New Roman"/>
          <w:sz w:val="24"/>
          <w:szCs w:val="24"/>
          <w:lang w:eastAsia="en-US"/>
        </w:rPr>
        <w:t>Prosimy o odstąpienie od zapisu dot. potrącania wysokości kar umownych z wynagrodzenia należnego Wykonawcy.</w:t>
      </w:r>
    </w:p>
    <w:p w14:paraId="7A457D87" w14:textId="48E37D6C" w:rsidR="00793A4C" w:rsidRPr="0043088F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164389" w:rsidRPr="0043088F">
        <w:rPr>
          <w:rFonts w:eastAsia="Times New Roman" w:cs="Times New Roman"/>
          <w:b/>
          <w:sz w:val="24"/>
          <w:szCs w:val="24"/>
          <w:lang w:eastAsia="pl-PL"/>
        </w:rPr>
        <w:t>Nie. Zamawiający nie wyraża zgody.</w:t>
      </w:r>
    </w:p>
    <w:p w14:paraId="232D9029" w14:textId="0F7738AD" w:rsidR="00A70834" w:rsidRPr="0043088F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57D56F4" w14:textId="6C4F9530" w:rsidR="00164389" w:rsidRPr="0043088F" w:rsidRDefault="00793A4C" w:rsidP="0016438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164389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 - </w:t>
      </w:r>
      <w:r w:rsidR="00164389" w:rsidRPr="0043088F">
        <w:rPr>
          <w:rFonts w:eastAsia="Arial Unicode MS" w:cs="Times New Roman"/>
          <w:b/>
          <w:sz w:val="24"/>
          <w:szCs w:val="24"/>
          <w:lang w:eastAsia="en-US"/>
        </w:rPr>
        <w:t>Dotyczy załącznika nr 2</w:t>
      </w:r>
    </w:p>
    <w:p w14:paraId="685F4241" w14:textId="629544EB" w:rsidR="005C4D3D" w:rsidRPr="0043088F" w:rsidRDefault="00164389" w:rsidP="00164389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43088F">
        <w:rPr>
          <w:rFonts w:eastAsia="Arial Unicode MS" w:cs="Times New Roman"/>
          <w:sz w:val="24"/>
          <w:szCs w:val="24"/>
          <w:lang w:eastAsia="en-US"/>
        </w:rPr>
        <w:t>Prosimy o potwierdzenie, że doszło do omyłki pisarskiej w Załączniku nr 2 do SWZ w zakresie pozycji 3 – TABLET: parametr „Dwa programowalne przyciski z możliwością zaprogramowania i zmiany śródoperacyjnej – 10 funkcji” powinien dotyczyć pozycji 1 - „GŁOWICA KAMERY 4K- AUTOKLAWOWALNA”.</w:t>
      </w:r>
    </w:p>
    <w:p w14:paraId="0334BA96" w14:textId="601CD752" w:rsidR="00573D73" w:rsidRPr="0043088F" w:rsidRDefault="00793A4C" w:rsidP="00573D73">
      <w:pPr>
        <w:widowControl w:val="0"/>
        <w:tabs>
          <w:tab w:val="left" w:pos="0"/>
        </w:tabs>
        <w:jc w:val="both"/>
        <w:outlineLvl w:val="5"/>
        <w:rPr>
          <w:rFonts w:eastAsia="Arial Unicode MS" w:cs="Times New Roman"/>
          <w:b/>
          <w:sz w:val="24"/>
          <w:szCs w:val="24"/>
          <w:lang w:eastAsia="en-US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73D73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Tak, zamawiający potwierdza, że doszło do omyłki pisarskiej, </w:t>
      </w:r>
      <w:r w:rsidR="00573D73" w:rsidRPr="0043088F">
        <w:rPr>
          <w:rFonts w:eastAsia="Arial Unicode MS" w:cs="Times New Roman"/>
          <w:b/>
          <w:sz w:val="24"/>
          <w:szCs w:val="24"/>
          <w:lang w:eastAsia="en-US"/>
        </w:rPr>
        <w:t xml:space="preserve">w Załączniku nr 2 do SWZ w zakresie pozycji 3 </w:t>
      </w:r>
      <w:r w:rsidR="00573D73" w:rsidRPr="0043088F">
        <w:rPr>
          <w:rFonts w:eastAsia="Arial Unicode MS" w:cs="Times New Roman"/>
          <w:b/>
          <w:i/>
          <w:iCs/>
          <w:sz w:val="24"/>
          <w:szCs w:val="24"/>
          <w:lang w:eastAsia="en-US"/>
        </w:rPr>
        <w:t>– TABLET: parametr „Dwa programowalne przyciski z możliwością zaprogramowania i zmiany śródoperacyjnej – 10 funkcji</w:t>
      </w:r>
      <w:r w:rsidR="00573D73" w:rsidRPr="0043088F">
        <w:rPr>
          <w:rFonts w:eastAsia="Arial Unicode MS" w:cs="Times New Roman"/>
          <w:b/>
          <w:sz w:val="24"/>
          <w:szCs w:val="24"/>
          <w:lang w:eastAsia="en-US"/>
        </w:rPr>
        <w:t xml:space="preserve">”. </w:t>
      </w:r>
    </w:p>
    <w:p w14:paraId="18E6B3C2" w14:textId="77777777" w:rsidR="00573D73" w:rsidRPr="0043088F" w:rsidRDefault="00573D73" w:rsidP="00573D73">
      <w:pPr>
        <w:widowControl w:val="0"/>
        <w:tabs>
          <w:tab w:val="left" w:pos="0"/>
        </w:tabs>
        <w:jc w:val="both"/>
        <w:outlineLvl w:val="5"/>
        <w:rPr>
          <w:rFonts w:eastAsia="Arial Unicode MS" w:cs="Times New Roman"/>
          <w:b/>
          <w:sz w:val="24"/>
          <w:szCs w:val="24"/>
          <w:lang w:eastAsia="en-US"/>
        </w:rPr>
      </w:pPr>
      <w:r w:rsidRPr="0043088F">
        <w:rPr>
          <w:rFonts w:eastAsia="Arial Unicode MS" w:cs="Times New Roman"/>
          <w:b/>
          <w:sz w:val="24"/>
          <w:szCs w:val="24"/>
          <w:lang w:eastAsia="en-US"/>
        </w:rPr>
        <w:t>Parametr dotyczy punktu nr 1 - „GŁOWICA KAMERY 4K- AUTOKLAWOWALNA”.</w:t>
      </w:r>
    </w:p>
    <w:p w14:paraId="5E09E42B" w14:textId="5D3CDF22" w:rsidR="00573D73" w:rsidRPr="0043088F" w:rsidRDefault="00573D73" w:rsidP="00573D73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Arial Unicode MS" w:cs="Times New Roman"/>
          <w:b/>
          <w:sz w:val="24"/>
          <w:szCs w:val="24"/>
          <w:lang w:eastAsia="en-US"/>
        </w:rPr>
        <w:t xml:space="preserve">Jednocześnie Zamawiający zmienia w tym zakresie opis przedmiotu zamówienia (załącznik nr 2 do SWZ), w sposób wskazany w załączniku do niniejszych odpowiedzi. </w:t>
      </w:r>
    </w:p>
    <w:p w14:paraId="2419D15E" w14:textId="658AD3D9" w:rsidR="00793A4C" w:rsidRPr="0043088F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09D7C91" w14:textId="2CDCD798" w:rsidR="00164389" w:rsidRPr="0043088F" w:rsidRDefault="00793A4C" w:rsidP="00164389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  <w:r w:rsidR="00164389"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- </w:t>
      </w:r>
      <w:r w:rsidR="00164389" w:rsidRPr="0043088F">
        <w:rPr>
          <w:rFonts w:eastAsia="Arial Unicode MS" w:cs="Times New Roman"/>
          <w:b/>
          <w:bCs/>
          <w:sz w:val="24"/>
          <w:szCs w:val="24"/>
          <w:lang w:eastAsia="en-US"/>
        </w:rPr>
        <w:t>Dotyczy załącznika nr 2</w:t>
      </w:r>
    </w:p>
    <w:p w14:paraId="3352200C" w14:textId="2BB27513" w:rsidR="00793A4C" w:rsidRPr="0043088F" w:rsidRDefault="00164389" w:rsidP="00164389">
      <w:pPr>
        <w:suppressAutoHyphens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en-US"/>
        </w:rPr>
      </w:pPr>
      <w:r w:rsidRPr="0043088F">
        <w:rPr>
          <w:rFonts w:eastAsia="Arial Unicode MS" w:cs="Times New Roman"/>
          <w:sz w:val="24"/>
          <w:szCs w:val="24"/>
          <w:lang w:eastAsia="en-US"/>
        </w:rPr>
        <w:t>Prosimy o wskazanie wymaganych ilości w Załączniku nr 2 do SWZ dla pozycji nr 12-15.</w:t>
      </w:r>
    </w:p>
    <w:p w14:paraId="70A42C1F" w14:textId="1555AD6D" w:rsidR="00793A4C" w:rsidRPr="00164389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3088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573D73" w:rsidRPr="0043088F">
        <w:rPr>
          <w:rFonts w:eastAsia="Times New Roman" w:cs="Times New Roman"/>
          <w:b/>
          <w:sz w:val="24"/>
          <w:szCs w:val="24"/>
          <w:lang w:eastAsia="pl-PL"/>
        </w:rPr>
        <w:t>Zamawiający zmienił opis przedmiotu zamówienia (załącznik nr 2 do SWZ) w zakresie punktów 12-15 w sposób wskazany w załączniku do niniejszych odpowiedzi.</w:t>
      </w:r>
      <w:r w:rsidR="00573D7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0C0D756D" w14:textId="77777777" w:rsidR="00F225AE" w:rsidRDefault="00F225AE" w:rsidP="00F225AE">
      <w:pPr>
        <w:widowControl w:val="0"/>
        <w:suppressAutoHyphens w:val="0"/>
        <w:rPr>
          <w:color w:val="FF0000"/>
          <w:sz w:val="24"/>
        </w:rPr>
      </w:pPr>
    </w:p>
    <w:p w14:paraId="24E16823" w14:textId="77777777" w:rsidR="00164389" w:rsidRDefault="00164389" w:rsidP="00F225AE">
      <w:pPr>
        <w:widowControl w:val="0"/>
        <w:suppressAutoHyphens w:val="0"/>
        <w:rPr>
          <w:color w:val="FF0000"/>
          <w:sz w:val="24"/>
        </w:rPr>
      </w:pPr>
    </w:p>
    <w:p w14:paraId="22202B91" w14:textId="77777777" w:rsidR="00164389" w:rsidRPr="0043088F" w:rsidRDefault="0014584C" w:rsidP="00E51A0F">
      <w:pPr>
        <w:pStyle w:val="Akapitzlist"/>
        <w:widowControl w:val="0"/>
        <w:numPr>
          <w:ilvl w:val="0"/>
          <w:numId w:val="6"/>
        </w:numPr>
        <w:jc w:val="both"/>
        <w:rPr>
          <w:rFonts w:eastAsia="Times New Roman" w:cs="Times New Roman"/>
          <w:b/>
          <w:bCs/>
          <w:sz w:val="24"/>
        </w:rPr>
      </w:pPr>
      <w:r w:rsidRPr="0043088F">
        <w:rPr>
          <w:rFonts w:eastAsia="Times New Roman" w:cs="Times New Roman"/>
          <w:b/>
          <w:bCs/>
          <w:sz w:val="24"/>
        </w:rPr>
        <w:lastRenderedPageBreak/>
        <w:t>ZMIANA TREŚCI SWZ</w:t>
      </w:r>
    </w:p>
    <w:p w14:paraId="423C64E0" w14:textId="77777777" w:rsidR="00164389" w:rsidRPr="0043088F" w:rsidRDefault="00461D3D" w:rsidP="00164389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088F">
        <w:rPr>
          <w:rFonts w:eastAsia="Times New Roman" w:cs="Times New Roman"/>
          <w:sz w:val="24"/>
          <w:szCs w:val="24"/>
          <w:lang w:eastAsia="pl-PL"/>
        </w:rPr>
        <w:t>Działając w oparciu o art.</w:t>
      </w:r>
      <w:r w:rsidR="00164389" w:rsidRPr="004308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F693D" w:rsidRPr="0043088F">
        <w:rPr>
          <w:rFonts w:eastAsia="Times New Roman" w:cs="Times New Roman"/>
          <w:sz w:val="24"/>
          <w:szCs w:val="24"/>
          <w:lang w:eastAsia="pl-PL"/>
        </w:rPr>
        <w:t xml:space="preserve">137 ust. </w:t>
      </w:r>
      <w:r w:rsidR="008662C7" w:rsidRPr="0043088F">
        <w:rPr>
          <w:rFonts w:eastAsia="Times New Roman" w:cs="Times New Roman"/>
          <w:sz w:val="24"/>
          <w:szCs w:val="24"/>
          <w:lang w:eastAsia="pl-PL"/>
        </w:rPr>
        <w:t>1</w:t>
      </w:r>
      <w:r w:rsidRPr="0043088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43088F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43088F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43088F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758D211E" w:rsidR="0014584C" w:rsidRPr="0043088F" w:rsidRDefault="0014584C" w:rsidP="00164389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43088F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43088F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43088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7F044B" w14:textId="77777777" w:rsidR="0014584C" w:rsidRPr="0043088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43088F" w:rsidRDefault="00FF693D" w:rsidP="00E51A0F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43088F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43088F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588BAEDB" w:rsidR="0014584C" w:rsidRPr="0043088F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43088F" w:rsidRPr="004308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20.08.2024</w:t>
      </w:r>
      <w:r w:rsidRPr="004308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r.,</w:t>
      </w:r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 przy czym pierwszym dniem związania ofertą jest dzień, w którym upływa termin składania ofert.” </w:t>
      </w:r>
    </w:p>
    <w:p w14:paraId="0C268AA1" w14:textId="77777777" w:rsidR="0014584C" w:rsidRPr="0043088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43088F" w:rsidRDefault="00FF693D" w:rsidP="00E51A0F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43088F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43088F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5D3F64A3" w:rsidR="0014584C" w:rsidRPr="0043088F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43088F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43088F" w:rsidRPr="0043088F">
          <w:rPr>
            <w:rStyle w:val="Hipercze"/>
            <w:rFonts w:ascii="Open Sans" w:hAnsi="Open Sans" w:cs="Open Sans"/>
            <w:color w:val="auto"/>
            <w:sz w:val="19"/>
            <w:szCs w:val="19"/>
            <w:shd w:val="clear" w:color="auto" w:fill="FFFFFF"/>
          </w:rPr>
          <w:t>https://platformazakupowa.pl/transakcja/911293</w:t>
        </w:r>
      </w:hyperlink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</w:t>
      </w:r>
      <w:proofErr w:type="spellStart"/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>pzp</w:t>
      </w:r>
      <w:proofErr w:type="spellEnd"/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 na stronie internetowej prowadzonego postępowania do dnia </w:t>
      </w:r>
      <w:r w:rsidR="0043088F" w:rsidRPr="004308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23.05.2024</w:t>
      </w:r>
      <w:r w:rsidRPr="0043088F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</w:t>
      </w:r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>. do godziny</w:t>
      </w:r>
      <w:r w:rsidR="0043088F" w:rsidRPr="0043088F">
        <w:rPr>
          <w:rFonts w:eastAsia="Calibri" w:cs="Times New Roman"/>
          <w:i/>
          <w:iCs/>
          <w:sz w:val="24"/>
          <w:szCs w:val="24"/>
          <w:lang w:eastAsia="en-US"/>
        </w:rPr>
        <w:t xml:space="preserve"> 10:00</w:t>
      </w:r>
      <w:r w:rsidRPr="0043088F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43088F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43088F" w:rsidRDefault="00FF693D" w:rsidP="00E51A0F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43088F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43088F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37089495" w:rsidR="0014584C" w:rsidRPr="0043088F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43088F">
        <w:rPr>
          <w:rFonts w:eastAsia="Arial" w:cs="Times New Roman"/>
          <w:i/>
          <w:iCs/>
          <w:sz w:val="24"/>
          <w:szCs w:val="24"/>
          <w:lang w:eastAsia="pl-PL"/>
        </w:rPr>
        <w:t>„1. Otwarcie ofert nastąpi w dniu</w:t>
      </w:r>
      <w:r w:rsidR="0043088F" w:rsidRPr="0043088F">
        <w:rPr>
          <w:rFonts w:eastAsia="Arial" w:cs="Times New Roman"/>
          <w:i/>
          <w:iCs/>
          <w:sz w:val="24"/>
          <w:szCs w:val="24"/>
          <w:lang w:eastAsia="pl-PL"/>
        </w:rPr>
        <w:t xml:space="preserve"> </w:t>
      </w:r>
      <w:r w:rsidR="0043088F" w:rsidRPr="0043088F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23.05.2024</w:t>
      </w:r>
      <w:r w:rsidRPr="0043088F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r.</w:t>
      </w:r>
      <w:r w:rsidRPr="0043088F">
        <w:rPr>
          <w:rFonts w:eastAsia="Arial" w:cs="Times New Roman"/>
          <w:i/>
          <w:iCs/>
          <w:sz w:val="24"/>
          <w:szCs w:val="24"/>
          <w:lang w:eastAsia="pl-PL"/>
        </w:rPr>
        <w:t xml:space="preserve"> o godzinie </w:t>
      </w:r>
      <w:r w:rsidR="0043088F" w:rsidRPr="0043088F">
        <w:rPr>
          <w:rFonts w:eastAsia="Arial" w:cs="Times New Roman"/>
          <w:i/>
          <w:iCs/>
          <w:sz w:val="24"/>
          <w:szCs w:val="24"/>
          <w:lang w:eastAsia="pl-PL"/>
        </w:rPr>
        <w:t>10:05</w:t>
      </w:r>
      <w:r w:rsidRPr="0043088F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3E950F24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0E470D6" w14:textId="03490A40" w:rsidR="0014584C" w:rsidRPr="00164389" w:rsidRDefault="0014584C" w:rsidP="00E51A0F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164389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164389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164389">
        <w:rPr>
          <w:rFonts w:eastAsia="Times New Roman" w:cs="Times New Roman"/>
          <w:sz w:val="24"/>
          <w:szCs w:val="24"/>
          <w:lang w:eastAsia="pl-PL"/>
        </w:rPr>
        <w:t>, w sposób wskazany w załączniku do niniejszych odpowiedzi (zmiany zaznaczono kolorem czerwonym).</w:t>
      </w:r>
    </w:p>
    <w:p w14:paraId="18CE0097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6D56F4A" w14:textId="0A18CE2C" w:rsidR="0014584C" w:rsidRPr="003C0C11" w:rsidRDefault="0014584C" w:rsidP="0014584C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  <w:r w:rsidRPr="00FC0E5C">
        <w:rPr>
          <w:rFonts w:eastAsia="Times New Roman" w:cs="Times New Roman"/>
          <w:iCs/>
          <w:sz w:val="24"/>
          <w:szCs w:val="24"/>
        </w:rPr>
        <w:t xml:space="preserve">Zmiana ogłoszenia została zamieszczona </w:t>
      </w:r>
      <w:r w:rsidR="00FF693D" w:rsidRPr="00FC0E5C">
        <w:rPr>
          <w:rFonts w:eastAsia="Times New Roman" w:cs="Times New Roman"/>
          <w:iCs/>
          <w:sz w:val="24"/>
          <w:szCs w:val="24"/>
        </w:rPr>
        <w:t>UPUE</w:t>
      </w:r>
      <w:r w:rsidRPr="00FC0E5C">
        <w:rPr>
          <w:rFonts w:eastAsia="Times New Roman" w:cs="Times New Roman"/>
          <w:iCs/>
          <w:sz w:val="24"/>
          <w:szCs w:val="24"/>
        </w:rPr>
        <w:t xml:space="preserve"> w dniu </w:t>
      </w:r>
      <w:r w:rsidR="00714BF9" w:rsidRPr="00FC0E5C">
        <w:rPr>
          <w:rFonts w:eastAsia="Times New Roman" w:cs="Times New Roman"/>
          <w:iCs/>
          <w:sz w:val="24"/>
          <w:szCs w:val="24"/>
        </w:rPr>
        <w:t>10.05.2024</w:t>
      </w:r>
      <w:r w:rsidR="00FC0E5C">
        <w:rPr>
          <w:rFonts w:eastAsia="Times New Roman" w:cs="Times New Roman"/>
          <w:iCs/>
          <w:sz w:val="24"/>
          <w:szCs w:val="24"/>
        </w:rPr>
        <w:t xml:space="preserve"> </w:t>
      </w:r>
      <w:r w:rsidRPr="00FC0E5C">
        <w:rPr>
          <w:rFonts w:eastAsia="Times New Roman" w:cs="Times New Roman"/>
          <w:iCs/>
          <w:sz w:val="24"/>
          <w:szCs w:val="24"/>
        </w:rPr>
        <w:t>r. pod numer</w:t>
      </w:r>
      <w:r w:rsidR="00FC0E5C">
        <w:rPr>
          <w:rFonts w:eastAsia="Times New Roman" w:cs="Times New Roman"/>
          <w:iCs/>
          <w:sz w:val="24"/>
          <w:szCs w:val="24"/>
        </w:rPr>
        <w:t xml:space="preserve">em </w:t>
      </w:r>
      <w:r w:rsidR="003C0C11" w:rsidRPr="003C0C11">
        <w:rPr>
          <w:rFonts w:eastAsia="Times New Roman" w:cs="Times New Roman"/>
          <w:sz w:val="24"/>
          <w:szCs w:val="24"/>
        </w:rPr>
        <w:t>2024/S 091-276978.</w:t>
      </w:r>
    </w:p>
    <w:p w14:paraId="151B16B1" w14:textId="77777777" w:rsidR="0014584C" w:rsidRPr="00C34696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52DBFF22" w14:textId="4BCF878E" w:rsidR="00461D3D" w:rsidRPr="0043088F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43088F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08C46C32" w14:textId="77777777" w:rsidR="0043088F" w:rsidRDefault="0043088F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4D27502B" w14:textId="77777777" w:rsidR="0043088F" w:rsidRDefault="0043088F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>
        <w:rPr>
          <w:rFonts w:eastAsia="Times New Roman"/>
          <w:iCs/>
          <w:sz w:val="24"/>
          <w:szCs w:val="24"/>
        </w:rPr>
        <w:t>pecjalista ds. zamówień publicznych</w:t>
      </w:r>
    </w:p>
    <w:p w14:paraId="783B7036" w14:textId="77777777" w:rsidR="0043088F" w:rsidRDefault="0043088F" w:rsidP="000F1AB9">
      <w:pPr>
        <w:widowControl w:val="0"/>
        <w:ind w:left="4248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mgr inż. Kinga Polak-Wiatrowska</w:t>
      </w:r>
    </w:p>
    <w:p w14:paraId="69AAAA46" w14:textId="77777777" w:rsidR="0043088F" w:rsidRPr="00461D3D" w:rsidRDefault="0043088F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en-US"/>
        </w:rPr>
      </w:pPr>
    </w:p>
    <w:p w14:paraId="1A6085DC" w14:textId="21F6AB49" w:rsidR="00164389" w:rsidRDefault="00164389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  <w:br w:type="page"/>
      </w:r>
    </w:p>
    <w:p w14:paraId="5BABCF05" w14:textId="77777777" w:rsidR="002F6F90" w:rsidRDefault="002F6F90" w:rsidP="002F6F90">
      <w:pPr>
        <w:widowControl w:val="0"/>
        <w:jc w:val="right"/>
        <w:outlineLvl w:val="4"/>
        <w:rPr>
          <w:rFonts w:eastAsia="Calibri" w:cs="Calibri"/>
          <w:b/>
          <w:bCs/>
          <w:iCs/>
        </w:rPr>
      </w:pPr>
      <w:r>
        <w:rPr>
          <w:rFonts w:eastAsia="Calibri" w:cs="Calibri"/>
          <w:b/>
          <w:bCs/>
          <w:iCs/>
        </w:rPr>
        <w:lastRenderedPageBreak/>
        <w:t>Załącznik nr 1</w:t>
      </w:r>
    </w:p>
    <w:p w14:paraId="6931CB88" w14:textId="77777777" w:rsidR="002F6F90" w:rsidRDefault="002F6F90" w:rsidP="002F6F90">
      <w:pPr>
        <w:widowControl w:val="0"/>
        <w:jc w:val="right"/>
        <w:outlineLvl w:val="4"/>
        <w:rPr>
          <w:rFonts w:eastAsia="Calibri" w:cs="Calibri"/>
          <w:b/>
          <w:bCs/>
          <w:iCs/>
        </w:rPr>
      </w:pPr>
      <w:r>
        <w:rPr>
          <w:rFonts w:eastAsia="Calibri" w:cs="Calibri"/>
          <w:b/>
          <w:bCs/>
          <w:iCs/>
        </w:rPr>
        <w:t xml:space="preserve">do odpowiedzi na pytania </w:t>
      </w:r>
    </w:p>
    <w:p w14:paraId="353E106C" w14:textId="77777777" w:rsidR="002F6F90" w:rsidRPr="00164389" w:rsidRDefault="002F6F90" w:rsidP="002F6F90">
      <w:pPr>
        <w:widowControl w:val="0"/>
        <w:jc w:val="right"/>
        <w:outlineLvl w:val="4"/>
        <w:rPr>
          <w:rFonts w:eastAsia="Calibri" w:cs="Calibri"/>
          <w:b/>
          <w:bCs/>
          <w:iCs/>
        </w:rPr>
      </w:pPr>
      <w:r w:rsidRPr="00164389">
        <w:rPr>
          <w:rFonts w:eastAsia="Calibri" w:cs="Calibri"/>
          <w:b/>
          <w:bCs/>
          <w:iCs/>
        </w:rPr>
        <w:t>Załącznik nr 2 do SWZ</w:t>
      </w:r>
    </w:p>
    <w:p w14:paraId="2908C7D7" w14:textId="77777777" w:rsidR="002F6F90" w:rsidRPr="00164389" w:rsidRDefault="002F6F90" w:rsidP="002F6F90">
      <w:pPr>
        <w:widowControl w:val="0"/>
        <w:spacing w:line="288" w:lineRule="auto"/>
        <w:rPr>
          <w:rFonts w:ascii="Arial" w:eastAsia="Calibri" w:hAnsi="Arial" w:cs="Arial"/>
          <w:bCs/>
          <w:color w:val="000000"/>
          <w:kern w:val="2"/>
          <w:lang w:eastAsia="zh-CN"/>
        </w:rPr>
      </w:pPr>
    </w:p>
    <w:p w14:paraId="50E75D52" w14:textId="77777777" w:rsidR="002F6F90" w:rsidRDefault="002F6F90" w:rsidP="002F6F90">
      <w:pPr>
        <w:widowControl w:val="0"/>
        <w:jc w:val="center"/>
        <w:rPr>
          <w:rFonts w:eastAsia="Calibri" w:cs="Calibri"/>
          <w:b/>
          <w:bCs/>
        </w:rPr>
      </w:pPr>
      <w:r w:rsidRPr="00164389">
        <w:rPr>
          <w:rFonts w:eastAsia="Calibri" w:cs="Calibri"/>
          <w:b/>
          <w:bCs/>
        </w:rPr>
        <w:t>Formularz cenowy wraz ze szczegółowym opisem przedmiotu zamówienia</w:t>
      </w:r>
    </w:p>
    <w:p w14:paraId="56F3E0F0" w14:textId="77777777" w:rsidR="002F6F90" w:rsidRPr="00164389" w:rsidRDefault="002F6F90" w:rsidP="002F6F90">
      <w:pPr>
        <w:widowControl w:val="0"/>
        <w:jc w:val="center"/>
        <w:rPr>
          <w:rFonts w:eastAsia="Calibri" w:cs="Calibri"/>
          <w:b/>
          <w:bCs/>
        </w:rPr>
      </w:pPr>
    </w:p>
    <w:tbl>
      <w:tblPr>
        <w:tblW w:w="4863" w:type="pct"/>
        <w:tblLook w:val="04A0" w:firstRow="1" w:lastRow="0" w:firstColumn="1" w:lastColumn="0" w:noHBand="0" w:noVBand="1"/>
      </w:tblPr>
      <w:tblGrid>
        <w:gridCol w:w="607"/>
        <w:gridCol w:w="1943"/>
        <w:gridCol w:w="1042"/>
        <w:gridCol w:w="2501"/>
        <w:gridCol w:w="1418"/>
        <w:gridCol w:w="2266"/>
      </w:tblGrid>
      <w:tr w:rsidR="002F6F90" w:rsidRPr="00164389" w14:paraId="1DEAE59C" w14:textId="77777777" w:rsidTr="00CF61CF">
        <w:trPr>
          <w:cantSplit/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5094255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/>
              </w:rPr>
            </w:pPr>
            <w:r w:rsidRPr="00164389">
              <w:rPr>
                <w:rFonts w:eastAsia="Calibri" w:cs="Calibri"/>
                <w:b/>
              </w:rPr>
              <w:t>L.p.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F42AD58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/>
              </w:rPr>
            </w:pPr>
            <w:r w:rsidRPr="00164389">
              <w:rPr>
                <w:rFonts w:eastAsia="Calibri" w:cs="Calibri"/>
                <w:b/>
              </w:rPr>
              <w:t>Przedmiot zamówienia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C00C31D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/>
              </w:rPr>
            </w:pPr>
            <w:r w:rsidRPr="00164389">
              <w:rPr>
                <w:rFonts w:eastAsia="Calibri" w:cs="Calibri"/>
                <w:b/>
              </w:rPr>
              <w:t xml:space="preserve">Ilość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44A0794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/>
              </w:rPr>
            </w:pPr>
            <w:r w:rsidRPr="00164389">
              <w:rPr>
                <w:rFonts w:eastAsia="Calibri" w:cs="Calibri"/>
                <w:b/>
              </w:rPr>
              <w:t>Wartość netto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7117CA7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/>
              </w:rPr>
            </w:pPr>
            <w:r w:rsidRPr="00164389">
              <w:rPr>
                <w:rFonts w:eastAsia="Calibri" w:cs="Calibri"/>
                <w:b/>
              </w:rPr>
              <w:t>Stawka VAT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4E7DBE0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/>
              </w:rPr>
            </w:pPr>
            <w:r w:rsidRPr="00164389">
              <w:rPr>
                <w:rFonts w:eastAsia="Calibri" w:cs="Calibri"/>
                <w:b/>
              </w:rPr>
              <w:t>Wartość brutto</w:t>
            </w:r>
          </w:p>
        </w:tc>
      </w:tr>
      <w:tr w:rsidR="002F6F90" w:rsidRPr="00164389" w14:paraId="1A16EB11" w14:textId="77777777" w:rsidTr="00CF61CF">
        <w:trPr>
          <w:cantSplit/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776537" w14:textId="77777777" w:rsidR="002F6F90" w:rsidRPr="00164389" w:rsidRDefault="002F6F90" w:rsidP="00CF61CF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 w:cs="Calibri"/>
                <w:b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DD21" w14:textId="77777777" w:rsidR="002F6F90" w:rsidRPr="00164389" w:rsidRDefault="002F6F90" w:rsidP="00CF61CF">
            <w:pPr>
              <w:widowControl w:val="0"/>
              <w:rPr>
                <w:rFonts w:eastAsia="Calibri" w:cs="Calibri"/>
              </w:rPr>
            </w:pPr>
            <w:r w:rsidRPr="00164389">
              <w:rPr>
                <w:rFonts w:eastAsia="Calibri" w:cs="Calibri"/>
              </w:rPr>
              <w:t>Zestaw artroskopowy i narzędzia artroskopowe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EEEA" w14:textId="77777777" w:rsidR="002F6F90" w:rsidRPr="00164389" w:rsidRDefault="002F6F90" w:rsidP="00CF61CF">
            <w:pPr>
              <w:widowControl w:val="0"/>
              <w:rPr>
                <w:rFonts w:eastAsia="Calibri" w:cs="Calibri"/>
              </w:rPr>
            </w:pPr>
            <w:r w:rsidRPr="00164389">
              <w:rPr>
                <w:rFonts w:eastAsia="Calibri" w:cs="Calibri"/>
              </w:rPr>
              <w:t>1 sztuka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C21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Cs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1EA6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Cs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BD25" w14:textId="77777777" w:rsidR="002F6F90" w:rsidRPr="00164389" w:rsidRDefault="002F6F90" w:rsidP="00CF61CF">
            <w:pPr>
              <w:widowControl w:val="0"/>
              <w:jc w:val="both"/>
              <w:rPr>
                <w:rFonts w:eastAsia="Calibri" w:cs="Calibri"/>
                <w:bCs/>
              </w:rPr>
            </w:pPr>
          </w:p>
        </w:tc>
      </w:tr>
    </w:tbl>
    <w:p w14:paraId="7C44AE9C" w14:textId="77777777" w:rsidR="002F6F90" w:rsidRPr="00164389" w:rsidRDefault="002F6F90" w:rsidP="002F6F90">
      <w:pPr>
        <w:widowControl w:val="0"/>
        <w:tabs>
          <w:tab w:val="left" w:pos="7290"/>
        </w:tabs>
        <w:outlineLvl w:val="4"/>
        <w:rPr>
          <w:rFonts w:eastAsia="Calibri" w:cs="Calibri"/>
          <w:b/>
          <w:bCs/>
          <w:sz w:val="27"/>
          <w:szCs w:val="27"/>
        </w:rPr>
      </w:pPr>
    </w:p>
    <w:p w14:paraId="71EB82CA" w14:textId="77777777" w:rsidR="002F6F90" w:rsidRPr="00164389" w:rsidRDefault="002F6F90" w:rsidP="002F6F90">
      <w:pPr>
        <w:widowControl w:val="0"/>
        <w:tabs>
          <w:tab w:val="left" w:pos="7290"/>
        </w:tabs>
        <w:outlineLvl w:val="4"/>
        <w:rPr>
          <w:rFonts w:eastAsia="Calibri" w:cs="Calibri"/>
          <w:b/>
          <w:bCs/>
          <w:sz w:val="27"/>
          <w:szCs w:val="27"/>
        </w:rPr>
      </w:pPr>
      <w:r w:rsidRPr="00164389">
        <w:rPr>
          <w:rFonts w:eastAsia="Calibri" w:cs="Calibri"/>
          <w:b/>
          <w:iCs/>
        </w:rPr>
        <w:t xml:space="preserve">Urządzenia używane na salach operacyjnych-   </w:t>
      </w:r>
      <w:r w:rsidRPr="00164389">
        <w:rPr>
          <w:rFonts w:eastAsia="Calibri" w:cs="Calibri"/>
          <w:b/>
          <w:i/>
          <w:iCs/>
        </w:rPr>
        <w:t xml:space="preserve"> </w:t>
      </w:r>
      <w:r w:rsidRPr="00164389">
        <w:rPr>
          <w:rFonts w:eastAsia="Calibri" w:cs="Calibri"/>
        </w:rPr>
        <w:t>33162100-4</w:t>
      </w:r>
    </w:p>
    <w:p w14:paraId="730583C7" w14:textId="77777777" w:rsidR="002F6F90" w:rsidRPr="00164389" w:rsidRDefault="002F6F90" w:rsidP="002F6F90">
      <w:pPr>
        <w:widowControl w:val="0"/>
        <w:tabs>
          <w:tab w:val="left" w:pos="7290"/>
        </w:tabs>
        <w:outlineLvl w:val="4"/>
        <w:rPr>
          <w:rFonts w:eastAsia="Calibri" w:cs="Calibri"/>
          <w:bCs/>
          <w:i/>
          <w:iCs/>
          <w:sz w:val="20"/>
          <w:szCs w:val="20"/>
          <w:u w:val="dotted"/>
        </w:rPr>
      </w:pPr>
      <w:r w:rsidRPr="00164389">
        <w:rPr>
          <w:rFonts w:eastAsia="Calibri" w:cs="Calibri"/>
          <w:bCs/>
          <w:i/>
          <w:iCs/>
          <w:sz w:val="20"/>
          <w:szCs w:val="20"/>
        </w:rPr>
        <w:t xml:space="preserve">                             (nazwa)                  (</w:t>
      </w:r>
      <w:r w:rsidRPr="00164389">
        <w:rPr>
          <w:rFonts w:eastAsia="Calibri" w:cs="Calibri"/>
          <w:bCs/>
          <w:i/>
          <w:iCs/>
          <w:sz w:val="20"/>
          <w:szCs w:val="20"/>
          <w:u w:val="dotted"/>
        </w:rPr>
        <w:t>nazwa kodu CPV)</w:t>
      </w:r>
    </w:p>
    <w:p w14:paraId="359D67FF" w14:textId="77777777" w:rsidR="002F6F90" w:rsidRPr="00164389" w:rsidRDefault="002F6F90" w:rsidP="002F6F90">
      <w:pPr>
        <w:spacing w:line="300" w:lineRule="atLeast"/>
        <w:jc w:val="both"/>
        <w:rPr>
          <w:rFonts w:eastAsia="Calibri" w:cs="Calibri"/>
          <w:b/>
          <w:iCs/>
        </w:rPr>
      </w:pPr>
    </w:p>
    <w:p w14:paraId="72AB8178" w14:textId="77777777" w:rsidR="002F6F90" w:rsidRPr="00164389" w:rsidRDefault="002F6F90" w:rsidP="002F6F90">
      <w:pPr>
        <w:spacing w:line="300" w:lineRule="atLeast"/>
        <w:jc w:val="both"/>
        <w:rPr>
          <w:rFonts w:eastAsia="Calibri" w:cs="Calibri"/>
          <w:bCs/>
          <w:i/>
          <w:iCs/>
        </w:rPr>
      </w:pPr>
      <w:r w:rsidRPr="00164389">
        <w:rPr>
          <w:rFonts w:eastAsia="Calibri" w:cs="Calibri"/>
          <w:bCs/>
          <w:i/>
          <w:iCs/>
        </w:rPr>
        <w:t xml:space="preserve">Parametry oferowane należy podać w jednostce wskazanej w opisie przedmiotu zamówienia. </w:t>
      </w:r>
    </w:p>
    <w:p w14:paraId="3892BEA6" w14:textId="77777777" w:rsidR="002F6F90" w:rsidRPr="00164389" w:rsidRDefault="002F6F90" w:rsidP="002F6F90">
      <w:pPr>
        <w:spacing w:line="300" w:lineRule="atLeast"/>
        <w:jc w:val="both"/>
        <w:rPr>
          <w:rFonts w:eastAsia="Calibri" w:cs="Calibri"/>
          <w:bCs/>
          <w:i/>
          <w:iCs/>
        </w:rPr>
      </w:pPr>
      <w:r w:rsidRPr="00164389">
        <w:rPr>
          <w:rFonts w:eastAsia="Calibri" w:cs="Calibri"/>
          <w:bCs/>
          <w:i/>
          <w:iCs/>
        </w:rPr>
        <w:t xml:space="preserve">W przypadku parametrów punktowanych- brak potwierdzenia ich spełniania w materiałach firmowych dołączonych do oferty skutkować będzie odrzuceniem oferty. </w:t>
      </w:r>
    </w:p>
    <w:p w14:paraId="70A8A910" w14:textId="77777777" w:rsidR="002F6F90" w:rsidRPr="00164389" w:rsidRDefault="002F6F90" w:rsidP="002F6F90">
      <w:pPr>
        <w:spacing w:line="300" w:lineRule="atLeast"/>
        <w:jc w:val="both"/>
        <w:rPr>
          <w:rFonts w:eastAsia="Calibri" w:cs="Calibri"/>
          <w:bCs/>
          <w:i/>
          <w:iCs/>
        </w:rPr>
      </w:pPr>
      <w:r w:rsidRPr="00164389">
        <w:rPr>
          <w:rFonts w:eastAsia="Calibri" w:cs="Calibri"/>
          <w:bCs/>
          <w:i/>
          <w:iCs/>
        </w:rPr>
        <w:t xml:space="preserve">W przypadku rozbieżności pomiędzy parametrem podanym przez Wykonawcę w ofercie, a zakresem tego parametru potwierdzonym w przedmiotowych środkach dowodowych, Zamawiający nie przyzna punktów za ten parametr. </w:t>
      </w:r>
    </w:p>
    <w:p w14:paraId="116AC4F3" w14:textId="77777777" w:rsidR="002F6F90" w:rsidRPr="00164389" w:rsidRDefault="002F6F90" w:rsidP="002F6F90">
      <w:pPr>
        <w:widowControl w:val="0"/>
        <w:jc w:val="right"/>
        <w:outlineLvl w:val="4"/>
        <w:rPr>
          <w:rFonts w:eastAsia="Calibri" w:cs="Calibri"/>
          <w:b/>
          <w:bCs/>
          <w:iCs/>
        </w:rPr>
      </w:pPr>
    </w:p>
    <w:p w14:paraId="481254C0" w14:textId="77777777" w:rsidR="002F6F90" w:rsidRPr="00164389" w:rsidRDefault="002F6F90" w:rsidP="002F6F90">
      <w:pPr>
        <w:spacing w:line="300" w:lineRule="atLeast"/>
        <w:ind w:left="360"/>
        <w:rPr>
          <w:rFonts w:eastAsia="Calibri" w:cs="Calibri"/>
          <w:bCs/>
          <w:i/>
          <w:iCs/>
          <w:sz w:val="20"/>
          <w:szCs w:val="20"/>
          <w:u w:val="dotted"/>
        </w:rPr>
      </w:pPr>
    </w:p>
    <w:tbl>
      <w:tblPr>
        <w:tblW w:w="10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774"/>
        <w:gridCol w:w="1622"/>
        <w:gridCol w:w="18"/>
        <w:gridCol w:w="973"/>
        <w:gridCol w:w="1135"/>
        <w:gridCol w:w="1563"/>
        <w:gridCol w:w="1988"/>
        <w:gridCol w:w="18"/>
      </w:tblGrid>
      <w:tr w:rsidR="002F6F90" w:rsidRPr="00164389" w14:paraId="0067247D" w14:textId="77777777" w:rsidTr="00CF61CF">
        <w:trPr>
          <w:gridAfter w:val="1"/>
          <w:wAfter w:w="18" w:type="dxa"/>
          <w:trHeight w:val="3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59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1C60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WYMAGANIA OGÓLNE</w:t>
            </w:r>
          </w:p>
        </w:tc>
      </w:tr>
      <w:tr w:rsidR="002F6F90" w:rsidRPr="00164389" w14:paraId="689623D5" w14:textId="77777777" w:rsidTr="00CF61CF">
        <w:trPr>
          <w:gridAfter w:val="1"/>
          <w:wAfter w:w="18" w:type="dxa"/>
          <w:trHeight w:val="300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F721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Producent / Firma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2D1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4EF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6D037B67" w14:textId="77777777" w:rsidTr="00CF61CF">
        <w:trPr>
          <w:gridAfter w:val="1"/>
          <w:wAfter w:w="18" w:type="dxa"/>
          <w:trHeight w:val="300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94D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Nazwa / typ urządzenia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0F77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2D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0F91E1B4" w14:textId="77777777" w:rsidTr="00CF61CF">
        <w:trPr>
          <w:gridAfter w:val="1"/>
          <w:wAfter w:w="18" w:type="dxa"/>
          <w:trHeight w:val="300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08D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111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C8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2B83F741" w14:textId="77777777" w:rsidTr="00CF61CF">
        <w:trPr>
          <w:gridAfter w:val="1"/>
          <w:wAfter w:w="18" w:type="dxa"/>
          <w:trHeight w:val="300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772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Rok produkcji</w:t>
            </w:r>
          </w:p>
          <w:p w14:paraId="29C3046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Nie starszy niż 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DC8D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0D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721596C2" w14:textId="77777777" w:rsidTr="00CF61CF">
        <w:trPr>
          <w:gridAfter w:val="1"/>
          <w:wAfter w:w="18" w:type="dxa"/>
          <w:trHeight w:val="589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1F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Urządzenia fabrycznie nowe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C9A4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E0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3C8A2780" w14:textId="77777777" w:rsidTr="00CF61CF">
        <w:trPr>
          <w:gridAfter w:val="1"/>
          <w:wAfter w:w="18" w:type="dxa"/>
          <w:trHeight w:val="58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725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096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D58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F0A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  <w14:ligatures w14:val="standardContextual"/>
              </w:rPr>
              <w:t>Warunek graniczny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6B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  <w14:ligatures w14:val="standardContextual"/>
              </w:rPr>
              <w:t>Punktacja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83B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66F55E2A" w14:textId="77777777" w:rsidTr="00CF61CF">
        <w:trPr>
          <w:gridAfter w:val="1"/>
          <w:wAfter w:w="18" w:type="dxa"/>
          <w:trHeight w:val="589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246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iCs/>
                <w:sz w:val="20"/>
                <w:szCs w:val="20"/>
              </w:rPr>
              <w:t>Zestaw artroskopowy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5C0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Ilość [szt.]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6F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F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F4B" w14:textId="77777777" w:rsidR="002F6F90" w:rsidRPr="00164389" w:rsidRDefault="002F6F90" w:rsidP="00CF61CF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9F5EA1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D01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D0D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GŁOWICA KAMERY 4K- AUTOKLAWOWALNA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D47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FB6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82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9DF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3906D0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0BA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34C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Rozdzielczość min. 3840x2160px natywne skan progresywny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AD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801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62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36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B5E348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79DD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413F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Chip typu CMOS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36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7E3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02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F2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BC80FD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35C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F073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Gamma kolorów minimum 10-bit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7A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19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9F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F3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8C6CA0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383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3D9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Programowalne funkcyjne przyciski kamery, archiwizatora i źródła światła</w:t>
            </w:r>
          </w:p>
          <w:p w14:paraId="4350FB9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7DA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AF6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BE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4D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8F1147" w14:paraId="59EBC54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9CF" w14:textId="77777777" w:rsidR="002F6F90" w:rsidRPr="008F1147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DFD0" w14:textId="77777777" w:rsidR="002F6F90" w:rsidRPr="002F6F90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color w:val="FF0000"/>
                <w:sz w:val="20"/>
                <w:szCs w:val="20"/>
                <w:lang w:eastAsia="pl-PL"/>
              </w:rPr>
            </w:pPr>
            <w:r w:rsidRPr="002F6F90">
              <w:rPr>
                <w:rFonts w:eastAsia="Calibri" w:cs="Times New Roman"/>
                <w:color w:val="FF0000"/>
                <w:sz w:val="20"/>
                <w:szCs w:val="20"/>
                <w:lang w:eastAsia="pl-PL"/>
              </w:rPr>
              <w:t>Dwa programowalne przyciski z możliwością zaprogramowania i zmiany śródoperacyjnej – 10 funkcji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838" w14:textId="77777777" w:rsidR="002F6F90" w:rsidRPr="002F6F90" w:rsidRDefault="002F6F90" w:rsidP="00CF61CF">
            <w:pPr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C3F" w14:textId="77777777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90D" w14:textId="77777777" w:rsidR="002F6F90" w:rsidRPr="002F6F90" w:rsidRDefault="002F6F90" w:rsidP="00CF61CF">
            <w:pPr>
              <w:rPr>
                <w:rFonts w:eastAsia="Calibri" w:cs="Calibri"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color w:val="FF0000"/>
                <w:sz w:val="20"/>
                <w:szCs w:val="20"/>
              </w:rPr>
              <w:t xml:space="preserve">10 funkcji – </w:t>
            </w:r>
          </w:p>
          <w:p w14:paraId="6D0C6B3B" w14:textId="77777777" w:rsidR="002F6F90" w:rsidRPr="002F6F90" w:rsidRDefault="002F6F90" w:rsidP="00CF61CF">
            <w:pPr>
              <w:rPr>
                <w:rFonts w:eastAsia="Calibri" w:cs="Calibri"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color w:val="FF0000"/>
                <w:sz w:val="20"/>
                <w:szCs w:val="20"/>
              </w:rPr>
              <w:t>0 pkt</w:t>
            </w:r>
          </w:p>
          <w:p w14:paraId="107AA987" w14:textId="77777777" w:rsidR="002F6F90" w:rsidRPr="002F6F90" w:rsidRDefault="002F6F90" w:rsidP="00CF61CF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  <w:p w14:paraId="4CC65385" w14:textId="77777777" w:rsidR="002F6F90" w:rsidRPr="002F6F90" w:rsidRDefault="002F6F90" w:rsidP="00CF61CF">
            <w:pPr>
              <w:rPr>
                <w:rFonts w:eastAsia="Calibri" w:cs="Calibri"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color w:val="FF0000"/>
                <w:sz w:val="20"/>
                <w:szCs w:val="20"/>
              </w:rPr>
              <w:t xml:space="preserve">&gt; 10 funkcji – </w:t>
            </w:r>
          </w:p>
          <w:p w14:paraId="6F7EE6FC" w14:textId="77777777" w:rsidR="002F6F90" w:rsidRPr="002F6F90" w:rsidRDefault="002F6F90" w:rsidP="00CF61CF">
            <w:pPr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color w:val="FF0000"/>
                <w:sz w:val="20"/>
                <w:szCs w:val="20"/>
              </w:rPr>
              <w:t>10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514C" w14:textId="77777777" w:rsidR="002F6F90" w:rsidRPr="008F1147" w:rsidRDefault="002F6F90" w:rsidP="00CF61CF">
            <w:pPr>
              <w:rPr>
                <w:rFonts w:eastAsia="Calibri" w:cs="Calibri"/>
                <w:color w:val="00B050"/>
                <w:sz w:val="20"/>
                <w:szCs w:val="20"/>
              </w:rPr>
            </w:pPr>
          </w:p>
        </w:tc>
      </w:tr>
      <w:tr w:rsidR="002F6F90" w:rsidRPr="00164389" w14:paraId="0B62185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13A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C3CE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A5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9E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D5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17C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F04B52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CB0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3B2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Zoom cyfrowy min. 1,5x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73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49A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86E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43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C57115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1A7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924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Stosunek sygnału do szumu 50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08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A70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A2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E7E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52C042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0D2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167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Klasa wodoszczelności minimum IPX7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B1D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2ED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E9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51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D780C5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55F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C91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Autoklawowlana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, gwarancja minimum 7 lat na sterylizacje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AB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FCB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04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018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96DB17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CC03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5577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KONSOLA KAMERY 4K - ŹRÓDŁA ŚWIATŁA, STEROWNIK KAMERY I ARCHIWIZATOR MEDYCZNY POŁĄCZONE W JEDNEJ OBUDOWIE TYPU 3 W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824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453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90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Urządzenia w jednej obudowie  - 10 pkt</w:t>
            </w:r>
          </w:p>
          <w:p w14:paraId="34B2CD0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4A70747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Urządzenia w oddzielnych obudowach –  </w:t>
            </w:r>
          </w:p>
          <w:p w14:paraId="572FBFE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061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BB02D0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265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BAB7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Źródło światła: w technologii LED wbudowane w  pełni zintegrowaną konsolę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43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0DF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6E1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CC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94199D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3AE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A62F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Żywotność diody LED min. 30000 godz.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2F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68E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B9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95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BE1207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857C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5A37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Wydajność oświetlenia: minimum 1800 lumenów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A2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88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62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33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0EDFCD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4C4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7467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Temperatura barwowa: 5500-8500 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C0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34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2B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CF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FFF104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F78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8F8E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Współczynnik CRI: 70, modulowana synchronizowaną szerokością impulsu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27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8B0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86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BF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557996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59CD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EE2D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Głowica obrotowa światłowodu do podłączenia światłowodów różnych producentów typu: ACMI,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Storz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, Wolf, Olympus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417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693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3F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możliwość podłączenia światłowodów różnych producentów – 10 pkt</w:t>
            </w:r>
          </w:p>
          <w:p w14:paraId="704DDCD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761F2BC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brak możliwości podłączenia światłowodów różnych producentów –  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5BD" w14:textId="77777777" w:rsidR="002F6F90" w:rsidRPr="00164389" w:rsidRDefault="002F6F90" w:rsidP="00CF61CF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2F6F90" w:rsidRPr="00164389" w14:paraId="72894B6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7BD6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6BA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8C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D4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9A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03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CD2E84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A050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D42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Przycisk źródła światła "On /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Standby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" (gotowy do użycia w &lt;1 sek.)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99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5F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80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71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425E07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D24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4B0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Strumień świetlny odpowiadający mocy źródła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Xenon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powyżej 380W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718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6EE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1B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D49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10500C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B91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3BF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Sterownik kamery: z przyciskiem balansu bieli, zapisywaniem i robieniem zdjęć, możliwości przeglądania i wyboru do eksportu  poszczególnych filmów i zdjęć z poziomu nagrywarki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DB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C8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8B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13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C994E1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047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24C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Rozdzielczość sterownika kamery  min. 4K UHD 3840 x 2160px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98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AB4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DE6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2F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63998B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CCC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02F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Zastosowany typ części CF (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cardiac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floating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), odporne na defibrylację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6D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BA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174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10 pkt</w:t>
            </w:r>
          </w:p>
          <w:p w14:paraId="20A7F8A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66FBB31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 – 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2E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ABE37B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F06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4BA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Wyjścia video:</w:t>
            </w:r>
          </w:p>
          <w:p w14:paraId="1F364265" w14:textId="77777777" w:rsidR="002F6F90" w:rsidRPr="00164389" w:rsidRDefault="002F6F90" w:rsidP="00CF61CF">
            <w:pPr>
              <w:numPr>
                <w:ilvl w:val="0"/>
                <w:numId w:val="10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2 x DVI,</w:t>
            </w:r>
          </w:p>
          <w:p w14:paraId="7F9DED89" w14:textId="77777777" w:rsidR="002F6F90" w:rsidRPr="00164389" w:rsidRDefault="002F6F90" w:rsidP="00CF61CF">
            <w:pPr>
              <w:numPr>
                <w:ilvl w:val="0"/>
                <w:numId w:val="10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4x 3G-SDI,</w:t>
            </w:r>
          </w:p>
          <w:p w14:paraId="68AEA098" w14:textId="77777777" w:rsidR="002F6F90" w:rsidRPr="00164389" w:rsidRDefault="002F6F90" w:rsidP="00CF61CF">
            <w:pPr>
              <w:numPr>
                <w:ilvl w:val="0"/>
                <w:numId w:val="10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2x </w:t>
            </w:r>
            <w:proofErr w:type="spellStart"/>
            <w:r w:rsidRPr="00164389">
              <w:rPr>
                <w:rFonts w:eastAsia="Calibri" w:cs="Calibri"/>
                <w:sz w:val="20"/>
                <w:szCs w:val="20"/>
              </w:rPr>
              <w:t>displayport</w:t>
            </w:r>
            <w:proofErr w:type="spellEnd"/>
            <w:r w:rsidRPr="00164389">
              <w:rPr>
                <w:rFonts w:eastAsia="Calibri" w:cs="Calibri"/>
                <w:sz w:val="20"/>
                <w:szCs w:val="20"/>
              </w:rPr>
              <w:t xml:space="preserve"> 1.1/1.2(MST)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2E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73A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B3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48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CFE478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599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B588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Wejścia video:</w:t>
            </w:r>
          </w:p>
          <w:p w14:paraId="558FF5F4" w14:textId="77777777" w:rsidR="002F6F90" w:rsidRPr="00164389" w:rsidRDefault="002F6F90" w:rsidP="00CF61CF">
            <w:pPr>
              <w:numPr>
                <w:ilvl w:val="0"/>
                <w:numId w:val="11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1 x DVI,</w:t>
            </w:r>
          </w:p>
          <w:p w14:paraId="0EDB735A" w14:textId="77777777" w:rsidR="002F6F90" w:rsidRPr="00164389" w:rsidRDefault="002F6F90" w:rsidP="00CF61CF">
            <w:pPr>
              <w:numPr>
                <w:ilvl w:val="0"/>
                <w:numId w:val="11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2x USB2.0</w:t>
            </w:r>
          </w:p>
          <w:p w14:paraId="13E4F1C7" w14:textId="77777777" w:rsidR="002F6F90" w:rsidRPr="00164389" w:rsidRDefault="002F6F90" w:rsidP="00CF61CF">
            <w:pPr>
              <w:numPr>
                <w:ilvl w:val="0"/>
                <w:numId w:val="11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2x USB3.0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2DF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524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0D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B0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C2BCAE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04C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CCF7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Gniazdo komunikacyjne:</w:t>
            </w:r>
          </w:p>
          <w:p w14:paraId="0D0F05D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- 1x rs-232 </w:t>
            </w:r>
          </w:p>
          <w:p w14:paraId="1460914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- 1x audio in</w:t>
            </w:r>
          </w:p>
          <w:p w14:paraId="57B322A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- 1x audio out</w:t>
            </w:r>
          </w:p>
          <w:p w14:paraId="0E44EE75" w14:textId="77777777" w:rsidR="002F6F90" w:rsidRPr="00164389" w:rsidRDefault="002F6F90" w:rsidP="00CF61CF">
            <w:pPr>
              <w:spacing w:line="237" w:lineRule="auto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lastRenderedPageBreak/>
              <w:t>- 2x mini-</w:t>
            </w:r>
            <w:proofErr w:type="spellStart"/>
            <w:r w:rsidRPr="00164389">
              <w:rPr>
                <w:rFonts w:eastAsia="Calibri" w:cs="Calibri"/>
                <w:sz w:val="20"/>
                <w:szCs w:val="20"/>
              </w:rPr>
              <w:t>jack</w:t>
            </w:r>
            <w:proofErr w:type="spellEnd"/>
            <w:r w:rsidRPr="00164389">
              <w:rPr>
                <w:rFonts w:eastAsia="Calibri" w:cs="Calibri"/>
                <w:sz w:val="20"/>
                <w:szCs w:val="20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</w:p>
          <w:p w14:paraId="057CC22B" w14:textId="77777777" w:rsidR="002F6F90" w:rsidRPr="00164389" w:rsidRDefault="002F6F90" w:rsidP="00CF61CF">
            <w:pPr>
              <w:numPr>
                <w:ilvl w:val="0"/>
                <w:numId w:val="12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złącze tabletu sterującego</w:t>
            </w:r>
          </w:p>
          <w:p w14:paraId="1E319FEC" w14:textId="77777777" w:rsidR="002F6F90" w:rsidRPr="00164389" w:rsidRDefault="002F6F90" w:rsidP="00CF61CF">
            <w:pPr>
              <w:numPr>
                <w:ilvl w:val="0"/>
                <w:numId w:val="12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złącze Ethernet – izolowane 10/100 MB/s,</w:t>
            </w:r>
          </w:p>
          <w:p w14:paraId="70D0F254" w14:textId="77777777" w:rsidR="002F6F90" w:rsidRPr="00164389" w:rsidRDefault="002F6F90" w:rsidP="00CF61CF">
            <w:pPr>
              <w:numPr>
                <w:ilvl w:val="0"/>
                <w:numId w:val="12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złącze wyrównywania potencjałów POAG,</w:t>
            </w:r>
          </w:p>
          <w:p w14:paraId="1AED794D" w14:textId="77777777" w:rsidR="002F6F90" w:rsidRPr="00164389" w:rsidRDefault="002F6F90" w:rsidP="00CF61CF">
            <w:pPr>
              <w:numPr>
                <w:ilvl w:val="0"/>
                <w:numId w:val="12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gniazdo zasilania</w:t>
            </w:r>
          </w:p>
          <w:p w14:paraId="23535152" w14:textId="77777777" w:rsidR="002F6F90" w:rsidRPr="00164389" w:rsidRDefault="002F6F90" w:rsidP="00CF61CF">
            <w:pPr>
              <w:numPr>
                <w:ilvl w:val="0"/>
                <w:numId w:val="12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2x opcjonalne gniazdo światłowodowe Matrix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22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7B1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36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F9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7A18FB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544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D9E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2 gniazda USB z przodu konsoli do podłączenia dysku zewnętrznego oraz tabletu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F3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F31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24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DB7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8879AB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38A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4A3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Częstotliwość odświeżania minimum 59,94Hz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D8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5E5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035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9CC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4F0038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F0D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D925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Stosunek sygnału do szumu:</w:t>
            </w:r>
          </w:p>
          <w:p w14:paraId="0DB508AD" w14:textId="77777777" w:rsidR="002F6F90" w:rsidRPr="00164389" w:rsidRDefault="002F6F90" w:rsidP="00CF61CF">
            <w:pPr>
              <w:spacing w:line="256" w:lineRule="auto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&gt;52dB dla 4K</w:t>
            </w:r>
          </w:p>
          <w:p w14:paraId="751A974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&gt;48dB dla HD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FF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975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58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50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5DCFF2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5FB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97A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Zakres balansu bieli:</w:t>
            </w:r>
          </w:p>
          <w:p w14:paraId="6758907F" w14:textId="77777777" w:rsidR="002F6F90" w:rsidRPr="00164389" w:rsidRDefault="002F6F90" w:rsidP="00CF61CF">
            <w:pPr>
              <w:numPr>
                <w:ilvl w:val="0"/>
                <w:numId w:val="13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2500-9000K dla 4K</w:t>
            </w:r>
          </w:p>
          <w:p w14:paraId="4BAC4622" w14:textId="77777777" w:rsidR="002F6F90" w:rsidRPr="00164389" w:rsidRDefault="002F6F90" w:rsidP="00CF61CF">
            <w:pPr>
              <w:numPr>
                <w:ilvl w:val="0"/>
                <w:numId w:val="13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2000-9000K dla HD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52B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A0C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C0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02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EE5062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D19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716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Waga konsoli poniżej 7kg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1A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A8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F2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C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58DF4E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845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1DCD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sterowania źródłem światła z poziomu konsoli kamery, tabletu sterującego oraz głowicy kamery za pomocą programowalnych przycisków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A0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B25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93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BA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BAAFCD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C40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DE2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Wbudowany router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wi-fi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pozwalający na wykorzystanie łączności bezprzewodowej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3F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8B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0E9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B0F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DE0349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404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F5B1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Funkcja streamingu na żywo obrazu  z kamery za pomocą wbudowanego modułu Wi-Fi łącznie z przesyłam audio ze zdalnym dostępem przez przeglądarkę internetową w oparciu o IP, streaming chroniony hasłem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A8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ED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BD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D2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C10B22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4A5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4E04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Archiwizator medyczny:</w:t>
            </w:r>
          </w:p>
          <w:p w14:paraId="46AD4243" w14:textId="77777777" w:rsidR="002F6F90" w:rsidRPr="00164389" w:rsidRDefault="002F6F90" w:rsidP="00CF61CF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Pojemność pamięci wew. Dysku SSD  </w:t>
            </w:r>
          </w:p>
          <w:p w14:paraId="7FD3D3D6" w14:textId="77777777" w:rsidR="002F6F90" w:rsidRPr="00164389" w:rsidRDefault="002F6F90" w:rsidP="00CF61CF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przechwytywanie obrazu według standardowych formatów: jpg,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bmp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raw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pdf. </w:t>
            </w:r>
          </w:p>
          <w:p w14:paraId="7C72AE3A" w14:textId="77777777" w:rsidR="002F6F90" w:rsidRPr="00164389" w:rsidRDefault="002F6F90" w:rsidP="00CF61CF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Rejestracja filmów m.in. w formacie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hd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mpeg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E01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469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B3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&lt;120 GB pojemność dysku SSD – 0 pkt</w:t>
            </w:r>
          </w:p>
          <w:p w14:paraId="6414C66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0C0BD5A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≥120 GB pojemność dysku SSD – 10pkt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92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07CC07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A7AE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0C7C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Funkcja "obraz w obrazie", przełączanie między obrazem z kamery i wejścia video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A0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047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ED0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25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9CEFD3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93E7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F17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Funkcja "zdalnego wejścia" umożliwiająca dodanie pacjenta z zewnętrznego komputera działającego w sieci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29D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15D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81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B5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FDC8A6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FCD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C301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Wewnętrzna archiwizacja danych z możliwością podania danych operatora, placówki, rodzaju zabiegu i pacjenta (imię, nazwisko, płeć, numer identyfikacyjny, data urodzenia)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F60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B80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8DB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51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929D59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AB10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805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Predefiniowanie ustawień preferencji operatorów oraz predefiniowanie ustawień procedur medycznych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842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4BC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81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5A1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FA3593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BEF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DB6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Min. 6-stopniowa skala wzmocnienia obrazu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4A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F98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0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A76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229743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B72" w14:textId="77777777" w:rsidR="002F6F90" w:rsidRPr="00164389" w:rsidRDefault="002F6F90" w:rsidP="00CF61CF">
            <w:pPr>
              <w:ind w:left="142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396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eksportu zdjęć i plików video do różnych lokalizacji za pomocą wbudowanego Wi-Fi, kabla sieciowego bądź USB,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920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7C9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991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2B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1CB500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39B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1AD4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734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653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E4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3F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EAFBDB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ED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FF37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Tablet cyfrowy sterujący: zintegrowany z zestawem endoskopowym na osobnym wysięgniku z możliwością sterowania pompą 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shaverem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. Bezpośredni transfer podczas operacji zdjęć i obrazu na tablet. Możliwość wysłania dokumentacji bezpośrednio mailem. Sterowanie za pomocą tabletu wszystkimi funkcjami zintegrowanej konsoli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121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17F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98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42E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9CC1B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43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7FD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Przekątna wyświetlacza tabletu min. 10 cali o rozdzielczości 1920x1200px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6A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20B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892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06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07991B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3A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FDC5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ustawienia profili chirurgów z parametrami charakterystycznymi jak: </w:t>
            </w:r>
          </w:p>
          <w:p w14:paraId="0F35A2E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- indywidualne ustawienia przycisków na głowicy kamery,</w:t>
            </w:r>
          </w:p>
          <w:p w14:paraId="17B6ED2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- jakość nagrywanych filmów i zdjęć, </w:t>
            </w:r>
          </w:p>
          <w:p w14:paraId="5FB3DED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- parametrów wydruku raportu po zabiegu, </w:t>
            </w:r>
          </w:p>
          <w:p w14:paraId="1278750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- przypisanie chirurgowi zabiegów z określonymi ustawieniami zabiegu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41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438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E4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10 pkt</w:t>
            </w:r>
          </w:p>
          <w:p w14:paraId="4F1594C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09F894B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(brak funkcji) – 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14B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8F1147" w14:paraId="1D8CCCC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A91" w14:textId="77777777" w:rsidR="002F6F90" w:rsidRPr="008F1147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trike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400A" w14:textId="77777777" w:rsidR="002F6F90" w:rsidRPr="002F6F90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2F6F90">
              <w:rPr>
                <w:rFonts w:eastAsia="Calibri" w:cs="Times New Roman"/>
                <w:strike/>
                <w:color w:val="FF0000"/>
                <w:sz w:val="20"/>
                <w:szCs w:val="20"/>
                <w:lang w:eastAsia="pl-PL"/>
              </w:rPr>
              <w:t>Dwa programowalne przyciski z możliwością zaprogramowania i zmiany śródoperacyjnej – 10 funkcji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E6D" w14:textId="77777777" w:rsidR="002F6F90" w:rsidRPr="002F6F90" w:rsidRDefault="002F6F90" w:rsidP="00CF61CF">
            <w:pPr>
              <w:rPr>
                <w:rFonts w:eastAsia="Calibri" w:cs="Calibri"/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D750" w14:textId="77777777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trike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bCs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F5A" w14:textId="77777777" w:rsidR="002F6F90" w:rsidRPr="002F6F90" w:rsidRDefault="002F6F90" w:rsidP="00CF61CF">
            <w:pPr>
              <w:rPr>
                <w:rFonts w:eastAsia="Calibri" w:cs="Calibri"/>
                <w:strike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strike/>
                <w:color w:val="FF0000"/>
                <w:sz w:val="20"/>
                <w:szCs w:val="20"/>
              </w:rPr>
              <w:t xml:space="preserve">10 funkcji – </w:t>
            </w:r>
          </w:p>
          <w:p w14:paraId="1DD4A9C4" w14:textId="77777777" w:rsidR="002F6F90" w:rsidRPr="002F6F90" w:rsidRDefault="002F6F90" w:rsidP="00CF61CF">
            <w:pPr>
              <w:rPr>
                <w:rFonts w:eastAsia="Calibri" w:cs="Calibri"/>
                <w:strike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strike/>
                <w:color w:val="FF0000"/>
                <w:sz w:val="20"/>
                <w:szCs w:val="20"/>
              </w:rPr>
              <w:t>0 pkt</w:t>
            </w:r>
          </w:p>
          <w:p w14:paraId="02819548" w14:textId="77777777" w:rsidR="002F6F90" w:rsidRPr="002F6F90" w:rsidRDefault="002F6F90" w:rsidP="00CF61CF">
            <w:pPr>
              <w:rPr>
                <w:rFonts w:eastAsia="Calibri" w:cs="Calibri"/>
                <w:strike/>
                <w:color w:val="FF0000"/>
                <w:sz w:val="20"/>
                <w:szCs w:val="20"/>
              </w:rPr>
            </w:pPr>
          </w:p>
          <w:p w14:paraId="40488CCD" w14:textId="77777777" w:rsidR="002F6F90" w:rsidRPr="002F6F90" w:rsidRDefault="002F6F90" w:rsidP="00CF61CF">
            <w:pPr>
              <w:rPr>
                <w:rFonts w:eastAsia="Calibri" w:cs="Calibri"/>
                <w:strike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strike/>
                <w:color w:val="FF0000"/>
                <w:sz w:val="20"/>
                <w:szCs w:val="20"/>
              </w:rPr>
              <w:t xml:space="preserve">&gt; 10 funkcji – </w:t>
            </w:r>
          </w:p>
          <w:p w14:paraId="3A4E5D4E" w14:textId="77777777" w:rsidR="002F6F90" w:rsidRPr="002F6F90" w:rsidRDefault="002F6F90" w:rsidP="00CF61CF">
            <w:pPr>
              <w:rPr>
                <w:rFonts w:eastAsia="Calibri" w:cs="Calibri"/>
                <w:b/>
                <w:bCs/>
                <w:strike/>
                <w:color w:val="FF0000"/>
                <w:sz w:val="20"/>
                <w:szCs w:val="20"/>
              </w:rPr>
            </w:pPr>
            <w:r w:rsidRPr="002F6F90">
              <w:rPr>
                <w:rFonts w:eastAsia="Calibri" w:cs="Calibri"/>
                <w:strike/>
                <w:color w:val="FF0000"/>
                <w:sz w:val="20"/>
                <w:szCs w:val="20"/>
              </w:rPr>
              <w:t>10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918" w14:textId="77777777" w:rsidR="002F6F90" w:rsidRPr="008F1147" w:rsidRDefault="002F6F90" w:rsidP="00CF61CF">
            <w:pPr>
              <w:rPr>
                <w:rFonts w:eastAsia="Calibri" w:cs="Calibri"/>
                <w:strike/>
                <w:color w:val="00B050"/>
                <w:sz w:val="20"/>
                <w:szCs w:val="20"/>
              </w:rPr>
            </w:pPr>
          </w:p>
        </w:tc>
      </w:tr>
      <w:tr w:rsidR="002F6F90" w:rsidRPr="00164389" w14:paraId="67EFB5E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C1A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A35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autowykrywania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, kontrast, ustawienia źródła światła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17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F77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DB3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2E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39E017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02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4939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7CB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69A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70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2D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8FACCC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AC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32A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Graficzna informacja o procesie nagrywania wyświetlana na monitorze medycznym.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A2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E08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1BA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73F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B6C25D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143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ACC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Wyświetlanie wykonanego zdjęcia wraz z numerem porządkowym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BF7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ECC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4B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DD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5AB588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7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6CBB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, pompa,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waporyzator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insuflator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oraz ikony nagrywania filmy oraz licznik zrobionych zdjęć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EA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A52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77C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00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502CCF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5A4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C56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Zgodność ze standardem obrazowania cyfrowego i wymiany obrazów w medycynie (DICOM)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8F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3A0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DB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7D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F716DA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5FD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B12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podłączenia drukarki do zastosowań medycznych poprzez port USB.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2B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B56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8BA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987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130EE5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0B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32D4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Wyświetlanie parametrów urządzeń wieży na ekranie monitora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63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246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4A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D8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32F114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67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AA2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Obsługa w języku polskim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4E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FCF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10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5F0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639F58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E6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6154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rozszerzania aplikacji sterownika o oprogramowania analizujące strukturę i ukrwienie chrząstki.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61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7BB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CE0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03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1E4843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BF4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1CAD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MEDYCZNY MONITOR 4K 31,5 CALA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030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FF7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6A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6DC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5B44A6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280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D21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Podświetlenie LED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6B2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1E5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14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4B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017379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4EC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18CB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Format obrazu 16:9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8E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D4A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EB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91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9257FC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91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C08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Matryca IPS w ochronnym szkle - przyklejone szkło ochronne, co oznacza, że nie ma ryzyka zaparowania monitora w wilgotnych warunkach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9E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DEB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0E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FC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E58821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1D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BAE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Eliminacja migotania obrazu na wszystkich poziomach jasności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18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07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09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2D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14CB78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16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64C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Ochrona przeciwpyłowa i wodoodporność (Front / Tył) IP35/IP32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DB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1C9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67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89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3049E2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D7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E829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Rozdzielczość ekranu:  3840x2160px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A9C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353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29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57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6B8E41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CD7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B71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Funkcja PIP (obraz w obrazie), </w:t>
            </w:r>
          </w:p>
          <w:p w14:paraId="27454F3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PBP (obraz przy obrazie),</w:t>
            </w:r>
          </w:p>
          <w:p w14:paraId="28FDA0F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odbicie lustrzane i funkcja rotacji obrazu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A5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14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53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C6B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61EDDA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01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8EC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Kąt widzenia 178 stopni poziomo i pionowo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4CE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B4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BF8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E7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567AD5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DE7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73B6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Jasność minimum 800cd/m²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1C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CBA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3C3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17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71EFA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11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F66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Współczynnik kontrastu 1000:1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5D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7EA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33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0A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BB972E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D1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7D8C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Sterowanie za pomocą dotykowej klawiatury z włącznikiem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AD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270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B9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5A1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47B6A4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64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197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Wejścia wideo:1x DP 1.2 , 1xDVI, 1x3G-SDI, 1x HDMI 2.0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98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6A7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68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33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003E27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81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CF9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Wyjście wideo: DP 1.2, 1x 3G-SDI, 1 x DVI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5A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726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F5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AC4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0ED2E4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BD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111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Waga monitora poniżej 12.5kg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58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C9E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9CE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8A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2D2F73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A260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206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Wymiary monitora bez podstawy 765 x 480 x 95 mm ±1mm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B7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D97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F5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01C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46EFAB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DE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F6B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Menu OSD w minimum 17 językach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8C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604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AD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7A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0E1EE4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8D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E86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Czas reakcji Matrycy LCD &lt;10ms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7B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F2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95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55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025D33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E78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38A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KONSOLA SHAVERA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87C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DC1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54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5CA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B559CA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05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3505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Wielofunkcyjna konsola do rękojeści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51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B7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62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D9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7791BF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8B7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1C9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podłączenia i obsługi dwóch urządzeń jednocześnie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46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1C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E8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43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324530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C497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BF1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Automatyczne rozpoznawanie końcówki roboczej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82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766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254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A3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37DE95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F44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4DEA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podłączenia i sterowania jednym i dwoma pedałami jednocześnie,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1A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DD1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58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A5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BC9E69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2E0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8F14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Tryb pracy oscylacyjnej wybierane na ekranie dotykowym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FAC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617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0B6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3 tryby pracy oscylacyjnej –  10 pkt</w:t>
            </w:r>
          </w:p>
          <w:p w14:paraId="0479140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3400E7D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&lt;3 trybów pracy oscylacyjnej –</w:t>
            </w:r>
          </w:p>
          <w:p w14:paraId="21CA100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 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7A8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F1CC90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B2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E098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:</w:t>
            </w:r>
          </w:p>
          <w:p w14:paraId="576F72E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obroty prawo/lewo,</w:t>
            </w:r>
          </w:p>
          <w:p w14:paraId="6996F37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max. 8000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./min.;</w:t>
            </w:r>
          </w:p>
          <w:p w14:paraId="5F07BC6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oscylacja max. 3000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./min.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ABE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EF9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2A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532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EB5711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8D9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EA5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Dotykowy ekran sterujący napędem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8A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49C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075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8F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80F305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B7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D51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Waga poniżej 7kg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B5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6EA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0A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A7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4019FB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C5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207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Współpraca z konsolą kamery oraz w systemie zintegrowanej Sali operacyjnej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542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AE7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C7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8EA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328698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FDA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BAE6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wyświetlania parametrów pracy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na ekranie endoskopowym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6C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65E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69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401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6870BD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DC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26B2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Sterowanie poprzez ekran dotykowy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7F9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E97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CAC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B5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0F6922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12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C7E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Sterowanie ręczne możliwe także z podłączonym przełącznikiem nożnym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D8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B28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00F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AB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DE3C84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D549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D44E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RĘKOJEŚĆ SHAVERA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6DF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0D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98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A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200106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F8E6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76B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Rękojeść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pokryta materiałem PEEK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C26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5E9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08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D0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16E1E7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140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CDF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Sterowanie przełącznikiem nożnym bądź w rękojeści z zintegrowanym przewodem sterująco-zasilającym długości minimum 4,5m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A4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42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9A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1B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CC7C93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582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7D47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Metalowe przyciski sterujące w rękojeści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shaver’a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D4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04F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54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BF0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5FD6FB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E9A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2E4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sterowania przełącznikiem nożnym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47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E15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7AD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2E1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1E4571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CC3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EC4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Zatrzaskowe mocowanie ostrzy w dwóch pozycjach w rękojeści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shaver’a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5F0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2CF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E8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0F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60B1CB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24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DD62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Obroty prawo/lewo:</w:t>
            </w:r>
          </w:p>
          <w:p w14:paraId="156CF65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8000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obr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./min,</w:t>
            </w:r>
          </w:p>
          <w:p w14:paraId="1032A08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oscylacja: 3000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rpm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9E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9C3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9F4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1A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E0C825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AEE9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D6D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Współpraca uchwytu z ostrzami 2mm – 5,5 mm,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64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04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F8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E4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75F166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4D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7641" w14:textId="77777777" w:rsidR="002F6F90" w:rsidRPr="00164389" w:rsidRDefault="002F6F90" w:rsidP="00CF61CF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Możliwość indywidualnego doboru parametrów pracy w jednym z trzech trybów oscylacji</w:t>
            </w:r>
          </w:p>
          <w:p w14:paraId="3EDE849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AA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F6D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6FE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EC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9F6B9C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00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C5A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sterowania parametrami ustawień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(obroty prawo/lewo, oscylacja) z przycisków  w rękojeści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25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F6B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1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BBA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EBCD74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E56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7FA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zmiany prędkości obrotów oscylacji z rękojeści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FE5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0CD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D9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F0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DC133F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403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0CA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Regulacja ssania od 0 do 100%,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C5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592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52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59C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89298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559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20A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odczepiania dźwigni regulujące ssanie celem dokładnego czyszczenia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shaver’a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35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3A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A05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A4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B3CC74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01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18B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Współpraca uchwytu z oryginalnymi ostrzami i frezami, jednorazowego użycia o następujących parametrach:</w:t>
            </w:r>
          </w:p>
          <w:p w14:paraId="7C9550C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ostrza pakowane sterylnie, w opakowaniach zbiorczych po 5 sztuk z rodzaju lub pojedynczo, sterylnie w opakowaniach jednostkowych.</w:t>
            </w:r>
          </w:p>
          <w:p w14:paraId="07490CF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Ostrza typu frezy kostne dostępne w średnicach: 3,0; 4,0; 5,0; 5,5 mm lub ostrza do tkanki miękkiej dostępne w średnicach : 2,0; 3,0; 3,5; 3,8; 4,0; 4,2; 5,0; 5,5 mm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AA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6D5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6D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F40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33DDD2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40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1728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Ostrza kostne dostępne w wersji z sześcioma; ośmioma; dziesięcioma lub dwunastoma wyżłobieniami na części roboczej ostrza.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F8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1D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95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99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24562B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EC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F59B3" w14:textId="77777777" w:rsidR="002F6F90" w:rsidRPr="00164389" w:rsidRDefault="002F6F90" w:rsidP="00CF61CF">
            <w:pPr>
              <w:spacing w:after="1" w:line="237" w:lineRule="auto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Możliwe do zaoferowania ostrzy do małych stawów oraz ostrzy w wersji wydłużonej do biodra oraz ostrzy typu :</w:t>
            </w:r>
          </w:p>
          <w:p w14:paraId="74010FF3" w14:textId="77777777" w:rsidR="002F6F90" w:rsidRPr="00164389" w:rsidRDefault="002F6F90" w:rsidP="00CF61CF">
            <w:pPr>
              <w:spacing w:after="2" w:line="235" w:lineRule="auto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-Kątowa końcówka do </w:t>
            </w:r>
            <w:proofErr w:type="spellStart"/>
            <w:r w:rsidRPr="00164389">
              <w:rPr>
                <w:rFonts w:eastAsia="Calibri" w:cs="Calibri"/>
                <w:sz w:val="20"/>
                <w:szCs w:val="20"/>
              </w:rPr>
              <w:t>shaver’a</w:t>
            </w:r>
            <w:proofErr w:type="spellEnd"/>
            <w:r w:rsidRPr="00164389">
              <w:rPr>
                <w:rFonts w:eastAsia="Calibri" w:cs="Calibri"/>
                <w:sz w:val="20"/>
                <w:szCs w:val="20"/>
              </w:rPr>
              <w:t xml:space="preserve"> z funkcją </w:t>
            </w:r>
            <w:proofErr w:type="spellStart"/>
            <w:r w:rsidRPr="00164389">
              <w:rPr>
                <w:rFonts w:eastAsia="Calibri" w:cs="Calibri"/>
                <w:sz w:val="20"/>
                <w:szCs w:val="20"/>
              </w:rPr>
              <w:t>mikrozłamań</w:t>
            </w:r>
            <w:proofErr w:type="spellEnd"/>
            <w:r w:rsidRPr="00164389">
              <w:rPr>
                <w:rFonts w:eastAsia="Calibri" w:cs="Calibri"/>
                <w:sz w:val="20"/>
                <w:szCs w:val="20"/>
              </w:rPr>
              <w:t>, zagięta pod kątem 30 lub 45 stopni o głębokości nawiercania 4 i 6 mm, średnica nawiercenia 1,5 mm,</w:t>
            </w:r>
          </w:p>
          <w:p w14:paraId="67CDDB0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-Końcówka do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shaver’a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, raszpla tnąca o szerokości 3,5 mm; 4,0 mm; 5,5 mm i grubości 2 mm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DC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5AC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41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A5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917BB5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9F9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835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POMPA ARTROSKOPOWA DWUROLKOWA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14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F1A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30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DA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F77D53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A79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958B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Dotykowy ekran do wprowadzania parametrów pracy urządzenia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59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AD7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22C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12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90EF12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E6A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E47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predefiniowania ustawienia dla artroskopii kolana, stawu ramiennego, biodra i małych stawów (możliwość indywidualnej zmiany/zaprogramowania ustawień predefiniowanych)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75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5AD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34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TAK– 10 pkt</w:t>
            </w:r>
          </w:p>
          <w:p w14:paraId="791D03C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6926D9D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9F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9BE9BE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5C7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D4A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Automatyczna kontrola i samoregulacja ciśnienia wewnątrzstawowego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2D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AB2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D93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6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9C16CC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B99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1E9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Funkcja ciągłej, niepulsacyjnej kontroli ciśnienia i płukania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3B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85D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FD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B09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24BB31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569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ED2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Funkcja płukania i zwiększenia ciśnienia dla powstrzymania krwawienia, możliwość indywidualnego zaprogramowania funkcji ssania i </w:t>
            </w: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lastRenderedPageBreak/>
              <w:t>płukania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1E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EA7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B9D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82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2BE8BC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B9B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F7FB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Funkcja płukania stawu poprzez zwiększenie ciśnienia programowane w zakresie od 0-50% co 5% i w czasie do 2 min.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90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C5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4D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71E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5BF6E7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0BF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6E4E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regulacji odsysania oddzielnie dla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i kaniuli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D7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4C2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23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A5B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035A4D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747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F5C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stosowania całodobowych drenów głównych z drenami pacjenta oraz drenów jednorazowych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57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A63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F0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7F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B0C9A7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6A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13D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System zasilania automatycznie dostosowujący się do napięcia elektrycznego w miejscu instalacji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C4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CDF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447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61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7AEF05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01C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385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Współpraca z konsolą kamery oraz w systemie zintegrowanej Sali operacyjnej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E5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E4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F2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2E8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7C548E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B2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DEF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Współpraca z konsolą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waporyzatorem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poprzez dedykowany kabel, możliwość zaprogramowania reakcji pompy na pracę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waporyzatora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w trybie jedno i dwurolkowym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65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83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0E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10 PKT</w:t>
            </w:r>
          </w:p>
          <w:p w14:paraId="3D9A7BA7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6A868F6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NIE (BRAK FUNKCJI) – </w:t>
            </w:r>
          </w:p>
          <w:p w14:paraId="4739600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CA0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0D5C08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E8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E55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Współpraca z konsolą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poprzez automatyczny wzrost ciśnienia podczas użycia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w zakresie od 0 do 50% skokowo co 10%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55A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B45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6C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190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C3FBB7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C2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34CE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Przepływ minimum 1500 ml/min.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DC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03F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45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10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53EC61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CF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185E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Regulacja ciśnienia w zakresie min. 10-120 mmHg ze skokiem co 5 mmHg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42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7A4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65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FA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6AC9EB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FB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97C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Ustawianie odsysania na kaniuli 3 poziomy: w zakresie 50-100-200 ml/min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A78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BD2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15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6E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82AE02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8F4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B6D7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Ustawiania odsysania na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shaverze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4 poziomy w zakresie 150-300-450-700 ml/min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75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7C6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DC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DD5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78B7A4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CF6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823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Funkcja bezpieczeństwa przy zbyt dużym ciśnieniu w stawie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701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DCC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BE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58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A4041C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233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A186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sterowania za pomocą przełącznika nożnego lub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autoklawowalnego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pilota przewodowego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FB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D9B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189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90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A60562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80C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644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A58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Waga urządzenia poniżej 12,5 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03F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7DE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49A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F1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B127CF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B44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A7A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KONSOLA DO WAPORYZACJI BIPOLARNEJ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65A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736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7A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36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BE0FDA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6100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3499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System  bipolarny (RF) do ablacji i koagulacji  z mikroprocesorowym sterowaniem parametrami mocy wyjściowej.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103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3EB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EF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C1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B00E9B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6F6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965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Zastosowanie do procedur artroskopii:</w:t>
            </w:r>
          </w:p>
          <w:p w14:paraId="6B058D88" w14:textId="77777777" w:rsidR="002F6F90" w:rsidRPr="00164389" w:rsidRDefault="002F6F90" w:rsidP="00CF61CF">
            <w:pPr>
              <w:numPr>
                <w:ilvl w:val="0"/>
                <w:numId w:val="15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kolana</w:t>
            </w:r>
          </w:p>
          <w:p w14:paraId="4F137E23" w14:textId="77777777" w:rsidR="002F6F90" w:rsidRPr="00164389" w:rsidRDefault="002F6F90" w:rsidP="00CF61CF">
            <w:pPr>
              <w:numPr>
                <w:ilvl w:val="0"/>
                <w:numId w:val="15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barku</w:t>
            </w:r>
          </w:p>
          <w:p w14:paraId="39DAD590" w14:textId="77777777" w:rsidR="002F6F90" w:rsidRPr="00164389" w:rsidRDefault="002F6F90" w:rsidP="00CF61CF">
            <w:pPr>
              <w:numPr>
                <w:ilvl w:val="0"/>
                <w:numId w:val="15"/>
              </w:numPr>
              <w:suppressAutoHyphens w:val="0"/>
              <w:spacing w:line="256" w:lineRule="auto"/>
              <w:ind w:hanging="118"/>
              <w:rPr>
                <w:rFonts w:eastAsia="Calibri" w:cs="Calibri"/>
                <w:color w:val="000000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biodra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EC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D7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C0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E5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1523A0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D0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0FE7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Dotykowy ekran LCD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D4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65F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BC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67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C4F7D7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FD4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CB99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Moc wyjściowa cięcia min. 390W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E5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47C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5B1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156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A26605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6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39B7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Moc wyjściowa koagulacji min. 170W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87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0C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00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84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BE0423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5B0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077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Praca w systemie bipolarnym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01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45A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BE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94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1C2C66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031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BFF7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podłączenia sterownika nożnego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D3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6C8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76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013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F8DCBC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B1C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83E2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Możliwość wyświetlenia parametrów pracy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waporyzatora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w czasie rzeczywistym na ekranie monitora endoskopowego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58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F95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C9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C1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4F7691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601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2824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Końcówka z funkcją detekcji optyki w pobliżu części dystalnej, automatycznie zmniejszająca moc, zabezpieczając optykę przed uszkodzeniem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13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A0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68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29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BFA0CD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50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EC1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Dwuprzyciskowa, sterylna elektroda ablacyjno - koagulacyjna do procedur artroskopowych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2C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47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3C8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CC7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A62847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1A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740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Sterowana za pomocą przycisków umieszczonych na jej obudowie (2 przyciski) lub ze sterownika nożnego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4F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135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CD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12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F6ED71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7D6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025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Elektroda dostępna w wersji ze ssaniem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56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69D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FA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A0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9071D4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5E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D219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Waga poniżej 7 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6F9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13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10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75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E90B20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7B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337E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Współpraca z konsolą kamery oraz w systemie zintegrowanej Sali operacyjnej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ED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B1E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9B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54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749CEB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D0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9D5D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Końcówki zagięte pod kątem 90</w:t>
            </w:r>
            <w:r w:rsidRPr="00164389">
              <w:rPr>
                <w:rFonts w:eastAsia="Times New Roman" w:cs="Times New Roman"/>
                <w:sz w:val="20"/>
                <w:szCs w:val="20"/>
                <w:lang w:eastAsia="pl-PL"/>
              </w:rPr>
              <w:t>°</w:t>
            </w: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; 90</w:t>
            </w:r>
            <w:r w:rsidRPr="00164389">
              <w:rPr>
                <w:rFonts w:eastAsia="Times New Roman" w:cs="Times New Roman"/>
                <w:sz w:val="20"/>
                <w:szCs w:val="20"/>
                <w:lang w:eastAsia="pl-PL"/>
              </w:rPr>
              <w:t>°</w:t>
            </w: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 w wersji wydłużonej oraz w wersji haczyka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E926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4D6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CA0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55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6213D6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60A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30F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WÓZEK ARTROSKOPOWY Z OSŁONĄ KABLI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F70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C72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33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A2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AF6C33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56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692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Wózek jezdny z możliwością blokady ruchu ( 4 koła blokowane) , 4 antystatyczne koła wyposażone w nakładki zapobiegjące najechaniu na przewód poprzez jego wypchnięcie w chwili zetknięcia, nie mające styku z płaszczyzną ruchu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3FC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C49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A9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FA1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18DE81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D910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5FF6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Dostosowany do szerokości i ilości sprzętu, z panelem zasilającym wraz z głównym wyłącznikiem prądu w postaci przycisku z boku wózka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11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960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15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F1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DA5AFA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E0F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492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modyfikacji konfiguracji wózka przez użytkownika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7A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CB9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EE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71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160792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37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DFB7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5 półek w tym min. 1 półka wysuwana, oraz 1x szuflada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CFE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E2C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56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3F6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C4F37E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CF7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66A8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Obciążenie półki maksymalne 30 kg, nośność szuflady maksymalnie 20 kg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8E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272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C1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92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240920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6A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0606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Uchwyt do mocowania soli fizjologicznej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A3FD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6D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349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60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58B5D9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7DB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32CB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Uchwyt na kamerę, oraz przełącznik nożny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DD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BFC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CA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CF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D71B92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B52D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08B6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Zacisk do bezpiecznego chwytania drenów dobowych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18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062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B4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85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5A0D91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F3C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6D3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Wbudowany system przepięciowy z transformatorem izolującym z możliwością wykonania testu za pomocą dedykowanego przycisku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BE5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5C7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59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F8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1B8506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A79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F55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Wysięgnik/stojak pod monitor min 32 cale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FB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A50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51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E8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6F89930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0D8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5BC5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Ruchome ramię pod tablet sterujący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51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F76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CB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52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9E07BC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8F1E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4531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Kabel integracyjny do urządzeń endoskopowych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6A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168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122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12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CFF47A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8CD7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E97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Wyposażony w centralny kabel zasilający wraz z kablem dodatkowego uziemienia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65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387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252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52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65D4B1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DB9C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D8D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Ukryta w ramie listwa zasilająca z kablami indywidualnymi o zróżnicowanej długości służącymi do zasilania urządzeń peryferyjnych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DC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75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CB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E4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90DD9D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5B3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9B8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Tylne drzwiczki z możliwością zamknięcia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C2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2C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B1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94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E81E1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300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0405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Tylne drzwiczki wyposażone w otwór dedykowany do ułatwionego wyprowadzenia kabli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1E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CC2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1FC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C11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6B507F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366C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644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98A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Wózek wyposażony w złącza typu IEC: minimum 8 złącz ukrytych w ramie wózka oraz minimum 7 dostępnych złącz umiejscowionych poniżej dolnej płaszczyzny wózka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E6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56E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EFC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72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704C0D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5A30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3938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OPTYKA ARTROSKOPOWA 4MM Z PŁASZCZEM, TROKAREM I KASETĄ DO STERLIZACJI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067F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2F8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E50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E2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339E61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E2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5F0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Optyka artroskopowa 4K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8B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03B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94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9D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160391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D92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D0C3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Kąt patrzenia 30 stopni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66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941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78C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C53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9AD902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C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F68C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Autoklawowalna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96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44F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9E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E8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FEC774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25D3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DA9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Wyposażona w 3 adaptery do połącznia z różnymi typami światłowodów.</w:t>
            </w:r>
          </w:p>
          <w:p w14:paraId="7EC9522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Wymiary: 4,0 mm x 152,5 mm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69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E2D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5D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780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BC07C2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9BA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1A7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Płaszcz artroskopowy z dwoma zaworami obrotowymi dla optyki o średnicy 4.0 mm.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EF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FAB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C4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3D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58F413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95F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83C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Obturator ołówkowy,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konikalny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z uchwytem do płaszcza artroskopowego do optyki o średnicy 4.0mm.</w:t>
            </w:r>
          </w:p>
          <w:p w14:paraId="1993B1A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26B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90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A2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12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614EA4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035" w14:textId="77777777" w:rsidR="002F6F90" w:rsidRPr="00164389" w:rsidRDefault="002F6F90" w:rsidP="00CF61CF">
            <w:pPr>
              <w:suppressAutoHyphens w:val="0"/>
              <w:spacing w:after="200" w:line="276" w:lineRule="auto"/>
              <w:ind w:left="502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7031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Kosz sterylizacyjny średniej wielkości do sterylizacji sześciu elementów artroskopowych. Dodatkowo na wyposażeniu mata zabezpieczająca oraz pokrywa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E74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391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86C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64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5C8923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CAFA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6D35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ŚWIATŁOWODY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16C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D0D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31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0A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F07EC6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F60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EFA1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 przezroczystej osłonie, dającej możliwość oceny stanu uszkodzeń włókien światłowodowych.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212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E97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7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0B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33F98D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386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D42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Końcówka światłowodu wychodząca z konsoli źródła światła wzmocniona i zagięta kątowo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351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14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B8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EA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84B1E7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F75" w14:textId="77777777" w:rsidR="002F6F90" w:rsidRPr="00164389" w:rsidRDefault="002F6F90" w:rsidP="00CF61CF">
            <w:pPr>
              <w:spacing w:after="160" w:line="252" w:lineRule="auto"/>
              <w:ind w:left="360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93B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Wymiary: min. 5,0 mm x 274 cm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CB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2E0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B4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6D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BB4080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891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FCB0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 xml:space="preserve">Narzędzia </w:t>
            </w:r>
            <w:proofErr w:type="spellStart"/>
            <w:r w:rsidRPr="00164389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>atroskopowe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F7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F6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F8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48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F6EEC3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DC2C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F3F7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ARTROSKOPOWE AUTOKLAWOWALNE TYPU RESEKTOR (BARDZO SZEROKI GRYZAK)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DB3" w14:textId="31A8FA8B" w:rsidR="002F6F90" w:rsidRPr="002F6F90" w:rsidRDefault="002F6F90" w:rsidP="002F6F90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78D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9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48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684C1A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34D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A6AD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 wersji prostej z częścią tnącą, średnica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szaftu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2,75 mm. </w:t>
            </w:r>
          </w:p>
          <w:p w14:paraId="2CD2420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Końcówka tnąca o wymiarach górnej szczęki z ząbkami o wym. 5,5 mm i dolnej szczęki 7,2 mm i otworem o wymiarach 5,75 mm. </w:t>
            </w:r>
          </w:p>
          <w:p w14:paraId="193AF02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Szczęka o grubości 2,5 mm.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3FE5" w14:textId="77777777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F65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37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3B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7433923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22A1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83BFA" w14:textId="77777777" w:rsidR="002F6F90" w:rsidRPr="002F6F90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sz w:val="20"/>
                <w:szCs w:val="20"/>
              </w:rPr>
              <w:t xml:space="preserve">NARZĘDZIE MANUALNE ARTROSKOPOWE AUTOKLAWOWALNE TYPU ZGRYZAK, Z </w:t>
            </w:r>
          </w:p>
          <w:p w14:paraId="16B1B63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6F90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ZĄBKOWANĄ GÓRNĄ BRANSZĄ TNĄCĄ. WIELKOŚĆ ZAGIĘTEJ KOŃCÓWKI TNĄCEJ 30 STOPNI W PRAWO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85D" w14:textId="79CC4CAA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  <w:t xml:space="preserve">3 szt.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F5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85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62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2F6F90" w:rsidRPr="00164389" w14:paraId="755C713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C49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2F10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Szerokość 3,5 mm, średnica trzonka 3,4 mm, prosta szczęka. </w:t>
            </w:r>
          </w:p>
          <w:p w14:paraId="4895AB2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Narzędzie wyposażone jest w port do mycia i dezynfekcji narzędzia wewnątrz części ruchomej.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80E" w14:textId="77777777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3D7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35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posiada port do mycia i dezynfekcji –10pkt;</w:t>
            </w:r>
          </w:p>
          <w:p w14:paraId="1475DA3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0842312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brak portu do mycia i dezynfekcji – 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FB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96ED56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DEA3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A1D4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sz w:val="20"/>
                <w:szCs w:val="20"/>
              </w:rPr>
              <w:t xml:space="preserve">NARZĘDZIE MANUALNE ARTROSKOPOWE AUTOKLAWOWALNE TYPU ZGRYZAK, Z </w:t>
            </w:r>
          </w:p>
          <w:p w14:paraId="7BE3308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ZĄBKOWANĄ GÓRNĄ BRANSZĄ TNĄCĄ. WIELKOŚĆ ZAGIĘTEJ KOŃCÓWKI TNĄCEJ 30 STOPNI W LEWO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453" w14:textId="5D5ED535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97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2B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DD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E0433C3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2EE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8F2C4" w14:textId="77777777" w:rsidR="002F6F90" w:rsidRPr="002F6F90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6F90">
              <w:rPr>
                <w:rFonts w:eastAsia="Calibri" w:cs="Times New Roman"/>
                <w:sz w:val="20"/>
                <w:szCs w:val="20"/>
                <w:lang w:eastAsia="pl-PL"/>
              </w:rPr>
              <w:t xml:space="preserve">Szerokość 3,5 mm, średnica trzonka 3,4 mm, prosta szczęka. </w:t>
            </w:r>
          </w:p>
          <w:p w14:paraId="52162CC8" w14:textId="77777777" w:rsidR="002F6F90" w:rsidRPr="002F6F90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2F6F90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dezynfekcji narzędzia wewnątrz części ruchomej.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DDB" w14:textId="77777777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54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D2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5C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A23C37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C2F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FE2CA" w14:textId="77777777" w:rsidR="002F6F90" w:rsidRPr="002F6F90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2F6F90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ARTROSKOPOWE AUTOKLAWOWALNE TYPU CHWYTAK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6AC" w14:textId="55F529BB" w:rsidR="002F6F90" w:rsidRPr="002F6F90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2F6F90">
              <w:rPr>
                <w:rFonts w:eastAsia="Calibri" w:cs="Calibri"/>
                <w:b/>
                <w:bCs/>
                <w:color w:val="FF0000"/>
                <w:sz w:val="20"/>
                <w:szCs w:val="20"/>
              </w:rPr>
              <w:t xml:space="preserve">3 szt.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58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6F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DD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6AB8F5C" w14:textId="77777777" w:rsidTr="00CF61CF">
        <w:trPr>
          <w:trHeight w:val="2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749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D27C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Trzonek prosty. </w:t>
            </w:r>
          </w:p>
          <w:p w14:paraId="09CC5C4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Szczęka prosta o średnicy trzonka 3,4 mm. </w:t>
            </w:r>
          </w:p>
          <w:p w14:paraId="7FFCFF3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Końcówka robocza górna ząbkowana wyposażona w jeden ząb, końcówka dolna ząbkowana wyposażona w dwa zęby. </w:t>
            </w:r>
          </w:p>
          <w:p w14:paraId="27D7984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Całkowita długość szczęki 8 mm. </w:t>
            </w:r>
          </w:p>
          <w:p w14:paraId="14F9B7B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lastRenderedPageBreak/>
              <w:t xml:space="preserve">Rączka z samo zaciskającym się zatrzaskiem. </w:t>
            </w:r>
          </w:p>
          <w:p w14:paraId="4B0A55E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Długość ramienia 13,2 cm. </w:t>
            </w:r>
          </w:p>
          <w:p w14:paraId="668E580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dezynfekcji narzędzia wewnątrz części ruchome. </w:t>
            </w:r>
          </w:p>
          <w:p w14:paraId="7DD31D7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Uchwyt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samozwalniający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mechanizm blokujący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44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657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94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posiada port do mycia i dezynfekcji –10pkt;</w:t>
            </w:r>
          </w:p>
          <w:p w14:paraId="0876657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411E21D9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lastRenderedPageBreak/>
              <w:t>NIE – brak portu do mycia i dezynfekcji – 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97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4E08A2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9ECD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40B4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ARTROSKOPOWE AUTOKLAWOWALNE TYPU HACZYK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260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A0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89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01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B0FFA5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F8A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D04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 oznaczeniem co 5 mm do 3,5 cm. Wymiary: trzon 150 mm, końcówka 3,4 mm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F7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883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DF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FF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D8CD59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17CB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4B83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INSTRUMENT DO OBCINANIA SZWÓW 2-0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E39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6BF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22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4C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DA8E89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994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8341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Prosty, średnica 2,75mm, wyposażony w port umożliwiający mycie narzędzia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DF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EAC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4C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48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B4ED56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3A0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9CE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METALOWY POPYCHACZ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FB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05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44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10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9FF3BF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B3A7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EED9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Do węzłów z zamkniętym oczkiem prowadzącym nić.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D6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CD2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16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C9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EEC114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7D1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642B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AUTOKLAWOWALNE, RASZPLA KULKOWA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831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AE5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83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6B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1362D7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1DD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189C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Zagięty trzonek 220 mm umożliwiający dostęp do naprawy łąkotki.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AA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CC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6F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9C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914559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9D25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B84C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METALOWA KASETA DO STERYLIZACJI NARZĘDZI MANUALNYCH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EB0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629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FD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22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1E25E6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B9D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7163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Kaseta wykonana ze stali z miejscem do ułożenia 16 narzędzia manualnych.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B0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8C7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C3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6F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6DD7A5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6240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F053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METALOWA KASETA DO STERYLIZACJI NARZĘDZI MANUALNYCH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0D1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97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B3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ED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8571DF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539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A1FB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Kaseta wykonana ze stali z miejscem do ułożenia 16 narzędzia manualnych.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D06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9FA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E1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5C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E7CAF2E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8D3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7940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 TYPU CHWYTAK, Z GŁADKĄ GÓRNĄ BRANSZĄ CHWYTAJĄCĄ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A8E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BF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C6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05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51C4EF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AEA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D189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trzonka 4,2 mm, prosta szczęka, trzonek prosty. </w:t>
            </w:r>
          </w:p>
          <w:p w14:paraId="7E34E11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dezynfekcji narzędzia wewnątrz części ruchomej. Narzędzie wyposażone w blokadę samo zatrzaskową.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552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51C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C2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11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6E4E10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AAA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057B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 TYPU OBCINAK DO TAŚMY O SZEROKOŚCI 2MM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1CA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4BF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54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DF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6EC580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882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853C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 gładką górną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branszą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tnącą. </w:t>
            </w:r>
          </w:p>
          <w:p w14:paraId="62C3D3FC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trzonka 3,4 mm, prosta szczęka, trzonek prosty. </w:t>
            </w:r>
          </w:p>
          <w:p w14:paraId="0DA855B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Narzędzie wyposażone jest w port do mycia i dezynfekcji narzędzia wewnątrz części ruchomej.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5DC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E25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86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EC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81F40E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89AB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03FA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 TYPU OBCINAK DO NICI O GRUBOŚCI #2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3E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30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83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1D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B86B8C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FA8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0560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 gładką górną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branszą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tnącą. </w:t>
            </w:r>
          </w:p>
          <w:p w14:paraId="49A1C10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trzonka 4,2 mm, prosta szczęka, trzonek prosty. </w:t>
            </w:r>
          </w:p>
          <w:p w14:paraId="5D7826D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dezynfekcji narzędzia wewnątrz części ruchomej.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13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98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14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91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189379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D5A8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0515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METALOWY POPYCHACZ DO WĘZŁÓW Z ZAMKNIĘTYM OCZKIEM PROWADZĄCYM NIĆ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6E9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CD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DE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AB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85AEAA4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E9B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B11C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ARTROSKOPOWE AUTOKLAWOWALNE TYPU WYCIĄGACZ SZWÓW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584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39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30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15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B0813B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5B6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8A2A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Końcówka prosta,  trzon prosty, średnica trzonu 3,4 mm. </w:t>
            </w:r>
          </w:p>
          <w:p w14:paraId="4F85C5B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</w:t>
            </w: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lastRenderedPageBreak/>
              <w:t xml:space="preserve">dezynfekcji narzędzia wewnątrz części ruchomej.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1B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FD0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33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6A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8F71BB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5BC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C5BD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 TYPU PRZESZYWACZ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C33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DD8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3E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16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267DFC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1BC3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8F15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 ostra końcówka do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peneracji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tkanki. </w:t>
            </w:r>
          </w:p>
          <w:p w14:paraId="4C1F66D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trzonka 2,75 mm, szczęka prosta. </w:t>
            </w:r>
          </w:p>
          <w:p w14:paraId="6BB9A7A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dezynfekcji narzędzia wewnątrz części ruchomej.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0E6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63F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6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C6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46BE44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F5F8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608E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 TYPU PRZESZYWACZ, Z OSTRA KOŃCÓWKA DO PENERACJI TKANKI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6FA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BB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70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55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FD7B18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BD9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602C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trzonka 2,75 mm, szczęka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zagieta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do góry 45 stopnie . </w:t>
            </w:r>
          </w:p>
          <w:p w14:paraId="23D683E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wyposażone jest w Port do mycia i dezynfekcji narzędzia wewnątrz części ruchomej.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4AC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728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AFB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7A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B87F23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BEDE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1434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AUTOKLAWOWALNE, PRZECIĄGACZ SZWÓW, SZCZĘKA ZAKRZYWIONA PROSTO/DO GÓRY OTWIERAJĄCĄ SIĘ DO DOŁU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0C1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CE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10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2B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772989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51E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5214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Przeciągacz szwów do penetracji tkanek miękkich. </w:t>
            </w:r>
          </w:p>
          <w:p w14:paraId="347A37F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ostre ze szczęką zakrzywioną prosto/do góry otwierającą się do dołu. </w:t>
            </w: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Samozwalniający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mechanizm blokujący ze złączem Port. </w:t>
            </w:r>
          </w:p>
          <w:p w14:paraId="4FC11D9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sztancy 3,4mm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D6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5C4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C8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A4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49ED5D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D22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AC3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AUTOKLAWOWALNE, PRZECIĄGACZ SZWÓW, SZCZĘKĄ ZAKRZYWIONĄ W PRAWO OTWIERAJĄCĄ SIĘ DO DOŁU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6A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EDD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E6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00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CA0816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5EC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8B69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Przeciągacz szwów do penetracji tkanek miękkich. </w:t>
            </w:r>
          </w:p>
          <w:p w14:paraId="40E1A01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ostre ze szczęką zakrzywioną w prawo otwierającą się do dołu. </w:t>
            </w:r>
          </w:p>
          <w:p w14:paraId="2AC8498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Samozwalniający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mechanizm blokujący ze złączem port. </w:t>
            </w:r>
          </w:p>
          <w:p w14:paraId="60B9CDC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sztancy 3,4mm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4B2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F8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98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0E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1C43083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A5B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5A6A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AUTOKLAWOWALNE, PRZECIĄGACZ SZWÓW, ZE SZCZĘKĄ ZAKRZYWIONĄ W LEWO OTWIERAJĄCĄ SIĘ DO DOŁU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D7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D7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FC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7E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8A31C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BB7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32B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Przeciągacz szwów do penetracji tkanek miękkich. </w:t>
            </w:r>
          </w:p>
          <w:p w14:paraId="5B4B154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ostre ze szczęką zakrzywioną w lewo otwierającą się do dołu. </w:t>
            </w:r>
          </w:p>
          <w:p w14:paraId="6A7D6EA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spellStart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Samozwalniający</w:t>
            </w:r>
            <w:proofErr w:type="spellEnd"/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 mechanizm blokujący ze złączem port. </w:t>
            </w:r>
          </w:p>
          <w:p w14:paraId="690C1A7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sztancy 3,4mm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BB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822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8E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45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0AECBF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AF30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E87D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WIELORAZOWE NARZĘDZIE DO SZYCIA TKANKI W BARKU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622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06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E3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63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D69F8B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63D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8C70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Ergonomicznie zaprojektowane narzędzie do obsługi jedną ręką. </w:t>
            </w:r>
          </w:p>
          <w:p w14:paraId="4A87E1E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Urządzenie umożliwiające dostęp w ciasnych zakamarkach stawu barkowego. </w:t>
            </w:r>
          </w:p>
          <w:p w14:paraId="59F177A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złożone z dwóch szczęk, jedna służąca do podawania nici, druga do złapania po przeszyciu przez tkankę. </w:t>
            </w:r>
          </w:p>
          <w:p w14:paraId="1F878E9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Ładowanie nitki odbywa się z bocznej części. </w:t>
            </w:r>
          </w:p>
          <w:p w14:paraId="2E752F2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Szczęka dolna tępa. </w:t>
            </w:r>
          </w:p>
          <w:p w14:paraId="609F139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7B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9CC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95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56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DA5D781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777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D890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Możliwość dwukrotnego przeszycia przy jednokrotnym załadowaniu nitką.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C5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692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68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10pkt</w:t>
            </w:r>
          </w:p>
          <w:p w14:paraId="2F4A773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56CB74F5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2E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FE3037C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4150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B5E8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ZGRYZAK ARTROSKOPOWY WSTECZNY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B7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357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D44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4F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B6DB39A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AF3F" w14:textId="77777777" w:rsidR="002F6F90" w:rsidRPr="00164389" w:rsidRDefault="002F6F90" w:rsidP="00CF61CF">
            <w:pPr>
              <w:spacing w:line="252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4DFD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Średnica sztancy 3,4mm, szerokości cięcia 2,5mm. </w:t>
            </w:r>
          </w:p>
          <w:p w14:paraId="1B5B76A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Uchwyt rękojeści ułożona wydłuż sztancy narzędzia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8AD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A5E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7E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3A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B1109E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766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9905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NAKŁUWACZ CHRZĄSTKOWY AUTOKLAWOWALNY. KONIEC ZAGIĘTY POD KĄTEM 20 STOPNI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1D0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331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27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56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4E77EFAB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EF4D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D52C3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NAKŁUWACZ CHRZĄSTKOWY AUTOKLAWOWALNY. KONIEC ZAGIĘTY POD KĄTEM 60 STOPNI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CAF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F6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94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B2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19B8BC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5C3E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B0A9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MANUALNE ARTROSKOPOWE AUTOKLAWOWALNE, OTWARTA ŁYŻECZKA W KSZTAŁCIE LITERY D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F9B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D5C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CD0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DA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6A9D78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AE7" w14:textId="77777777" w:rsidR="002F6F90" w:rsidRPr="00164389" w:rsidRDefault="002F6F90" w:rsidP="00CF61CF">
            <w:pPr>
              <w:spacing w:after="160" w:line="252" w:lineRule="auto"/>
              <w:ind w:left="36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C523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Cięcie obustronne, średnica 5,4 mm długość 150 mm, z uchwytem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1A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457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12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AD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7D1B94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946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AE06C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NARZĘDZIE ARTROSKOPOWE WIELORAZOWE TYPU ŁYŻECZKA DO CHRZĄSTKI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770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D3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129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6D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7C589F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450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C8CC8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Zakończona półkulistą, wklęsłą główką do usuwania chrząstki w stawie. </w:t>
            </w:r>
          </w:p>
          <w:p w14:paraId="5BE1A594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Końcówka zagięta w celu lepszej pracy w stawie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F3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89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41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03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56BDAF7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CCDC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EE9D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WIELORAZOWE NARZĘDZIE DO SZWÓW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AA3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FA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DD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0B5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8CEAF9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8821" w14:textId="77777777" w:rsidR="002F6F90" w:rsidRPr="00164389" w:rsidRDefault="002F6F90" w:rsidP="00CF61CF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0254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dedykowane do zabiegów w stawie kolanowym. </w:t>
            </w:r>
          </w:p>
          <w:p w14:paraId="233376C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Umożliwia dostęp w ciasnych zakamarkach stawu kolanowego.  </w:t>
            </w:r>
          </w:p>
          <w:p w14:paraId="0860838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Do wykorzystania z nicią #0 oraz szwu 2-0 lub mini taśmy szwowej  o wym. 0,9 mm. Ergonomicznie zaprojektowane narzędzie do obsługi jedną ręką. </w:t>
            </w:r>
          </w:p>
          <w:p w14:paraId="79A31767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Narzędzie z płaską szczęką służącą do złapania łąkotki i za pomocą kompatybilnej igły przeszycia jej nicią.  </w:t>
            </w:r>
          </w:p>
          <w:p w14:paraId="00C5B53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Urządzenie umożliwia wielokrotne przeszycie tkanki u jednego pacjenta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C7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9D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41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46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DC63CFD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7AE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8E4DE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RAMIĘ PODTRZYMUJĄCE DO POZYCJONOWANIA KOŃCZYNY PACJENTA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FD8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41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7F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DD9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275F0657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A9F9" w14:textId="77777777" w:rsidR="002F6F90" w:rsidRPr="00164389" w:rsidRDefault="002F6F90" w:rsidP="00CF61CF">
            <w:pPr>
              <w:spacing w:line="252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B9D3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Łamany w 3 miejscach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03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B36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DCD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10 pkt</w:t>
            </w:r>
          </w:p>
          <w:p w14:paraId="17285A6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02200AF7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36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CD50D5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0A0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17582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Układ mechaniczny nie wymagający zasilania lub jakiegokolwiek innego połączenia umożliwiający nieograniczony dostęp do pola operacyjnego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C9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09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9B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- Nie wymaga zasilania –10pkt</w:t>
            </w:r>
          </w:p>
          <w:p w14:paraId="0F99F39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20221AAE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Wymaga zasilania – 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B9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37338E8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C01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D58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Wsparcie ramienia pacjenta do 250 kg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057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7A5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96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A0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E49FB2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F28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A1830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>Kompatybilny z bocznymi szynami stołów operacyjnych</w:t>
            </w: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73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88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2E8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CC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A5B1B0F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4C0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76F5B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AUTOKLAWOWALNY ADAPTER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EC72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AAF5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EC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85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01E4AF6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84A" w14:textId="77777777" w:rsidR="002F6F90" w:rsidRPr="00164389" w:rsidRDefault="002F6F90" w:rsidP="00CF61CF">
            <w:pPr>
              <w:spacing w:line="252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1308D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Pomiędzy pozycjonerem a sterylnym rękawem mocowania przedramienia pacjenta z zatrzaskowym systemem mocowania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0FA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950C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91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– Zatrzaskowy mechanizm mocowania – 10pkt</w:t>
            </w:r>
          </w:p>
          <w:p w14:paraId="3B0A5983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1718D77A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 –  Inny mechanizm mocowania – 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17A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7CAAE84E" w14:textId="77777777" w:rsidTr="00CF61CF">
        <w:trPr>
          <w:trHeight w:val="11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EB0CF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41CF56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WIELORAZOWY UCHWYT MOCOWANY DO STERYLNEGO ADAPTERA </w:t>
            </w:r>
          </w:p>
          <w:p w14:paraId="26BC03CA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Służący do zamocowania przedramienia do pozycjonera </w:t>
            </w:r>
          </w:p>
          <w:p w14:paraId="15EA257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B175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AB8D1F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1A54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TAK, aparat posiada wielorazowy uchwyt – 10pkt</w:t>
            </w:r>
          </w:p>
          <w:p w14:paraId="2F3F0F9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  <w:p w14:paraId="214578BC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NIE, aparat nie posiada wielorazowego uchwytu – 0pkt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813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3F33C4F9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38F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CC7A1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DCB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A9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D7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D2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023E1F85" w14:textId="77777777" w:rsidTr="00CF61CF">
        <w:trPr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C33" w14:textId="77777777" w:rsidR="002F6F90" w:rsidRPr="00164389" w:rsidRDefault="002F6F90" w:rsidP="00CF61CF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5EA5F" w14:textId="77777777" w:rsidR="002F6F90" w:rsidRPr="00164389" w:rsidRDefault="002F6F90" w:rsidP="00CF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  <w:lang w:eastAsia="pl-PL"/>
              </w:rPr>
            </w:pPr>
            <w:r w:rsidRPr="00164389">
              <w:rPr>
                <w:rFonts w:eastAsia="Calibri" w:cs="Times New Roman"/>
                <w:sz w:val="20"/>
                <w:szCs w:val="20"/>
                <w:lang w:eastAsia="pl-PL"/>
              </w:rPr>
              <w:t xml:space="preserve">Gwarancja minimum 2 lata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E9D1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F6AD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B0E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2 lata - 0 pkt</w:t>
            </w:r>
          </w:p>
          <w:p w14:paraId="09820379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3 lata - 10 pkt</w:t>
            </w:r>
          </w:p>
          <w:p w14:paraId="5BCBF2F3" w14:textId="77777777" w:rsidR="002F6F90" w:rsidRPr="00164389" w:rsidRDefault="002F6F90" w:rsidP="00CF61CF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64389">
              <w:rPr>
                <w:rFonts w:eastAsia="Calibri" w:cs="Calibri"/>
                <w:b/>
                <w:bCs/>
                <w:sz w:val="20"/>
                <w:szCs w:val="20"/>
              </w:rPr>
              <w:t>4 lata – 20 pkt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4BF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F6F90" w:rsidRPr="00164389" w14:paraId="6AB23242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BD369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F6D" w14:textId="77777777" w:rsidR="002F6F90" w:rsidRPr="00164389" w:rsidRDefault="002F6F90" w:rsidP="00CF61CF">
            <w:pPr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Czas reakcji na zgłoszoną awarię [godz.]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2FA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214D1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Tak- max. 48 godzin - podać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9442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650C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5E166A2A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F0F5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BED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Bezpłatne przeglądy techniczne w czasie gwarancji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53A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44380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 - zgodnie z zaleceniami producenta - podać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2A36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59F8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25CC9654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3BCC1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F661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Czas naprawy na zgłoszoną awarię [godz.]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BEE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C91B0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Tak- max. 120 godz. przypadających w dni robocze - podać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DEAC0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38B1C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555C810A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D03C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EB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Koszt transportu uszkodzonego elementu urządzenia lub urządzenia podlegającego naprawie lub wymianie w okresie gwarancji do i z punktu serwisowego pokrywa Wykonawca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9948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09DD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A51A9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62DD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41AFC74E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44C8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8E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Okres zagwarantowania dostępności części zamiennych oraz od daty podpisania protokołu odbioru zdawczo-odbiorczego [w latach ].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A7F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2AAB0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Tak - min. 8 lat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25F6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2A4F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39E2E819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D46E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250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Autoryzowany serwis gwarancyjny i pogwarancyjny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6034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6B74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 xml:space="preserve">Tak, podać nazwę, adres, e-mail, </w:t>
            </w:r>
            <w:r w:rsidRPr="00164389">
              <w:rPr>
                <w:rFonts w:eastAsia="Calibri" w:cs="Calibri"/>
                <w:sz w:val="20"/>
                <w:szCs w:val="20"/>
              </w:rPr>
              <w:br/>
              <w:t xml:space="preserve"> nr telefonu i godz. urzędowania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09C0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BE9A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7ABBD3E3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CBDE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FD3BE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Dwa szkolenia personelu zamawiającego w ramach zakupu sprzętu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26E6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F73B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7CAF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0EC8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2528F1F4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A560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11BBB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Instrukcja obsługi w j. polskim przy dostawie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B632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46CC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Tak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E782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598B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  <w:tr w:rsidR="002F6F90" w:rsidRPr="00164389" w14:paraId="7920474C" w14:textId="77777777" w:rsidTr="00CF61CF">
        <w:trPr>
          <w:gridAfter w:val="1"/>
          <w:wAfter w:w="18" w:type="dxa"/>
          <w:trHeight w:val="533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E9EB" w14:textId="77777777" w:rsidR="002F6F90" w:rsidRPr="00164389" w:rsidRDefault="002F6F90" w:rsidP="00CF61CF">
            <w:pPr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jc w:val="center"/>
              <w:rPr>
                <w:rFonts w:eastAsia="Times New Roman" w:cs="Calibri"/>
                <w:color w:val="388600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8B2C4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</w:rPr>
            </w:pPr>
            <w:r w:rsidRPr="00164389">
              <w:rPr>
                <w:rFonts w:eastAsia="Calibri" w:cs="Calibri"/>
                <w:sz w:val="20"/>
                <w:szCs w:val="20"/>
              </w:rPr>
              <w:t>Paszport techniczny przy dostawie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ECD3C" w14:textId="77777777" w:rsidR="002F6F90" w:rsidRPr="00164389" w:rsidRDefault="002F6F90" w:rsidP="00CF61CF">
            <w:pPr>
              <w:rPr>
                <w:rFonts w:eastAsia="Calibri" w:cs="Calibri"/>
                <w:sz w:val="20"/>
                <w:szCs w:val="20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4744E" w14:textId="77777777" w:rsidR="002F6F90" w:rsidRPr="00164389" w:rsidRDefault="002F6F90" w:rsidP="00CF61CF">
            <w:pPr>
              <w:jc w:val="center"/>
              <w:rPr>
                <w:rFonts w:eastAsia="Calibri" w:cs="Calibri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9153" w14:textId="77777777" w:rsidR="002F6F90" w:rsidRPr="00164389" w:rsidRDefault="002F6F90" w:rsidP="00CF61CF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17CF" w14:textId="77777777" w:rsidR="002F6F90" w:rsidRPr="00164389" w:rsidRDefault="002F6F90" w:rsidP="00CF61CF">
            <w:pPr>
              <w:jc w:val="center"/>
              <w:rPr>
                <w:rFonts w:eastAsia="Calibri" w:cs="Calibri"/>
                <w:color w:val="388600"/>
                <w:sz w:val="20"/>
                <w:szCs w:val="20"/>
                <w14:ligatures w14:val="standardContextual"/>
              </w:rPr>
            </w:pPr>
          </w:p>
        </w:tc>
      </w:tr>
    </w:tbl>
    <w:p w14:paraId="665C2C69" w14:textId="77777777" w:rsidR="002F6F90" w:rsidRPr="00164389" w:rsidRDefault="002F6F90" w:rsidP="002F6F90">
      <w:pPr>
        <w:spacing w:line="300" w:lineRule="atLeast"/>
        <w:ind w:left="360"/>
        <w:rPr>
          <w:rFonts w:eastAsia="Calibri" w:cs="Calibri"/>
          <w:bCs/>
          <w:i/>
          <w:iCs/>
          <w:sz w:val="20"/>
          <w:szCs w:val="20"/>
          <w:u w:val="dotted"/>
        </w:rPr>
      </w:pPr>
    </w:p>
    <w:p w14:paraId="7920B772" w14:textId="77777777" w:rsidR="002F6F90" w:rsidRPr="00164389" w:rsidRDefault="002F6F90" w:rsidP="002F6F90">
      <w:pPr>
        <w:widowControl w:val="0"/>
        <w:numPr>
          <w:ilvl w:val="0"/>
          <w:numId w:val="16"/>
        </w:numPr>
        <w:tabs>
          <w:tab w:val="center" w:pos="4536"/>
          <w:tab w:val="right" w:pos="9072"/>
        </w:tabs>
        <w:autoSpaceDN w:val="0"/>
        <w:jc w:val="both"/>
        <w:rPr>
          <w:rFonts w:eastAsia="Times New Roman" w:cs="Times New Roman"/>
          <w:kern w:val="3"/>
          <w:sz w:val="24"/>
          <w:szCs w:val="24"/>
          <w:lang w:eastAsia="en-US"/>
        </w:rPr>
      </w:pPr>
      <w:r w:rsidRPr="00164389">
        <w:rPr>
          <w:rFonts w:eastAsia="Times New Roman" w:cs="Times New Roman"/>
          <w:kern w:val="3"/>
          <w:sz w:val="24"/>
          <w:szCs w:val="24"/>
          <w:lang w:eastAsia="en-US"/>
        </w:rPr>
        <w:t xml:space="preserve">Oferowany zestaw powinien być kompletny i po zainstalowaniu gotowy do użytkowania bez żadnych dodatkowych zakupów i inwestycji, poza materiałami eksploatacyjnymi.  </w:t>
      </w:r>
    </w:p>
    <w:p w14:paraId="772A818E" w14:textId="77777777" w:rsidR="002F6F90" w:rsidRPr="00164389" w:rsidRDefault="002F6F90" w:rsidP="002F6F90">
      <w:pPr>
        <w:widowControl w:val="0"/>
        <w:numPr>
          <w:ilvl w:val="0"/>
          <w:numId w:val="16"/>
        </w:numPr>
        <w:tabs>
          <w:tab w:val="center" w:pos="4536"/>
          <w:tab w:val="right" w:pos="9072"/>
        </w:tabs>
        <w:autoSpaceDN w:val="0"/>
        <w:jc w:val="both"/>
        <w:rPr>
          <w:rFonts w:eastAsia="Times New Roman" w:cs="Times New Roman"/>
          <w:kern w:val="3"/>
          <w:sz w:val="24"/>
          <w:szCs w:val="24"/>
          <w:lang w:eastAsia="en-US"/>
        </w:rPr>
      </w:pPr>
      <w:r w:rsidRPr="00164389">
        <w:rPr>
          <w:rFonts w:eastAsia="Times New Roman" w:cs="Times New Roman"/>
          <w:kern w:val="3"/>
          <w:sz w:val="24"/>
          <w:szCs w:val="24"/>
          <w:lang w:eastAsia="en-US"/>
        </w:rPr>
        <w:t>Oferowany zestaw, oprócz spełnienia odpowiednich parametrów funkcyjnych, gwarantować powinien bezpieczeństwo pacjentów i personelu medycznego zgodnie z powszechnie obowiązującymi przepisami oraz zapewniać wymagany poziom świadczonych usług medycznych.</w:t>
      </w:r>
    </w:p>
    <w:p w14:paraId="34B90937" w14:textId="77777777" w:rsidR="002F6F90" w:rsidRPr="00164389" w:rsidRDefault="002F6F90" w:rsidP="002F6F90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05DCB97" w14:textId="77777777" w:rsidR="00994C4C" w:rsidRPr="00C34696" w:rsidRDefault="00994C4C" w:rsidP="00164389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EA41C27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164389">
      <w:rPr>
        <w:b/>
        <w:sz w:val="24"/>
        <w:lang w:val="en-US"/>
      </w:rPr>
      <w:t>15/2024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C1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683927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000000E"/>
    <w:multiLevelType w:val="multilevel"/>
    <w:tmpl w:val="DA241D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6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8" w15:restartNumberingAfterBreak="0">
    <w:nsid w:val="02C604B6"/>
    <w:multiLevelType w:val="multilevel"/>
    <w:tmpl w:val="BADC3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9" w15:restartNumberingAfterBreak="0">
    <w:nsid w:val="049750C2"/>
    <w:multiLevelType w:val="multilevel"/>
    <w:tmpl w:val="77B2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B9747F"/>
    <w:multiLevelType w:val="hybridMultilevel"/>
    <w:tmpl w:val="D8EA1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5076A"/>
    <w:multiLevelType w:val="hybridMultilevel"/>
    <w:tmpl w:val="CC64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00AD9"/>
    <w:multiLevelType w:val="multilevel"/>
    <w:tmpl w:val="6998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A235E8"/>
    <w:multiLevelType w:val="multilevel"/>
    <w:tmpl w:val="2732FC1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16C7A"/>
    <w:multiLevelType w:val="multilevel"/>
    <w:tmpl w:val="13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4C66DDC"/>
    <w:multiLevelType w:val="multilevel"/>
    <w:tmpl w:val="CDB4FE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916AED"/>
    <w:multiLevelType w:val="hybridMultilevel"/>
    <w:tmpl w:val="CC64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13F735F"/>
    <w:multiLevelType w:val="hybridMultilevel"/>
    <w:tmpl w:val="96DCE828"/>
    <w:lvl w:ilvl="0" w:tplc="D1484B0E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2CEB6C">
      <w:start w:val="1"/>
      <w:numFmt w:val="bullet"/>
      <w:lvlText w:val="o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76EA6DE">
      <w:start w:val="1"/>
      <w:numFmt w:val="bullet"/>
      <w:lvlText w:val="▪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A69CC2">
      <w:start w:val="1"/>
      <w:numFmt w:val="bullet"/>
      <w:lvlText w:val="•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1DEDA88">
      <w:start w:val="1"/>
      <w:numFmt w:val="bullet"/>
      <w:lvlText w:val="o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A7F7C">
      <w:start w:val="1"/>
      <w:numFmt w:val="bullet"/>
      <w:lvlText w:val="▪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B7E3B10">
      <w:start w:val="1"/>
      <w:numFmt w:val="bullet"/>
      <w:lvlText w:val="•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74145E">
      <w:start w:val="1"/>
      <w:numFmt w:val="bullet"/>
      <w:lvlText w:val="o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9589B78">
      <w:start w:val="1"/>
      <w:numFmt w:val="bullet"/>
      <w:lvlText w:val="▪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36047889"/>
    <w:multiLevelType w:val="multilevel"/>
    <w:tmpl w:val="3B4A0DE4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5B4DF1"/>
    <w:multiLevelType w:val="hybridMultilevel"/>
    <w:tmpl w:val="B4BAE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A90DA7"/>
    <w:multiLevelType w:val="hybridMultilevel"/>
    <w:tmpl w:val="3D0EB7C8"/>
    <w:lvl w:ilvl="0" w:tplc="048CAC2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08919E0"/>
    <w:multiLevelType w:val="multilevel"/>
    <w:tmpl w:val="3D7A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1AE783B"/>
    <w:multiLevelType w:val="hybridMultilevel"/>
    <w:tmpl w:val="75907436"/>
    <w:lvl w:ilvl="0" w:tplc="B3FEBE7A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4295A0">
      <w:start w:val="1"/>
      <w:numFmt w:val="bullet"/>
      <w:lvlText w:val="o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F0C5DA">
      <w:start w:val="1"/>
      <w:numFmt w:val="bullet"/>
      <w:lvlText w:val="▪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BA269FA">
      <w:start w:val="1"/>
      <w:numFmt w:val="bullet"/>
      <w:lvlText w:val="•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A45F22">
      <w:start w:val="1"/>
      <w:numFmt w:val="bullet"/>
      <w:lvlText w:val="o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102FEE">
      <w:start w:val="1"/>
      <w:numFmt w:val="bullet"/>
      <w:lvlText w:val="▪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DE7178">
      <w:start w:val="1"/>
      <w:numFmt w:val="bullet"/>
      <w:lvlText w:val="•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A88E82">
      <w:start w:val="1"/>
      <w:numFmt w:val="bullet"/>
      <w:lvlText w:val="o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E762E84">
      <w:start w:val="1"/>
      <w:numFmt w:val="bullet"/>
      <w:lvlText w:val="▪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44A52AEF"/>
    <w:multiLevelType w:val="multilevel"/>
    <w:tmpl w:val="3B4A0DE4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3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B1354A"/>
    <w:multiLevelType w:val="multilevel"/>
    <w:tmpl w:val="49909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45" w15:restartNumberingAfterBreak="0">
    <w:nsid w:val="520C5E7B"/>
    <w:multiLevelType w:val="hybridMultilevel"/>
    <w:tmpl w:val="9EE085E4"/>
    <w:lvl w:ilvl="0" w:tplc="DDB89B2A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345662">
      <w:start w:val="1"/>
      <w:numFmt w:val="bullet"/>
      <w:lvlText w:val="o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82EE84">
      <w:start w:val="1"/>
      <w:numFmt w:val="bullet"/>
      <w:lvlText w:val="▪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C871BC">
      <w:start w:val="1"/>
      <w:numFmt w:val="bullet"/>
      <w:lvlText w:val="•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E14458C">
      <w:start w:val="1"/>
      <w:numFmt w:val="bullet"/>
      <w:lvlText w:val="o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FED576">
      <w:start w:val="1"/>
      <w:numFmt w:val="bullet"/>
      <w:lvlText w:val="▪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CF6A9FE">
      <w:start w:val="1"/>
      <w:numFmt w:val="bullet"/>
      <w:lvlText w:val="•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8E062B6">
      <w:start w:val="1"/>
      <w:numFmt w:val="bullet"/>
      <w:lvlText w:val="o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803ADA">
      <w:start w:val="1"/>
      <w:numFmt w:val="bullet"/>
      <w:lvlText w:val="▪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53FB0403"/>
    <w:multiLevelType w:val="multilevel"/>
    <w:tmpl w:val="D6180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9" w15:restartNumberingAfterBreak="0">
    <w:nsid w:val="5B976A4E"/>
    <w:multiLevelType w:val="hybridMultilevel"/>
    <w:tmpl w:val="E33C0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9D15B3"/>
    <w:multiLevelType w:val="hybridMultilevel"/>
    <w:tmpl w:val="1AD48564"/>
    <w:lvl w:ilvl="0" w:tplc="F4305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6" w15:restartNumberingAfterBreak="0">
    <w:nsid w:val="690C4C5A"/>
    <w:multiLevelType w:val="multilevel"/>
    <w:tmpl w:val="FEE8A7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57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FEF7F56"/>
    <w:multiLevelType w:val="multilevel"/>
    <w:tmpl w:val="9CF2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2">
      <w:start w:val="1"/>
      <w:numFmt w:val="lowerRoman"/>
      <w:lvlText w:val="%2.%3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3.%4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4.%5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5.%6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6.%7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7.%8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8.%9"/>
      <w:lvlJc w:val="right"/>
      <w:pPr>
        <w:tabs>
          <w:tab w:val="num" w:pos="6131"/>
        </w:tabs>
        <w:ind w:left="6131" w:hanging="180"/>
      </w:pPr>
    </w:lvl>
  </w:abstractNum>
  <w:abstractNum w:abstractNumId="59" w15:restartNumberingAfterBreak="0">
    <w:nsid w:val="720E4E14"/>
    <w:multiLevelType w:val="hybridMultilevel"/>
    <w:tmpl w:val="3B708528"/>
    <w:lvl w:ilvl="0" w:tplc="C658BA1A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006388">
      <w:start w:val="1"/>
      <w:numFmt w:val="bullet"/>
      <w:lvlText w:val="o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5637C2">
      <w:start w:val="1"/>
      <w:numFmt w:val="bullet"/>
      <w:lvlText w:val="▪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386EA0">
      <w:start w:val="1"/>
      <w:numFmt w:val="bullet"/>
      <w:lvlText w:val="•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74853A">
      <w:start w:val="1"/>
      <w:numFmt w:val="bullet"/>
      <w:lvlText w:val="o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B8E236">
      <w:start w:val="1"/>
      <w:numFmt w:val="bullet"/>
      <w:lvlText w:val="▪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E645D4">
      <w:start w:val="1"/>
      <w:numFmt w:val="bullet"/>
      <w:lvlText w:val="•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2888F8">
      <w:start w:val="1"/>
      <w:numFmt w:val="bullet"/>
      <w:lvlText w:val="o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CABBDA">
      <w:start w:val="1"/>
      <w:numFmt w:val="bullet"/>
      <w:lvlText w:val="▪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 w15:restartNumberingAfterBreak="0">
    <w:nsid w:val="729223A6"/>
    <w:multiLevelType w:val="multilevel"/>
    <w:tmpl w:val="BFC8E0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44C498D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5E6E98"/>
    <w:multiLevelType w:val="hybridMultilevel"/>
    <w:tmpl w:val="3F54D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655CDC"/>
    <w:multiLevelType w:val="hybridMultilevel"/>
    <w:tmpl w:val="62967DD0"/>
    <w:lvl w:ilvl="0" w:tplc="FF82E7E8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3E61F6">
      <w:start w:val="1"/>
      <w:numFmt w:val="bullet"/>
      <w:lvlText w:val="o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F2399C">
      <w:start w:val="1"/>
      <w:numFmt w:val="bullet"/>
      <w:lvlText w:val="▪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125CAC">
      <w:start w:val="1"/>
      <w:numFmt w:val="bullet"/>
      <w:lvlText w:val="•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5CE6FA">
      <w:start w:val="1"/>
      <w:numFmt w:val="bullet"/>
      <w:lvlText w:val="o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823670">
      <w:start w:val="1"/>
      <w:numFmt w:val="bullet"/>
      <w:lvlText w:val="▪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125896">
      <w:start w:val="1"/>
      <w:numFmt w:val="bullet"/>
      <w:lvlText w:val="•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8E89860">
      <w:start w:val="1"/>
      <w:numFmt w:val="bullet"/>
      <w:lvlText w:val="o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9F62508">
      <w:start w:val="1"/>
      <w:numFmt w:val="bullet"/>
      <w:lvlText w:val="▪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79C26139"/>
    <w:multiLevelType w:val="multilevel"/>
    <w:tmpl w:val="A946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3.%4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4.%5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5.%6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6.%7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7.%8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8.%9"/>
      <w:lvlJc w:val="right"/>
      <w:pPr>
        <w:tabs>
          <w:tab w:val="num" w:pos="5771"/>
        </w:tabs>
        <w:ind w:left="5771" w:hanging="180"/>
      </w:pPr>
    </w:lvl>
  </w:abstractNum>
  <w:abstractNum w:abstractNumId="65" w15:restartNumberingAfterBreak="0">
    <w:nsid w:val="7C7577DB"/>
    <w:multiLevelType w:val="hybridMultilevel"/>
    <w:tmpl w:val="4F087F90"/>
    <w:lvl w:ilvl="0" w:tplc="558C74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F51266D"/>
    <w:multiLevelType w:val="multilevel"/>
    <w:tmpl w:val="BB76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998003951">
    <w:abstractNumId w:val="1"/>
  </w:num>
  <w:num w:numId="2" w16cid:durableId="12200922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004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9195185">
    <w:abstractNumId w:val="34"/>
  </w:num>
  <w:num w:numId="7" w16cid:durableId="1228345047">
    <w:abstractNumId w:val="41"/>
  </w:num>
  <w:num w:numId="8" w16cid:durableId="2570992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9520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9190317">
    <w:abstractNumId w:val="59"/>
  </w:num>
  <w:num w:numId="11" w16cid:durableId="2013726121">
    <w:abstractNumId w:val="45"/>
  </w:num>
  <w:num w:numId="12" w16cid:durableId="1239055654">
    <w:abstractNumId w:val="31"/>
  </w:num>
  <w:num w:numId="13" w16cid:durableId="330380275">
    <w:abstractNumId w:val="38"/>
  </w:num>
  <w:num w:numId="14" w16cid:durableId="926231621">
    <w:abstractNumId w:val="33"/>
  </w:num>
  <w:num w:numId="15" w16cid:durableId="768082601">
    <w:abstractNumId w:val="63"/>
  </w:num>
  <w:num w:numId="16" w16cid:durableId="14335550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6336324">
    <w:abstractNumId w:val="32"/>
  </w:num>
  <w:num w:numId="18" w16cid:durableId="1510212323">
    <w:abstractNumId w:val="39"/>
  </w:num>
  <w:num w:numId="19" w16cid:durableId="2211847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00559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1315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06696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100277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21455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844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81055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322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3819490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63177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6413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34897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15165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10040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62851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972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1138231">
    <w:abstractNumId w:val="18"/>
  </w:num>
  <w:num w:numId="37" w16cid:durableId="8901137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24684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0896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757855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533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04911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1117729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73836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165338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4389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6F90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0C11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088F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3D73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4BF9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0D21"/>
    <w:rsid w:val="00971F2C"/>
    <w:rsid w:val="00974A6E"/>
    <w:rsid w:val="00975A95"/>
    <w:rsid w:val="00976BC6"/>
    <w:rsid w:val="00976F3C"/>
    <w:rsid w:val="00984E79"/>
    <w:rsid w:val="009878F8"/>
    <w:rsid w:val="00994320"/>
    <w:rsid w:val="00994A7A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0BD2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A0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0E5C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 w:qFormat="1"/>
    <w:lsdException w:name="page number" w:uiPriority="99" w:qFormat="1"/>
    <w:lsdException w:name="endnote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 w:qFormat="1"/>
    <w:lsdException w:name="Body Text Indent 2" w:uiPriority="99" w:qFormat="1"/>
    <w:lsdException w:name="Body Text Indent 3" w:uiPriority="99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64389"/>
    <w:pPr>
      <w:spacing w:before="240" w:after="60"/>
      <w:outlineLvl w:val="7"/>
    </w:pPr>
    <w:rPr>
      <w:rFonts w:eastAsia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64389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uiPriority w:val="99"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qFormat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Symbol" w:hAnsi="Symbo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uiPriority w:val="99"/>
    <w:qFormat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pPr>
      <w:ind w:left="720"/>
      <w:jc w:val="both"/>
    </w:pPr>
    <w:rPr>
      <w:sz w:val="26"/>
    </w:rPr>
  </w:style>
  <w:style w:type="character" w:customStyle="1" w:styleId="ZnakZnak3">
    <w:name w:val="Znak Znak3"/>
    <w:uiPriority w:val="99"/>
    <w:qFormat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uiPriority w:val="99"/>
    <w:qFormat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1">
    <w:name w:val="Znak Znak1"/>
    <w:uiPriority w:val="99"/>
    <w:qFormat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qFormat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qFormat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uiPriority w:val="99"/>
    <w:qFormat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7E0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47E02"/>
    <w:rPr>
      <w:noProof/>
    </w:rPr>
  </w:style>
  <w:style w:type="character" w:customStyle="1" w:styleId="TematkomentarzaZnak">
    <w:name w:val="Temat komentarza Znak"/>
    <w:link w:val="Tematkomentarza"/>
    <w:uiPriority w:val="99"/>
    <w:qFormat/>
    <w:rsid w:val="00F47E02"/>
    <w:rPr>
      <w:b/>
      <w:bCs/>
      <w:noProof/>
    </w:rPr>
  </w:style>
  <w:style w:type="paragraph" w:customStyle="1" w:styleId="Default">
    <w:name w:val="Default"/>
    <w:uiPriority w:val="99"/>
    <w:qFormat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164389"/>
    <w:rPr>
      <w:rFonts w:eastAsia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164389"/>
    <w:rPr>
      <w:rFonts w:ascii="Arial" w:eastAsia="Calibri" w:hAnsi="Arial" w:cs="Arial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4389"/>
  </w:style>
  <w:style w:type="character" w:customStyle="1" w:styleId="Nagwek1Znak">
    <w:name w:val="Nagłówek 1 Znak"/>
    <w:basedOn w:val="Domylnaczcionkaakapitu"/>
    <w:link w:val="Nagwek1"/>
    <w:uiPriority w:val="99"/>
    <w:qFormat/>
    <w:rsid w:val="00164389"/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164389"/>
    <w:rPr>
      <w:rFonts w:eastAsiaTheme="minorEastAsia" w:cstheme="minorBidi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4389"/>
    <w:rPr>
      <w:rFonts w:eastAsiaTheme="minorEastAsia" w:cstheme="minorBidi"/>
      <w:b/>
      <w:bCs/>
      <w:i/>
      <w:iCs/>
      <w:sz w:val="24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164389"/>
    <w:rPr>
      <w:rFonts w:eastAsiaTheme="minorEastAsia" w:cstheme="minorBidi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64389"/>
    <w:rPr>
      <w:rFonts w:eastAsiaTheme="minorEastAsia" w:cstheme="minorBidi"/>
      <w:sz w:val="24"/>
      <w:szCs w:val="22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64389"/>
    <w:rPr>
      <w:color w:val="800080"/>
      <w:u w:val="single"/>
    </w:rPr>
  </w:style>
  <w:style w:type="paragraph" w:customStyle="1" w:styleId="msonormal0">
    <w:name w:val="msonormal"/>
    <w:basedOn w:val="Normalny"/>
    <w:uiPriority w:val="99"/>
    <w:semiHidden/>
    <w:rsid w:val="00164389"/>
    <w:pPr>
      <w:spacing w:before="100" w:after="100"/>
    </w:pPr>
    <w:rPr>
      <w:rFonts w:eastAsia="Times New Roman" w:cs="Times New Roman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4389"/>
    <w:pPr>
      <w:spacing w:before="100" w:after="100"/>
    </w:pPr>
    <w:rPr>
      <w:rFonts w:eastAsia="Times New Roman" w:cs="Times New Roma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4389"/>
    <w:pPr>
      <w:tabs>
        <w:tab w:val="left" w:pos="880"/>
        <w:tab w:val="right" w:leader="dot" w:pos="9911"/>
      </w:tabs>
      <w:spacing w:after="100"/>
      <w:jc w:val="both"/>
    </w:pPr>
    <w:rPr>
      <w:rFonts w:eastAsia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64389"/>
    <w:rPr>
      <w:rFonts w:eastAsiaTheme="minorEastAsia" w:cstheme="minorBidi"/>
      <w:sz w:val="22"/>
      <w:szCs w:val="22"/>
      <w:lang w:eastAsia="ar-SA"/>
    </w:rPr>
  </w:style>
  <w:style w:type="paragraph" w:styleId="Legenda">
    <w:name w:val="caption"/>
    <w:basedOn w:val="Normalny"/>
    <w:uiPriority w:val="99"/>
    <w:semiHidden/>
    <w:unhideWhenUsed/>
    <w:qFormat/>
    <w:rsid w:val="00164389"/>
    <w:pPr>
      <w:suppressLineNumbers/>
      <w:spacing w:before="120" w:after="120"/>
    </w:pPr>
    <w:rPr>
      <w:rFonts w:eastAsia="Calibri"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64389"/>
    <w:rPr>
      <w:rFonts w:ascii="Calibri" w:eastAsia="Calibri" w:hAnsi="Calibri" w:cs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164389"/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164389"/>
    <w:pPr>
      <w:suppressAutoHyphens w:val="0"/>
      <w:ind w:left="566" w:hanging="283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164389"/>
    <w:pPr>
      <w:suppressAutoHyphens w:val="0"/>
      <w:ind w:left="849" w:hanging="283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64389"/>
    <w:pPr>
      <w:suppressAutoHyphens w:val="0"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64389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64389"/>
    <w:rPr>
      <w:rFonts w:eastAsiaTheme="minorEastAsia" w:cstheme="minorBidi"/>
      <w:b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164389"/>
    <w:rPr>
      <w:rFonts w:ascii="Calibri" w:eastAsia="Calibri" w:hAnsi="Calibri" w:cs="Calibri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64389"/>
    <w:pPr>
      <w:suppressAutoHyphens w:val="0"/>
      <w:spacing w:line="240" w:lineRule="auto"/>
      <w:ind w:firstLine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64389"/>
    <w:rPr>
      <w:rFonts w:ascii="Book Antiqua" w:hAnsi="Book Antiqua"/>
      <w:noProof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389"/>
    <w:pPr>
      <w:suppressAutoHyphens w:val="0"/>
      <w:ind w:left="360" w:firstLine="360"/>
      <w:jc w:val="lef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164389"/>
    <w:rPr>
      <w:rFonts w:eastAsiaTheme="minorEastAsia" w:cstheme="minorBidi"/>
      <w:sz w:val="26"/>
      <w:szCs w:val="22"/>
      <w:lang w:eastAsia="ar-SA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164389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64389"/>
    <w:rPr>
      <w:rFonts w:eastAsiaTheme="minorEastAsia" w:cstheme="minorBidi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64389"/>
    <w:rPr>
      <w:rFonts w:eastAsiaTheme="minorEastAsia" w:cstheme="minorBidi"/>
      <w:sz w:val="26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164389"/>
    <w:rPr>
      <w:rFonts w:eastAsiaTheme="minorEastAsia" w:cstheme="minorBidi"/>
      <w:sz w:val="16"/>
      <w:szCs w:val="16"/>
      <w:lang w:eastAsia="ar-SA"/>
    </w:rPr>
  </w:style>
  <w:style w:type="paragraph" w:styleId="Tekstblokowy">
    <w:name w:val="Block Text"/>
    <w:basedOn w:val="Normalny"/>
    <w:uiPriority w:val="99"/>
    <w:unhideWhenUsed/>
    <w:rsid w:val="00164389"/>
    <w:pPr>
      <w:keepNext/>
      <w:shd w:val="clear" w:color="auto" w:fill="FFFFFF"/>
      <w:tabs>
        <w:tab w:val="num" w:pos="426"/>
      </w:tabs>
      <w:ind w:left="284" w:right="14" w:hanging="284"/>
    </w:pPr>
    <w:rPr>
      <w:rFonts w:eastAsia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164389"/>
    <w:pPr>
      <w:suppressAutoHyphens w:val="0"/>
      <w:spacing w:before="90" w:line="380" w:lineRule="atLeast"/>
      <w:jc w:val="both"/>
    </w:pPr>
    <w:rPr>
      <w:rFonts w:ascii="Courier New" w:eastAsia="Calibri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64389"/>
    <w:rPr>
      <w:rFonts w:ascii="Courier New" w:eastAsia="Calibri" w:hAnsi="Courier New" w:cs="Courier New"/>
      <w:w w:val="89"/>
      <w:sz w:val="25"/>
      <w:szCs w:val="25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164389"/>
    <w:rPr>
      <w:rFonts w:ascii="Tahoma" w:eastAsiaTheme="minorEastAsia" w:hAnsi="Tahoma" w:cs="Tahoma"/>
      <w:sz w:val="16"/>
      <w:szCs w:val="16"/>
      <w:lang w:eastAsia="ar-SA"/>
    </w:rPr>
  </w:style>
  <w:style w:type="paragraph" w:styleId="Poprawka">
    <w:name w:val="Revision"/>
    <w:uiPriority w:val="99"/>
    <w:semiHidden/>
    <w:rsid w:val="00164389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164389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="Cambria" w:eastAsia="Cambria" w:hAnsi="Cambria" w:cs="Cambria"/>
      <w:b w:val="0"/>
      <w:bCs w:val="0"/>
      <w:color w:val="365F91"/>
      <w:sz w:val="32"/>
      <w:szCs w:val="32"/>
      <w:lang w:eastAsia="pl-PL"/>
    </w:rPr>
  </w:style>
  <w:style w:type="paragraph" w:customStyle="1" w:styleId="Gwkaistopka">
    <w:name w:val="Główka i stopka"/>
    <w:basedOn w:val="Normalny"/>
    <w:uiPriority w:val="99"/>
    <w:semiHidden/>
    <w:qFormat/>
    <w:rsid w:val="00164389"/>
    <w:rPr>
      <w:rFonts w:eastAsia="Calibri" w:cs="Calibri"/>
    </w:rPr>
  </w:style>
  <w:style w:type="paragraph" w:customStyle="1" w:styleId="Listapunktowana41">
    <w:name w:val="Lista punktowana 41"/>
    <w:basedOn w:val="Normalny"/>
    <w:uiPriority w:val="99"/>
    <w:semiHidden/>
    <w:qFormat/>
    <w:rsid w:val="00164389"/>
    <w:pPr>
      <w:tabs>
        <w:tab w:val="left" w:pos="1209"/>
      </w:tabs>
      <w:ind w:left="1209" w:hanging="360"/>
    </w:pPr>
    <w:rPr>
      <w:rFonts w:eastAsia="Calibri" w:cs="Times New Roman"/>
      <w:sz w:val="24"/>
      <w:szCs w:val="24"/>
    </w:rPr>
  </w:style>
  <w:style w:type="paragraph" w:customStyle="1" w:styleId="StandardowyZadanie">
    <w:name w:val="Standardowy.Zadanie"/>
    <w:next w:val="Listapunktowana41"/>
    <w:uiPriority w:val="99"/>
    <w:semiHidden/>
    <w:qFormat/>
    <w:rsid w:val="00164389"/>
    <w:pPr>
      <w:widowControl w:val="0"/>
      <w:suppressAutoHyphens/>
      <w:spacing w:line="360" w:lineRule="auto"/>
    </w:pPr>
    <w:rPr>
      <w:rFonts w:eastAsia="Calibri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semiHidden/>
    <w:qFormat/>
    <w:rsid w:val="00164389"/>
    <w:pPr>
      <w:shd w:val="clear" w:color="auto" w:fill="FFFFFF"/>
      <w:ind w:left="4820" w:right="423"/>
      <w:jc w:val="center"/>
    </w:pPr>
    <w:rPr>
      <w:rFonts w:eastAsia="Calibri" w:cs="Times New Roman"/>
      <w:i/>
      <w:iCs/>
      <w:color w:val="000000"/>
      <w:spacing w:val="-2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semiHidden/>
    <w:qFormat/>
    <w:rsid w:val="00164389"/>
    <w:pPr>
      <w:ind w:left="708"/>
    </w:pPr>
    <w:rPr>
      <w:rFonts w:eastAsia="Calibri" w:cs="Times New Roman"/>
      <w:sz w:val="20"/>
      <w:szCs w:val="20"/>
    </w:rPr>
  </w:style>
  <w:style w:type="paragraph" w:customStyle="1" w:styleId="text-justify">
    <w:name w:val="text-justify"/>
    <w:basedOn w:val="Normalny"/>
    <w:uiPriority w:val="99"/>
    <w:semiHidden/>
    <w:qFormat/>
    <w:rsid w:val="00164389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semiHidden/>
    <w:qFormat/>
    <w:rsid w:val="00164389"/>
    <w:rPr>
      <w:rFonts w:eastAsia="Calibri" w:cs="Calibri"/>
    </w:rPr>
  </w:style>
  <w:style w:type="paragraph" w:customStyle="1" w:styleId="Standard">
    <w:name w:val="Standard"/>
    <w:uiPriority w:val="99"/>
    <w:semiHidden/>
    <w:rsid w:val="00164389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WW-Tekstpodstawowywcity2">
    <w:name w:val="WW-Tekst podstawowy wcięty 2"/>
    <w:basedOn w:val="Normalny"/>
    <w:uiPriority w:val="99"/>
    <w:semiHidden/>
    <w:rsid w:val="00164389"/>
    <w:pPr>
      <w:spacing w:line="360" w:lineRule="auto"/>
      <w:ind w:left="360" w:hanging="36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Legenda1">
    <w:name w:val="Legenda1"/>
    <w:basedOn w:val="Normalny"/>
    <w:next w:val="Normalny"/>
    <w:uiPriority w:val="99"/>
    <w:semiHidden/>
    <w:rsid w:val="00164389"/>
    <w:pPr>
      <w:suppressAutoHyphens w:val="0"/>
    </w:pPr>
    <w:rPr>
      <w:rFonts w:ascii="Courier New" w:eastAsia="Times New Roman" w:hAnsi="Courier New" w:cs="Times New Roman"/>
      <w:b/>
      <w:sz w:val="24"/>
      <w:szCs w:val="20"/>
    </w:rPr>
  </w:style>
  <w:style w:type="paragraph" w:customStyle="1" w:styleId="western">
    <w:name w:val="western"/>
    <w:basedOn w:val="Normalny"/>
    <w:uiPriority w:val="99"/>
    <w:semiHidden/>
    <w:rsid w:val="0016438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semiHidden/>
    <w:rsid w:val="00164389"/>
  </w:style>
  <w:style w:type="paragraph" w:customStyle="1" w:styleId="mainpub">
    <w:name w:val="mainpub"/>
    <w:basedOn w:val="Normalny"/>
    <w:uiPriority w:val="99"/>
    <w:semiHidden/>
    <w:rsid w:val="0016438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semiHidden/>
    <w:rsid w:val="0016438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semiHidden/>
    <w:rsid w:val="0016438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pf0">
    <w:name w:val="pf0"/>
    <w:basedOn w:val="Normalny"/>
    <w:uiPriority w:val="99"/>
    <w:semiHidden/>
    <w:rsid w:val="00164389"/>
    <w:pPr>
      <w:suppressAutoHyphens w:val="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semiHidden/>
    <w:rsid w:val="00164389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16438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164389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qFormat/>
    <w:rsid w:val="00164389"/>
    <w:rPr>
      <w:rFonts w:ascii="Times New Roman" w:hAnsi="Times New Roman" w:cs="Times New Roman" w:hint="default"/>
    </w:rPr>
  </w:style>
  <w:style w:type="character" w:customStyle="1" w:styleId="TekstprzypisudolnegoZnak1">
    <w:name w:val="Tekst przypisu dolnego Znak1"/>
    <w:basedOn w:val="Domylnaczcionkaakapitu"/>
    <w:uiPriority w:val="99"/>
    <w:qFormat/>
    <w:locked/>
    <w:rsid w:val="00164389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16438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164389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sid w:val="00164389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sid w:val="00164389"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sid w:val="00164389"/>
    <w:rPr>
      <w:rFonts w:ascii="Book Antiqua" w:hAnsi="Book Antiqua" w:cs="Book Antiqua" w:hint="default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sid w:val="00164389"/>
    <w:rPr>
      <w:color w:val="000000"/>
    </w:rPr>
  </w:style>
  <w:style w:type="character" w:customStyle="1" w:styleId="BodyTextChar1">
    <w:name w:val="Body Text Char1"/>
    <w:uiPriority w:val="99"/>
    <w:qFormat/>
    <w:rsid w:val="00164389"/>
    <w:rPr>
      <w:rFonts w:ascii="Book Antiqua" w:hAnsi="Book Antiqua" w:cs="Book Antiqua" w:hint="default"/>
      <w:sz w:val="24"/>
      <w:szCs w:val="24"/>
      <w:lang w:eastAsia="ar-SA" w:bidi="ar-SA"/>
    </w:rPr>
  </w:style>
  <w:style w:type="character" w:customStyle="1" w:styleId="ListParagraphChar">
    <w:name w:val="List Paragraph Char"/>
    <w:uiPriority w:val="99"/>
    <w:qFormat/>
    <w:rsid w:val="00164389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Zakotwiczenieprzypisukocowego">
    <w:name w:val="Zakotwiczenie przypisu końcowego"/>
    <w:rsid w:val="0016438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164389"/>
    <w:rPr>
      <w:vertAlign w:val="superscript"/>
    </w:rPr>
  </w:style>
  <w:style w:type="character" w:customStyle="1" w:styleId="Znakiprzypiswdolnych">
    <w:name w:val="Znaki przypisów dolnych"/>
    <w:qFormat/>
    <w:rsid w:val="00164389"/>
  </w:style>
  <w:style w:type="character" w:customStyle="1" w:styleId="Znakiprzypiswkocowych">
    <w:name w:val="Znaki przypisów końcowych"/>
    <w:qFormat/>
    <w:rsid w:val="00164389"/>
  </w:style>
  <w:style w:type="character" w:customStyle="1" w:styleId="NagwekZnak1">
    <w:name w:val="Nagłówek Znak1"/>
    <w:basedOn w:val="Domylnaczcionkaakapitu"/>
    <w:uiPriority w:val="99"/>
    <w:semiHidden/>
    <w:rsid w:val="00164389"/>
    <w:rPr>
      <w:rFonts w:ascii="Times New Roman" w:hAnsi="Times New Roman" w:cs="Times New Roman" w:hint="default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64389"/>
    <w:rPr>
      <w:rFonts w:ascii="Times New Roman" w:hAnsi="Times New Roman" w:cs="Times New Roman" w:hint="default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164389"/>
    <w:rPr>
      <w:rFonts w:ascii="Times New Roman" w:hAnsi="Times New Roman" w:cs="Times New Roman" w:hint="default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64389"/>
    <w:rPr>
      <w:rFonts w:ascii="Segoe UI" w:hAnsi="Segoe UI" w:cs="Segoe UI" w:hint="default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64389"/>
    <w:rPr>
      <w:rFonts w:ascii="Times New Roman" w:hAnsi="Times New Roman" w:cs="Times New Roman" w:hint="default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64389"/>
    <w:rPr>
      <w:rFonts w:ascii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64389"/>
    <w:rPr>
      <w:rFonts w:ascii="Times New Roman" w:hAnsi="Times New Roman" w:cs="Times New Roman" w:hint="default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164389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64389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164389"/>
    <w:rPr>
      <w:rFonts w:ascii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164389"/>
    <w:rPr>
      <w:rFonts w:ascii="Consolas" w:hAnsi="Consolas" w:hint="default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64389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footnote">
    <w:name w:val="footnote"/>
    <w:basedOn w:val="Domylnaczcionkaakapitu"/>
    <w:uiPriority w:val="99"/>
    <w:rsid w:val="00164389"/>
  </w:style>
  <w:style w:type="character" w:customStyle="1" w:styleId="articletitle">
    <w:name w:val="articletitle"/>
    <w:basedOn w:val="Domylnaczcionkaakapitu"/>
    <w:rsid w:val="00164389"/>
  </w:style>
  <w:style w:type="character" w:customStyle="1" w:styleId="highlight">
    <w:name w:val="highlight"/>
    <w:basedOn w:val="Domylnaczcionkaakapitu"/>
    <w:rsid w:val="00164389"/>
  </w:style>
  <w:style w:type="character" w:customStyle="1" w:styleId="Absatz-Standardschriftart">
    <w:name w:val="Absatz-Standardschriftart"/>
    <w:uiPriority w:val="99"/>
    <w:rsid w:val="00164389"/>
  </w:style>
  <w:style w:type="character" w:customStyle="1" w:styleId="highlighthighlight-selected">
    <w:name w:val="highlight highlight-selected"/>
    <w:uiPriority w:val="99"/>
    <w:rsid w:val="00164389"/>
    <w:rPr>
      <w:rFonts w:ascii="Times New Roman" w:hAnsi="Times New Roman" w:cs="Times New Roman" w:hint="default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64389"/>
    <w:rPr>
      <w:color w:val="605E5C"/>
      <w:shd w:val="clear" w:color="auto" w:fill="E1DFDD"/>
    </w:rPr>
  </w:style>
  <w:style w:type="character" w:customStyle="1" w:styleId="tag-clickable">
    <w:name w:val="tag-clickable"/>
    <w:basedOn w:val="Domylnaczcionkaakapitu"/>
    <w:rsid w:val="00164389"/>
  </w:style>
  <w:style w:type="character" w:customStyle="1" w:styleId="hgkelc">
    <w:name w:val="hgkelc"/>
    <w:basedOn w:val="Domylnaczcionkaakapitu"/>
    <w:rsid w:val="00164389"/>
  </w:style>
  <w:style w:type="character" w:customStyle="1" w:styleId="cf01">
    <w:name w:val="cf01"/>
    <w:basedOn w:val="Domylnaczcionkaakapitu"/>
    <w:rsid w:val="00164389"/>
    <w:rPr>
      <w:rFonts w:ascii="Segoe UI" w:hAnsi="Segoe UI" w:cs="Segoe UI" w:hint="default"/>
      <w:color w:val="00B050"/>
      <w:sz w:val="18"/>
      <w:szCs w:val="18"/>
      <w:shd w:val="clear" w:color="auto" w:fill="008400"/>
    </w:rPr>
  </w:style>
  <w:style w:type="character" w:customStyle="1" w:styleId="cf11">
    <w:name w:val="cf11"/>
    <w:basedOn w:val="Domylnaczcionkaakapitu"/>
    <w:rsid w:val="00164389"/>
    <w:rPr>
      <w:rFonts w:ascii="Segoe UI" w:hAnsi="Segoe UI" w:cs="Segoe UI" w:hint="default"/>
      <w:color w:val="00B050"/>
      <w:sz w:val="18"/>
      <w:szCs w:val="18"/>
      <w:shd w:val="clear" w:color="auto" w:fill="008400"/>
    </w:rPr>
  </w:style>
  <w:style w:type="character" w:customStyle="1" w:styleId="cf21">
    <w:name w:val="cf21"/>
    <w:basedOn w:val="Domylnaczcionkaakapitu"/>
    <w:rsid w:val="00164389"/>
    <w:rPr>
      <w:rFonts w:ascii="Segoe UI" w:hAnsi="Segoe UI" w:cs="Segoe UI" w:hint="default"/>
      <w:color w:val="00B050"/>
      <w:sz w:val="18"/>
      <w:szCs w:val="18"/>
      <w:shd w:val="clear" w:color="auto" w:fill="008400"/>
    </w:rPr>
  </w:style>
  <w:style w:type="character" w:customStyle="1" w:styleId="cf31">
    <w:name w:val="cf31"/>
    <w:basedOn w:val="Domylnaczcionkaakapitu"/>
    <w:rsid w:val="00164389"/>
    <w:rPr>
      <w:rFonts w:ascii="Segoe UI" w:hAnsi="Segoe UI" w:cs="Segoe UI" w:hint="default"/>
      <w:color w:val="00B050"/>
      <w:sz w:val="18"/>
      <w:szCs w:val="18"/>
      <w:shd w:val="clear" w:color="auto" w:fill="008400"/>
    </w:rPr>
  </w:style>
  <w:style w:type="character" w:customStyle="1" w:styleId="cpvcode">
    <w:name w:val="cpvcode"/>
    <w:basedOn w:val="Domylnaczcionkaakapitu"/>
    <w:rsid w:val="00164389"/>
  </w:style>
  <w:style w:type="table" w:styleId="Tabela-Siatka">
    <w:name w:val="Table Grid"/>
    <w:basedOn w:val="Standardowy"/>
    <w:uiPriority w:val="39"/>
    <w:rsid w:val="001643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64389"/>
    <w:pPr>
      <w:numPr>
        <w:numId w:val="17"/>
      </w:numPr>
    </w:pPr>
  </w:style>
  <w:style w:type="numbering" w:customStyle="1" w:styleId="Biecalista2">
    <w:name w:val="Bieżąca lista2"/>
    <w:uiPriority w:val="99"/>
    <w:rsid w:val="00164389"/>
    <w:pPr>
      <w:numPr>
        <w:numId w:val="18"/>
      </w:numPr>
    </w:pPr>
  </w:style>
  <w:style w:type="character" w:styleId="UyteHipercze">
    <w:name w:val="FollowedHyperlink"/>
    <w:basedOn w:val="Domylnaczcionkaakapitu"/>
    <w:rsid w:val="00164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112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172</TotalTime>
  <Pages>15</Pages>
  <Words>4106</Words>
  <Characters>26312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30358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ZAM4</cp:lastModifiedBy>
  <cp:revision>26</cp:revision>
  <cp:lastPrinted>2021-08-26T10:26:00Z</cp:lastPrinted>
  <dcterms:created xsi:type="dcterms:W3CDTF">2021-11-29T06:45:00Z</dcterms:created>
  <dcterms:modified xsi:type="dcterms:W3CDTF">2024-05-10T07:41:00Z</dcterms:modified>
</cp:coreProperties>
</file>