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>
      <w:pPr>
        <w:pStyle w:val="Normal"/>
        <w:pBdr>
          <w:bottom w:val="single" w:sz="4" w:space="1" w:color="000000"/>
        </w:pBdr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ZPA.271.9.2021</w:t>
      </w:r>
      <w:r>
        <w:rPr>
          <w:rFonts w:ascii="Cambria" w:hAnsi="Cambria"/>
          <w:bCs/>
        </w:rPr>
        <w:t>)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hanging="0"/>
        <w:contextualSpacing/>
        <w:jc w:val="both"/>
        <w:outlineLvl w:val="3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Cs/>
          <w:color w:val="000000"/>
          <w:sz w:val="24"/>
          <w:szCs w:val="24"/>
        </w:rPr>
        <w:t>NIP: 565-14-09-974, REGON: 110197902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Nr telefonu: +48 82 5721444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70C0"/>
        </w:rPr>
      </w:pPr>
      <w:r>
        <w:rPr>
          <w:rStyle w:val="Czeinternetowe"/>
          <w:rFonts w:cs="Arial" w:ascii="Cambria" w:hAnsi="Cambria"/>
          <w:b w:val="false"/>
          <w:bCs w:val="false"/>
          <w:color w:val="000000"/>
          <w:u w:val="none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b w:val="false"/>
            <w:bCs w:val="false"/>
            <w:color w:val="000000" w:themeColor="text1"/>
            <w:sz w:val="24"/>
            <w:szCs w:val="24"/>
            <w:u w:val="single"/>
          </w:rPr>
          <w:t>info@wlodawa.eu</w:t>
        </w:r>
      </w:hyperlink>
      <w:r>
        <w:rPr>
          <w:rStyle w:val="Czeinternetowe"/>
          <w:rFonts w:cs="Arial" w:ascii="Cambria" w:hAnsi="Cambria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Czeinternetowe"/>
          <w:rFonts w:cs="Arial" w:ascii="Cambria" w:hAnsi="Cambria"/>
          <w:b/>
          <w:bCs/>
          <w:color w:val="00B05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 xml:space="preserve">Strona internetowa Zamawiającego: </w:t>
      </w:r>
      <w:r>
        <w:rPr>
          <w:rFonts w:cs="Arial" w:ascii="Cambria" w:hAnsi="Cambria"/>
          <w:color w:val="00B050"/>
          <w:sz w:val="24"/>
          <w:szCs w:val="24"/>
        </w:rPr>
        <w:t xml:space="preserve"> </w:t>
      </w:r>
      <w:hyperlink r:id="rId3">
        <w:r>
          <w:rPr>
            <w:rStyle w:val="Czeinternetowe"/>
            <w:rFonts w:cs="Arial" w:ascii="Cambria" w:hAnsi="Cambria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567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Cambria" w:cs="Arial" w:ascii="Cambria" w:hAnsi="Cambria"/>
          <w:bCs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sz w:val="24"/>
          <w:szCs w:val="24"/>
          <w:u w:val="single"/>
        </w:rPr>
        <w:t xml:space="preserve"> </w:t>
      </w:r>
      <w:r>
        <w:rPr>
          <w:rFonts w:eastAsia="Cambria" w:cs="Arial" w:ascii="Cambria" w:hAnsi="Cambria"/>
          <w:bCs/>
          <w:color w:val="0000FF"/>
          <w:sz w:val="24"/>
          <w:szCs w:val="24"/>
          <w:u w:val="single"/>
        </w:rPr>
        <w:t>um</w:t>
      </w:r>
      <w:hyperlink r:id="rId4">
        <w:r>
          <w:rPr>
            <w:rStyle w:val="Czeinternetowe"/>
            <w:rFonts w:eastAsia="Cambria" w:cs="Arial" w:ascii="Cambria" w:hAnsi="Cambria"/>
            <w:bCs/>
            <w:sz w:val="24"/>
            <w:szCs w:val="24"/>
          </w:rPr>
          <w:t>wlodawa.bip.lubelsk</w:t>
        </w:r>
      </w:hyperlink>
      <w:r>
        <w:rPr>
          <w:rFonts w:eastAsia="Cambria" w:cs="Arial" w:ascii="Cambria" w:hAnsi="Cambria"/>
          <w:bCs/>
          <w:color w:val="0000FF"/>
          <w:sz w:val="24"/>
          <w:szCs w:val="24"/>
        </w:rPr>
        <w:t>ie.pl</w:t>
      </w:r>
      <w:r>
        <w:rPr>
          <w:rFonts w:eastAsia="Cambria" w:cs="Arial" w:ascii="Cambria" w:hAnsi="Cambria"/>
          <w:bCs/>
          <w:sz w:val="24"/>
          <w:szCs w:val="24"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76"/>
        <w:ind w:left="0" w:hanging="0"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/>
        <w:ind w:left="0" w:hanging="0"/>
        <w:jc w:val="left"/>
        <w:outlineLvl w:val="3"/>
        <w:rPr>
          <w:rFonts w:ascii="Cambria" w:hAnsi="Cambria"/>
          <w:color w:val="000000" w:themeColor="text1"/>
        </w:rPr>
      </w:pPr>
      <w:hyperlink r:id="rId5">
        <w:r>
          <w:rPr>
            <w:rStyle w:val="Czeinternetowe"/>
            <w:rFonts w:cs="Arial" w:ascii="Cambria" w:hAnsi="Cambria"/>
            <w:b w:val="false"/>
            <w:bCs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sz w:val="16"/>
          <w:szCs w:val="16"/>
          <w:u w:val="single"/>
        </w:rPr>
      </w:pPr>
      <w:r>
        <w:rPr>
          <w:rFonts w:ascii="Cambria" w:hAnsi="Cambria"/>
          <w:sz w:val="16"/>
          <w:szCs w:val="16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tbl>
      <w:tblPr>
        <w:tblStyle w:val="Tabela-Siatka"/>
        <w:tblW w:w="89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1"/>
      </w:tblGrid>
      <w:tr>
        <w:trPr/>
        <w:tc>
          <w:tcPr>
            <w:tcW w:w="89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>Oświadczenie składane na podstawie art. 117 ust. 4 ustawy z dnia 11 września 2019 r. Prawo zamówień publicznych (tekst jedn.: Dz. U. z 2019 r. poz. 2019 z późn. zm.) - dalej: ustawa Pzp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„</w:t>
      </w:r>
      <w:r>
        <w:rPr>
          <w:rFonts w:eastAsia="Lucida Sans Unicode" w:cs="Tahoma" w:ascii="Cambria" w:hAnsi="Cambria"/>
          <w:b/>
          <w:bCs/>
          <w:iCs/>
          <w:color w:val="000000"/>
          <w:kern w:val="2"/>
          <w:sz w:val="24"/>
          <w:szCs w:val="24"/>
          <w:lang w:eastAsia="ar-SA" w:bidi="en-US"/>
        </w:rPr>
        <w:t xml:space="preserve">Modernizacja </w:t>
      </w:r>
      <w:r>
        <w:rPr>
          <w:rFonts w:eastAsia="Lucida Sans Unicode" w:cs="Tahoma" w:ascii="Cambria" w:hAnsi="Cambria"/>
          <w:b/>
          <w:bCs/>
          <w:iCs/>
          <w:color w:val="000000"/>
          <w:kern w:val="2"/>
          <w:sz w:val="24"/>
          <w:szCs w:val="24"/>
          <w:lang w:eastAsia="ar-SA" w:bidi="en-US"/>
        </w:rPr>
        <w:t xml:space="preserve">budynku </w:t>
      </w:r>
      <w:r>
        <w:rPr>
          <w:rFonts w:eastAsia="Lucida Sans Unicode" w:cs="Tahoma" w:ascii="Cambria" w:hAnsi="Cambria"/>
          <w:b/>
          <w:bCs/>
          <w:iCs/>
          <w:color w:val="000000"/>
          <w:kern w:val="2"/>
          <w:sz w:val="24"/>
          <w:szCs w:val="24"/>
          <w:lang w:eastAsia="ar-SA" w:bidi="en-US"/>
        </w:rPr>
        <w:t>Warsztatu Terapii Zajęciowej we Włodawie – przystosowanie warunków do przepisów ppoż</w:t>
      </w:r>
      <w:r>
        <w:rPr>
          <w:rFonts w:ascii="Cambria" w:hAnsi="Cambria"/>
          <w:b/>
          <w:bCs/>
          <w:iCs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w razie potrzeby)</w:t>
      </w:r>
    </w:p>
    <w:p>
      <w:pPr>
        <w:pStyle w:val="Normal"/>
        <w:bidi w:val="0"/>
        <w:spacing w:lineRule="auto" w:line="276"/>
        <w:ind w:right="4244" w:hanging="0"/>
        <w:jc w:val="left"/>
        <w:rPr>
          <w:b/>
          <w:b/>
          <w:bCs/>
        </w:rPr>
      </w:pPr>
      <w:r>
        <w:rPr>
          <w:rFonts w:ascii="Cambria" w:hAnsi="Cambria"/>
          <w:b/>
          <w:bCs/>
        </w:rPr>
        <w:t>Wykonawca 1: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…………………………………………………..…..…………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 </w:t>
      </w:r>
    </w:p>
    <w:p>
      <w:pPr>
        <w:pStyle w:val="Normal"/>
        <w:bidi w:val="0"/>
        <w:spacing w:lineRule="auto" w:line="276"/>
        <w:ind w:right="-6" w:hanging="0"/>
        <w:jc w:val="left"/>
        <w:rPr>
          <w:b/>
          <w:b/>
          <w:bCs/>
        </w:rPr>
      </w:pPr>
      <w:r>
        <w:rPr>
          <w:rFonts w:ascii="Cambria" w:hAnsi="Cambria"/>
          <w:b/>
          <w:bCs/>
          <w:i/>
        </w:rPr>
        <w:t>Wykonawca 2: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ListParagraph"/>
        <w:shd w:val="clear" w:color="auto" w:fill="FFFFFF"/>
        <w:tabs>
          <w:tab w:val="clear" w:pos="709"/>
          <w:tab w:val="left" w:pos="902" w:leader="none"/>
        </w:tabs>
        <w:bidi w:val="0"/>
        <w:spacing w:lineRule="auto" w:line="276"/>
        <w:ind w:left="720" w:hanging="0"/>
        <w:jc w:val="left"/>
        <w:rPr>
          <w:i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UWAGA!</w:t>
      </w:r>
      <w:r>
        <w:rPr>
          <w:i/>
          <w:iCs/>
          <w:sz w:val="24"/>
          <w:szCs w:val="24"/>
          <w:lang w:eastAsia="en-US"/>
        </w:rPr>
        <w:t xml:space="preserve"> </w:t>
      </w:r>
      <w:r>
        <w:rPr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28" w:footer="1134" w:bottom="16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left"/>
      <w:rPr>
        <w:rFonts w:ascii="Cambria" w:hAnsi="Cambria"/>
        <w:b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center"/>
      <w:rPr/>
    </w:pPr>
    <w:r>
      <w:rPr>
        <w:rFonts w:cs="Cambria" w:ascii="Cambria" w:hAnsi="Cambria"/>
        <w:b/>
        <w:sz w:val="18"/>
        <w:szCs w:val="18"/>
      </w:rPr>
      <w:t>Procedura podstawowa na zadanie inwestycyjne pn.</w:t>
    </w:r>
    <w:r>
      <w:rPr>
        <w:rFonts w:cs="Cambria" w:ascii="Cambria" w:hAnsi="Cambria"/>
        <w:b/>
        <w:i w:val="false"/>
        <w:iCs w:val="false"/>
        <w:sz w:val="18"/>
        <w:szCs w:val="18"/>
      </w:rPr>
      <w:t>:</w:t>
    </w:r>
    <w:r>
      <w:rPr>
        <w:rFonts w:eastAsia="Lucida Sans Unicode" w:cs="Tahoma" w:ascii="Cambria" w:hAnsi="Cambria"/>
        <w:b/>
        <w:bCs/>
        <w:i w:val="false"/>
        <w:iCs w:val="false"/>
        <w:color w:val="000000"/>
        <w:kern w:val="2"/>
        <w:sz w:val="18"/>
        <w:szCs w:val="18"/>
        <w:lang w:eastAsia="ar-SA" w:bidi="en-US"/>
      </w:rPr>
      <w:t xml:space="preserve">Modernizacja Warsztatu Terapii Zajęciowej we Włodawie – przystosowanie warunków do przepisów ppoż </w:t>
    </w:r>
    <w:r>
      <w:rPr>
        <w:rFonts w:cs="Cambria" w:ascii="Cambria" w:hAnsi="Cambria"/>
        <w:b/>
        <w:bCs/>
        <w:i w:val="false"/>
        <w:iCs w:val="false"/>
        <w:sz w:val="18"/>
        <w:szCs w:val="18"/>
      </w:rPr>
      <w:t>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u w:val="single"/>
    </w:rPr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pl-PL" w:eastAsia="pl-PL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Arial Unicode MS"/>
      <w:color w:val="000000"/>
      <w:kern w:val="2"/>
      <w:sz w:val="24"/>
      <w:szCs w:val="24"/>
      <w:lang w:val="en-US" w:eastAsia="zh-CN" w:bidi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LibreOffice/7.0.0.3$Windows_X86_64 LibreOffice_project/8061b3e9204bef6b321a21033174034a5e2ea88e</Application>
  <Pages>2</Pages>
  <Words>263</Words>
  <Characters>2163</Characters>
  <CharactersWithSpaces>2400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2021-04-27T08:01:57Z</dcterms:created>
  <dc:creator/>
  <dc:description/>
  <dc:language>pl-PL</dc:language>
  <cp:lastModifiedBy/>
  <dcterms:modified xsi:type="dcterms:W3CDTF">2021-06-07T10:39:34Z</dcterms:modified>
  <cp:revision>11</cp:revision>
  <dc:subject/>
  <dc:title/>
</cp:coreProperties>
</file>