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101E" w14:textId="77777777" w:rsidR="00217D09" w:rsidRDefault="00217D09" w:rsidP="000D17E3">
      <w:pPr>
        <w:spacing w:after="0" w:line="240" w:lineRule="auto"/>
        <w:jc w:val="both"/>
        <w:rPr>
          <w:rFonts w:ascii="Verdana" w:eastAsia="Calibri" w:hAnsi="Verdana" w:cs="Calibri"/>
          <w:color w:val="0070C0"/>
          <w:sz w:val="16"/>
          <w:szCs w:val="16"/>
        </w:rPr>
      </w:pPr>
    </w:p>
    <w:p w14:paraId="67B2686B" w14:textId="549BB056" w:rsidR="00217D09" w:rsidRPr="009C5DF0" w:rsidRDefault="00217D09" w:rsidP="00217D09">
      <w:pPr>
        <w:ind w:firstLine="431"/>
        <w:jc w:val="right"/>
        <w:rPr>
          <w:rFonts w:ascii="Times New Roman" w:hAnsi="Times New Roman" w:cs="Times New Roman"/>
          <w:sz w:val="24"/>
          <w:szCs w:val="24"/>
        </w:rPr>
      </w:pPr>
      <w:r w:rsidRPr="009C5DF0">
        <w:rPr>
          <w:rFonts w:ascii="Times New Roman" w:hAnsi="Times New Roman" w:cs="Times New Roman"/>
          <w:sz w:val="24"/>
          <w:szCs w:val="24"/>
        </w:rPr>
        <w:t>Chojnice, dnia 27.02.2024 r.</w:t>
      </w:r>
    </w:p>
    <w:p w14:paraId="425CADA2" w14:textId="77777777" w:rsidR="00217D09" w:rsidRPr="009C5DF0" w:rsidRDefault="00217D09" w:rsidP="00217D09">
      <w:pPr>
        <w:jc w:val="both"/>
        <w:rPr>
          <w:rFonts w:ascii="Times New Roman" w:hAnsi="Times New Roman" w:cs="Times New Roman"/>
          <w:sz w:val="24"/>
          <w:szCs w:val="24"/>
        </w:rPr>
      </w:pPr>
      <w:r w:rsidRPr="009C5DF0">
        <w:rPr>
          <w:rFonts w:ascii="Times New Roman" w:hAnsi="Times New Roman" w:cs="Times New Roman"/>
          <w:sz w:val="24"/>
          <w:szCs w:val="24"/>
        </w:rPr>
        <w:t>GMINA MIEJSKA</w:t>
      </w:r>
    </w:p>
    <w:p w14:paraId="787DF4BE" w14:textId="3903706E" w:rsidR="00217D09" w:rsidRPr="009C5DF0" w:rsidRDefault="00217D09" w:rsidP="00217D09">
      <w:pPr>
        <w:jc w:val="both"/>
        <w:rPr>
          <w:rFonts w:ascii="Times New Roman" w:hAnsi="Times New Roman" w:cs="Times New Roman"/>
          <w:sz w:val="24"/>
          <w:szCs w:val="24"/>
        </w:rPr>
      </w:pPr>
      <w:r w:rsidRPr="009C5DF0">
        <w:rPr>
          <w:rFonts w:ascii="Times New Roman" w:hAnsi="Times New Roman" w:cs="Times New Roman"/>
          <w:sz w:val="24"/>
          <w:szCs w:val="24"/>
        </w:rPr>
        <w:t xml:space="preserve">  </w:t>
      </w:r>
      <w:r w:rsidR="00151036">
        <w:rPr>
          <w:rFonts w:ascii="Times New Roman" w:hAnsi="Times New Roman" w:cs="Times New Roman"/>
          <w:sz w:val="24"/>
          <w:szCs w:val="24"/>
        </w:rPr>
        <w:t xml:space="preserve">  </w:t>
      </w:r>
      <w:r w:rsidRPr="009C5DF0">
        <w:rPr>
          <w:rFonts w:ascii="Times New Roman" w:hAnsi="Times New Roman" w:cs="Times New Roman"/>
          <w:sz w:val="24"/>
          <w:szCs w:val="24"/>
        </w:rPr>
        <w:t>CHOJNICE</w:t>
      </w:r>
    </w:p>
    <w:p w14:paraId="13231583" w14:textId="77777777" w:rsidR="00217D09" w:rsidRPr="009C5DF0" w:rsidRDefault="00217D09" w:rsidP="00217D09">
      <w:pPr>
        <w:jc w:val="both"/>
        <w:rPr>
          <w:rFonts w:ascii="Times New Roman" w:hAnsi="Times New Roman" w:cs="Times New Roman"/>
          <w:sz w:val="24"/>
          <w:szCs w:val="24"/>
        </w:rPr>
      </w:pPr>
      <w:r w:rsidRPr="009C5DF0">
        <w:rPr>
          <w:rFonts w:ascii="Times New Roman" w:hAnsi="Times New Roman" w:cs="Times New Roman"/>
          <w:sz w:val="24"/>
          <w:szCs w:val="24"/>
        </w:rPr>
        <w:t>BI. 271.7.2024</w:t>
      </w:r>
    </w:p>
    <w:p w14:paraId="43FCF910" w14:textId="77777777" w:rsidR="00217D09" w:rsidRPr="009C5DF0" w:rsidRDefault="00217D09" w:rsidP="00217D09">
      <w:pPr>
        <w:jc w:val="both"/>
        <w:rPr>
          <w:rFonts w:ascii="Times New Roman" w:hAnsi="Times New Roman" w:cs="Times New Roman"/>
          <w:sz w:val="24"/>
          <w:szCs w:val="24"/>
        </w:rPr>
      </w:pPr>
    </w:p>
    <w:p w14:paraId="5AEBB6AC" w14:textId="77777777" w:rsidR="00217D09" w:rsidRPr="009C5DF0" w:rsidRDefault="00217D09" w:rsidP="00217D09">
      <w:pPr>
        <w:spacing w:after="240" w:line="240" w:lineRule="auto"/>
        <w:ind w:firstLine="431"/>
        <w:jc w:val="both"/>
        <w:rPr>
          <w:rFonts w:ascii="Times New Roman" w:hAnsi="Times New Roman" w:cs="Times New Roman"/>
          <w:sz w:val="24"/>
          <w:szCs w:val="24"/>
        </w:rPr>
      </w:pPr>
      <w:r w:rsidRPr="009C5DF0">
        <w:rPr>
          <w:rFonts w:ascii="Times New Roman" w:hAnsi="Times New Roman" w:cs="Times New Roman"/>
          <w:sz w:val="24"/>
          <w:szCs w:val="24"/>
        </w:rPr>
        <w:t xml:space="preserve">Urząd Miejski w Chojnicach działając w imieniu Gminy Miejskiej Chojnice udziela odpowiedzi na postawione zapytania dotyczące ogłoszonego w dniu </w:t>
      </w:r>
      <w:r w:rsidRPr="009C5DF0">
        <w:rPr>
          <w:rFonts w:ascii="Times New Roman" w:eastAsia="Times New Roman" w:hAnsi="Times New Roman" w:cs="Times New Roman"/>
          <w:sz w:val="24"/>
          <w:szCs w:val="24"/>
          <w:lang w:eastAsia="pl-PL"/>
        </w:rPr>
        <w:t xml:space="preserve">12.02.2024 r. </w:t>
      </w:r>
      <w:r w:rsidRPr="009C5DF0">
        <w:rPr>
          <w:rFonts w:ascii="Times New Roman" w:eastAsia="Times New Roman" w:hAnsi="Times New Roman" w:cs="Times New Roman"/>
          <w:sz w:val="24"/>
          <w:szCs w:val="24"/>
          <w:lang w:eastAsia="pl-PL"/>
        </w:rPr>
        <w:br/>
      </w:r>
      <w:r w:rsidRPr="009C5DF0">
        <w:rPr>
          <w:rFonts w:ascii="Times New Roman" w:hAnsi="Times New Roman" w:cs="Times New Roman"/>
          <w:sz w:val="24"/>
          <w:szCs w:val="24"/>
        </w:rPr>
        <w:t xml:space="preserve">w Biuletynie Zamówień Publicznych nr </w:t>
      </w:r>
      <w:r w:rsidRPr="009C5DF0">
        <w:rPr>
          <w:rFonts w:ascii="Times New Roman" w:eastAsia="Times New Roman" w:hAnsi="Times New Roman" w:cs="Times New Roman"/>
          <w:sz w:val="24"/>
          <w:szCs w:val="24"/>
          <w:lang w:eastAsia="pl-PL"/>
        </w:rPr>
        <w:t xml:space="preserve">Ogłoszenie nr 2024/BZP 00101277/01 z dnia </w:t>
      </w:r>
      <w:r w:rsidRPr="009C5DF0">
        <w:rPr>
          <w:rFonts w:ascii="Times New Roman" w:eastAsia="Times New Roman" w:hAnsi="Times New Roman" w:cs="Times New Roman"/>
          <w:sz w:val="24"/>
          <w:szCs w:val="24"/>
          <w:lang w:eastAsia="pl-PL"/>
        </w:rPr>
        <w:br/>
        <w:t xml:space="preserve">2024-02-12 do </w:t>
      </w:r>
      <w:r w:rsidRPr="009C5DF0">
        <w:rPr>
          <w:rFonts w:ascii="Times New Roman" w:hAnsi="Times New Roman" w:cs="Times New Roman"/>
          <w:sz w:val="24"/>
          <w:szCs w:val="24"/>
        </w:rPr>
        <w:t xml:space="preserve">przetargu nieograniczonego na: </w:t>
      </w:r>
      <w:r w:rsidRPr="009C5DF0">
        <w:rPr>
          <w:rFonts w:ascii="Times New Roman" w:hAnsi="Times New Roman" w:cs="Times New Roman"/>
          <w:b/>
          <w:sz w:val="24"/>
          <w:szCs w:val="24"/>
        </w:rPr>
        <w:t xml:space="preserve">Budowa boiska wielofunkcyjnego wraz </w:t>
      </w:r>
      <w:r w:rsidRPr="009C5DF0">
        <w:rPr>
          <w:rFonts w:ascii="Times New Roman" w:hAnsi="Times New Roman" w:cs="Times New Roman"/>
          <w:b/>
          <w:sz w:val="24"/>
          <w:szCs w:val="24"/>
        </w:rPr>
        <w:br/>
        <w:t xml:space="preserve">z budynkiem sanitarnym i infrastrukturą techniczną na Osiedlu Budowlanym </w:t>
      </w:r>
      <w:r w:rsidRPr="009C5DF0">
        <w:rPr>
          <w:rFonts w:ascii="Times New Roman" w:hAnsi="Times New Roman" w:cs="Times New Roman"/>
          <w:b/>
          <w:sz w:val="24"/>
          <w:szCs w:val="24"/>
        </w:rPr>
        <w:br/>
        <w:t>w Chojnicach</w:t>
      </w:r>
    </w:p>
    <w:p w14:paraId="4CD01C4D" w14:textId="77777777" w:rsidR="00217D09" w:rsidRDefault="00217D09" w:rsidP="000D17E3">
      <w:pPr>
        <w:spacing w:after="0" w:line="240" w:lineRule="auto"/>
        <w:jc w:val="both"/>
        <w:rPr>
          <w:rFonts w:ascii="Verdana" w:eastAsia="Calibri" w:hAnsi="Verdana" w:cs="Calibri"/>
          <w:color w:val="0070C0"/>
          <w:sz w:val="16"/>
          <w:szCs w:val="16"/>
        </w:rPr>
      </w:pPr>
    </w:p>
    <w:p w14:paraId="66DA81CC" w14:textId="77777777" w:rsidR="00217D09" w:rsidRDefault="00217D09" w:rsidP="000D17E3">
      <w:pPr>
        <w:spacing w:after="0" w:line="240" w:lineRule="auto"/>
        <w:jc w:val="both"/>
        <w:rPr>
          <w:rFonts w:ascii="Verdana" w:eastAsia="Calibri" w:hAnsi="Verdana" w:cs="Calibri"/>
          <w:color w:val="0070C0"/>
          <w:sz w:val="16"/>
          <w:szCs w:val="16"/>
        </w:rPr>
      </w:pPr>
    </w:p>
    <w:p w14:paraId="2F261C15" w14:textId="4A363731" w:rsidR="00A645BE" w:rsidRPr="009C5DF0" w:rsidRDefault="00217D09" w:rsidP="000D17E3">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Pytanie nr 22</w:t>
      </w:r>
      <w:r w:rsidR="001C36FA" w:rsidRPr="009C5DF0">
        <w:rPr>
          <w:rFonts w:ascii="Times New Roman" w:eastAsia="Calibri" w:hAnsi="Times New Roman" w:cs="Times New Roman"/>
          <w:sz w:val="24"/>
          <w:szCs w:val="24"/>
        </w:rPr>
        <w:t>.</w:t>
      </w:r>
    </w:p>
    <w:p w14:paraId="4483DFDF" w14:textId="77777777" w:rsidR="009C5DF0" w:rsidRPr="009C5DF0" w:rsidRDefault="009C5DF0" w:rsidP="000D17E3">
      <w:pPr>
        <w:spacing w:after="0" w:line="240" w:lineRule="auto"/>
        <w:jc w:val="both"/>
        <w:rPr>
          <w:rFonts w:ascii="Times New Roman" w:eastAsia="Calibri" w:hAnsi="Times New Roman" w:cs="Times New Roman"/>
          <w:sz w:val="24"/>
          <w:szCs w:val="24"/>
        </w:rPr>
      </w:pPr>
    </w:p>
    <w:p w14:paraId="016499EC" w14:textId="1B0E0C72" w:rsidR="002116FC" w:rsidRPr="009C5DF0" w:rsidRDefault="002116FC" w:rsidP="000D17E3">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Zamawiający udzielił odpowiedzi </w:t>
      </w:r>
    </w:p>
    <w:p w14:paraId="3232ED2E" w14:textId="3208963B" w:rsidR="002116FC" w:rsidRDefault="002116FC" w:rsidP="000D17E3">
      <w:pPr>
        <w:spacing w:after="0" w:line="240" w:lineRule="auto"/>
        <w:jc w:val="both"/>
        <w:rPr>
          <w:rFonts w:ascii="Verdana" w:eastAsia="Calibri" w:hAnsi="Verdana" w:cs="Calibri"/>
          <w:color w:val="0070C0"/>
          <w:sz w:val="16"/>
          <w:szCs w:val="16"/>
        </w:rPr>
      </w:pPr>
      <w:r w:rsidRPr="002116FC">
        <w:rPr>
          <w:rFonts w:ascii="Verdana" w:eastAsia="Calibri" w:hAnsi="Verdana" w:cs="Calibri"/>
          <w:noProof/>
          <w:color w:val="0070C0"/>
          <w:sz w:val="16"/>
          <w:szCs w:val="16"/>
          <w:lang w:eastAsia="pl-PL"/>
        </w:rPr>
        <w:drawing>
          <wp:inline distT="0" distB="0" distL="0" distR="0" wp14:anchorId="0E781E6B" wp14:editId="60712B89">
            <wp:extent cx="5668645" cy="5562600"/>
            <wp:effectExtent l="0" t="0" r="8255" b="0"/>
            <wp:docPr id="1141378351"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78351" name="Obraz 1" descr="Obraz zawierający tekst, zrzut ekranu, Czcionka, dokument&#10;&#10;Opis wygenerowany automatycznie"/>
                    <pic:cNvPicPr/>
                  </pic:nvPicPr>
                  <pic:blipFill>
                    <a:blip r:embed="rId7"/>
                    <a:stretch>
                      <a:fillRect/>
                    </a:stretch>
                  </pic:blipFill>
                  <pic:spPr>
                    <a:xfrm>
                      <a:off x="0" y="0"/>
                      <a:ext cx="5706685" cy="5599928"/>
                    </a:xfrm>
                    <a:prstGeom prst="rect">
                      <a:avLst/>
                    </a:prstGeom>
                  </pic:spPr>
                </pic:pic>
              </a:graphicData>
            </a:graphic>
          </wp:inline>
        </w:drawing>
      </w:r>
    </w:p>
    <w:p w14:paraId="22A0502E" w14:textId="77777777" w:rsidR="002116FC" w:rsidRDefault="002116FC" w:rsidP="000D17E3">
      <w:pPr>
        <w:spacing w:after="0" w:line="240" w:lineRule="auto"/>
        <w:jc w:val="both"/>
        <w:rPr>
          <w:rFonts w:ascii="Verdana" w:eastAsia="Calibri" w:hAnsi="Verdana" w:cs="Calibri"/>
          <w:color w:val="0070C0"/>
          <w:sz w:val="16"/>
          <w:szCs w:val="16"/>
        </w:rPr>
      </w:pPr>
    </w:p>
    <w:p w14:paraId="16E021F5" w14:textId="3C729A75" w:rsidR="002116FC" w:rsidRDefault="002116FC" w:rsidP="000D17E3">
      <w:pPr>
        <w:spacing w:after="0" w:line="240" w:lineRule="auto"/>
        <w:jc w:val="both"/>
        <w:rPr>
          <w:rFonts w:ascii="Verdana" w:eastAsia="Calibri" w:hAnsi="Verdana" w:cs="Calibri"/>
          <w:color w:val="0070C0"/>
          <w:sz w:val="16"/>
          <w:szCs w:val="16"/>
        </w:rPr>
      </w:pPr>
      <w:r w:rsidRPr="002116FC">
        <w:rPr>
          <w:rFonts w:ascii="Verdana" w:eastAsia="Calibri" w:hAnsi="Verdana" w:cs="Calibri"/>
          <w:noProof/>
          <w:color w:val="0070C0"/>
          <w:sz w:val="16"/>
          <w:szCs w:val="16"/>
          <w:lang w:eastAsia="pl-PL"/>
        </w:rPr>
        <w:lastRenderedPageBreak/>
        <w:drawing>
          <wp:inline distT="0" distB="0" distL="0" distR="0" wp14:anchorId="139C5552" wp14:editId="58E2E950">
            <wp:extent cx="5723890" cy="7505700"/>
            <wp:effectExtent l="0" t="0" r="0" b="0"/>
            <wp:docPr id="2049647007" name="Obraz 1" descr="Obraz zawierający tekst, Czcionka, papier,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47007" name="Obraz 1" descr="Obraz zawierający tekst, Czcionka, papier, dokument&#10;&#10;Opis wygenerowany automatycznie"/>
                    <pic:cNvPicPr/>
                  </pic:nvPicPr>
                  <pic:blipFill>
                    <a:blip r:embed="rId8"/>
                    <a:stretch>
                      <a:fillRect/>
                    </a:stretch>
                  </pic:blipFill>
                  <pic:spPr>
                    <a:xfrm>
                      <a:off x="0" y="0"/>
                      <a:ext cx="5777735" cy="7576307"/>
                    </a:xfrm>
                    <a:prstGeom prst="rect">
                      <a:avLst/>
                    </a:prstGeom>
                  </pic:spPr>
                </pic:pic>
              </a:graphicData>
            </a:graphic>
          </wp:inline>
        </w:drawing>
      </w:r>
    </w:p>
    <w:p w14:paraId="52FD2741" w14:textId="77777777" w:rsidR="002116FC" w:rsidRDefault="002116FC" w:rsidP="000D17E3">
      <w:pPr>
        <w:spacing w:after="0" w:line="240" w:lineRule="auto"/>
        <w:jc w:val="both"/>
        <w:rPr>
          <w:rFonts w:ascii="Verdana" w:eastAsia="Calibri" w:hAnsi="Verdana" w:cs="Calibri"/>
          <w:color w:val="0070C0"/>
          <w:sz w:val="16"/>
          <w:szCs w:val="16"/>
        </w:rPr>
      </w:pPr>
    </w:p>
    <w:p w14:paraId="629543C8" w14:textId="7CEBB11B" w:rsidR="002116FC" w:rsidRDefault="002116FC" w:rsidP="000D17E3">
      <w:pPr>
        <w:spacing w:after="0" w:line="240" w:lineRule="auto"/>
        <w:jc w:val="both"/>
        <w:rPr>
          <w:rFonts w:ascii="Verdana" w:eastAsia="Calibri" w:hAnsi="Verdana" w:cs="Calibri"/>
          <w:color w:val="0070C0"/>
          <w:sz w:val="16"/>
          <w:szCs w:val="16"/>
        </w:rPr>
      </w:pPr>
      <w:r w:rsidRPr="002116FC">
        <w:rPr>
          <w:rFonts w:ascii="Verdana" w:eastAsia="Calibri" w:hAnsi="Verdana" w:cs="Calibri"/>
          <w:noProof/>
          <w:color w:val="0070C0"/>
          <w:sz w:val="16"/>
          <w:szCs w:val="16"/>
          <w:lang w:eastAsia="pl-PL"/>
        </w:rPr>
        <w:lastRenderedPageBreak/>
        <w:drawing>
          <wp:inline distT="0" distB="0" distL="0" distR="0" wp14:anchorId="5BCC49EE" wp14:editId="2EE70F7A">
            <wp:extent cx="5723558" cy="7153275"/>
            <wp:effectExtent l="0" t="0" r="0" b="0"/>
            <wp:docPr id="16513969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004" cy="7200075"/>
                    </a:xfrm>
                    <a:prstGeom prst="rect">
                      <a:avLst/>
                    </a:prstGeom>
                    <a:noFill/>
                    <a:ln>
                      <a:noFill/>
                    </a:ln>
                  </pic:spPr>
                </pic:pic>
              </a:graphicData>
            </a:graphic>
          </wp:inline>
        </w:drawing>
      </w:r>
    </w:p>
    <w:p w14:paraId="6E3582F9" w14:textId="77777777" w:rsidR="002116FC" w:rsidRDefault="002116FC" w:rsidP="000D17E3">
      <w:pPr>
        <w:spacing w:after="0" w:line="240" w:lineRule="auto"/>
        <w:jc w:val="both"/>
        <w:rPr>
          <w:rFonts w:ascii="Verdana" w:eastAsia="Calibri" w:hAnsi="Verdana" w:cs="Calibri"/>
          <w:color w:val="0070C0"/>
          <w:sz w:val="16"/>
          <w:szCs w:val="16"/>
        </w:rPr>
      </w:pPr>
    </w:p>
    <w:p w14:paraId="7736D602" w14:textId="63DDB81F" w:rsidR="002116FC" w:rsidRDefault="002116FC" w:rsidP="000D17E3">
      <w:pPr>
        <w:spacing w:after="0" w:line="240" w:lineRule="auto"/>
        <w:jc w:val="both"/>
        <w:rPr>
          <w:rFonts w:ascii="Verdana" w:eastAsia="Calibri" w:hAnsi="Verdana" w:cs="Calibri"/>
          <w:color w:val="0070C0"/>
          <w:sz w:val="16"/>
          <w:szCs w:val="16"/>
        </w:rPr>
      </w:pPr>
      <w:r w:rsidRPr="002116FC">
        <w:rPr>
          <w:rFonts w:ascii="Verdana" w:eastAsia="Calibri" w:hAnsi="Verdana" w:cs="Calibri"/>
          <w:noProof/>
          <w:color w:val="0070C0"/>
          <w:sz w:val="16"/>
          <w:szCs w:val="16"/>
          <w:lang w:eastAsia="pl-PL"/>
        </w:rPr>
        <w:lastRenderedPageBreak/>
        <w:drawing>
          <wp:inline distT="0" distB="0" distL="0" distR="0" wp14:anchorId="523D11FC" wp14:editId="46984195">
            <wp:extent cx="5533795" cy="7477125"/>
            <wp:effectExtent l="0" t="0" r="0" b="0"/>
            <wp:docPr id="1352604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6238" cy="7507449"/>
                    </a:xfrm>
                    <a:prstGeom prst="rect">
                      <a:avLst/>
                    </a:prstGeom>
                    <a:noFill/>
                    <a:ln>
                      <a:noFill/>
                    </a:ln>
                  </pic:spPr>
                </pic:pic>
              </a:graphicData>
            </a:graphic>
          </wp:inline>
        </w:drawing>
      </w:r>
    </w:p>
    <w:p w14:paraId="6F9E4926" w14:textId="598AA996" w:rsidR="002116FC" w:rsidRDefault="002116FC" w:rsidP="000D17E3">
      <w:pPr>
        <w:spacing w:after="0" w:line="240" w:lineRule="auto"/>
        <w:jc w:val="both"/>
        <w:rPr>
          <w:rFonts w:ascii="Verdana" w:eastAsia="Calibri" w:hAnsi="Verdana" w:cs="Calibri"/>
          <w:color w:val="0070C0"/>
          <w:sz w:val="16"/>
          <w:szCs w:val="16"/>
        </w:rPr>
      </w:pPr>
      <w:r w:rsidRPr="002116FC">
        <w:rPr>
          <w:rFonts w:ascii="Verdana" w:eastAsia="Calibri" w:hAnsi="Verdana" w:cs="Calibri"/>
          <w:noProof/>
          <w:color w:val="0070C0"/>
          <w:sz w:val="16"/>
          <w:szCs w:val="16"/>
          <w:lang w:eastAsia="pl-PL"/>
        </w:rPr>
        <w:lastRenderedPageBreak/>
        <w:drawing>
          <wp:inline distT="0" distB="0" distL="0" distR="0" wp14:anchorId="2A181DF3" wp14:editId="29D7A459">
            <wp:extent cx="5382895" cy="3771900"/>
            <wp:effectExtent l="0" t="0" r="8255" b="0"/>
            <wp:docPr id="194465999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950" cy="3791559"/>
                    </a:xfrm>
                    <a:prstGeom prst="rect">
                      <a:avLst/>
                    </a:prstGeom>
                    <a:noFill/>
                    <a:ln>
                      <a:noFill/>
                    </a:ln>
                  </pic:spPr>
                </pic:pic>
              </a:graphicData>
            </a:graphic>
          </wp:inline>
        </w:drawing>
      </w:r>
    </w:p>
    <w:p w14:paraId="2DE3144D" w14:textId="77777777" w:rsidR="002116FC" w:rsidRDefault="002116FC" w:rsidP="000D17E3">
      <w:pPr>
        <w:spacing w:after="0" w:line="240" w:lineRule="auto"/>
        <w:jc w:val="both"/>
        <w:rPr>
          <w:rFonts w:ascii="Verdana" w:eastAsia="Calibri" w:hAnsi="Verdana" w:cs="Calibri"/>
          <w:color w:val="0070C0"/>
          <w:sz w:val="16"/>
          <w:szCs w:val="16"/>
        </w:rPr>
      </w:pPr>
    </w:p>
    <w:p w14:paraId="2A0DD0A4" w14:textId="48FEAFDE" w:rsidR="002116FC" w:rsidRPr="009C5DF0" w:rsidRDefault="002116FC" w:rsidP="000D17E3">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Jako doświadczony w branży wykonawca, stwierdzamy, że wprowadzone </w:t>
      </w:r>
      <w:r w:rsidR="009C5DF0">
        <w:rPr>
          <w:rFonts w:ascii="Times New Roman" w:eastAsia="Calibri" w:hAnsi="Times New Roman" w:cs="Times New Roman"/>
          <w:sz w:val="24"/>
          <w:szCs w:val="24"/>
        </w:rPr>
        <w:br/>
      </w:r>
      <w:r w:rsidRPr="009C5DF0">
        <w:rPr>
          <w:rFonts w:ascii="Times New Roman" w:eastAsia="Calibri" w:hAnsi="Times New Roman" w:cs="Times New Roman"/>
          <w:sz w:val="24"/>
          <w:szCs w:val="24"/>
        </w:rPr>
        <w:t>przez Zamawiającego zmiany s</w:t>
      </w:r>
      <w:r w:rsidR="002D4F19" w:rsidRPr="009C5DF0">
        <w:rPr>
          <w:rFonts w:ascii="Times New Roman" w:eastAsia="Calibri" w:hAnsi="Times New Roman" w:cs="Times New Roman"/>
          <w:sz w:val="24"/>
          <w:szCs w:val="24"/>
        </w:rPr>
        <w:t>ą</w:t>
      </w:r>
      <w:r w:rsidRPr="009C5DF0">
        <w:rPr>
          <w:rFonts w:ascii="Times New Roman" w:eastAsia="Calibri" w:hAnsi="Times New Roman" w:cs="Times New Roman"/>
          <w:sz w:val="24"/>
          <w:szCs w:val="24"/>
        </w:rPr>
        <w:t xml:space="preserve"> iluzoryczne ponieważ de facto nie zmieniają sytuacji. Informujemy, że nadal </w:t>
      </w:r>
      <w:r w:rsidR="002D4F19" w:rsidRPr="009C5DF0">
        <w:rPr>
          <w:rFonts w:ascii="Times New Roman" w:eastAsia="Calibri" w:hAnsi="Times New Roman" w:cs="Times New Roman"/>
          <w:sz w:val="24"/>
          <w:szCs w:val="24"/>
        </w:rPr>
        <w:t xml:space="preserve">wymagania są obarczone wadą </w:t>
      </w:r>
      <w:r w:rsidR="00FD5E84" w:rsidRPr="009C5DF0">
        <w:rPr>
          <w:rFonts w:ascii="Times New Roman" w:eastAsia="Calibri" w:hAnsi="Times New Roman" w:cs="Times New Roman"/>
          <w:sz w:val="24"/>
          <w:szCs w:val="24"/>
        </w:rPr>
        <w:t xml:space="preserve">w zakresie wymaganych wartości parametrów, </w:t>
      </w:r>
      <w:r w:rsidR="002D4F19" w:rsidRPr="009C5DF0">
        <w:rPr>
          <w:rFonts w:ascii="Times New Roman" w:eastAsia="Calibri" w:hAnsi="Times New Roman" w:cs="Times New Roman"/>
          <w:sz w:val="24"/>
          <w:szCs w:val="24"/>
        </w:rPr>
        <w:t xml:space="preserve">uniemożliwiającą uczciwą konkurencję w zakresie nawierzchni sportowych PU poprzez niedopuszczenie do udziału nawierzchni PU zamawianego typu, które spełniają wymagania </w:t>
      </w:r>
      <w:r w:rsidR="00FD5E84" w:rsidRPr="009C5DF0">
        <w:rPr>
          <w:rFonts w:ascii="Times New Roman" w:eastAsia="Calibri" w:hAnsi="Times New Roman" w:cs="Times New Roman"/>
          <w:sz w:val="24"/>
          <w:szCs w:val="24"/>
        </w:rPr>
        <w:t xml:space="preserve">w zakresie parametrów wg aktualnej normy PN-EN 14877:2014-02 oraz wytycznych World </w:t>
      </w:r>
      <w:proofErr w:type="spellStart"/>
      <w:r w:rsidR="00FD5E84" w:rsidRPr="009C5DF0">
        <w:rPr>
          <w:rFonts w:ascii="Times New Roman" w:eastAsia="Calibri" w:hAnsi="Times New Roman" w:cs="Times New Roman"/>
          <w:sz w:val="24"/>
          <w:szCs w:val="24"/>
        </w:rPr>
        <w:t>Athletics</w:t>
      </w:r>
      <w:proofErr w:type="spellEnd"/>
      <w:r w:rsidR="00FD5E84" w:rsidRPr="009C5DF0">
        <w:rPr>
          <w:rFonts w:ascii="Times New Roman" w:eastAsia="Calibri" w:hAnsi="Times New Roman" w:cs="Times New Roman"/>
          <w:sz w:val="24"/>
          <w:szCs w:val="24"/>
        </w:rPr>
        <w:t>.</w:t>
      </w:r>
    </w:p>
    <w:p w14:paraId="2A10C343" w14:textId="6DADA4BF"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Zamawiający określił parametry na podstawie normy PN EN 14877:2014 w taki sposób, </w:t>
      </w:r>
      <w:r w:rsidR="009C5DF0">
        <w:rPr>
          <w:rFonts w:ascii="Times New Roman" w:eastAsia="Calibri" w:hAnsi="Times New Roman" w:cs="Times New Roman"/>
          <w:sz w:val="24"/>
          <w:szCs w:val="24"/>
        </w:rPr>
        <w:br/>
      </w:r>
      <w:r w:rsidRPr="009C5DF0">
        <w:rPr>
          <w:rFonts w:ascii="Times New Roman" w:eastAsia="Calibri" w:hAnsi="Times New Roman" w:cs="Times New Roman"/>
          <w:sz w:val="24"/>
          <w:szCs w:val="24"/>
        </w:rPr>
        <w:t xml:space="preserve">że wyeliminował nawierzchnie o lepszych parametrach wytrzymałościowych a żądany parametr przepuszczalność wody jest sprzeczny z logiką i fałszuje realne warunki atmosferyczne w Polsce jak i na świecie. </w:t>
      </w:r>
    </w:p>
    <w:p w14:paraId="511493BD" w14:textId="77777777"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Zwracamy uwagę, że norma określa parametry wytrzymałość na rozciąganie oraz wydłużenie przy zerwaniu jako wartości minimalne i nie stawia górnej granicy, co Zamawiający bezpodstawnie czyni.</w:t>
      </w:r>
    </w:p>
    <w:p w14:paraId="51649299" w14:textId="77777777"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Norma podaje:</w:t>
      </w:r>
    </w:p>
    <w:p w14:paraId="2ADFBEDC" w14:textId="0A28B3F2"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 Wytrzymałość na rozciąganie: ≥0.4 </w:t>
      </w:r>
      <w:proofErr w:type="spellStart"/>
      <w:r w:rsidRPr="009C5DF0">
        <w:rPr>
          <w:rFonts w:ascii="Times New Roman" w:eastAsia="Calibri" w:hAnsi="Times New Roman" w:cs="Times New Roman"/>
          <w:sz w:val="24"/>
          <w:szCs w:val="24"/>
        </w:rPr>
        <w:t>MPa</w:t>
      </w:r>
      <w:proofErr w:type="spellEnd"/>
    </w:p>
    <w:p w14:paraId="29BC703F" w14:textId="77777777"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 Wydłużenie przy zerwaniu: ≥40%. </w:t>
      </w:r>
    </w:p>
    <w:p w14:paraId="550D6414" w14:textId="0F7459A0"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Norma PN-EN 14877:2014-02 celowo nie określa górnych granic co wskazuje, że im wyższy parametr tym lepszy a Zamawiający to ogranicza, uniemożliwia</w:t>
      </w:r>
      <w:r w:rsidR="009D4240" w:rsidRPr="009C5DF0">
        <w:rPr>
          <w:rFonts w:ascii="Times New Roman" w:eastAsia="Calibri" w:hAnsi="Times New Roman" w:cs="Times New Roman"/>
          <w:sz w:val="24"/>
          <w:szCs w:val="24"/>
        </w:rPr>
        <w:t>, co powoduje kuriozalna sytuację kiedy nawierzchnia o lepszych wartościach ww. parametrów spełniając założenia normy nie może być zaoferowana w przedmiotowym zamówieniu.</w:t>
      </w:r>
      <w:r w:rsidR="00147C6E" w:rsidRPr="009C5DF0">
        <w:rPr>
          <w:rFonts w:ascii="Times New Roman" w:eastAsia="Calibri" w:hAnsi="Times New Roman" w:cs="Times New Roman"/>
          <w:sz w:val="24"/>
          <w:szCs w:val="24"/>
        </w:rPr>
        <w:t xml:space="preserve"> To dowód na manipulację, która de facto jest niekorzystna dla samego Zamawiającego.</w:t>
      </w:r>
    </w:p>
    <w:p w14:paraId="4CD39B0B" w14:textId="39963011" w:rsidR="00FD5E84" w:rsidRPr="009C5DF0" w:rsidRDefault="00FD5E84" w:rsidP="00FD5E84">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 xml:space="preserve">Kolejnym </w:t>
      </w:r>
      <w:r w:rsidR="00147C6E" w:rsidRPr="009C5DF0">
        <w:rPr>
          <w:rFonts w:ascii="Times New Roman" w:eastAsia="Calibri" w:hAnsi="Times New Roman" w:cs="Times New Roman"/>
          <w:sz w:val="24"/>
          <w:szCs w:val="24"/>
        </w:rPr>
        <w:t>nielogicznym</w:t>
      </w:r>
      <w:r w:rsidRPr="009C5DF0">
        <w:rPr>
          <w:rFonts w:ascii="Times New Roman" w:eastAsia="Calibri" w:hAnsi="Times New Roman" w:cs="Times New Roman"/>
          <w:sz w:val="24"/>
          <w:szCs w:val="24"/>
        </w:rPr>
        <w:t xml:space="preserve"> wymogiem jest </w:t>
      </w:r>
      <w:r w:rsidR="00147C6E" w:rsidRPr="009C5DF0">
        <w:rPr>
          <w:rFonts w:ascii="Times New Roman" w:eastAsia="Calibri" w:hAnsi="Times New Roman" w:cs="Times New Roman"/>
          <w:sz w:val="24"/>
          <w:szCs w:val="24"/>
        </w:rPr>
        <w:t xml:space="preserve">parametr </w:t>
      </w:r>
      <w:r w:rsidRPr="009C5DF0">
        <w:rPr>
          <w:rFonts w:ascii="Times New Roman" w:eastAsia="Calibri" w:hAnsi="Times New Roman" w:cs="Times New Roman"/>
          <w:sz w:val="24"/>
          <w:szCs w:val="24"/>
        </w:rPr>
        <w:t>przepuszczalność wody określona przez Zamawiającego min</w:t>
      </w:r>
      <w:r w:rsidR="00147C6E" w:rsidRPr="009C5DF0">
        <w:rPr>
          <w:rFonts w:ascii="Times New Roman" w:eastAsia="Calibri" w:hAnsi="Times New Roman" w:cs="Times New Roman"/>
          <w:sz w:val="24"/>
          <w:szCs w:val="24"/>
        </w:rPr>
        <w:t>.</w:t>
      </w:r>
      <w:r w:rsidRPr="009C5DF0">
        <w:rPr>
          <w:rFonts w:ascii="Times New Roman" w:eastAsia="Calibri" w:hAnsi="Times New Roman" w:cs="Times New Roman"/>
          <w:sz w:val="24"/>
          <w:szCs w:val="24"/>
        </w:rPr>
        <w:t xml:space="preserve"> 7000</w:t>
      </w:r>
      <w:r w:rsidR="00147C6E" w:rsidRPr="009C5DF0">
        <w:rPr>
          <w:rFonts w:ascii="Times New Roman" w:eastAsia="Calibri" w:hAnsi="Times New Roman" w:cs="Times New Roman"/>
          <w:sz w:val="24"/>
          <w:szCs w:val="24"/>
        </w:rPr>
        <w:t xml:space="preserve"> </w:t>
      </w:r>
      <w:r w:rsidRPr="009C5DF0">
        <w:rPr>
          <w:rFonts w:ascii="Times New Roman" w:eastAsia="Calibri" w:hAnsi="Times New Roman" w:cs="Times New Roman"/>
          <w:sz w:val="24"/>
          <w:szCs w:val="24"/>
        </w:rPr>
        <w:t xml:space="preserve">mm/h.  </w:t>
      </w:r>
      <w:r w:rsidR="00147C6E" w:rsidRPr="009C5DF0">
        <w:rPr>
          <w:rFonts w:ascii="Times New Roman" w:eastAsia="Calibri" w:hAnsi="Times New Roman" w:cs="Times New Roman"/>
          <w:sz w:val="24"/>
          <w:szCs w:val="24"/>
        </w:rPr>
        <w:t>Stwierdzamy, że wymóg ten jest absurdalny ponieważ nie ma odniesienia w rzeczywistości</w:t>
      </w:r>
      <w:r w:rsidRPr="009C5DF0">
        <w:rPr>
          <w:rFonts w:ascii="Times New Roman" w:eastAsia="Calibri" w:hAnsi="Times New Roman" w:cs="Times New Roman"/>
          <w:sz w:val="24"/>
          <w:szCs w:val="24"/>
        </w:rPr>
        <w:t xml:space="preserve">. </w:t>
      </w:r>
      <w:r w:rsidR="00147C6E" w:rsidRPr="009C5DF0">
        <w:rPr>
          <w:rFonts w:ascii="Times New Roman" w:eastAsia="Calibri" w:hAnsi="Times New Roman" w:cs="Times New Roman"/>
          <w:sz w:val="24"/>
          <w:szCs w:val="24"/>
        </w:rPr>
        <w:t xml:space="preserve">Informujemy, że intensywne opady deszczu w Polsce </w:t>
      </w:r>
      <w:r w:rsidRPr="009C5DF0">
        <w:rPr>
          <w:rFonts w:ascii="Times New Roman" w:eastAsia="Calibri" w:hAnsi="Times New Roman" w:cs="Times New Roman"/>
          <w:sz w:val="24"/>
          <w:szCs w:val="24"/>
        </w:rPr>
        <w:t>o opad 75</w:t>
      </w:r>
      <w:r w:rsidR="00147C6E" w:rsidRPr="009C5DF0">
        <w:rPr>
          <w:rFonts w:ascii="Times New Roman" w:eastAsia="Calibri" w:hAnsi="Times New Roman" w:cs="Times New Roman"/>
          <w:sz w:val="24"/>
          <w:szCs w:val="24"/>
        </w:rPr>
        <w:t xml:space="preserve"> </w:t>
      </w:r>
      <w:r w:rsidRPr="009C5DF0">
        <w:rPr>
          <w:rFonts w:ascii="Times New Roman" w:eastAsia="Calibri" w:hAnsi="Times New Roman" w:cs="Times New Roman"/>
          <w:sz w:val="24"/>
          <w:szCs w:val="24"/>
        </w:rPr>
        <w:t>mm/h</w:t>
      </w:r>
      <w:r w:rsidR="00147C6E" w:rsidRPr="009C5DF0">
        <w:rPr>
          <w:rFonts w:ascii="Times New Roman" w:eastAsia="Calibri" w:hAnsi="Times New Roman" w:cs="Times New Roman"/>
          <w:sz w:val="24"/>
          <w:szCs w:val="24"/>
        </w:rPr>
        <w:t>. M</w:t>
      </w:r>
      <w:r w:rsidRPr="009C5DF0">
        <w:rPr>
          <w:rFonts w:ascii="Times New Roman" w:eastAsia="Calibri" w:hAnsi="Times New Roman" w:cs="Times New Roman"/>
          <w:sz w:val="24"/>
          <w:szCs w:val="24"/>
        </w:rPr>
        <w:t>aksymalne odnotowane opady zostały odnotowane w Sułoszowej 180</w:t>
      </w:r>
      <w:r w:rsidR="00147C6E" w:rsidRPr="009C5DF0">
        <w:rPr>
          <w:rFonts w:ascii="Times New Roman" w:eastAsia="Calibri" w:hAnsi="Times New Roman" w:cs="Times New Roman"/>
          <w:sz w:val="24"/>
          <w:szCs w:val="24"/>
        </w:rPr>
        <w:t xml:space="preserve"> </w:t>
      </w:r>
      <w:r w:rsidRPr="009C5DF0">
        <w:rPr>
          <w:rFonts w:ascii="Times New Roman" w:eastAsia="Calibri" w:hAnsi="Times New Roman" w:cs="Times New Roman"/>
          <w:sz w:val="24"/>
          <w:szCs w:val="24"/>
        </w:rPr>
        <w:t>mm/h 18 maja 1996</w:t>
      </w:r>
      <w:r w:rsidR="00147C6E" w:rsidRPr="009C5DF0">
        <w:rPr>
          <w:rFonts w:ascii="Times New Roman" w:eastAsia="Calibri" w:hAnsi="Times New Roman" w:cs="Times New Roman"/>
          <w:sz w:val="24"/>
          <w:szCs w:val="24"/>
        </w:rPr>
        <w:t xml:space="preserve"> r. a </w:t>
      </w:r>
      <w:r w:rsidRPr="009C5DF0">
        <w:rPr>
          <w:rFonts w:ascii="Times New Roman" w:eastAsia="Calibri" w:hAnsi="Times New Roman" w:cs="Times New Roman"/>
          <w:sz w:val="24"/>
          <w:szCs w:val="24"/>
        </w:rPr>
        <w:t>najwyższa suma średnich rocznych opadów Polsce to ma</w:t>
      </w:r>
      <w:r w:rsidR="00147C6E" w:rsidRPr="009C5DF0">
        <w:rPr>
          <w:rFonts w:ascii="Times New Roman" w:eastAsia="Calibri" w:hAnsi="Times New Roman" w:cs="Times New Roman"/>
          <w:sz w:val="24"/>
          <w:szCs w:val="24"/>
        </w:rPr>
        <w:t>ksimum</w:t>
      </w:r>
      <w:r w:rsidRPr="009C5DF0">
        <w:rPr>
          <w:rFonts w:ascii="Times New Roman" w:eastAsia="Calibri" w:hAnsi="Times New Roman" w:cs="Times New Roman"/>
          <w:sz w:val="24"/>
          <w:szCs w:val="24"/>
        </w:rPr>
        <w:t xml:space="preserve"> 1913</w:t>
      </w:r>
      <w:r w:rsidR="00147C6E" w:rsidRPr="009C5DF0">
        <w:rPr>
          <w:rFonts w:ascii="Times New Roman" w:eastAsia="Calibri" w:hAnsi="Times New Roman" w:cs="Times New Roman"/>
          <w:sz w:val="24"/>
          <w:szCs w:val="24"/>
        </w:rPr>
        <w:t xml:space="preserve"> </w:t>
      </w:r>
      <w:r w:rsidRPr="009C5DF0">
        <w:rPr>
          <w:rFonts w:ascii="Times New Roman" w:eastAsia="Calibri" w:hAnsi="Times New Roman" w:cs="Times New Roman"/>
          <w:sz w:val="24"/>
          <w:szCs w:val="24"/>
        </w:rPr>
        <w:t xml:space="preserve">mm/rok. </w:t>
      </w:r>
      <w:r w:rsidR="00147C6E" w:rsidRPr="009C5DF0">
        <w:rPr>
          <w:rFonts w:ascii="Times New Roman" w:eastAsia="Calibri" w:hAnsi="Times New Roman" w:cs="Times New Roman"/>
          <w:sz w:val="24"/>
          <w:szCs w:val="24"/>
        </w:rPr>
        <w:t>Należy obiektywnie stwierdzić</w:t>
      </w:r>
      <w:r w:rsidRPr="009C5DF0">
        <w:rPr>
          <w:rFonts w:ascii="Times New Roman" w:eastAsia="Calibri" w:hAnsi="Times New Roman" w:cs="Times New Roman"/>
          <w:sz w:val="24"/>
          <w:szCs w:val="24"/>
        </w:rPr>
        <w:t xml:space="preserve">, że tak </w:t>
      </w:r>
      <w:r w:rsidR="00147C6E" w:rsidRPr="009C5DF0">
        <w:rPr>
          <w:rFonts w:ascii="Times New Roman" w:eastAsia="Calibri" w:hAnsi="Times New Roman" w:cs="Times New Roman"/>
          <w:sz w:val="24"/>
          <w:szCs w:val="24"/>
        </w:rPr>
        <w:t>określony parametr przepuszczalności wody</w:t>
      </w:r>
      <w:r w:rsidRPr="009C5DF0">
        <w:rPr>
          <w:rFonts w:ascii="Times New Roman" w:eastAsia="Calibri" w:hAnsi="Times New Roman" w:cs="Times New Roman"/>
          <w:sz w:val="24"/>
          <w:szCs w:val="24"/>
        </w:rPr>
        <w:t xml:space="preserve"> </w:t>
      </w:r>
      <w:r w:rsidR="009C5DF0">
        <w:rPr>
          <w:rFonts w:ascii="Times New Roman" w:eastAsia="Calibri" w:hAnsi="Times New Roman" w:cs="Times New Roman"/>
          <w:sz w:val="24"/>
          <w:szCs w:val="24"/>
        </w:rPr>
        <w:br/>
      </w:r>
      <w:r w:rsidRPr="009C5DF0">
        <w:rPr>
          <w:rFonts w:ascii="Times New Roman" w:eastAsia="Calibri" w:hAnsi="Times New Roman" w:cs="Times New Roman"/>
          <w:sz w:val="24"/>
          <w:szCs w:val="24"/>
        </w:rPr>
        <w:t xml:space="preserve">jest </w:t>
      </w:r>
      <w:r w:rsidR="00147C6E" w:rsidRPr="009C5DF0">
        <w:rPr>
          <w:rFonts w:ascii="Times New Roman" w:eastAsia="Calibri" w:hAnsi="Times New Roman" w:cs="Times New Roman"/>
          <w:sz w:val="24"/>
          <w:szCs w:val="24"/>
        </w:rPr>
        <w:t>kuriozalny kiedy aktualna no</w:t>
      </w:r>
      <w:r w:rsidRPr="009C5DF0">
        <w:rPr>
          <w:rFonts w:ascii="Times New Roman" w:eastAsia="Calibri" w:hAnsi="Times New Roman" w:cs="Times New Roman"/>
          <w:sz w:val="24"/>
          <w:szCs w:val="24"/>
        </w:rPr>
        <w:t>rma określa min. 150</w:t>
      </w:r>
      <w:r w:rsidR="00147C6E" w:rsidRPr="009C5DF0">
        <w:rPr>
          <w:rFonts w:ascii="Times New Roman" w:eastAsia="Calibri" w:hAnsi="Times New Roman" w:cs="Times New Roman"/>
          <w:sz w:val="24"/>
          <w:szCs w:val="24"/>
        </w:rPr>
        <w:t xml:space="preserve"> </w:t>
      </w:r>
      <w:r w:rsidRPr="009C5DF0">
        <w:rPr>
          <w:rFonts w:ascii="Times New Roman" w:eastAsia="Calibri" w:hAnsi="Times New Roman" w:cs="Times New Roman"/>
          <w:sz w:val="24"/>
          <w:szCs w:val="24"/>
        </w:rPr>
        <w:t>mm/h.</w:t>
      </w:r>
    </w:p>
    <w:p w14:paraId="45ECD159" w14:textId="77777777" w:rsidR="00147C6E" w:rsidRPr="009C5DF0" w:rsidRDefault="00147C6E" w:rsidP="00147C6E">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Należy obiektywnie stwierdzić, że określenie wymagań dotyczących zamawianych produktów musi odnosić się do obiektywnie istniejących norm, do których mogą się stosować wszyscy producenci systemów nawierzchni PU.</w:t>
      </w:r>
    </w:p>
    <w:p w14:paraId="29280CEA" w14:textId="77777777" w:rsidR="00147C6E" w:rsidRPr="009C5DF0" w:rsidRDefault="00147C6E" w:rsidP="00147C6E">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lastRenderedPageBreak/>
        <w:t xml:space="preserve">Kuriozalnym jest stan rzeczy kiedy nawierzchnia PU typu zamawianego spełniająca wymagania normy PN-EN 14877:2014-02 i World </w:t>
      </w:r>
      <w:proofErr w:type="spellStart"/>
      <w:r w:rsidRPr="009C5DF0">
        <w:rPr>
          <w:rFonts w:ascii="Times New Roman" w:eastAsia="Calibri" w:hAnsi="Times New Roman" w:cs="Times New Roman"/>
          <w:sz w:val="24"/>
          <w:szCs w:val="24"/>
        </w:rPr>
        <w:t>Athletics</w:t>
      </w:r>
      <w:proofErr w:type="spellEnd"/>
      <w:r w:rsidRPr="009C5DF0">
        <w:rPr>
          <w:rFonts w:ascii="Times New Roman" w:eastAsia="Calibri" w:hAnsi="Times New Roman" w:cs="Times New Roman"/>
          <w:sz w:val="24"/>
          <w:szCs w:val="24"/>
        </w:rPr>
        <w:t>, nie mogłaby być zastosowana na przedmiotowym zadaniu tylko z powodu określenia wymagań przez Zamawiającego niezgodnie z tymi standardami.</w:t>
      </w:r>
    </w:p>
    <w:p w14:paraId="00842EB9" w14:textId="38BA844C"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 xml:space="preserve">W związku z powyższym wnosimy o dopuszczenie nawierzchni PU zamawianego typu </w:t>
      </w:r>
    </w:p>
    <w:p w14:paraId="6239F03B" w14:textId="77777777" w:rsidR="00147C6E" w:rsidRPr="009C5DF0" w:rsidRDefault="00147C6E" w:rsidP="00147C6E">
      <w:pPr>
        <w:numPr>
          <w:ilvl w:val="0"/>
          <w:numId w:val="13"/>
        </w:num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Wytrzymałość na rozciąganie [</w:t>
      </w:r>
      <w:proofErr w:type="spellStart"/>
      <w:r w:rsidRPr="009C5DF0">
        <w:rPr>
          <w:rFonts w:ascii="Times New Roman" w:eastAsia="Calibri" w:hAnsi="Times New Roman" w:cs="Times New Roman"/>
          <w:b/>
          <w:bCs/>
          <w:sz w:val="24"/>
          <w:szCs w:val="24"/>
        </w:rPr>
        <w:t>MPa</w:t>
      </w:r>
      <w:proofErr w:type="spellEnd"/>
      <w:r w:rsidRPr="009C5DF0">
        <w:rPr>
          <w:rFonts w:ascii="Times New Roman" w:eastAsia="Calibri" w:hAnsi="Times New Roman" w:cs="Times New Roman"/>
          <w:b/>
          <w:bCs/>
          <w:sz w:val="24"/>
          <w:szCs w:val="24"/>
        </w:rPr>
        <w:t>] 0,40- 1,1</w:t>
      </w:r>
    </w:p>
    <w:p w14:paraId="63C1FC3F" w14:textId="77777777" w:rsidR="00147C6E" w:rsidRPr="009C5DF0" w:rsidRDefault="00147C6E" w:rsidP="00147C6E">
      <w:pPr>
        <w:numPr>
          <w:ilvl w:val="0"/>
          <w:numId w:val="13"/>
        </w:num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Wydłużenie przy zerwaniu [%]  40- 80</w:t>
      </w:r>
    </w:p>
    <w:p w14:paraId="23F6DD8C" w14:textId="77777777" w:rsidR="00147C6E" w:rsidRPr="009C5DF0" w:rsidRDefault="00147C6E" w:rsidP="00147C6E">
      <w:pPr>
        <w:numPr>
          <w:ilvl w:val="0"/>
          <w:numId w:val="13"/>
        </w:num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Przepuszczalność wody [mm/h] ≥ 500</w:t>
      </w:r>
    </w:p>
    <w:p w14:paraId="158D80BA" w14:textId="77777777"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Zaznaczamy, że nie chodzi o to aby Zamawiający obniżył jakość zamawianej nawierzchni PU tylko o to aby opisał wymagania dotyczące nawierzchni w sposób zgodny ze standardami w branży.</w:t>
      </w:r>
    </w:p>
    <w:p w14:paraId="70902A6C" w14:textId="77777777"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Wyprzedzając ewentualne stanowisko Zamawiającego, że podane wymagania są minimalne informujemy, że takie założenie jest błędne ponieważ wymagania muszą się odnosić do aktualnych standardów w branży a Zamawiający nie może stawiać się w roli decydenta ponad nimi. Zamawiający jak i każdy inny musi stosować się to parametrów określonych przez aktualną normę, WA i nie może nią manipulować i ustalać własnych wymagań.</w:t>
      </w:r>
    </w:p>
    <w:p w14:paraId="65B85CAE" w14:textId="77777777"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Jeśli Zamawiający utrzyma wymagania lub zmieni je iluzorycznie manipulując nimi tak aby utrzymać status ograniczenia konkurencji, żądamy:</w:t>
      </w:r>
    </w:p>
    <w:p w14:paraId="6CC86B54" w14:textId="77777777"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 przedstawienia przez Zamawiającego opinii niezależnej instytucji jak np. ITB, Instytutu Sportu lub równoważnej, z których treści jasno wynika, że określenie wymagań projektowych jest zasadne</w:t>
      </w:r>
    </w:p>
    <w:p w14:paraId="5FCA79D6" w14:textId="77777777" w:rsidR="00147C6E" w:rsidRPr="009C5DF0" w:rsidRDefault="00147C6E" w:rsidP="00147C6E">
      <w:pPr>
        <w:spacing w:after="0" w:line="240" w:lineRule="auto"/>
        <w:jc w:val="both"/>
        <w:rPr>
          <w:rFonts w:ascii="Times New Roman" w:eastAsia="Calibri" w:hAnsi="Times New Roman" w:cs="Times New Roman"/>
          <w:b/>
          <w:bCs/>
          <w:sz w:val="24"/>
          <w:szCs w:val="24"/>
        </w:rPr>
      </w:pPr>
      <w:r w:rsidRPr="009C5DF0">
        <w:rPr>
          <w:rFonts w:ascii="Times New Roman" w:eastAsia="Calibri" w:hAnsi="Times New Roman" w:cs="Times New Roman"/>
          <w:b/>
          <w:bCs/>
          <w:sz w:val="24"/>
          <w:szCs w:val="24"/>
        </w:rPr>
        <w:t>- wskazania min. 3 nawierzchni różnych producentów dostępnych na rynku, które spełniają wymagania Zamawiającego.</w:t>
      </w:r>
    </w:p>
    <w:p w14:paraId="7BFED7C3" w14:textId="77777777" w:rsidR="002116FC" w:rsidRDefault="002116FC" w:rsidP="000D17E3">
      <w:pPr>
        <w:spacing w:after="0" w:line="240" w:lineRule="auto"/>
        <w:jc w:val="both"/>
        <w:rPr>
          <w:rFonts w:ascii="Verdana" w:eastAsia="Calibri" w:hAnsi="Verdana" w:cs="Calibri"/>
          <w:color w:val="0070C0"/>
          <w:sz w:val="16"/>
          <w:szCs w:val="16"/>
        </w:rPr>
      </w:pPr>
    </w:p>
    <w:p w14:paraId="73FBB124" w14:textId="19383223" w:rsidR="00217D09" w:rsidRPr="009C5DF0" w:rsidRDefault="00217D09" w:rsidP="000D17E3">
      <w:pPr>
        <w:spacing w:after="0" w:line="240" w:lineRule="auto"/>
        <w:jc w:val="both"/>
        <w:rPr>
          <w:rFonts w:ascii="Times New Roman" w:eastAsia="Calibri" w:hAnsi="Times New Roman" w:cs="Times New Roman"/>
          <w:i/>
          <w:sz w:val="24"/>
          <w:szCs w:val="24"/>
        </w:rPr>
      </w:pPr>
      <w:r w:rsidRPr="009C5DF0">
        <w:rPr>
          <w:rFonts w:ascii="Times New Roman" w:eastAsia="Calibri" w:hAnsi="Times New Roman" w:cs="Times New Roman"/>
          <w:i/>
          <w:sz w:val="24"/>
          <w:szCs w:val="24"/>
        </w:rPr>
        <w:t>Odpowiedź:</w:t>
      </w:r>
    </w:p>
    <w:p w14:paraId="3D5F4B39" w14:textId="77777777" w:rsidR="00755A0A" w:rsidRPr="00755A0A" w:rsidRDefault="00755A0A" w:rsidP="00755A0A">
      <w:pPr>
        <w:spacing w:after="0"/>
        <w:jc w:val="both"/>
        <w:rPr>
          <w:rFonts w:ascii="Times New Roman" w:hAnsi="Times New Roman" w:cs="Times New Roman"/>
          <w:sz w:val="24"/>
          <w:szCs w:val="24"/>
          <w:shd w:val="clear" w:color="auto" w:fill="FFFFFF"/>
        </w:rPr>
      </w:pPr>
      <w:r w:rsidRPr="00755A0A">
        <w:rPr>
          <w:rFonts w:ascii="Times New Roman" w:hAnsi="Times New Roman" w:cs="Times New Roman"/>
          <w:sz w:val="24"/>
          <w:szCs w:val="24"/>
          <w:shd w:val="clear" w:color="auto" w:fill="FFFFFF"/>
        </w:rPr>
        <w:t xml:space="preserve">Nie dopuszcza się zmian. </w:t>
      </w:r>
    </w:p>
    <w:p w14:paraId="0BD58F05" w14:textId="77777777" w:rsidR="00755A0A" w:rsidRPr="00755A0A" w:rsidRDefault="00755A0A" w:rsidP="00755A0A">
      <w:pPr>
        <w:spacing w:after="0"/>
        <w:jc w:val="both"/>
        <w:rPr>
          <w:rFonts w:ascii="Times New Roman" w:hAnsi="Times New Roman" w:cs="Times New Roman"/>
          <w:sz w:val="24"/>
          <w:szCs w:val="24"/>
          <w:shd w:val="clear" w:color="auto" w:fill="FFFFFF"/>
        </w:rPr>
      </w:pPr>
      <w:r w:rsidRPr="00755A0A">
        <w:rPr>
          <w:rFonts w:ascii="Times New Roman" w:hAnsi="Times New Roman" w:cs="Times New Roman"/>
          <w:sz w:val="24"/>
          <w:szCs w:val="24"/>
          <w:shd w:val="clear" w:color="auto" w:fill="FFFFFF"/>
        </w:rPr>
        <w:t>Na rynku dostępnych jest kilka nawierzchni o przyjętych parametrach.</w:t>
      </w:r>
    </w:p>
    <w:p w14:paraId="19C798A8" w14:textId="77777777" w:rsidR="00217D09" w:rsidRDefault="00217D09" w:rsidP="000D17E3">
      <w:pPr>
        <w:spacing w:after="0" w:line="240" w:lineRule="auto"/>
        <w:jc w:val="both"/>
        <w:rPr>
          <w:rFonts w:ascii="Verdana" w:eastAsia="Calibri" w:hAnsi="Verdana" w:cs="Calibri"/>
          <w:color w:val="0070C0"/>
          <w:sz w:val="16"/>
          <w:szCs w:val="16"/>
        </w:rPr>
      </w:pPr>
    </w:p>
    <w:p w14:paraId="4589DC05" w14:textId="77777777" w:rsidR="009C5DF0" w:rsidRDefault="009C5DF0" w:rsidP="000D17E3">
      <w:pPr>
        <w:spacing w:after="0" w:line="240" w:lineRule="auto"/>
        <w:jc w:val="both"/>
        <w:rPr>
          <w:rFonts w:ascii="Verdana" w:eastAsia="Calibri" w:hAnsi="Verdana" w:cs="Calibri"/>
          <w:color w:val="0070C0"/>
          <w:sz w:val="16"/>
          <w:szCs w:val="16"/>
        </w:rPr>
      </w:pPr>
    </w:p>
    <w:p w14:paraId="1D31AA00" w14:textId="1CF025AD" w:rsidR="00FD5E84" w:rsidRPr="009C5DF0" w:rsidRDefault="00217D09" w:rsidP="000D17E3">
      <w:pPr>
        <w:spacing w:after="0" w:line="240" w:lineRule="auto"/>
        <w:jc w:val="both"/>
        <w:rPr>
          <w:rFonts w:ascii="Times New Roman" w:eastAsia="Calibri" w:hAnsi="Times New Roman" w:cs="Times New Roman"/>
          <w:sz w:val="24"/>
          <w:szCs w:val="24"/>
        </w:rPr>
      </w:pPr>
      <w:r w:rsidRPr="009C5DF0">
        <w:rPr>
          <w:rFonts w:ascii="Times New Roman" w:eastAsia="Calibri" w:hAnsi="Times New Roman" w:cs="Times New Roman"/>
          <w:sz w:val="24"/>
          <w:szCs w:val="24"/>
        </w:rPr>
        <w:t>Pytanie nr 23</w:t>
      </w:r>
      <w:r w:rsidR="00052724" w:rsidRPr="009C5DF0">
        <w:rPr>
          <w:rFonts w:ascii="Times New Roman" w:eastAsia="Calibri" w:hAnsi="Times New Roman" w:cs="Times New Roman"/>
          <w:sz w:val="24"/>
          <w:szCs w:val="24"/>
        </w:rPr>
        <w:t>.</w:t>
      </w:r>
    </w:p>
    <w:p w14:paraId="46552153" w14:textId="77777777" w:rsidR="00CF2B6B" w:rsidRPr="009C5DF0" w:rsidRDefault="00CF2B6B"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Jaką kwotę zamierza przeznaczyć na przedmiotowe zadanie?</w:t>
      </w:r>
    </w:p>
    <w:p w14:paraId="67D2C951" w14:textId="77FD9522" w:rsidR="0004169F" w:rsidRPr="009C5DF0" w:rsidRDefault="00CF2B6B"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Informacja ta jest niezbędna dla ograniczenia zaangażowania wykonawcy, którego oferta przekroczy budżet Zamawiającego. Przygotowanie oferty generuje stosunkowo dużo czasu</w:t>
      </w:r>
      <w:r w:rsidR="009C5DF0">
        <w:rPr>
          <w:rFonts w:ascii="Times New Roman" w:hAnsi="Times New Roman" w:cs="Times New Roman"/>
          <w:sz w:val="24"/>
          <w:szCs w:val="24"/>
        </w:rPr>
        <w:br/>
      </w:r>
      <w:r w:rsidRPr="009C5DF0">
        <w:rPr>
          <w:rFonts w:ascii="Times New Roman" w:hAnsi="Times New Roman" w:cs="Times New Roman"/>
          <w:sz w:val="24"/>
          <w:szCs w:val="24"/>
        </w:rPr>
        <w:t>i koszty wykonawcy. Jeśli wykonawca zna budżet zamawiającego to może zdecydować czy jest zainteresowany postępowaniem. Brak informacji o budżecie może powodować niepotrzebną stratę wykonawcy.</w:t>
      </w:r>
    </w:p>
    <w:p w14:paraId="2D04CFE8" w14:textId="77777777" w:rsidR="001B7183" w:rsidRPr="009C5DF0" w:rsidRDefault="001B7183" w:rsidP="00CF2B6B">
      <w:pPr>
        <w:spacing w:after="0" w:line="240" w:lineRule="auto"/>
        <w:rPr>
          <w:rFonts w:ascii="Times New Roman" w:hAnsi="Times New Roman" w:cs="Times New Roman"/>
          <w:sz w:val="24"/>
          <w:szCs w:val="24"/>
        </w:rPr>
      </w:pPr>
    </w:p>
    <w:p w14:paraId="5E9A3B6A" w14:textId="28D94FBD" w:rsidR="001B7183" w:rsidRPr="009C5DF0" w:rsidRDefault="00217D09" w:rsidP="00CF2B6B">
      <w:pPr>
        <w:spacing w:after="0" w:line="240" w:lineRule="auto"/>
        <w:rPr>
          <w:rFonts w:ascii="Times New Roman" w:hAnsi="Times New Roman" w:cs="Times New Roman"/>
          <w:i/>
          <w:sz w:val="24"/>
          <w:szCs w:val="24"/>
        </w:rPr>
      </w:pPr>
      <w:r w:rsidRPr="009C5DF0">
        <w:rPr>
          <w:rFonts w:ascii="Times New Roman" w:hAnsi="Times New Roman" w:cs="Times New Roman"/>
          <w:i/>
          <w:sz w:val="24"/>
          <w:szCs w:val="24"/>
        </w:rPr>
        <w:t>Odpowiedź:</w:t>
      </w:r>
    </w:p>
    <w:p w14:paraId="33D4DE87" w14:textId="6CDA34F3" w:rsidR="00217D09" w:rsidRPr="009C5DF0" w:rsidRDefault="009C5DF0" w:rsidP="00CF2B6B">
      <w:pPr>
        <w:spacing w:after="0" w:line="240" w:lineRule="auto"/>
        <w:rPr>
          <w:rFonts w:ascii="Times New Roman" w:hAnsi="Times New Roman" w:cs="Times New Roman"/>
          <w:iCs/>
          <w:sz w:val="24"/>
          <w:szCs w:val="24"/>
        </w:rPr>
      </w:pPr>
      <w:r w:rsidRPr="009C5DF0">
        <w:rPr>
          <w:rFonts w:ascii="Times New Roman" w:hAnsi="Times New Roman" w:cs="Times New Roman"/>
          <w:iCs/>
          <w:sz w:val="24"/>
          <w:szCs w:val="24"/>
        </w:rPr>
        <w:t>Zamawiający zawarł</w:t>
      </w:r>
      <w:r>
        <w:rPr>
          <w:rFonts w:ascii="Times New Roman" w:hAnsi="Times New Roman" w:cs="Times New Roman"/>
          <w:iCs/>
          <w:sz w:val="24"/>
          <w:szCs w:val="24"/>
        </w:rPr>
        <w:t xml:space="preserve"> informację w SWZ Rozdział IV. Pkt.8</w:t>
      </w:r>
    </w:p>
    <w:p w14:paraId="0869A4DB" w14:textId="77777777" w:rsidR="00217D09" w:rsidRPr="00217D09" w:rsidRDefault="00217D09" w:rsidP="00CF2B6B">
      <w:pPr>
        <w:spacing w:after="0" w:line="240" w:lineRule="auto"/>
        <w:rPr>
          <w:rFonts w:ascii="Verdana" w:hAnsi="Verdana" w:cs="Calibri"/>
          <w:i/>
          <w:color w:val="0070C0"/>
          <w:sz w:val="16"/>
          <w:szCs w:val="16"/>
        </w:rPr>
      </w:pPr>
    </w:p>
    <w:p w14:paraId="3D8E4E0A" w14:textId="43E20D47" w:rsidR="00217D09" w:rsidRPr="009C5DF0" w:rsidRDefault="00217D09" w:rsidP="00CF2B6B">
      <w:pPr>
        <w:spacing w:after="0" w:line="240" w:lineRule="auto"/>
        <w:rPr>
          <w:rFonts w:ascii="Times New Roman" w:hAnsi="Times New Roman" w:cs="Times New Roman"/>
          <w:sz w:val="24"/>
          <w:szCs w:val="24"/>
        </w:rPr>
      </w:pPr>
      <w:r w:rsidRPr="009C5DF0">
        <w:rPr>
          <w:rFonts w:ascii="Times New Roman" w:hAnsi="Times New Roman" w:cs="Times New Roman"/>
          <w:sz w:val="24"/>
          <w:szCs w:val="24"/>
        </w:rPr>
        <w:t>Pytanie nr 24:</w:t>
      </w:r>
    </w:p>
    <w:p w14:paraId="5DEC33D7" w14:textId="6ED4BF50" w:rsidR="001B7183" w:rsidRPr="009C5DF0" w:rsidRDefault="001B7183" w:rsidP="00CF2B6B">
      <w:pPr>
        <w:spacing w:after="0" w:line="240" w:lineRule="auto"/>
        <w:rPr>
          <w:rFonts w:ascii="Times New Roman" w:hAnsi="Times New Roman" w:cs="Times New Roman"/>
          <w:sz w:val="24"/>
          <w:szCs w:val="24"/>
        </w:rPr>
      </w:pPr>
      <w:r w:rsidRPr="009C5DF0">
        <w:rPr>
          <w:rFonts w:ascii="Times New Roman" w:hAnsi="Times New Roman" w:cs="Times New Roman"/>
          <w:sz w:val="24"/>
          <w:szCs w:val="24"/>
        </w:rPr>
        <w:t>Umowa (§2 ust. 2) określa termin realizacji od dnia podpisania umowy, co jest niefortunne. Aby wykonawca mógł odpowiadać za termin realizacji powinien być określony od dnia protokolarnego przekazania przez zamawiającego wykonawcy placu budowy, o co wnosimy.</w:t>
      </w:r>
    </w:p>
    <w:p w14:paraId="4066DB35" w14:textId="77777777" w:rsidR="001B7183" w:rsidRDefault="001B7183" w:rsidP="00CF2B6B">
      <w:pPr>
        <w:spacing w:after="0" w:line="240" w:lineRule="auto"/>
        <w:rPr>
          <w:rFonts w:ascii="Verdana" w:hAnsi="Verdana"/>
          <w:color w:val="0070C0"/>
          <w:sz w:val="16"/>
          <w:szCs w:val="16"/>
        </w:rPr>
      </w:pPr>
    </w:p>
    <w:p w14:paraId="33918677" w14:textId="70E05666" w:rsidR="00217D09" w:rsidRPr="009C5DF0" w:rsidRDefault="00217D09" w:rsidP="00CF2B6B">
      <w:pPr>
        <w:spacing w:after="0" w:line="240" w:lineRule="auto"/>
        <w:rPr>
          <w:rFonts w:ascii="Times New Roman" w:hAnsi="Times New Roman" w:cs="Times New Roman"/>
          <w:i/>
          <w:sz w:val="24"/>
          <w:szCs w:val="24"/>
        </w:rPr>
      </w:pPr>
      <w:r w:rsidRPr="009C5DF0">
        <w:rPr>
          <w:rFonts w:ascii="Times New Roman" w:hAnsi="Times New Roman" w:cs="Times New Roman"/>
          <w:i/>
          <w:sz w:val="24"/>
          <w:szCs w:val="24"/>
        </w:rPr>
        <w:t>Odpowiedź:</w:t>
      </w:r>
    </w:p>
    <w:p w14:paraId="695F78B8" w14:textId="224383AD" w:rsidR="00217D09" w:rsidRPr="00A25089" w:rsidRDefault="00A25089" w:rsidP="00CF2B6B">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Zamawiający nie wyra</w:t>
      </w:r>
      <w:r>
        <w:rPr>
          <w:rFonts w:ascii="Times New Roman" w:hAnsi="Times New Roman" w:cs="Times New Roman"/>
          <w:sz w:val="24"/>
          <w:szCs w:val="24"/>
        </w:rPr>
        <w:t>ż</w:t>
      </w:r>
      <w:r w:rsidRPr="00A25089">
        <w:rPr>
          <w:rFonts w:ascii="Times New Roman" w:hAnsi="Times New Roman" w:cs="Times New Roman"/>
          <w:sz w:val="24"/>
          <w:szCs w:val="24"/>
        </w:rPr>
        <w:t>a zgody na zmianę</w:t>
      </w:r>
      <w:r>
        <w:rPr>
          <w:rFonts w:ascii="Times New Roman" w:hAnsi="Times New Roman" w:cs="Times New Roman"/>
          <w:sz w:val="24"/>
          <w:szCs w:val="24"/>
        </w:rPr>
        <w:t xml:space="preserve"> zapisów </w:t>
      </w:r>
      <w:r w:rsidR="00913BEB">
        <w:rPr>
          <w:rFonts w:ascii="Times New Roman" w:hAnsi="Times New Roman" w:cs="Times New Roman"/>
          <w:sz w:val="24"/>
          <w:szCs w:val="24"/>
        </w:rPr>
        <w:t xml:space="preserve">wzoru </w:t>
      </w:r>
      <w:r>
        <w:rPr>
          <w:rFonts w:ascii="Times New Roman" w:hAnsi="Times New Roman" w:cs="Times New Roman"/>
          <w:sz w:val="24"/>
          <w:szCs w:val="24"/>
        </w:rPr>
        <w:t>umowy</w:t>
      </w:r>
      <w:r w:rsidRPr="00A25089">
        <w:rPr>
          <w:rFonts w:ascii="Times New Roman" w:hAnsi="Times New Roman" w:cs="Times New Roman"/>
          <w:sz w:val="24"/>
          <w:szCs w:val="24"/>
        </w:rPr>
        <w:t>.</w:t>
      </w:r>
    </w:p>
    <w:p w14:paraId="0EA719D1" w14:textId="77777777" w:rsidR="00217D09" w:rsidRDefault="00217D09" w:rsidP="00CF2B6B">
      <w:pPr>
        <w:spacing w:after="0" w:line="240" w:lineRule="auto"/>
        <w:rPr>
          <w:rFonts w:ascii="Verdana" w:hAnsi="Verdana"/>
          <w:color w:val="0070C0"/>
          <w:sz w:val="16"/>
          <w:szCs w:val="16"/>
        </w:rPr>
      </w:pPr>
    </w:p>
    <w:p w14:paraId="6E17120B" w14:textId="2FBB0E42" w:rsidR="001B7183" w:rsidRPr="009C5DF0" w:rsidRDefault="00217D09" w:rsidP="00CF2B6B">
      <w:pPr>
        <w:spacing w:after="0" w:line="240" w:lineRule="auto"/>
        <w:rPr>
          <w:rFonts w:ascii="Times New Roman" w:hAnsi="Times New Roman" w:cs="Times New Roman"/>
          <w:sz w:val="24"/>
          <w:szCs w:val="24"/>
        </w:rPr>
      </w:pPr>
      <w:r w:rsidRPr="009C5DF0">
        <w:rPr>
          <w:rFonts w:ascii="Times New Roman" w:hAnsi="Times New Roman" w:cs="Times New Roman"/>
          <w:sz w:val="24"/>
          <w:szCs w:val="24"/>
        </w:rPr>
        <w:t>Pytanie nr 2</w:t>
      </w:r>
      <w:r w:rsidR="00755A0A">
        <w:rPr>
          <w:rFonts w:ascii="Times New Roman" w:hAnsi="Times New Roman" w:cs="Times New Roman"/>
          <w:sz w:val="24"/>
          <w:szCs w:val="24"/>
        </w:rPr>
        <w:t>5</w:t>
      </w:r>
      <w:r w:rsidR="001B7183" w:rsidRPr="009C5DF0">
        <w:rPr>
          <w:rFonts w:ascii="Times New Roman" w:hAnsi="Times New Roman" w:cs="Times New Roman"/>
          <w:sz w:val="24"/>
          <w:szCs w:val="24"/>
        </w:rPr>
        <w:t>.</w:t>
      </w:r>
    </w:p>
    <w:p w14:paraId="0DE2D3D8" w14:textId="3FBC4100"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Umowa (§12) podaje</w:t>
      </w:r>
    </w:p>
    <w:p w14:paraId="2FD6842A" w14:textId="5BC7F233" w:rsidR="008167B8" w:rsidRPr="009C5DF0" w:rsidRDefault="008167B8" w:rsidP="009C5DF0">
      <w:pPr>
        <w:spacing w:after="0" w:line="240" w:lineRule="auto"/>
        <w:jc w:val="both"/>
        <w:rPr>
          <w:rFonts w:ascii="Times New Roman" w:hAnsi="Times New Roman" w:cs="Times New Roman"/>
          <w:i/>
          <w:iCs/>
          <w:sz w:val="24"/>
          <w:szCs w:val="24"/>
        </w:rPr>
      </w:pPr>
      <w:r w:rsidRPr="009C5DF0">
        <w:rPr>
          <w:rFonts w:ascii="Times New Roman" w:hAnsi="Times New Roman" w:cs="Times New Roman"/>
          <w:i/>
          <w:iCs/>
          <w:sz w:val="24"/>
          <w:szCs w:val="24"/>
        </w:rPr>
        <w:t>„1)W zakresie zmiany terminu wykonania:</w:t>
      </w:r>
    </w:p>
    <w:p w14:paraId="51E5CAA0" w14:textId="4F318FA2" w:rsidR="008167B8" w:rsidRPr="009C5DF0" w:rsidRDefault="008167B8" w:rsidP="009C5DF0">
      <w:pPr>
        <w:spacing w:after="0" w:line="240" w:lineRule="auto"/>
        <w:jc w:val="both"/>
        <w:rPr>
          <w:rFonts w:ascii="Times New Roman" w:hAnsi="Times New Roman" w:cs="Times New Roman"/>
          <w:i/>
          <w:iCs/>
          <w:sz w:val="24"/>
          <w:szCs w:val="24"/>
        </w:rPr>
      </w:pPr>
      <w:r w:rsidRPr="009C5DF0">
        <w:rPr>
          <w:rFonts w:ascii="Times New Roman" w:hAnsi="Times New Roman" w:cs="Times New Roman"/>
          <w:i/>
          <w:iCs/>
          <w:sz w:val="24"/>
          <w:szCs w:val="24"/>
        </w:rPr>
        <w:t>e)wystąpienia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779B4F10" w14:textId="585FAB7A"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lastRenderedPageBreak/>
        <w:t xml:space="preserve">Należy obiektywnie stwierdzić, że ww. zapis jest niezrozumiałym ograniczeniem względem wymagań technologicznych dla przedmiotu zamówienia w szczególności nawierzchni syntetycznej. Zamawiający określa własną definicję niesprzyjających warunków atmosferycznych ignorując obiektywne dla stron wymagania technologiczne narzucone przez producentów. Chodzi o zapis  </w:t>
      </w:r>
      <w:r w:rsidRPr="009C5DF0">
        <w:rPr>
          <w:rFonts w:ascii="Times New Roman" w:hAnsi="Times New Roman" w:cs="Times New Roman"/>
          <w:i/>
          <w:iCs/>
          <w:sz w:val="24"/>
          <w:szCs w:val="24"/>
        </w:rPr>
        <w:t xml:space="preserve">„w szczególności takich jak: długotrwałe intensywne opady trwające powyżej 5 dni, powódź </w:t>
      </w:r>
      <w:bookmarkStart w:id="0" w:name="_Hlk159936023"/>
      <w:r w:rsidRPr="009C5DF0">
        <w:rPr>
          <w:rFonts w:ascii="Times New Roman" w:hAnsi="Times New Roman" w:cs="Times New Roman"/>
          <w:i/>
          <w:iCs/>
          <w:sz w:val="24"/>
          <w:szCs w:val="24"/>
        </w:rPr>
        <w:t>(czas niezbędny na ustąpienie wody z zalanego terenu</w:t>
      </w:r>
      <w:r w:rsidR="009C5DF0">
        <w:rPr>
          <w:rFonts w:ascii="Times New Roman" w:hAnsi="Times New Roman" w:cs="Times New Roman"/>
          <w:i/>
          <w:iCs/>
          <w:sz w:val="24"/>
          <w:szCs w:val="24"/>
        </w:rPr>
        <w:br/>
      </w:r>
      <w:r w:rsidRPr="009C5DF0">
        <w:rPr>
          <w:rFonts w:ascii="Times New Roman" w:hAnsi="Times New Roman" w:cs="Times New Roman"/>
          <w:i/>
          <w:iCs/>
          <w:sz w:val="24"/>
          <w:szCs w:val="24"/>
        </w:rPr>
        <w:t xml:space="preserve"> i możliwość kontynuacji lub rozpoczęcia robót),”.</w:t>
      </w:r>
      <w:bookmarkEnd w:id="0"/>
    </w:p>
    <w:p w14:paraId="1C350B15" w14:textId="77777777"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to wykonawca nie będzie miał możliwości zmiany terminu wykonania robót – taka sytuacja jest niedopuszczalna gdyż jest wyjątkowo krzywdząca dla wykonawcy. </w:t>
      </w:r>
    </w:p>
    <w:p w14:paraId="39F6D841" w14:textId="77777777"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4DD31539" w14:textId="2DDBD2CB"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Należy obiektywnie stwierdzić, że warunki atmosferyczne są zmienne i niezależne</w:t>
      </w:r>
      <w:r w:rsidR="009C5DF0">
        <w:rPr>
          <w:rFonts w:ascii="Times New Roman" w:hAnsi="Times New Roman" w:cs="Times New Roman"/>
          <w:sz w:val="24"/>
          <w:szCs w:val="24"/>
        </w:rPr>
        <w:br/>
      </w:r>
      <w:r w:rsidRPr="009C5DF0">
        <w:rPr>
          <w:rFonts w:ascii="Times New Roman" w:hAnsi="Times New Roman" w:cs="Times New Roman"/>
          <w:sz w:val="24"/>
          <w:szCs w:val="24"/>
        </w:rPr>
        <w:t>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35E1FCDB" w14:textId="77777777"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39AE2C89" w14:textId="77777777"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W związku z powyższym wnosimy o zmianę ww. cytowanego zapisu umowy poprzez usunięcie treści:</w:t>
      </w:r>
    </w:p>
    <w:p w14:paraId="08484FA2" w14:textId="485DD410" w:rsidR="001B7183" w:rsidRPr="009C5DF0" w:rsidRDefault="008167B8" w:rsidP="009C5DF0">
      <w:pPr>
        <w:spacing w:after="0" w:line="240" w:lineRule="auto"/>
        <w:jc w:val="both"/>
        <w:rPr>
          <w:rFonts w:ascii="Times New Roman" w:hAnsi="Times New Roman" w:cs="Times New Roman"/>
          <w:i/>
          <w:iCs/>
          <w:sz w:val="24"/>
          <w:szCs w:val="24"/>
        </w:rPr>
      </w:pPr>
      <w:r w:rsidRPr="009C5DF0">
        <w:rPr>
          <w:rFonts w:ascii="Times New Roman" w:hAnsi="Times New Roman" w:cs="Times New Roman"/>
          <w:i/>
          <w:iCs/>
          <w:sz w:val="24"/>
          <w:szCs w:val="24"/>
        </w:rPr>
        <w:t>„w szczególności takich jak: długotrwałe intensywne opady trwające powyżej 5 dni, powódź (czas niezbędny na ustąpienie wody z zalanego terenu i możliwość kontynuacji lub rozpoczęcia robót),”.</w:t>
      </w:r>
    </w:p>
    <w:p w14:paraId="73A40D15" w14:textId="77777777" w:rsidR="008167B8" w:rsidRDefault="008167B8" w:rsidP="008167B8">
      <w:pPr>
        <w:spacing w:after="0" w:line="240" w:lineRule="auto"/>
        <w:rPr>
          <w:rFonts w:ascii="Verdana" w:hAnsi="Verdana" w:cs="Calibri"/>
          <w:color w:val="0070C0"/>
          <w:sz w:val="16"/>
          <w:szCs w:val="16"/>
        </w:rPr>
      </w:pPr>
    </w:p>
    <w:p w14:paraId="6C1EC8A0" w14:textId="39376158" w:rsidR="00217D09" w:rsidRPr="009C5DF0" w:rsidRDefault="00217D09" w:rsidP="008167B8">
      <w:pPr>
        <w:spacing w:after="0" w:line="240" w:lineRule="auto"/>
        <w:rPr>
          <w:rFonts w:ascii="Times New Roman" w:hAnsi="Times New Roman" w:cs="Times New Roman"/>
          <w:i/>
          <w:sz w:val="24"/>
          <w:szCs w:val="24"/>
        </w:rPr>
      </w:pPr>
      <w:r w:rsidRPr="009C5DF0">
        <w:rPr>
          <w:rFonts w:ascii="Times New Roman" w:hAnsi="Times New Roman" w:cs="Times New Roman"/>
          <w:i/>
          <w:sz w:val="24"/>
          <w:szCs w:val="24"/>
        </w:rPr>
        <w:t>Odpowiedź:</w:t>
      </w:r>
    </w:p>
    <w:p w14:paraId="740382A1" w14:textId="52966632" w:rsidR="00217D09" w:rsidRPr="00A25089" w:rsidRDefault="00A25089" w:rsidP="009D4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Zmawiający </w:t>
      </w:r>
      <w:r w:rsidR="009D43DE">
        <w:rPr>
          <w:rFonts w:ascii="Times New Roman" w:hAnsi="Times New Roman" w:cs="Times New Roman"/>
          <w:sz w:val="24"/>
          <w:szCs w:val="24"/>
        </w:rPr>
        <w:t>nie wyraża zgody na zmianę zapisów</w:t>
      </w:r>
      <w:r w:rsidR="00351A36">
        <w:rPr>
          <w:rFonts w:ascii="Times New Roman" w:hAnsi="Times New Roman" w:cs="Times New Roman"/>
          <w:sz w:val="24"/>
          <w:szCs w:val="24"/>
        </w:rPr>
        <w:t xml:space="preserve"> wzoru umowy</w:t>
      </w:r>
      <w:r w:rsidR="009D43DE">
        <w:rPr>
          <w:rFonts w:ascii="Times New Roman" w:hAnsi="Times New Roman" w:cs="Times New Roman"/>
          <w:sz w:val="24"/>
          <w:szCs w:val="24"/>
        </w:rPr>
        <w:t xml:space="preserve"> w tym miejscu. Zamawiający wyraźnie wyjaśnia</w:t>
      </w:r>
      <w:r>
        <w:rPr>
          <w:rFonts w:ascii="Times New Roman" w:hAnsi="Times New Roman" w:cs="Times New Roman"/>
          <w:sz w:val="24"/>
          <w:szCs w:val="24"/>
        </w:rPr>
        <w:t xml:space="preserve">, iż wskazane </w:t>
      </w:r>
      <w:r w:rsidR="009D43DE">
        <w:rPr>
          <w:rFonts w:ascii="Times New Roman" w:hAnsi="Times New Roman" w:cs="Times New Roman"/>
          <w:sz w:val="24"/>
          <w:szCs w:val="24"/>
        </w:rPr>
        <w:t xml:space="preserve">warunki pogodowe: długotrwałe intensywne opady trwające powyżej 5 dni, powódź </w:t>
      </w:r>
      <w:r w:rsidR="009D43DE" w:rsidRPr="009D43DE">
        <w:rPr>
          <w:rFonts w:ascii="Times New Roman" w:hAnsi="Times New Roman" w:cs="Times New Roman"/>
          <w:sz w:val="24"/>
          <w:szCs w:val="24"/>
        </w:rPr>
        <w:t>(czas niezbędny na ustąpienie wody z zalanego terenu</w:t>
      </w:r>
      <w:r w:rsidR="009D43DE">
        <w:rPr>
          <w:rFonts w:ascii="Times New Roman" w:hAnsi="Times New Roman" w:cs="Times New Roman"/>
          <w:sz w:val="24"/>
          <w:szCs w:val="24"/>
        </w:rPr>
        <w:t xml:space="preserve"> </w:t>
      </w:r>
      <w:r w:rsidR="009D43DE" w:rsidRPr="009D43DE">
        <w:rPr>
          <w:rFonts w:ascii="Times New Roman" w:hAnsi="Times New Roman" w:cs="Times New Roman"/>
          <w:sz w:val="24"/>
          <w:szCs w:val="24"/>
        </w:rPr>
        <w:t>i możliwość kontynuacji lub rozpoczęcia robót),</w:t>
      </w:r>
      <w:r w:rsidR="009D43DE">
        <w:rPr>
          <w:rFonts w:ascii="Times New Roman" w:hAnsi="Times New Roman" w:cs="Times New Roman"/>
          <w:sz w:val="24"/>
          <w:szCs w:val="24"/>
        </w:rPr>
        <w:t xml:space="preserve"> </w:t>
      </w:r>
      <w:r w:rsidR="009D43DE" w:rsidRPr="009D43DE">
        <w:rPr>
          <w:rFonts w:ascii="Times New Roman" w:hAnsi="Times New Roman" w:cs="Times New Roman"/>
          <w:sz w:val="24"/>
          <w:szCs w:val="24"/>
        </w:rPr>
        <w:t xml:space="preserve">które zgodnie z SST uniemożliwiają prowadzenie robót </w:t>
      </w:r>
      <w:r w:rsidR="00351A36">
        <w:rPr>
          <w:rFonts w:ascii="Times New Roman" w:hAnsi="Times New Roman" w:cs="Times New Roman"/>
          <w:sz w:val="24"/>
          <w:szCs w:val="24"/>
        </w:rPr>
        <w:br/>
      </w:r>
      <w:r w:rsidR="009D43DE" w:rsidRPr="009D43DE">
        <w:rPr>
          <w:rFonts w:ascii="Times New Roman" w:hAnsi="Times New Roman" w:cs="Times New Roman"/>
          <w:sz w:val="24"/>
          <w:szCs w:val="24"/>
        </w:rPr>
        <w:t>(o ilość dni występowania tych warunków),</w:t>
      </w:r>
      <w:r w:rsidR="009D43DE">
        <w:rPr>
          <w:rFonts w:ascii="Times New Roman" w:hAnsi="Times New Roman" w:cs="Times New Roman"/>
          <w:i/>
          <w:iCs/>
          <w:sz w:val="24"/>
          <w:szCs w:val="24"/>
        </w:rPr>
        <w:t xml:space="preserve"> </w:t>
      </w:r>
      <w:r w:rsidR="009D43DE">
        <w:rPr>
          <w:rFonts w:ascii="Times New Roman" w:hAnsi="Times New Roman" w:cs="Times New Roman"/>
          <w:sz w:val="24"/>
          <w:szCs w:val="24"/>
        </w:rPr>
        <w:t>stanowią wyliczenie przykładowe, o czym świadczy użycie sformułowania „w szczególności” i nie jest to katalog zamknięty.</w:t>
      </w:r>
    </w:p>
    <w:p w14:paraId="45B758E4" w14:textId="77777777" w:rsidR="00217D09" w:rsidRPr="00A25089" w:rsidRDefault="00217D09" w:rsidP="008167B8">
      <w:pPr>
        <w:spacing w:after="0" w:line="240" w:lineRule="auto"/>
        <w:rPr>
          <w:rFonts w:ascii="Times New Roman" w:hAnsi="Times New Roman" w:cs="Times New Roman"/>
          <w:sz w:val="16"/>
          <w:szCs w:val="16"/>
        </w:rPr>
      </w:pPr>
    </w:p>
    <w:p w14:paraId="25DA0D27" w14:textId="77777777" w:rsidR="00217D09" w:rsidRPr="00A25089" w:rsidRDefault="00217D09" w:rsidP="008167B8">
      <w:pPr>
        <w:spacing w:after="0" w:line="240" w:lineRule="auto"/>
        <w:rPr>
          <w:rFonts w:ascii="Times New Roman" w:hAnsi="Times New Roman" w:cs="Times New Roman"/>
          <w:sz w:val="16"/>
          <w:szCs w:val="16"/>
        </w:rPr>
      </w:pPr>
    </w:p>
    <w:p w14:paraId="702EF74C" w14:textId="523117F2" w:rsidR="008167B8" w:rsidRPr="009C5DF0" w:rsidRDefault="00217D09" w:rsidP="008167B8">
      <w:pPr>
        <w:spacing w:after="0" w:line="240" w:lineRule="auto"/>
        <w:rPr>
          <w:rFonts w:ascii="Times New Roman" w:hAnsi="Times New Roman" w:cs="Times New Roman"/>
          <w:sz w:val="24"/>
          <w:szCs w:val="24"/>
        </w:rPr>
      </w:pPr>
      <w:r w:rsidRPr="009C5DF0">
        <w:rPr>
          <w:rFonts w:ascii="Times New Roman" w:hAnsi="Times New Roman" w:cs="Times New Roman"/>
          <w:sz w:val="24"/>
          <w:szCs w:val="24"/>
        </w:rPr>
        <w:t>Pytanie nr 26</w:t>
      </w:r>
      <w:r w:rsidR="008167B8" w:rsidRPr="009C5DF0">
        <w:rPr>
          <w:rFonts w:ascii="Times New Roman" w:hAnsi="Times New Roman" w:cs="Times New Roman"/>
          <w:sz w:val="24"/>
          <w:szCs w:val="24"/>
        </w:rPr>
        <w:t>.</w:t>
      </w:r>
    </w:p>
    <w:p w14:paraId="4B8F5364" w14:textId="4AD7D5D3" w:rsidR="008167B8" w:rsidRPr="009C5DF0" w:rsidRDefault="008167B8" w:rsidP="009C5DF0">
      <w:pPr>
        <w:spacing w:after="0" w:line="240" w:lineRule="auto"/>
        <w:jc w:val="both"/>
        <w:rPr>
          <w:rFonts w:ascii="Times New Roman" w:hAnsi="Times New Roman" w:cs="Times New Roman"/>
          <w:sz w:val="24"/>
          <w:szCs w:val="24"/>
        </w:rPr>
      </w:pPr>
      <w:r w:rsidRPr="009C5DF0">
        <w:rPr>
          <w:rFonts w:ascii="Times New Roman" w:hAnsi="Times New Roman" w:cs="Times New Roman"/>
          <w:sz w:val="24"/>
          <w:szCs w:val="24"/>
        </w:rPr>
        <w:t>W związku z zapisem umowy (§15) proszę o odpowiedź na tym etapie czy Zamawiający</w:t>
      </w:r>
      <w:r w:rsidR="009C5DF0">
        <w:rPr>
          <w:rFonts w:ascii="Times New Roman" w:hAnsi="Times New Roman" w:cs="Times New Roman"/>
          <w:sz w:val="24"/>
          <w:szCs w:val="24"/>
        </w:rPr>
        <w:t xml:space="preserve"> </w:t>
      </w:r>
      <w:r w:rsidRPr="009C5DF0">
        <w:rPr>
          <w:rFonts w:ascii="Times New Roman" w:hAnsi="Times New Roman" w:cs="Times New Roman"/>
          <w:sz w:val="24"/>
          <w:szCs w:val="24"/>
        </w:rPr>
        <w:t>dopuści możliwość zawarcia umowy przelewu wierzytelności z podwykonawcą lub dostawcą w celu zapłaty jego wynagrodzenia bezpośrednio przez Zamawiającego.</w:t>
      </w:r>
    </w:p>
    <w:p w14:paraId="78E22937" w14:textId="77777777" w:rsidR="008167B8" w:rsidRPr="009C5DF0" w:rsidRDefault="008167B8" w:rsidP="008167B8">
      <w:pPr>
        <w:spacing w:after="0" w:line="240" w:lineRule="auto"/>
        <w:rPr>
          <w:rFonts w:ascii="Times New Roman" w:hAnsi="Times New Roman" w:cs="Times New Roman"/>
          <w:sz w:val="24"/>
          <w:szCs w:val="24"/>
        </w:rPr>
      </w:pPr>
    </w:p>
    <w:p w14:paraId="610D787B" w14:textId="5CD3F2CE" w:rsidR="00217D09" w:rsidRPr="009C5DF0" w:rsidRDefault="00217D09" w:rsidP="008167B8">
      <w:pPr>
        <w:spacing w:after="0" w:line="240" w:lineRule="auto"/>
        <w:rPr>
          <w:rFonts w:ascii="Times New Roman" w:hAnsi="Times New Roman" w:cs="Times New Roman"/>
          <w:i/>
          <w:sz w:val="24"/>
          <w:szCs w:val="24"/>
        </w:rPr>
      </w:pPr>
      <w:r w:rsidRPr="009C5DF0">
        <w:rPr>
          <w:rFonts w:ascii="Times New Roman" w:hAnsi="Times New Roman" w:cs="Times New Roman"/>
          <w:i/>
          <w:sz w:val="24"/>
          <w:szCs w:val="24"/>
        </w:rPr>
        <w:t>Odpowiedź:</w:t>
      </w:r>
    </w:p>
    <w:p w14:paraId="4A16A6CC" w14:textId="131F3CDF" w:rsidR="00217D09" w:rsidRPr="009D43DE" w:rsidRDefault="009D43DE" w:rsidP="009E5E31">
      <w:pPr>
        <w:spacing w:after="0" w:line="240" w:lineRule="auto"/>
        <w:jc w:val="both"/>
        <w:rPr>
          <w:rFonts w:ascii="Times New Roman" w:hAnsi="Times New Roman" w:cs="Times New Roman"/>
          <w:sz w:val="24"/>
          <w:szCs w:val="24"/>
        </w:rPr>
      </w:pPr>
      <w:r w:rsidRPr="009D43DE">
        <w:rPr>
          <w:rFonts w:ascii="Times New Roman" w:hAnsi="Times New Roman" w:cs="Times New Roman"/>
          <w:sz w:val="24"/>
          <w:szCs w:val="24"/>
        </w:rPr>
        <w:t xml:space="preserve">Zamawiający wskazuje iż z zapisu </w:t>
      </w:r>
      <w:r>
        <w:rPr>
          <w:rFonts w:ascii="Times New Roman" w:hAnsi="Times New Roman" w:cs="Times New Roman"/>
          <w:sz w:val="24"/>
          <w:szCs w:val="24"/>
        </w:rPr>
        <w:t>§5 ust. 15</w:t>
      </w:r>
      <w:r w:rsidR="00913BEB">
        <w:rPr>
          <w:rFonts w:ascii="Times New Roman" w:hAnsi="Times New Roman" w:cs="Times New Roman"/>
          <w:sz w:val="24"/>
          <w:szCs w:val="24"/>
        </w:rPr>
        <w:t xml:space="preserve"> </w:t>
      </w:r>
      <w:r w:rsidR="00351A36">
        <w:rPr>
          <w:rFonts w:ascii="Times New Roman" w:hAnsi="Times New Roman" w:cs="Times New Roman"/>
          <w:sz w:val="24"/>
          <w:szCs w:val="24"/>
        </w:rPr>
        <w:t xml:space="preserve">wzoru umowy </w:t>
      </w:r>
      <w:r>
        <w:rPr>
          <w:rFonts w:ascii="Times New Roman" w:hAnsi="Times New Roman" w:cs="Times New Roman"/>
          <w:sz w:val="24"/>
          <w:szCs w:val="24"/>
        </w:rPr>
        <w:t>wprost wynika, iż Zamawiający dokonuje zapłaty na rzecz Wykonawcy po otrzymaniu pisemnego potwierdzenia</w:t>
      </w:r>
      <w:r w:rsidRPr="005D4CB6">
        <w:rPr>
          <w:bCs/>
          <w:sz w:val="24"/>
          <w:szCs w:val="24"/>
          <w:lang w:eastAsia="pl-PL"/>
        </w:rPr>
        <w:t>,</w:t>
      </w:r>
      <w:r w:rsidRPr="009E5E31">
        <w:rPr>
          <w:rFonts w:ascii="Times New Roman" w:hAnsi="Times New Roman" w:cs="Times New Roman"/>
          <w:bCs/>
          <w:sz w:val="24"/>
          <w:szCs w:val="24"/>
          <w:lang w:eastAsia="pl-PL"/>
        </w:rPr>
        <w:t xml:space="preserve"> iż dokonano zapłaty wszystkich istniejących należności wobec Podwykonawców lub dalszych Podwykonawców</w:t>
      </w:r>
      <w:r w:rsidR="009E5E31">
        <w:rPr>
          <w:rFonts w:ascii="Times New Roman" w:hAnsi="Times New Roman" w:cs="Times New Roman"/>
          <w:bCs/>
          <w:sz w:val="24"/>
          <w:szCs w:val="24"/>
          <w:lang w:eastAsia="pl-PL"/>
        </w:rPr>
        <w:t>, w związku</w:t>
      </w:r>
      <w:r w:rsidR="00351A36">
        <w:rPr>
          <w:rFonts w:ascii="Times New Roman" w:hAnsi="Times New Roman" w:cs="Times New Roman"/>
          <w:bCs/>
          <w:sz w:val="24"/>
          <w:szCs w:val="24"/>
          <w:lang w:eastAsia="pl-PL"/>
        </w:rPr>
        <w:t xml:space="preserve"> </w:t>
      </w:r>
      <w:r w:rsidR="009E5E31">
        <w:rPr>
          <w:rFonts w:ascii="Times New Roman" w:hAnsi="Times New Roman" w:cs="Times New Roman"/>
          <w:bCs/>
          <w:sz w:val="24"/>
          <w:szCs w:val="24"/>
          <w:lang w:eastAsia="pl-PL"/>
        </w:rPr>
        <w:t>z czym dokonanie cesji na rzecz podwykonawcy lub dostawcy byłoby sprzeczne z powyższym zapisem.</w:t>
      </w:r>
    </w:p>
    <w:p w14:paraId="3A02BFD8" w14:textId="77777777" w:rsidR="009D43DE" w:rsidRPr="009D43DE" w:rsidRDefault="009D43DE" w:rsidP="008167B8">
      <w:pPr>
        <w:spacing w:after="0" w:line="240" w:lineRule="auto"/>
        <w:rPr>
          <w:rFonts w:ascii="Times New Roman" w:hAnsi="Times New Roman" w:cs="Times New Roman"/>
          <w:color w:val="0070C0"/>
          <w:sz w:val="24"/>
          <w:szCs w:val="24"/>
        </w:rPr>
      </w:pPr>
    </w:p>
    <w:p w14:paraId="444EBF64" w14:textId="77777777" w:rsidR="009D43DE" w:rsidRDefault="009D43DE" w:rsidP="008167B8">
      <w:pPr>
        <w:spacing w:after="0" w:line="240" w:lineRule="auto"/>
        <w:rPr>
          <w:rFonts w:ascii="Times New Roman" w:hAnsi="Times New Roman" w:cs="Times New Roman"/>
          <w:color w:val="0070C0"/>
          <w:sz w:val="24"/>
          <w:szCs w:val="24"/>
        </w:rPr>
      </w:pPr>
    </w:p>
    <w:p w14:paraId="1B727F98" w14:textId="77777777" w:rsidR="009E5E31" w:rsidRDefault="009E5E31" w:rsidP="008167B8">
      <w:pPr>
        <w:spacing w:after="0" w:line="240" w:lineRule="auto"/>
        <w:rPr>
          <w:rFonts w:ascii="Times New Roman" w:hAnsi="Times New Roman" w:cs="Times New Roman"/>
          <w:color w:val="0070C0"/>
          <w:sz w:val="24"/>
          <w:szCs w:val="24"/>
        </w:rPr>
      </w:pPr>
    </w:p>
    <w:p w14:paraId="1419C172" w14:textId="77777777" w:rsidR="009E5E31" w:rsidRPr="009D43DE" w:rsidRDefault="009E5E31" w:rsidP="008167B8">
      <w:pPr>
        <w:spacing w:after="0" w:line="240" w:lineRule="auto"/>
        <w:rPr>
          <w:rFonts w:ascii="Times New Roman" w:hAnsi="Times New Roman" w:cs="Times New Roman"/>
          <w:color w:val="0070C0"/>
          <w:sz w:val="24"/>
          <w:szCs w:val="24"/>
        </w:rPr>
      </w:pPr>
    </w:p>
    <w:p w14:paraId="0FF68959" w14:textId="40707F46" w:rsidR="008167B8" w:rsidRPr="00A25089" w:rsidRDefault="00217D09"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Pytanie nr 27</w:t>
      </w:r>
      <w:r w:rsidR="008167B8" w:rsidRPr="00A25089">
        <w:rPr>
          <w:rFonts w:ascii="Times New Roman" w:hAnsi="Times New Roman" w:cs="Times New Roman"/>
          <w:sz w:val="24"/>
          <w:szCs w:val="24"/>
        </w:rPr>
        <w:t>.</w:t>
      </w:r>
    </w:p>
    <w:p w14:paraId="5E564603" w14:textId="2876784B" w:rsidR="008167B8" w:rsidRPr="00A25089" w:rsidRDefault="008167B8"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W związku z zapisem umowy (§15) proszę o odpowiedź na tym etapie czy Zamawiający dopuści możliwość zawarcia umowy przelewu wierzytelności z bankiem kredytującym finasowanie realizacji przedmiotowego zadania.</w:t>
      </w:r>
    </w:p>
    <w:p w14:paraId="618127F4" w14:textId="77777777" w:rsidR="008167B8" w:rsidRPr="00A25089" w:rsidRDefault="008167B8" w:rsidP="008167B8">
      <w:pPr>
        <w:spacing w:after="0" w:line="240" w:lineRule="auto"/>
        <w:rPr>
          <w:rFonts w:ascii="Times New Roman" w:hAnsi="Times New Roman" w:cs="Times New Roman"/>
          <w:sz w:val="24"/>
          <w:szCs w:val="24"/>
        </w:rPr>
      </w:pPr>
    </w:p>
    <w:p w14:paraId="5DB1CC21" w14:textId="08F0FE3C" w:rsidR="00217D09" w:rsidRPr="00A25089" w:rsidRDefault="00217D09" w:rsidP="008167B8">
      <w:pPr>
        <w:spacing w:after="0" w:line="240" w:lineRule="auto"/>
        <w:rPr>
          <w:rFonts w:ascii="Times New Roman" w:hAnsi="Times New Roman" w:cs="Times New Roman"/>
          <w:i/>
          <w:sz w:val="24"/>
          <w:szCs w:val="24"/>
        </w:rPr>
      </w:pPr>
      <w:r w:rsidRPr="00A25089">
        <w:rPr>
          <w:rFonts w:ascii="Times New Roman" w:hAnsi="Times New Roman" w:cs="Times New Roman"/>
          <w:i/>
          <w:sz w:val="24"/>
          <w:szCs w:val="24"/>
        </w:rPr>
        <w:t>Odpowiedź:</w:t>
      </w:r>
    </w:p>
    <w:p w14:paraId="2055FB05" w14:textId="600E372B" w:rsidR="00217D09" w:rsidRPr="009E5E31" w:rsidRDefault="009E5E31" w:rsidP="009E5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podejmie decyzję o wyrażeniu zgody na dokonanie cesji w konkretnie przedstawionym przypadku.</w:t>
      </w:r>
    </w:p>
    <w:p w14:paraId="1D8BC3A3" w14:textId="77777777" w:rsidR="00217D09" w:rsidRDefault="00217D09" w:rsidP="008167B8">
      <w:pPr>
        <w:spacing w:after="0" w:line="240" w:lineRule="auto"/>
        <w:rPr>
          <w:rFonts w:ascii="Verdana" w:hAnsi="Verdana"/>
          <w:color w:val="0070C0"/>
          <w:sz w:val="16"/>
          <w:szCs w:val="16"/>
        </w:rPr>
      </w:pPr>
    </w:p>
    <w:p w14:paraId="55AD8293" w14:textId="36CF6A89" w:rsidR="008167B8" w:rsidRPr="00A25089" w:rsidRDefault="00217D09"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Pytanie nr 28</w:t>
      </w:r>
      <w:r w:rsidR="008167B8" w:rsidRPr="00A25089">
        <w:rPr>
          <w:rFonts w:ascii="Times New Roman" w:hAnsi="Times New Roman" w:cs="Times New Roman"/>
          <w:sz w:val="24"/>
          <w:szCs w:val="24"/>
        </w:rPr>
        <w:t>.</w:t>
      </w:r>
    </w:p>
    <w:p w14:paraId="764C9F59" w14:textId="4E01DDE9" w:rsidR="008167B8" w:rsidRPr="00A25089" w:rsidRDefault="008167B8"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Wnosimy o dopuszczenie płatności wynagrodzenia poprzez faktury częściowe do co najmniej 70%. Przyjęta w umowie zaliczka jest niefortunnym narzędziem finansowym dla wykonawcy ponieważ wymaga pełnego zabezpieczenia, co powoduje, że staje się ono kredytem.</w:t>
      </w:r>
    </w:p>
    <w:p w14:paraId="368B6B8D" w14:textId="77777777" w:rsidR="008167B8" w:rsidRPr="00A25089" w:rsidRDefault="008167B8" w:rsidP="008167B8">
      <w:pPr>
        <w:spacing w:after="0" w:line="240" w:lineRule="auto"/>
        <w:rPr>
          <w:rFonts w:ascii="Times New Roman" w:hAnsi="Times New Roman" w:cs="Times New Roman"/>
          <w:sz w:val="24"/>
          <w:szCs w:val="24"/>
        </w:rPr>
      </w:pPr>
    </w:p>
    <w:p w14:paraId="042A694D" w14:textId="768C95CD" w:rsidR="00217D09" w:rsidRPr="00A25089" w:rsidRDefault="00217D09"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Odpowiedź:</w:t>
      </w:r>
    </w:p>
    <w:p w14:paraId="3CFA8488" w14:textId="1736E864" w:rsidR="00A25089" w:rsidRPr="00A25089" w:rsidRDefault="00A25089" w:rsidP="008167B8">
      <w:pPr>
        <w:spacing w:after="0" w:line="240" w:lineRule="auto"/>
        <w:rPr>
          <w:rFonts w:ascii="Times New Roman" w:hAnsi="Times New Roman" w:cs="Times New Roman"/>
          <w:sz w:val="24"/>
          <w:szCs w:val="24"/>
        </w:rPr>
      </w:pPr>
      <w:r w:rsidRPr="00A25089">
        <w:rPr>
          <w:rFonts w:ascii="Times New Roman" w:hAnsi="Times New Roman" w:cs="Times New Roman"/>
          <w:sz w:val="24"/>
          <w:szCs w:val="24"/>
        </w:rPr>
        <w:t xml:space="preserve">Zamawiający nie wyraża zgody na zmianę zapisów </w:t>
      </w:r>
      <w:r w:rsidR="00351A36">
        <w:rPr>
          <w:rFonts w:ascii="Times New Roman" w:hAnsi="Times New Roman" w:cs="Times New Roman"/>
          <w:sz w:val="24"/>
          <w:szCs w:val="24"/>
        </w:rPr>
        <w:t xml:space="preserve">wzoru </w:t>
      </w:r>
      <w:r w:rsidRPr="00A25089">
        <w:rPr>
          <w:rFonts w:ascii="Times New Roman" w:hAnsi="Times New Roman" w:cs="Times New Roman"/>
          <w:sz w:val="24"/>
          <w:szCs w:val="24"/>
        </w:rPr>
        <w:t>umowy.</w:t>
      </w:r>
    </w:p>
    <w:p w14:paraId="6A165A21" w14:textId="77777777" w:rsidR="00217D09" w:rsidRDefault="00217D09" w:rsidP="008167B8">
      <w:pPr>
        <w:spacing w:after="0" w:line="240" w:lineRule="auto"/>
        <w:rPr>
          <w:rFonts w:ascii="Verdana" w:hAnsi="Verdana"/>
          <w:color w:val="0070C0"/>
          <w:sz w:val="16"/>
          <w:szCs w:val="16"/>
        </w:rPr>
      </w:pPr>
    </w:p>
    <w:p w14:paraId="14BB508B" w14:textId="4E36D5E5" w:rsidR="008167B8" w:rsidRPr="00755A0A" w:rsidRDefault="00217D09" w:rsidP="008167B8">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29</w:t>
      </w:r>
      <w:r w:rsidR="008167B8" w:rsidRPr="00755A0A">
        <w:rPr>
          <w:rFonts w:ascii="Times New Roman" w:hAnsi="Times New Roman" w:cs="Times New Roman"/>
          <w:sz w:val="24"/>
          <w:szCs w:val="24"/>
        </w:rPr>
        <w:t>.</w:t>
      </w:r>
    </w:p>
    <w:p w14:paraId="6E0167D0" w14:textId="4FE93DE3" w:rsidR="008167B8" w:rsidRPr="00755A0A" w:rsidRDefault="0062356D" w:rsidP="00201D81">
      <w:pPr>
        <w:spacing w:after="0" w:line="240" w:lineRule="auto"/>
        <w:jc w:val="both"/>
        <w:rPr>
          <w:rFonts w:ascii="Times New Roman" w:hAnsi="Times New Roman" w:cs="Times New Roman"/>
          <w:sz w:val="24"/>
          <w:szCs w:val="24"/>
        </w:rPr>
      </w:pPr>
      <w:r w:rsidRPr="00755A0A">
        <w:rPr>
          <w:rFonts w:ascii="Times New Roman" w:hAnsi="Times New Roman" w:cs="Times New Roman"/>
          <w:sz w:val="24"/>
          <w:szCs w:val="24"/>
        </w:rPr>
        <w:t>W związku z tym, że załączona dokumentacja nie jest kompletna wnosimy o udostępnienie części opisowej oraz rysunkowej przedstawiającej szczegóły w zakresie warstw</w:t>
      </w:r>
      <w:r w:rsidR="00201D81">
        <w:rPr>
          <w:rFonts w:ascii="Times New Roman" w:hAnsi="Times New Roman" w:cs="Times New Roman"/>
          <w:sz w:val="24"/>
          <w:szCs w:val="24"/>
        </w:rPr>
        <w:t xml:space="preserve"> </w:t>
      </w:r>
      <w:r w:rsidRPr="00755A0A">
        <w:rPr>
          <w:rFonts w:ascii="Times New Roman" w:hAnsi="Times New Roman" w:cs="Times New Roman"/>
          <w:sz w:val="24"/>
          <w:szCs w:val="24"/>
        </w:rPr>
        <w:t>konstrukcyjnych projektowanych obiektów.</w:t>
      </w:r>
    </w:p>
    <w:p w14:paraId="66D47E89" w14:textId="77777777" w:rsidR="00162FFE" w:rsidRPr="00755A0A" w:rsidRDefault="00162FFE" w:rsidP="008167B8">
      <w:pPr>
        <w:spacing w:after="0" w:line="240" w:lineRule="auto"/>
        <w:rPr>
          <w:rFonts w:ascii="Times New Roman" w:hAnsi="Times New Roman" w:cs="Times New Roman"/>
          <w:sz w:val="24"/>
          <w:szCs w:val="24"/>
        </w:rPr>
      </w:pPr>
    </w:p>
    <w:p w14:paraId="2E5F515E" w14:textId="19C15EA4" w:rsidR="00217D09" w:rsidRPr="00755A0A" w:rsidRDefault="00217D09" w:rsidP="008167B8">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t>Odpowiedź:</w:t>
      </w:r>
    </w:p>
    <w:p w14:paraId="2A587320" w14:textId="17CD7B44" w:rsidR="00217D09" w:rsidRPr="00201D81" w:rsidRDefault="00201D81" w:rsidP="008167B8">
      <w:pPr>
        <w:spacing w:after="0" w:line="240" w:lineRule="auto"/>
        <w:rPr>
          <w:rFonts w:ascii="Times New Roman" w:hAnsi="Times New Roman" w:cs="Times New Roman"/>
          <w:sz w:val="24"/>
          <w:szCs w:val="24"/>
        </w:rPr>
      </w:pPr>
      <w:r w:rsidRPr="00201D81">
        <w:rPr>
          <w:rFonts w:ascii="Times New Roman" w:hAnsi="Times New Roman" w:cs="Times New Roman"/>
          <w:sz w:val="24"/>
          <w:szCs w:val="24"/>
        </w:rPr>
        <w:t>Zamawiający udostępnił całą posiadaną dokumentację.</w:t>
      </w:r>
    </w:p>
    <w:p w14:paraId="1E455949" w14:textId="77777777" w:rsidR="00217D09" w:rsidRDefault="00217D09" w:rsidP="008167B8">
      <w:pPr>
        <w:spacing w:after="0" w:line="240" w:lineRule="auto"/>
        <w:rPr>
          <w:rFonts w:ascii="Verdana" w:hAnsi="Verdana"/>
          <w:color w:val="0070C0"/>
          <w:sz w:val="16"/>
          <w:szCs w:val="16"/>
        </w:rPr>
      </w:pPr>
    </w:p>
    <w:p w14:paraId="0D617C80" w14:textId="4E05BC5E" w:rsidR="00162FFE" w:rsidRPr="00755A0A" w:rsidRDefault="00217D09" w:rsidP="008167B8">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30</w:t>
      </w:r>
      <w:r w:rsidR="00162FFE" w:rsidRPr="00755A0A">
        <w:rPr>
          <w:rFonts w:ascii="Times New Roman" w:hAnsi="Times New Roman" w:cs="Times New Roman"/>
          <w:sz w:val="24"/>
          <w:szCs w:val="24"/>
        </w:rPr>
        <w:t>.</w:t>
      </w:r>
    </w:p>
    <w:p w14:paraId="0ECA80D1" w14:textId="5EFFD801" w:rsidR="00162FFE" w:rsidRPr="00755A0A" w:rsidRDefault="00162FFE" w:rsidP="00201D81">
      <w:pPr>
        <w:spacing w:after="0" w:line="240" w:lineRule="auto"/>
        <w:jc w:val="both"/>
        <w:rPr>
          <w:rFonts w:ascii="Times New Roman" w:hAnsi="Times New Roman" w:cs="Times New Roman"/>
          <w:sz w:val="24"/>
          <w:szCs w:val="24"/>
        </w:rPr>
      </w:pPr>
      <w:r w:rsidRPr="00755A0A">
        <w:rPr>
          <w:rFonts w:ascii="Times New Roman" w:hAnsi="Times New Roman" w:cs="Times New Roman"/>
          <w:sz w:val="24"/>
          <w:szCs w:val="24"/>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2F932FD" w14:textId="77777777" w:rsidR="00162FFE" w:rsidRPr="00755A0A" w:rsidRDefault="00162FFE" w:rsidP="008167B8">
      <w:pPr>
        <w:spacing w:after="0" w:line="240" w:lineRule="auto"/>
        <w:rPr>
          <w:rFonts w:ascii="Times New Roman" w:hAnsi="Times New Roman" w:cs="Times New Roman"/>
          <w:sz w:val="24"/>
          <w:szCs w:val="24"/>
        </w:rPr>
      </w:pPr>
    </w:p>
    <w:p w14:paraId="68E7DB1F" w14:textId="21CE2854" w:rsidR="00217D09" w:rsidRPr="00755A0A" w:rsidRDefault="00217D09" w:rsidP="008167B8">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t>Odpowiedź:</w:t>
      </w:r>
    </w:p>
    <w:p w14:paraId="7CEDDFDA" w14:textId="45BF6A3C" w:rsidR="00217D09" w:rsidRDefault="00201D81" w:rsidP="008167B8">
      <w:pPr>
        <w:spacing w:after="0" w:line="240" w:lineRule="auto"/>
        <w:rPr>
          <w:rFonts w:ascii="Times New Roman" w:hAnsi="Times New Roman" w:cs="Times New Roman"/>
          <w:sz w:val="24"/>
          <w:szCs w:val="24"/>
        </w:rPr>
      </w:pPr>
      <w:r>
        <w:rPr>
          <w:rFonts w:ascii="Times New Roman" w:hAnsi="Times New Roman" w:cs="Times New Roman"/>
          <w:sz w:val="24"/>
          <w:szCs w:val="24"/>
        </w:rPr>
        <w:t>Tak</w:t>
      </w:r>
    </w:p>
    <w:p w14:paraId="030D6A1E" w14:textId="77777777" w:rsidR="00201D81" w:rsidRPr="00755A0A" w:rsidRDefault="00201D81" w:rsidP="008167B8">
      <w:pPr>
        <w:spacing w:after="0" w:line="240" w:lineRule="auto"/>
        <w:rPr>
          <w:rFonts w:ascii="Times New Roman" w:hAnsi="Times New Roman" w:cs="Times New Roman"/>
          <w:sz w:val="24"/>
          <w:szCs w:val="24"/>
        </w:rPr>
      </w:pPr>
    </w:p>
    <w:p w14:paraId="05CAD1A5" w14:textId="71639AF1" w:rsidR="00162FFE" w:rsidRPr="00755A0A" w:rsidRDefault="00217D09" w:rsidP="008167B8">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31</w:t>
      </w:r>
      <w:r w:rsidR="00162FFE" w:rsidRPr="00755A0A">
        <w:rPr>
          <w:rFonts w:ascii="Times New Roman" w:hAnsi="Times New Roman" w:cs="Times New Roman"/>
          <w:sz w:val="24"/>
          <w:szCs w:val="24"/>
        </w:rPr>
        <w:t>.</w:t>
      </w:r>
    </w:p>
    <w:p w14:paraId="0BA4437E" w14:textId="16B9ADE5" w:rsidR="00162FFE" w:rsidRPr="00755A0A" w:rsidRDefault="00162FFE" w:rsidP="00201D81">
      <w:pPr>
        <w:spacing w:after="0" w:line="240" w:lineRule="auto"/>
        <w:jc w:val="both"/>
        <w:rPr>
          <w:rFonts w:ascii="Times New Roman" w:hAnsi="Times New Roman" w:cs="Times New Roman"/>
          <w:sz w:val="24"/>
          <w:szCs w:val="24"/>
        </w:rPr>
      </w:pPr>
      <w:r w:rsidRPr="00755A0A">
        <w:rPr>
          <w:rFonts w:ascii="Times New Roman" w:hAnsi="Times New Roman" w:cs="Times New Roman"/>
          <w:sz w:val="24"/>
          <w:szCs w:val="24"/>
        </w:rPr>
        <w:t xml:space="preserve">Proszę o potwierdzenie, że zakres zamówienia jest zgodny z przedmiarem robót </w:t>
      </w:r>
      <w:r w:rsidR="00201D81">
        <w:rPr>
          <w:rFonts w:ascii="Times New Roman" w:hAnsi="Times New Roman" w:cs="Times New Roman"/>
          <w:sz w:val="24"/>
          <w:szCs w:val="24"/>
        </w:rPr>
        <w:br/>
      </w:r>
      <w:r w:rsidRPr="00755A0A">
        <w:rPr>
          <w:rFonts w:ascii="Times New Roman" w:hAnsi="Times New Roman" w:cs="Times New Roman"/>
          <w:sz w:val="24"/>
          <w:szCs w:val="24"/>
        </w:rPr>
        <w:t>z ewentualnymi zmianami po modyfikacjach, odpowiedziach.</w:t>
      </w:r>
    </w:p>
    <w:p w14:paraId="3D1353DC" w14:textId="77777777" w:rsidR="00162FFE" w:rsidRPr="00755A0A" w:rsidRDefault="00162FFE" w:rsidP="008167B8">
      <w:pPr>
        <w:spacing w:after="0" w:line="240" w:lineRule="auto"/>
        <w:rPr>
          <w:rFonts w:ascii="Times New Roman" w:hAnsi="Times New Roman" w:cs="Times New Roman"/>
          <w:sz w:val="24"/>
          <w:szCs w:val="24"/>
        </w:rPr>
      </w:pPr>
    </w:p>
    <w:p w14:paraId="153BFE39" w14:textId="13437DDE" w:rsidR="00217D09" w:rsidRPr="00755A0A" w:rsidRDefault="00217D09" w:rsidP="008167B8">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t>Odpowiedź:</w:t>
      </w:r>
    </w:p>
    <w:p w14:paraId="1F406CD1" w14:textId="2A319287" w:rsidR="00217D09" w:rsidRDefault="00201D81" w:rsidP="008167B8">
      <w:pPr>
        <w:spacing w:after="0" w:line="240" w:lineRule="auto"/>
        <w:rPr>
          <w:rFonts w:ascii="Times New Roman" w:hAnsi="Times New Roman" w:cs="Times New Roman"/>
          <w:sz w:val="24"/>
          <w:szCs w:val="24"/>
        </w:rPr>
      </w:pPr>
      <w:r>
        <w:rPr>
          <w:rFonts w:ascii="Times New Roman" w:hAnsi="Times New Roman" w:cs="Times New Roman"/>
          <w:sz w:val="24"/>
          <w:szCs w:val="24"/>
        </w:rPr>
        <w:t>Zgodnie z zapisami SWZ, przedmiary mają formę pomocniczą.</w:t>
      </w:r>
    </w:p>
    <w:p w14:paraId="5CAF9B2F" w14:textId="77777777" w:rsidR="00201D81" w:rsidRPr="00755A0A" w:rsidRDefault="00201D81" w:rsidP="008167B8">
      <w:pPr>
        <w:spacing w:after="0" w:line="240" w:lineRule="auto"/>
        <w:rPr>
          <w:rFonts w:ascii="Times New Roman" w:hAnsi="Times New Roman" w:cs="Times New Roman"/>
          <w:sz w:val="24"/>
          <w:szCs w:val="24"/>
        </w:rPr>
      </w:pPr>
    </w:p>
    <w:p w14:paraId="63FF2DA1" w14:textId="4D18388A" w:rsidR="00162FFE" w:rsidRPr="00755A0A" w:rsidRDefault="00217D09" w:rsidP="008167B8">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32</w:t>
      </w:r>
      <w:r w:rsidR="00162FFE" w:rsidRPr="00755A0A">
        <w:rPr>
          <w:rFonts w:ascii="Times New Roman" w:hAnsi="Times New Roman" w:cs="Times New Roman"/>
          <w:sz w:val="24"/>
          <w:szCs w:val="24"/>
        </w:rPr>
        <w:t>.</w:t>
      </w:r>
    </w:p>
    <w:p w14:paraId="2F90AF9D" w14:textId="77777777" w:rsidR="00162FFE" w:rsidRPr="00755A0A" w:rsidRDefault="00162FFE" w:rsidP="00201D81">
      <w:pPr>
        <w:spacing w:after="0" w:line="240" w:lineRule="auto"/>
        <w:jc w:val="both"/>
        <w:rPr>
          <w:rFonts w:ascii="Times New Roman" w:hAnsi="Times New Roman" w:cs="Times New Roman"/>
          <w:sz w:val="24"/>
          <w:szCs w:val="24"/>
        </w:rPr>
      </w:pPr>
      <w:r w:rsidRPr="00755A0A">
        <w:rPr>
          <w:rFonts w:ascii="Times New Roman" w:hAnsi="Times New Roman" w:cs="Times New Roman"/>
          <w:sz w:val="24"/>
          <w:szCs w:val="24"/>
        </w:rPr>
        <w:t>Czy w ramach strefy zamawianych robót występują jakiekolwiek sieci lub inne kolizje?</w:t>
      </w:r>
    </w:p>
    <w:p w14:paraId="71C9E2C1" w14:textId="5CADDCB8" w:rsidR="00162FFE" w:rsidRPr="00755A0A" w:rsidRDefault="00162FFE" w:rsidP="00201D81">
      <w:pPr>
        <w:spacing w:after="0" w:line="240" w:lineRule="auto"/>
        <w:jc w:val="both"/>
        <w:rPr>
          <w:rFonts w:ascii="Times New Roman" w:hAnsi="Times New Roman" w:cs="Times New Roman"/>
          <w:sz w:val="24"/>
          <w:szCs w:val="24"/>
        </w:rPr>
      </w:pPr>
      <w:r w:rsidRPr="00755A0A">
        <w:rPr>
          <w:rFonts w:ascii="Times New Roman" w:hAnsi="Times New Roman" w:cs="Times New Roman"/>
          <w:sz w:val="24"/>
          <w:szCs w:val="24"/>
        </w:rPr>
        <w:t>Jeśli występują to wnosimy o udostępnienie stosownej inwentaryzacji z opisem i mapą.</w:t>
      </w:r>
    </w:p>
    <w:p w14:paraId="367FC71E" w14:textId="77777777" w:rsidR="00162FFE" w:rsidRPr="00755A0A" w:rsidRDefault="00162FFE" w:rsidP="00162FFE">
      <w:pPr>
        <w:spacing w:after="0" w:line="240" w:lineRule="auto"/>
        <w:rPr>
          <w:rFonts w:ascii="Times New Roman" w:hAnsi="Times New Roman" w:cs="Times New Roman"/>
          <w:sz w:val="24"/>
          <w:szCs w:val="24"/>
        </w:rPr>
      </w:pPr>
    </w:p>
    <w:p w14:paraId="555A2509" w14:textId="7E4B9C76" w:rsidR="00217D09" w:rsidRPr="00755A0A" w:rsidRDefault="00217D09" w:rsidP="00162FFE">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t>Odpowiedź:</w:t>
      </w:r>
    </w:p>
    <w:p w14:paraId="35BE6509" w14:textId="693AFAF0" w:rsidR="00217D09" w:rsidRDefault="00201D81" w:rsidP="00162FFE">
      <w:pPr>
        <w:spacing w:after="0" w:line="240" w:lineRule="auto"/>
        <w:rPr>
          <w:rFonts w:ascii="Times New Roman" w:hAnsi="Times New Roman" w:cs="Times New Roman"/>
          <w:sz w:val="24"/>
          <w:szCs w:val="24"/>
        </w:rPr>
      </w:pPr>
      <w:r>
        <w:rPr>
          <w:rFonts w:ascii="Times New Roman" w:hAnsi="Times New Roman" w:cs="Times New Roman"/>
          <w:sz w:val="24"/>
          <w:szCs w:val="24"/>
        </w:rPr>
        <w:t>Zgodnie z dokumentacją projektową.</w:t>
      </w:r>
    </w:p>
    <w:p w14:paraId="03098202" w14:textId="77777777" w:rsidR="00201D81" w:rsidRPr="00755A0A" w:rsidRDefault="00201D81" w:rsidP="00162FFE">
      <w:pPr>
        <w:spacing w:after="0" w:line="240" w:lineRule="auto"/>
        <w:rPr>
          <w:rFonts w:ascii="Times New Roman" w:hAnsi="Times New Roman" w:cs="Times New Roman"/>
          <w:sz w:val="24"/>
          <w:szCs w:val="24"/>
        </w:rPr>
      </w:pPr>
    </w:p>
    <w:p w14:paraId="1921053C" w14:textId="3886BDEC" w:rsidR="00162FFE" w:rsidRPr="00755A0A" w:rsidRDefault="00217D09"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33</w:t>
      </w:r>
      <w:r w:rsidR="00162FFE" w:rsidRPr="00755A0A">
        <w:rPr>
          <w:rFonts w:ascii="Times New Roman" w:hAnsi="Times New Roman" w:cs="Times New Roman"/>
          <w:sz w:val="24"/>
          <w:szCs w:val="24"/>
        </w:rPr>
        <w:t>.</w:t>
      </w:r>
    </w:p>
    <w:p w14:paraId="3F7063A9" w14:textId="0F44B5EE" w:rsidR="00162FFE" w:rsidRPr="00755A0A" w:rsidRDefault="00162FFE"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Czy występują ograniczenia w dojeździe do placu budowy dla sprzętu budowalnego i samochodów ciężarowych niezbędnych do wykonania robót?</w:t>
      </w:r>
    </w:p>
    <w:p w14:paraId="70FAB1B2" w14:textId="77777777" w:rsidR="00162FFE" w:rsidRDefault="00162FFE" w:rsidP="00162FFE">
      <w:pPr>
        <w:spacing w:after="0" w:line="240" w:lineRule="auto"/>
        <w:rPr>
          <w:rFonts w:ascii="Times New Roman" w:hAnsi="Times New Roman" w:cs="Times New Roman"/>
          <w:sz w:val="24"/>
          <w:szCs w:val="24"/>
        </w:rPr>
      </w:pPr>
    </w:p>
    <w:p w14:paraId="04106B3C" w14:textId="77777777" w:rsidR="00275745" w:rsidRDefault="00275745" w:rsidP="00162FFE">
      <w:pPr>
        <w:spacing w:after="0" w:line="240" w:lineRule="auto"/>
        <w:rPr>
          <w:rFonts w:ascii="Times New Roman" w:hAnsi="Times New Roman" w:cs="Times New Roman"/>
          <w:sz w:val="24"/>
          <w:szCs w:val="24"/>
        </w:rPr>
      </w:pPr>
    </w:p>
    <w:p w14:paraId="4F6C5BBD" w14:textId="77777777" w:rsidR="00275745" w:rsidRPr="00755A0A" w:rsidRDefault="00275745" w:rsidP="00162FFE">
      <w:pPr>
        <w:spacing w:after="0" w:line="240" w:lineRule="auto"/>
        <w:rPr>
          <w:rFonts w:ascii="Times New Roman" w:hAnsi="Times New Roman" w:cs="Times New Roman"/>
          <w:sz w:val="24"/>
          <w:szCs w:val="24"/>
        </w:rPr>
      </w:pPr>
    </w:p>
    <w:p w14:paraId="7ED43F39" w14:textId="2F8A618C" w:rsidR="00217D09" w:rsidRPr="00755A0A" w:rsidRDefault="00217D09" w:rsidP="00162FFE">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lastRenderedPageBreak/>
        <w:t>Odpowiedź:</w:t>
      </w:r>
    </w:p>
    <w:p w14:paraId="6ACD0ACD" w14:textId="1BE9019C" w:rsidR="00217D09" w:rsidRDefault="00275745" w:rsidP="002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Przejazd pojazdów ponadnormatywnych winien odbywać się zgodnie z obowiązującymi przepisami prawa.</w:t>
      </w:r>
    </w:p>
    <w:p w14:paraId="16938876" w14:textId="77777777" w:rsidR="00275745" w:rsidRPr="00755A0A" w:rsidRDefault="00275745" w:rsidP="00162FFE">
      <w:pPr>
        <w:spacing w:after="0" w:line="240" w:lineRule="auto"/>
        <w:rPr>
          <w:rFonts w:ascii="Times New Roman" w:hAnsi="Times New Roman" w:cs="Times New Roman"/>
          <w:sz w:val="24"/>
          <w:szCs w:val="24"/>
        </w:rPr>
      </w:pPr>
    </w:p>
    <w:p w14:paraId="30435DC7" w14:textId="267E34AC" w:rsidR="00162FFE" w:rsidRPr="00755A0A" w:rsidRDefault="00217D09"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34</w:t>
      </w:r>
      <w:r w:rsidR="00162FFE" w:rsidRPr="00755A0A">
        <w:rPr>
          <w:rFonts w:ascii="Times New Roman" w:hAnsi="Times New Roman" w:cs="Times New Roman"/>
          <w:sz w:val="24"/>
          <w:szCs w:val="24"/>
        </w:rPr>
        <w:t>.</w:t>
      </w:r>
    </w:p>
    <w:p w14:paraId="71F158A7" w14:textId="52E2EBD6" w:rsidR="00162FFE" w:rsidRPr="00755A0A" w:rsidRDefault="00162FFE"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Proszę o potwierdzenie, że nawierzchnia PU ma być w kolorze ceglasto-czerwonym (EPDM RAL 3016).</w:t>
      </w:r>
    </w:p>
    <w:p w14:paraId="45ECFD44" w14:textId="77777777" w:rsidR="0062356D" w:rsidRPr="00755A0A" w:rsidRDefault="0062356D" w:rsidP="00162FFE">
      <w:pPr>
        <w:spacing w:after="0" w:line="240" w:lineRule="auto"/>
        <w:rPr>
          <w:rFonts w:ascii="Times New Roman" w:hAnsi="Times New Roman" w:cs="Times New Roman"/>
          <w:sz w:val="24"/>
          <w:szCs w:val="24"/>
        </w:rPr>
      </w:pPr>
    </w:p>
    <w:p w14:paraId="56FEE23D" w14:textId="0B3A2172" w:rsidR="00275745" w:rsidRDefault="00217D09" w:rsidP="00162FFE">
      <w:pPr>
        <w:spacing w:after="0" w:line="240" w:lineRule="auto"/>
        <w:rPr>
          <w:rFonts w:ascii="Times New Roman" w:hAnsi="Times New Roman" w:cs="Times New Roman"/>
          <w:i/>
          <w:sz w:val="24"/>
          <w:szCs w:val="24"/>
        </w:rPr>
      </w:pPr>
      <w:r w:rsidRPr="00755A0A">
        <w:rPr>
          <w:rFonts w:ascii="Times New Roman" w:hAnsi="Times New Roman" w:cs="Times New Roman"/>
          <w:i/>
          <w:sz w:val="24"/>
          <w:szCs w:val="24"/>
        </w:rPr>
        <w:t>Odpowiedź:</w:t>
      </w:r>
    </w:p>
    <w:p w14:paraId="38D18319" w14:textId="081CFC65" w:rsidR="00275745" w:rsidRPr="00275745" w:rsidRDefault="00275745" w:rsidP="00162FFE">
      <w:pPr>
        <w:spacing w:after="0" w:line="240" w:lineRule="auto"/>
        <w:rPr>
          <w:rFonts w:ascii="Times New Roman" w:hAnsi="Times New Roman" w:cs="Times New Roman"/>
          <w:iCs/>
          <w:sz w:val="24"/>
          <w:szCs w:val="24"/>
        </w:rPr>
      </w:pPr>
      <w:r>
        <w:rPr>
          <w:rFonts w:ascii="Times New Roman" w:hAnsi="Times New Roman" w:cs="Times New Roman"/>
          <w:iCs/>
          <w:sz w:val="24"/>
          <w:szCs w:val="24"/>
        </w:rPr>
        <w:t>Zgodnie z odpowiedzią na pytanie nr 19.</w:t>
      </w:r>
    </w:p>
    <w:p w14:paraId="6F29A8DD" w14:textId="77777777" w:rsidR="00217D09" w:rsidRPr="00755A0A" w:rsidRDefault="00217D09" w:rsidP="00162FFE">
      <w:pPr>
        <w:spacing w:after="0" w:line="240" w:lineRule="auto"/>
        <w:rPr>
          <w:rFonts w:ascii="Times New Roman" w:hAnsi="Times New Roman" w:cs="Times New Roman"/>
          <w:sz w:val="24"/>
          <w:szCs w:val="24"/>
        </w:rPr>
      </w:pPr>
    </w:p>
    <w:p w14:paraId="7CFDA281" w14:textId="2C8647EF" w:rsidR="0062356D" w:rsidRPr="00755A0A" w:rsidRDefault="00217D09"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35</w:t>
      </w:r>
      <w:r w:rsidR="0062356D" w:rsidRPr="00755A0A">
        <w:rPr>
          <w:rFonts w:ascii="Times New Roman" w:hAnsi="Times New Roman" w:cs="Times New Roman"/>
          <w:sz w:val="24"/>
          <w:szCs w:val="24"/>
        </w:rPr>
        <w:t>.</w:t>
      </w:r>
    </w:p>
    <w:p w14:paraId="51FEFE56" w14:textId="51E9732D" w:rsidR="0062356D" w:rsidRPr="00755A0A" w:rsidRDefault="0062356D"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Proszę o udostępnienie projektu wykonawczego w formie źródłowej pdf, a nie skanu.</w:t>
      </w:r>
    </w:p>
    <w:p w14:paraId="5918DEBA" w14:textId="77777777" w:rsidR="0062356D" w:rsidRPr="00755A0A" w:rsidRDefault="0062356D" w:rsidP="00162FFE">
      <w:pPr>
        <w:spacing w:after="0" w:line="240" w:lineRule="auto"/>
        <w:rPr>
          <w:rFonts w:ascii="Times New Roman" w:hAnsi="Times New Roman" w:cs="Times New Roman"/>
          <w:sz w:val="24"/>
          <w:szCs w:val="24"/>
        </w:rPr>
      </w:pPr>
    </w:p>
    <w:p w14:paraId="36826EEC" w14:textId="3EB3EE2C" w:rsidR="00217D09" w:rsidRPr="00755A0A" w:rsidRDefault="00217D09" w:rsidP="00162FFE">
      <w:pPr>
        <w:spacing w:after="0" w:line="240" w:lineRule="auto"/>
        <w:rPr>
          <w:rFonts w:ascii="Times New Roman" w:hAnsi="Times New Roman" w:cs="Times New Roman"/>
          <w:i/>
          <w:iCs/>
          <w:sz w:val="24"/>
          <w:szCs w:val="24"/>
        </w:rPr>
      </w:pPr>
      <w:r w:rsidRPr="00755A0A">
        <w:rPr>
          <w:rFonts w:ascii="Times New Roman" w:hAnsi="Times New Roman" w:cs="Times New Roman"/>
          <w:i/>
          <w:iCs/>
          <w:sz w:val="24"/>
          <w:szCs w:val="24"/>
        </w:rPr>
        <w:t>Od</w:t>
      </w:r>
      <w:r w:rsidR="00275745">
        <w:rPr>
          <w:rFonts w:ascii="Times New Roman" w:hAnsi="Times New Roman" w:cs="Times New Roman"/>
          <w:i/>
          <w:iCs/>
          <w:sz w:val="24"/>
          <w:szCs w:val="24"/>
        </w:rPr>
        <w:t>p</w:t>
      </w:r>
      <w:r w:rsidRPr="00755A0A">
        <w:rPr>
          <w:rFonts w:ascii="Times New Roman" w:hAnsi="Times New Roman" w:cs="Times New Roman"/>
          <w:i/>
          <w:iCs/>
          <w:sz w:val="24"/>
          <w:szCs w:val="24"/>
        </w:rPr>
        <w:t>owiedź:</w:t>
      </w:r>
    </w:p>
    <w:p w14:paraId="353DF088" w14:textId="242C33FB" w:rsidR="00217D09" w:rsidRPr="00755A0A" w:rsidRDefault="00275745" w:rsidP="00162FFE">
      <w:pPr>
        <w:spacing w:after="0" w:line="240" w:lineRule="auto"/>
        <w:rPr>
          <w:rFonts w:ascii="Times New Roman" w:hAnsi="Times New Roman" w:cs="Times New Roman"/>
          <w:sz w:val="24"/>
          <w:szCs w:val="24"/>
        </w:rPr>
      </w:pPr>
      <w:r>
        <w:rPr>
          <w:rFonts w:ascii="Times New Roman" w:hAnsi="Times New Roman" w:cs="Times New Roman"/>
          <w:sz w:val="24"/>
          <w:szCs w:val="24"/>
        </w:rPr>
        <w:t>Zamawiający udostępnił posiadaną dokumentację.</w:t>
      </w:r>
    </w:p>
    <w:p w14:paraId="2441688D" w14:textId="77777777" w:rsidR="00217D09" w:rsidRPr="00755A0A" w:rsidRDefault="00217D09" w:rsidP="00162FFE">
      <w:pPr>
        <w:spacing w:after="0" w:line="240" w:lineRule="auto"/>
        <w:rPr>
          <w:rFonts w:ascii="Times New Roman" w:hAnsi="Times New Roman" w:cs="Times New Roman"/>
          <w:sz w:val="24"/>
          <w:szCs w:val="24"/>
        </w:rPr>
      </w:pPr>
    </w:p>
    <w:p w14:paraId="774B6AFE" w14:textId="096F449C" w:rsidR="0062356D" w:rsidRPr="00755A0A" w:rsidRDefault="00217D09"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Pytanie nr 36</w:t>
      </w:r>
      <w:r w:rsidR="0062356D" w:rsidRPr="00755A0A">
        <w:rPr>
          <w:rFonts w:ascii="Times New Roman" w:hAnsi="Times New Roman" w:cs="Times New Roman"/>
          <w:sz w:val="24"/>
          <w:szCs w:val="24"/>
        </w:rPr>
        <w:t>.</w:t>
      </w:r>
    </w:p>
    <w:p w14:paraId="61F0561B" w14:textId="061FB420" w:rsidR="0062356D" w:rsidRPr="00755A0A" w:rsidRDefault="0062356D"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t>Zamawiający określił następujące wymagania dla kierownika budowy oraz kierowników robót:</w:t>
      </w:r>
    </w:p>
    <w:p w14:paraId="09596D4A" w14:textId="77777777" w:rsidR="0062356D" w:rsidRDefault="0062356D" w:rsidP="00162FFE">
      <w:pPr>
        <w:spacing w:after="0" w:line="240" w:lineRule="auto"/>
        <w:rPr>
          <w:rFonts w:ascii="Verdana" w:hAnsi="Verdana"/>
          <w:color w:val="0070C0"/>
          <w:sz w:val="16"/>
          <w:szCs w:val="16"/>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620"/>
        <w:gridCol w:w="6690"/>
      </w:tblGrid>
      <w:tr w:rsidR="0062356D" w:rsidRPr="009C2009" w14:paraId="29E23752" w14:textId="77777777" w:rsidTr="006D3661">
        <w:trPr>
          <w:trHeight w:val="187"/>
          <w:jc w:val="center"/>
        </w:trPr>
        <w:tc>
          <w:tcPr>
            <w:tcW w:w="58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82503A" w14:textId="77777777" w:rsidR="0062356D" w:rsidRPr="009C2009" w:rsidRDefault="0062356D" w:rsidP="006D3661">
            <w:pPr>
              <w:jc w:val="center"/>
              <w:rPr>
                <w:rFonts w:ascii="Verdana" w:hAnsi="Verdana" w:cs="Times New Roman"/>
                <w:b/>
                <w:sz w:val="16"/>
                <w:szCs w:val="16"/>
              </w:rPr>
            </w:pPr>
            <w:r w:rsidRPr="009C2009">
              <w:rPr>
                <w:rFonts w:ascii="Verdana" w:hAnsi="Verdana" w:cs="Times New Roman"/>
                <w:b/>
                <w:sz w:val="16"/>
                <w:szCs w:val="16"/>
              </w:rPr>
              <w:t>Lp.</w:t>
            </w:r>
          </w:p>
        </w:tc>
        <w:tc>
          <w:tcPr>
            <w:tcW w:w="831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A4CA852" w14:textId="77777777" w:rsidR="0062356D" w:rsidRPr="009C2009" w:rsidRDefault="0062356D" w:rsidP="006D3661">
            <w:pPr>
              <w:jc w:val="center"/>
              <w:rPr>
                <w:rFonts w:ascii="Verdana" w:hAnsi="Verdana" w:cs="Times New Roman"/>
                <w:b/>
                <w:sz w:val="16"/>
                <w:szCs w:val="16"/>
              </w:rPr>
            </w:pPr>
          </w:p>
        </w:tc>
      </w:tr>
      <w:tr w:rsidR="0062356D" w:rsidRPr="009C2009" w14:paraId="382AF1B4" w14:textId="77777777" w:rsidTr="006D3661">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70FCFC" w14:textId="77777777" w:rsidR="0062356D" w:rsidRPr="009C2009" w:rsidRDefault="0062356D" w:rsidP="006D3661">
            <w:pPr>
              <w:jc w:val="center"/>
              <w:rPr>
                <w:rFonts w:ascii="Verdana" w:hAnsi="Verdana" w:cs="Times New Roman"/>
                <w:b/>
                <w:sz w:val="16"/>
                <w:szCs w:val="16"/>
              </w:rPr>
            </w:pPr>
            <w:r w:rsidRPr="009C2009">
              <w:rPr>
                <w:rFonts w:ascii="Verdana" w:hAnsi="Verdana" w:cs="Times New Roman"/>
                <w:b/>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A6323B" w14:textId="77777777" w:rsidR="0062356D" w:rsidRPr="009C2009" w:rsidRDefault="0062356D" w:rsidP="006D3661">
            <w:pPr>
              <w:rPr>
                <w:rFonts w:ascii="Verdana" w:hAnsi="Verdana" w:cs="Times New Roman"/>
                <w:b/>
                <w:sz w:val="16"/>
                <w:szCs w:val="16"/>
              </w:rPr>
            </w:pPr>
            <w:r w:rsidRPr="009C2009">
              <w:rPr>
                <w:rFonts w:ascii="Verdana" w:hAnsi="Verdana" w:cs="Times New Roman"/>
                <w:b/>
                <w:sz w:val="16"/>
                <w:szCs w:val="16"/>
              </w:rPr>
              <w:t>Nazwa stanowiska</w:t>
            </w:r>
          </w:p>
        </w:tc>
        <w:tc>
          <w:tcPr>
            <w:tcW w:w="6690" w:type="dxa"/>
            <w:tcBorders>
              <w:top w:val="single" w:sz="4" w:space="0" w:color="auto"/>
              <w:left w:val="single" w:sz="4" w:space="0" w:color="auto"/>
              <w:bottom w:val="single" w:sz="4" w:space="0" w:color="auto"/>
              <w:right w:val="single" w:sz="4" w:space="0" w:color="auto"/>
            </w:tcBorders>
            <w:shd w:val="clear" w:color="auto" w:fill="D9D9D9"/>
            <w:vAlign w:val="center"/>
          </w:tcPr>
          <w:p w14:paraId="5DE1BD60" w14:textId="77777777" w:rsidR="0062356D" w:rsidRPr="009C2009" w:rsidRDefault="0062356D" w:rsidP="006D3661">
            <w:pPr>
              <w:rPr>
                <w:rFonts w:ascii="Verdana" w:hAnsi="Verdana" w:cs="Times New Roman"/>
                <w:sz w:val="16"/>
                <w:szCs w:val="16"/>
              </w:rPr>
            </w:pPr>
            <w:r w:rsidRPr="009C2009">
              <w:rPr>
                <w:rFonts w:ascii="Verdana" w:hAnsi="Verdana" w:cs="Times New Roman"/>
                <w:bCs/>
                <w:sz w:val="16"/>
                <w:szCs w:val="16"/>
              </w:rPr>
              <w:t xml:space="preserve">Kierownik budowy w specjalności </w:t>
            </w:r>
            <w:proofErr w:type="spellStart"/>
            <w:r w:rsidRPr="009C2009">
              <w:rPr>
                <w:rFonts w:ascii="Verdana" w:hAnsi="Verdana" w:cs="Times New Roman"/>
                <w:bCs/>
                <w:sz w:val="16"/>
                <w:szCs w:val="16"/>
              </w:rPr>
              <w:t>konstrukcyjno</w:t>
            </w:r>
            <w:proofErr w:type="spellEnd"/>
            <w:r w:rsidRPr="009C2009">
              <w:rPr>
                <w:rFonts w:ascii="Verdana" w:hAnsi="Verdana" w:cs="Times New Roman"/>
                <w:bCs/>
                <w:sz w:val="16"/>
                <w:szCs w:val="16"/>
              </w:rPr>
              <w:t xml:space="preserve"> - budowlanej lub drogowej</w:t>
            </w:r>
          </w:p>
        </w:tc>
      </w:tr>
      <w:tr w:rsidR="0062356D" w:rsidRPr="009C2009" w14:paraId="3710D487" w14:textId="77777777" w:rsidTr="006D3661">
        <w:trPr>
          <w:trHeight w:val="32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62875A75" w14:textId="77777777" w:rsidR="0062356D" w:rsidRPr="009C2009" w:rsidRDefault="0062356D" w:rsidP="006D3661">
            <w:pPr>
              <w:jc w:val="center"/>
              <w:rPr>
                <w:rFonts w:ascii="Verdana" w:hAnsi="Verdana"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DA6330F" w14:textId="77777777" w:rsidR="0062356D" w:rsidRPr="009C2009" w:rsidRDefault="0062356D" w:rsidP="006D3661">
            <w:pPr>
              <w:rPr>
                <w:rFonts w:ascii="Verdana" w:hAnsi="Verdana" w:cs="Times New Roman"/>
                <w:sz w:val="16"/>
                <w:szCs w:val="16"/>
              </w:rPr>
            </w:pPr>
            <w:r w:rsidRPr="009C2009">
              <w:rPr>
                <w:rFonts w:ascii="Verdana" w:hAnsi="Verdana" w:cs="Times New Roman"/>
                <w:sz w:val="16"/>
                <w:szCs w:val="16"/>
              </w:rPr>
              <w:t>Wymagane minimalne kwalifikacje i doświadczenie:</w:t>
            </w:r>
          </w:p>
        </w:tc>
        <w:tc>
          <w:tcPr>
            <w:tcW w:w="6690" w:type="dxa"/>
            <w:tcBorders>
              <w:top w:val="single" w:sz="4" w:space="0" w:color="auto"/>
              <w:left w:val="single" w:sz="4" w:space="0" w:color="auto"/>
              <w:bottom w:val="single" w:sz="4" w:space="0" w:color="auto"/>
              <w:right w:val="single" w:sz="4" w:space="0" w:color="auto"/>
            </w:tcBorders>
            <w:vAlign w:val="center"/>
          </w:tcPr>
          <w:p w14:paraId="6C01D09D" w14:textId="77777777" w:rsidR="0062356D" w:rsidRPr="009C2009" w:rsidRDefault="0062356D" w:rsidP="006D3661">
            <w:pPr>
              <w:spacing w:before="120"/>
              <w:jc w:val="both"/>
              <w:rPr>
                <w:rFonts w:ascii="Verdana" w:eastAsia="Calibri" w:hAnsi="Verdana" w:cs="Times New Roman"/>
                <w:sz w:val="16"/>
                <w:szCs w:val="16"/>
              </w:rPr>
            </w:pPr>
            <w:r w:rsidRPr="009C2009">
              <w:rPr>
                <w:rFonts w:ascii="Verdana" w:eastAsia="Calibri" w:hAnsi="Verdana" w:cs="Times New Roman"/>
                <w:sz w:val="16"/>
                <w:szCs w:val="16"/>
              </w:rPr>
              <w:t xml:space="preserve"> </w:t>
            </w:r>
            <w:r w:rsidRPr="009C2009">
              <w:rPr>
                <w:rFonts w:ascii="Arial" w:eastAsia="Calibri" w:hAnsi="Arial" w:cs="Arial"/>
                <w:sz w:val="16"/>
                <w:szCs w:val="16"/>
              </w:rPr>
              <w:t>˗</w:t>
            </w:r>
            <w:r w:rsidRPr="009C2009">
              <w:rPr>
                <w:rFonts w:ascii="Verdana" w:eastAsia="Calibri" w:hAnsi="Verdana" w:cs="Times New Roman"/>
                <w:sz w:val="16"/>
                <w:szCs w:val="16"/>
              </w:rPr>
              <w:t xml:space="preserve"> uprawnienia budowlane do kierowania robotami budowlanymi; </w:t>
            </w:r>
          </w:p>
          <w:p w14:paraId="1CAD1524" w14:textId="77777777" w:rsidR="0062356D" w:rsidRPr="009C2009" w:rsidRDefault="0062356D" w:rsidP="006D3661">
            <w:pPr>
              <w:spacing w:before="120"/>
              <w:ind w:left="70"/>
              <w:jc w:val="both"/>
              <w:rPr>
                <w:rFonts w:ascii="Verdana" w:eastAsia="Calibri" w:hAnsi="Verdana" w:cs="Times New Roman"/>
                <w:bCs/>
                <w:sz w:val="16"/>
                <w:szCs w:val="16"/>
              </w:rPr>
            </w:pPr>
            <w:r w:rsidRPr="009C2009">
              <w:rPr>
                <w:rFonts w:ascii="Verdana" w:eastAsia="Calibri" w:hAnsi="Verdana" w:cs="Times New Roman"/>
                <w:sz w:val="16"/>
                <w:szCs w:val="16"/>
              </w:rPr>
              <w:t xml:space="preserve">- doświadczenie w ciągu ostatnich </w:t>
            </w:r>
            <w:r w:rsidRPr="009C2009">
              <w:rPr>
                <w:rFonts w:ascii="Verdana" w:eastAsia="Calibri" w:hAnsi="Verdana" w:cs="Times New Roman"/>
                <w:b/>
                <w:sz w:val="16"/>
                <w:szCs w:val="16"/>
              </w:rPr>
              <w:t xml:space="preserve">5 </w:t>
            </w:r>
            <w:r w:rsidRPr="009C2009">
              <w:rPr>
                <w:rFonts w:ascii="Verdana" w:eastAsia="Calibri" w:hAnsi="Verdana" w:cs="Times New Roman"/>
                <w:sz w:val="16"/>
                <w:szCs w:val="16"/>
              </w:rPr>
              <w:t xml:space="preserve">lat polegające na pełnieniu funkcji kierownika budowy w zakresie minimum 1 inwestycji, których przedmiotem była </w:t>
            </w:r>
            <w:r w:rsidRPr="009C2009">
              <w:rPr>
                <w:rFonts w:ascii="Verdana" w:hAnsi="Verdana" w:cs="Times New Roman"/>
                <w:sz w:val="16"/>
                <w:szCs w:val="16"/>
              </w:rPr>
              <w:t xml:space="preserve">budowa, przebudowa lub remont stadionu lub boiska </w:t>
            </w:r>
            <w:r w:rsidRPr="009C2009">
              <w:rPr>
                <w:rFonts w:ascii="Verdana" w:eastAsia="Calibri" w:hAnsi="Verdana" w:cs="Times New Roman"/>
                <w:sz w:val="16"/>
                <w:szCs w:val="16"/>
              </w:rPr>
              <w:t>o wartości robót minimum 1 mln PLN brutto;</w:t>
            </w:r>
          </w:p>
        </w:tc>
      </w:tr>
      <w:tr w:rsidR="0062356D" w:rsidRPr="009C2009" w14:paraId="6A92CA77" w14:textId="77777777" w:rsidTr="006D3661">
        <w:trPr>
          <w:trHeight w:val="545"/>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61FB4" w14:textId="77777777" w:rsidR="0062356D" w:rsidRPr="009C2009" w:rsidRDefault="0062356D" w:rsidP="006D3661">
            <w:pPr>
              <w:jc w:val="center"/>
              <w:rPr>
                <w:rFonts w:ascii="Verdana" w:hAnsi="Verdana" w:cs="Times New Roman"/>
                <w:b/>
                <w:sz w:val="16"/>
                <w:szCs w:val="16"/>
              </w:rPr>
            </w:pPr>
            <w:r w:rsidRPr="009C2009">
              <w:rPr>
                <w:rFonts w:ascii="Verdana" w:hAnsi="Verdana" w:cs="Times New Roman"/>
                <w:b/>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EAFC01" w14:textId="77777777" w:rsidR="0062356D" w:rsidRPr="009C2009" w:rsidRDefault="0062356D" w:rsidP="006D3661">
            <w:pPr>
              <w:rPr>
                <w:rFonts w:ascii="Verdana" w:hAnsi="Verdana" w:cs="Times New Roman"/>
                <w:sz w:val="16"/>
                <w:szCs w:val="16"/>
              </w:rPr>
            </w:pPr>
            <w:r w:rsidRPr="009C2009">
              <w:rPr>
                <w:rFonts w:ascii="Verdana" w:hAnsi="Verdana" w:cs="Times New Roman"/>
                <w:b/>
                <w:sz w:val="16"/>
                <w:szCs w:val="16"/>
              </w:rPr>
              <w:t>Nazwa stanowiska</w:t>
            </w:r>
          </w:p>
        </w:tc>
        <w:tc>
          <w:tcPr>
            <w:tcW w:w="6690" w:type="dxa"/>
            <w:tcBorders>
              <w:top w:val="single" w:sz="4" w:space="0" w:color="auto"/>
              <w:left w:val="single" w:sz="4" w:space="0" w:color="auto"/>
              <w:bottom w:val="single" w:sz="4" w:space="0" w:color="auto"/>
              <w:right w:val="single" w:sz="4" w:space="0" w:color="auto"/>
            </w:tcBorders>
            <w:shd w:val="clear" w:color="auto" w:fill="D9D9D9"/>
            <w:vAlign w:val="center"/>
          </w:tcPr>
          <w:p w14:paraId="35D2945F" w14:textId="77777777" w:rsidR="0062356D" w:rsidRPr="009C2009" w:rsidRDefault="0062356D" w:rsidP="006D3661">
            <w:pPr>
              <w:rPr>
                <w:rFonts w:ascii="Verdana" w:hAnsi="Verdana" w:cs="Times New Roman"/>
                <w:sz w:val="16"/>
                <w:szCs w:val="16"/>
              </w:rPr>
            </w:pPr>
            <w:r w:rsidRPr="009C2009">
              <w:rPr>
                <w:rFonts w:ascii="Verdana" w:eastAsia="Calibri" w:hAnsi="Verdana" w:cs="Times New Roman"/>
                <w:sz w:val="16"/>
                <w:szCs w:val="16"/>
              </w:rPr>
              <w:t>Kierownik robót w specjalności instalacyjnej w zakresie sieci, instalacji i urządzeń cieplnych, wentylacyjnych, gazowych, wodociągowych i kanalizacyjnych</w:t>
            </w:r>
          </w:p>
        </w:tc>
      </w:tr>
      <w:tr w:rsidR="0062356D" w:rsidRPr="009C2009" w14:paraId="2E26CA29" w14:textId="77777777" w:rsidTr="006D3661">
        <w:trPr>
          <w:trHeight w:val="1362"/>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1C6E1BC9" w14:textId="77777777" w:rsidR="0062356D" w:rsidRPr="009C2009" w:rsidRDefault="0062356D" w:rsidP="006D3661">
            <w:pPr>
              <w:jc w:val="center"/>
              <w:rPr>
                <w:rFonts w:ascii="Verdana" w:hAnsi="Verdana"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72CBEB8" w14:textId="77777777" w:rsidR="0062356D" w:rsidRPr="009C2009" w:rsidRDefault="0062356D" w:rsidP="006D3661">
            <w:pPr>
              <w:rPr>
                <w:rFonts w:ascii="Verdana" w:hAnsi="Verdana" w:cs="Times New Roman"/>
                <w:sz w:val="16"/>
                <w:szCs w:val="16"/>
              </w:rPr>
            </w:pPr>
            <w:r w:rsidRPr="009C2009">
              <w:rPr>
                <w:rFonts w:ascii="Verdana" w:hAnsi="Verdana" w:cs="Times New Roman"/>
                <w:sz w:val="16"/>
                <w:szCs w:val="16"/>
              </w:rPr>
              <w:t>Wymagane minimalne kwalifikacje i doświadczenie:</w:t>
            </w:r>
          </w:p>
        </w:tc>
        <w:tc>
          <w:tcPr>
            <w:tcW w:w="6690" w:type="dxa"/>
            <w:tcBorders>
              <w:top w:val="single" w:sz="4" w:space="0" w:color="auto"/>
              <w:left w:val="single" w:sz="4" w:space="0" w:color="auto"/>
              <w:bottom w:val="single" w:sz="4" w:space="0" w:color="auto"/>
              <w:right w:val="single" w:sz="4" w:space="0" w:color="auto"/>
            </w:tcBorders>
            <w:vAlign w:val="center"/>
          </w:tcPr>
          <w:p w14:paraId="1A9D6460" w14:textId="77777777" w:rsidR="0062356D" w:rsidRPr="009C2009" w:rsidRDefault="0062356D" w:rsidP="0062356D">
            <w:pPr>
              <w:numPr>
                <w:ilvl w:val="0"/>
                <w:numId w:val="11"/>
              </w:numPr>
              <w:spacing w:after="0" w:line="240" w:lineRule="auto"/>
              <w:ind w:left="300"/>
              <w:jc w:val="both"/>
              <w:rPr>
                <w:rFonts w:ascii="Verdana" w:eastAsia="Calibri" w:hAnsi="Verdana" w:cs="Times New Roman"/>
                <w:sz w:val="16"/>
                <w:szCs w:val="16"/>
              </w:rPr>
            </w:pPr>
            <w:r w:rsidRPr="009C2009">
              <w:rPr>
                <w:rFonts w:ascii="Verdana" w:eastAsia="Calibri" w:hAnsi="Verdana" w:cs="Times New Roman"/>
                <w:sz w:val="16"/>
                <w:szCs w:val="16"/>
              </w:rPr>
              <w:t xml:space="preserve"> uprawnienia budowlane do kierowania robotami budowlanymi; </w:t>
            </w:r>
          </w:p>
          <w:p w14:paraId="23206DF3" w14:textId="77777777" w:rsidR="0062356D" w:rsidRPr="009C2009" w:rsidRDefault="0062356D" w:rsidP="0062356D">
            <w:pPr>
              <w:numPr>
                <w:ilvl w:val="0"/>
                <w:numId w:val="11"/>
              </w:numPr>
              <w:spacing w:after="0" w:line="240" w:lineRule="auto"/>
              <w:ind w:left="300"/>
              <w:jc w:val="both"/>
              <w:rPr>
                <w:rFonts w:ascii="Verdana" w:eastAsia="Calibri" w:hAnsi="Verdana" w:cs="Times New Roman"/>
                <w:sz w:val="16"/>
                <w:szCs w:val="16"/>
              </w:rPr>
            </w:pPr>
            <w:r w:rsidRPr="009C2009">
              <w:rPr>
                <w:rFonts w:ascii="Verdana" w:eastAsia="Calibri" w:hAnsi="Verdana" w:cs="Times New Roman"/>
                <w:sz w:val="16"/>
                <w:szCs w:val="16"/>
              </w:rPr>
              <w:t xml:space="preserve"> doświadczenie w ciągu ostatnich 5 lat polegające na pełnieniu funkcji kierownika robót w zakresie minimum 1 inwestycji obejmujących budowę kolektora kanalizacji deszczowej lub kanalizacji sanitarnej lub wodociągu o wartości robót minimum </w:t>
            </w:r>
            <w:r w:rsidRPr="009C2009">
              <w:rPr>
                <w:rFonts w:ascii="Verdana" w:eastAsia="Calibri" w:hAnsi="Verdana" w:cs="Times New Roman"/>
                <w:sz w:val="16"/>
                <w:szCs w:val="16"/>
              </w:rPr>
              <w:br/>
              <w:t xml:space="preserve">100 tys. PLN brutto; </w:t>
            </w:r>
          </w:p>
        </w:tc>
      </w:tr>
      <w:tr w:rsidR="0062356D" w:rsidRPr="009C2009" w14:paraId="7D0C9298" w14:textId="77777777" w:rsidTr="006D3661">
        <w:trPr>
          <w:trHeight w:val="51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265A4B" w14:textId="77777777" w:rsidR="0062356D" w:rsidRPr="009C2009" w:rsidRDefault="0062356D" w:rsidP="006D3661">
            <w:pPr>
              <w:jc w:val="center"/>
              <w:rPr>
                <w:rFonts w:ascii="Verdana" w:hAnsi="Verdana" w:cs="Times New Roman"/>
                <w:b/>
                <w:sz w:val="16"/>
                <w:szCs w:val="16"/>
              </w:rPr>
            </w:pPr>
            <w:r w:rsidRPr="009C2009">
              <w:rPr>
                <w:rFonts w:ascii="Verdana" w:hAnsi="Verdana" w:cs="Times New Roman"/>
                <w:b/>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2A917" w14:textId="77777777" w:rsidR="0062356D" w:rsidRPr="009C2009" w:rsidRDefault="0062356D" w:rsidP="006D3661">
            <w:pPr>
              <w:rPr>
                <w:rFonts w:ascii="Verdana" w:hAnsi="Verdana" w:cs="Times New Roman"/>
                <w:sz w:val="16"/>
                <w:szCs w:val="16"/>
              </w:rPr>
            </w:pPr>
            <w:r w:rsidRPr="009C2009">
              <w:rPr>
                <w:rFonts w:ascii="Verdana" w:hAnsi="Verdana" w:cs="Times New Roman"/>
                <w:b/>
                <w:bCs/>
                <w:sz w:val="16"/>
                <w:szCs w:val="16"/>
              </w:rPr>
              <w:t>Nazwa stanowiska</w:t>
            </w:r>
          </w:p>
        </w:tc>
        <w:tc>
          <w:tcPr>
            <w:tcW w:w="66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DB9E2" w14:textId="77777777" w:rsidR="0062356D" w:rsidRPr="009C2009" w:rsidRDefault="0062356D" w:rsidP="006D3661">
            <w:pPr>
              <w:jc w:val="both"/>
              <w:rPr>
                <w:rFonts w:ascii="Verdana" w:hAnsi="Verdana" w:cs="Times New Roman"/>
                <w:sz w:val="16"/>
                <w:szCs w:val="16"/>
              </w:rPr>
            </w:pPr>
            <w:r w:rsidRPr="009C2009">
              <w:rPr>
                <w:rFonts w:ascii="Verdana" w:hAnsi="Verdana" w:cs="Times New Roman"/>
                <w:sz w:val="16"/>
                <w:szCs w:val="16"/>
              </w:rPr>
              <w:t xml:space="preserve">Kierownik robót w specjalności </w:t>
            </w:r>
            <w:bookmarkStart w:id="1" w:name="_Hlk85611530"/>
            <w:r w:rsidRPr="009C2009">
              <w:rPr>
                <w:rFonts w:ascii="Verdana" w:hAnsi="Verdana" w:cs="Times New Roman"/>
                <w:sz w:val="16"/>
                <w:szCs w:val="16"/>
              </w:rPr>
              <w:t xml:space="preserve">instalacyjnej w zakresie instalacji i urządzeń elektrycznych i elektroenergetycznych </w:t>
            </w:r>
          </w:p>
          <w:bookmarkEnd w:id="1"/>
          <w:p w14:paraId="66D10DD5" w14:textId="77777777" w:rsidR="0062356D" w:rsidRPr="009C2009" w:rsidRDefault="0062356D" w:rsidP="006D3661">
            <w:pPr>
              <w:rPr>
                <w:rFonts w:ascii="Verdana" w:eastAsia="Calibri" w:hAnsi="Verdana" w:cs="Times New Roman"/>
                <w:sz w:val="16"/>
                <w:szCs w:val="16"/>
              </w:rPr>
            </w:pPr>
          </w:p>
        </w:tc>
      </w:tr>
      <w:tr w:rsidR="0062356D" w:rsidRPr="009C2009" w14:paraId="0EFEB478" w14:textId="77777777" w:rsidTr="006D3661">
        <w:trPr>
          <w:trHeight w:val="1548"/>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6660D8D6" w14:textId="77777777" w:rsidR="0062356D" w:rsidRPr="009C2009" w:rsidRDefault="0062356D" w:rsidP="006D3661">
            <w:pPr>
              <w:jc w:val="center"/>
              <w:rPr>
                <w:rFonts w:ascii="Verdana" w:hAnsi="Verdana"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C6B8141" w14:textId="77777777" w:rsidR="0062356D" w:rsidRPr="009C2009" w:rsidRDefault="0062356D" w:rsidP="006D3661">
            <w:pPr>
              <w:rPr>
                <w:rFonts w:ascii="Verdana" w:hAnsi="Verdana" w:cs="Times New Roman"/>
                <w:sz w:val="16"/>
                <w:szCs w:val="16"/>
              </w:rPr>
            </w:pPr>
            <w:r w:rsidRPr="009C2009">
              <w:rPr>
                <w:rFonts w:ascii="Verdana" w:hAnsi="Verdana" w:cs="Times New Roman"/>
                <w:sz w:val="16"/>
                <w:szCs w:val="16"/>
              </w:rPr>
              <w:t>Wymagane minimalne kwalifikacje i doświadczenie:</w:t>
            </w:r>
          </w:p>
        </w:tc>
        <w:tc>
          <w:tcPr>
            <w:tcW w:w="6690" w:type="dxa"/>
            <w:tcBorders>
              <w:top w:val="single" w:sz="4" w:space="0" w:color="auto"/>
              <w:left w:val="single" w:sz="4" w:space="0" w:color="auto"/>
              <w:bottom w:val="single" w:sz="4" w:space="0" w:color="auto"/>
              <w:right w:val="single" w:sz="4" w:space="0" w:color="auto"/>
            </w:tcBorders>
            <w:vAlign w:val="center"/>
          </w:tcPr>
          <w:p w14:paraId="334A6997" w14:textId="77777777" w:rsidR="0062356D" w:rsidRPr="009C2009" w:rsidRDefault="0062356D" w:rsidP="0062356D">
            <w:pPr>
              <w:numPr>
                <w:ilvl w:val="0"/>
                <w:numId w:val="11"/>
              </w:numPr>
              <w:spacing w:after="0" w:line="240" w:lineRule="auto"/>
              <w:ind w:left="70" w:hanging="77"/>
              <w:jc w:val="both"/>
              <w:rPr>
                <w:rFonts w:ascii="Verdana" w:eastAsia="Calibri" w:hAnsi="Verdana" w:cs="Times New Roman"/>
                <w:sz w:val="16"/>
                <w:szCs w:val="16"/>
              </w:rPr>
            </w:pPr>
            <w:r w:rsidRPr="009C2009">
              <w:rPr>
                <w:rFonts w:ascii="Verdana" w:eastAsia="Calibri" w:hAnsi="Verdana" w:cs="Times New Roman"/>
                <w:sz w:val="16"/>
                <w:szCs w:val="16"/>
              </w:rPr>
              <w:t xml:space="preserve">uprawnienia budowlane do kierowania robotami budowlanymi lub do projektowania i kierowania robotami budowlanymi; </w:t>
            </w:r>
          </w:p>
          <w:p w14:paraId="48C18A91" w14:textId="77777777" w:rsidR="0062356D" w:rsidRPr="009C2009" w:rsidRDefault="0062356D" w:rsidP="0062356D">
            <w:pPr>
              <w:numPr>
                <w:ilvl w:val="0"/>
                <w:numId w:val="11"/>
              </w:numPr>
              <w:spacing w:after="0" w:line="240" w:lineRule="auto"/>
              <w:ind w:left="70" w:hanging="77"/>
              <w:jc w:val="both"/>
              <w:rPr>
                <w:rFonts w:ascii="Verdana" w:eastAsia="Calibri" w:hAnsi="Verdana" w:cs="Times New Roman"/>
                <w:sz w:val="16"/>
                <w:szCs w:val="16"/>
              </w:rPr>
            </w:pPr>
            <w:r w:rsidRPr="009C2009">
              <w:rPr>
                <w:rFonts w:ascii="Verdana" w:eastAsia="Calibri" w:hAnsi="Verdana" w:cs="Times New Roman"/>
                <w:sz w:val="16"/>
                <w:szCs w:val="16"/>
              </w:rPr>
              <w:t>doświadczenie w ciągu ostatnich 5 lat polegające na pełnieniu funkcji kierownika robót przy minimum 1 inwestycji obejmującej budowę oświetlenia o wartości robót minimum 100 tys. PLN brutto;</w:t>
            </w:r>
          </w:p>
          <w:p w14:paraId="43EDA5CE" w14:textId="77777777" w:rsidR="0062356D" w:rsidRPr="009C2009" w:rsidRDefault="0062356D" w:rsidP="006D3661">
            <w:pPr>
              <w:jc w:val="both"/>
              <w:rPr>
                <w:rFonts w:ascii="Verdana" w:eastAsia="Calibri" w:hAnsi="Verdana" w:cs="Times New Roman"/>
                <w:sz w:val="16"/>
                <w:szCs w:val="16"/>
              </w:rPr>
            </w:pPr>
          </w:p>
        </w:tc>
      </w:tr>
      <w:tr w:rsidR="0062356D" w:rsidRPr="009C2009" w14:paraId="531A9512" w14:textId="77777777" w:rsidTr="006D3661">
        <w:trPr>
          <w:trHeight w:val="767"/>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5C5E10E5" w14:textId="77777777" w:rsidR="0062356D" w:rsidRPr="009C2009" w:rsidRDefault="0062356D" w:rsidP="006D3661">
            <w:pPr>
              <w:jc w:val="center"/>
              <w:rPr>
                <w:rFonts w:ascii="Verdana" w:hAnsi="Verdana" w:cs="Times New Roman"/>
                <w:b/>
                <w:sz w:val="16"/>
                <w:szCs w:val="16"/>
              </w:rPr>
            </w:pPr>
            <w:r w:rsidRPr="009C2009">
              <w:rPr>
                <w:rFonts w:ascii="Verdana" w:hAnsi="Verdana" w:cs="Times New Roman"/>
                <w:b/>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BB0EF7" w14:textId="77777777" w:rsidR="0062356D" w:rsidRPr="009C2009" w:rsidRDefault="0062356D" w:rsidP="006D3661">
            <w:pPr>
              <w:rPr>
                <w:rFonts w:ascii="Verdana" w:hAnsi="Verdana" w:cs="Times New Roman"/>
                <w:sz w:val="16"/>
                <w:szCs w:val="16"/>
              </w:rPr>
            </w:pPr>
            <w:r w:rsidRPr="009C2009">
              <w:rPr>
                <w:rFonts w:ascii="Verdana" w:hAnsi="Verdana" w:cs="Times New Roman"/>
                <w:sz w:val="16"/>
                <w:szCs w:val="16"/>
              </w:rPr>
              <w:t>Nazwa stanowiska</w:t>
            </w:r>
          </w:p>
        </w:tc>
        <w:tc>
          <w:tcPr>
            <w:tcW w:w="6690" w:type="dxa"/>
            <w:tcBorders>
              <w:top w:val="single" w:sz="4" w:space="0" w:color="auto"/>
              <w:left w:val="single" w:sz="4" w:space="0" w:color="auto"/>
              <w:bottom w:val="single" w:sz="4" w:space="0" w:color="auto"/>
              <w:right w:val="single" w:sz="4" w:space="0" w:color="auto"/>
            </w:tcBorders>
            <w:shd w:val="clear" w:color="auto" w:fill="D9D9D9"/>
          </w:tcPr>
          <w:p w14:paraId="6639D12D" w14:textId="77777777" w:rsidR="0062356D" w:rsidRPr="009C2009" w:rsidRDefault="0062356D" w:rsidP="006D3661">
            <w:pPr>
              <w:ind w:left="70" w:hanging="77"/>
              <w:rPr>
                <w:rFonts w:ascii="Verdana" w:eastAsia="Calibri" w:hAnsi="Verdana" w:cs="Times New Roman"/>
                <w:sz w:val="16"/>
                <w:szCs w:val="16"/>
              </w:rPr>
            </w:pPr>
            <w:r w:rsidRPr="009C2009">
              <w:rPr>
                <w:rFonts w:ascii="Verdana" w:eastAsia="Calibri" w:hAnsi="Verdana" w:cs="Times New Roman"/>
                <w:sz w:val="16"/>
                <w:szCs w:val="16"/>
              </w:rPr>
              <w:t xml:space="preserve">Kierownik robót w specjalności </w:t>
            </w:r>
            <w:proofErr w:type="spellStart"/>
            <w:r w:rsidRPr="009C2009">
              <w:rPr>
                <w:rFonts w:ascii="Verdana" w:hAnsi="Verdana" w:cs="Times New Roman"/>
                <w:bCs/>
                <w:sz w:val="16"/>
                <w:szCs w:val="16"/>
              </w:rPr>
              <w:t>konstrukcyjno</w:t>
            </w:r>
            <w:proofErr w:type="spellEnd"/>
            <w:r w:rsidRPr="009C2009">
              <w:rPr>
                <w:rFonts w:ascii="Verdana" w:hAnsi="Verdana" w:cs="Times New Roman"/>
                <w:bCs/>
                <w:sz w:val="16"/>
                <w:szCs w:val="16"/>
              </w:rPr>
              <w:t xml:space="preserve"> - budowlanej lub drogowej (innej niż kierownik budowy)</w:t>
            </w:r>
          </w:p>
        </w:tc>
      </w:tr>
      <w:tr w:rsidR="0062356D" w:rsidRPr="009C2009" w14:paraId="7207EAAE" w14:textId="77777777" w:rsidTr="006D3661">
        <w:trPr>
          <w:trHeight w:val="1548"/>
          <w:jc w:val="center"/>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tcPr>
          <w:p w14:paraId="3DD5B8B1" w14:textId="77777777" w:rsidR="0062356D" w:rsidRPr="009C2009" w:rsidRDefault="0062356D" w:rsidP="006D3661">
            <w:pPr>
              <w:jc w:val="center"/>
              <w:rPr>
                <w:rFonts w:ascii="Verdana" w:hAnsi="Verdana"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B1B4062" w14:textId="77777777" w:rsidR="0062356D" w:rsidRPr="009C2009" w:rsidRDefault="0062356D" w:rsidP="006D3661">
            <w:pPr>
              <w:rPr>
                <w:rFonts w:ascii="Verdana" w:hAnsi="Verdana" w:cs="Times New Roman"/>
                <w:sz w:val="16"/>
                <w:szCs w:val="16"/>
              </w:rPr>
            </w:pPr>
            <w:r w:rsidRPr="009C2009">
              <w:rPr>
                <w:rFonts w:ascii="Verdana" w:hAnsi="Verdana" w:cs="Times New Roman"/>
                <w:sz w:val="16"/>
                <w:szCs w:val="16"/>
              </w:rPr>
              <w:t>Wymagane minimalne kwalifikacje i doświadczenie:</w:t>
            </w:r>
          </w:p>
        </w:tc>
        <w:tc>
          <w:tcPr>
            <w:tcW w:w="6690" w:type="dxa"/>
            <w:tcBorders>
              <w:top w:val="single" w:sz="4" w:space="0" w:color="auto"/>
              <w:left w:val="single" w:sz="4" w:space="0" w:color="auto"/>
              <w:bottom w:val="single" w:sz="4" w:space="0" w:color="auto"/>
              <w:right w:val="single" w:sz="4" w:space="0" w:color="auto"/>
            </w:tcBorders>
            <w:vAlign w:val="center"/>
          </w:tcPr>
          <w:p w14:paraId="6F81C086" w14:textId="77777777" w:rsidR="0062356D" w:rsidRPr="009C2009" w:rsidRDefault="0062356D" w:rsidP="0062356D">
            <w:pPr>
              <w:numPr>
                <w:ilvl w:val="0"/>
                <w:numId w:val="11"/>
              </w:numPr>
              <w:spacing w:after="0" w:line="240" w:lineRule="auto"/>
              <w:ind w:left="353"/>
              <w:rPr>
                <w:rFonts w:ascii="Verdana" w:eastAsia="Calibri" w:hAnsi="Verdana" w:cs="Times New Roman"/>
                <w:sz w:val="16"/>
                <w:szCs w:val="16"/>
              </w:rPr>
            </w:pPr>
            <w:r w:rsidRPr="009C2009">
              <w:rPr>
                <w:rFonts w:ascii="Verdana" w:eastAsia="Calibri" w:hAnsi="Verdana" w:cs="Times New Roman"/>
                <w:sz w:val="16"/>
                <w:szCs w:val="16"/>
              </w:rPr>
              <w:t xml:space="preserve">uprawnienia budowlane do kierowania robotami budowlanymi lub do projektowania i kierowania robotami budowlanymi; </w:t>
            </w:r>
          </w:p>
          <w:p w14:paraId="5FC3B51C" w14:textId="77777777" w:rsidR="0062356D" w:rsidRPr="009C2009" w:rsidRDefault="0062356D" w:rsidP="0062356D">
            <w:pPr>
              <w:numPr>
                <w:ilvl w:val="0"/>
                <w:numId w:val="11"/>
              </w:numPr>
              <w:spacing w:after="0" w:line="240" w:lineRule="auto"/>
              <w:ind w:left="70" w:hanging="77"/>
              <w:jc w:val="both"/>
              <w:rPr>
                <w:rFonts w:ascii="Verdana" w:eastAsia="Calibri" w:hAnsi="Verdana" w:cs="Times New Roman"/>
                <w:sz w:val="16"/>
                <w:szCs w:val="16"/>
              </w:rPr>
            </w:pPr>
            <w:r w:rsidRPr="009C2009">
              <w:rPr>
                <w:rFonts w:ascii="Verdana" w:eastAsia="Calibri" w:hAnsi="Verdana" w:cs="Times New Roman"/>
                <w:sz w:val="16"/>
                <w:szCs w:val="16"/>
              </w:rPr>
              <w:t>doświadczenie w ciągu ostatnich 5 lat polegające na pełnieniu funkcji kierownika budowy w zakresie minimum 1 inwestycji, których przedmiotem była budowa obiektu budowlanego o wartości minimum 300 tys. PLN brutto;</w:t>
            </w:r>
          </w:p>
        </w:tc>
      </w:tr>
    </w:tbl>
    <w:p w14:paraId="0DCFD09A" w14:textId="77777777" w:rsidR="0062356D" w:rsidRDefault="0062356D" w:rsidP="00162FFE">
      <w:pPr>
        <w:spacing w:after="0" w:line="240" w:lineRule="auto"/>
        <w:rPr>
          <w:rFonts w:ascii="Verdana" w:hAnsi="Verdana"/>
          <w:color w:val="0070C0"/>
          <w:sz w:val="16"/>
          <w:szCs w:val="16"/>
        </w:rPr>
      </w:pPr>
    </w:p>
    <w:p w14:paraId="29B57A3E" w14:textId="7C7832EA" w:rsidR="0062356D" w:rsidRDefault="0062356D" w:rsidP="00162FFE">
      <w:pPr>
        <w:spacing w:after="0" w:line="240" w:lineRule="auto"/>
        <w:rPr>
          <w:rFonts w:ascii="Times New Roman" w:hAnsi="Times New Roman" w:cs="Times New Roman"/>
          <w:sz w:val="24"/>
          <w:szCs w:val="24"/>
        </w:rPr>
      </w:pPr>
      <w:r w:rsidRPr="00755A0A">
        <w:rPr>
          <w:rFonts w:ascii="Times New Roman" w:hAnsi="Times New Roman" w:cs="Times New Roman"/>
          <w:sz w:val="24"/>
          <w:szCs w:val="24"/>
        </w:rPr>
        <w:lastRenderedPageBreak/>
        <w:t xml:space="preserve">Zwracamy uwagę, że wartość inwestycji nie jest miarodajnym określeniem doświadczenia danej osoby. W związku z powyższym i w celu rozszerzenia konkurencji zwracamy się z wnioskiem o </w:t>
      </w:r>
      <w:r w:rsidR="00EF0A66" w:rsidRPr="00755A0A">
        <w:rPr>
          <w:rFonts w:ascii="Times New Roman" w:hAnsi="Times New Roman" w:cs="Times New Roman"/>
          <w:sz w:val="24"/>
          <w:szCs w:val="24"/>
        </w:rPr>
        <w:t>usunięcie wartości robót podanych przy doświadczeniu kierowników.</w:t>
      </w:r>
    </w:p>
    <w:p w14:paraId="0BE16677" w14:textId="77777777" w:rsidR="00275745" w:rsidRDefault="00275745" w:rsidP="00162FFE">
      <w:pPr>
        <w:spacing w:after="0" w:line="240" w:lineRule="auto"/>
        <w:rPr>
          <w:rFonts w:ascii="Times New Roman" w:hAnsi="Times New Roman" w:cs="Times New Roman"/>
          <w:sz w:val="24"/>
          <w:szCs w:val="24"/>
        </w:rPr>
      </w:pPr>
    </w:p>
    <w:p w14:paraId="5218820C" w14:textId="314D0840" w:rsidR="00275745" w:rsidRDefault="00275745" w:rsidP="00162FFE">
      <w:pPr>
        <w:spacing w:after="0" w:line="240" w:lineRule="auto"/>
        <w:rPr>
          <w:rFonts w:ascii="Times New Roman" w:hAnsi="Times New Roman" w:cs="Times New Roman"/>
          <w:i/>
          <w:iCs/>
          <w:sz w:val="24"/>
          <w:szCs w:val="24"/>
        </w:rPr>
      </w:pPr>
      <w:r w:rsidRPr="00275745">
        <w:rPr>
          <w:rFonts w:ascii="Times New Roman" w:hAnsi="Times New Roman" w:cs="Times New Roman"/>
          <w:i/>
          <w:iCs/>
          <w:sz w:val="24"/>
          <w:szCs w:val="24"/>
        </w:rPr>
        <w:t>Odpowiedź:</w:t>
      </w:r>
    </w:p>
    <w:p w14:paraId="52B700A8" w14:textId="1ACEFF59" w:rsidR="00275745" w:rsidRPr="00275745" w:rsidRDefault="00275745" w:rsidP="00162FFE">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wyraża zgody na zmianę.</w:t>
      </w:r>
    </w:p>
    <w:p w14:paraId="40CAA745" w14:textId="77777777" w:rsidR="00217D09" w:rsidRDefault="00217D09" w:rsidP="00162FFE">
      <w:pPr>
        <w:spacing w:after="0" w:line="240" w:lineRule="auto"/>
        <w:rPr>
          <w:rFonts w:ascii="Verdana" w:hAnsi="Verdana"/>
          <w:color w:val="0070C0"/>
          <w:sz w:val="24"/>
          <w:szCs w:val="24"/>
        </w:rPr>
      </w:pPr>
    </w:p>
    <w:p w14:paraId="669442C1" w14:textId="048591CB" w:rsidR="00217D09" w:rsidRPr="00755A0A" w:rsidRDefault="00217D09" w:rsidP="00162FFE">
      <w:pPr>
        <w:spacing w:after="0" w:line="240" w:lineRule="auto"/>
        <w:rPr>
          <w:rStyle w:val="fontstyle21"/>
          <w:rFonts w:ascii="Times New Roman" w:hAnsi="Times New Roman" w:cs="Times New Roman"/>
          <w:sz w:val="24"/>
          <w:szCs w:val="24"/>
        </w:rPr>
      </w:pPr>
      <w:r w:rsidRPr="00755A0A">
        <w:rPr>
          <w:rFonts w:ascii="Times New Roman" w:hAnsi="Times New Roman" w:cs="Times New Roman"/>
          <w:sz w:val="24"/>
          <w:szCs w:val="24"/>
        </w:rPr>
        <w:t>Pytanie nr 37.</w:t>
      </w:r>
      <w:r>
        <w:rPr>
          <w:rFonts w:ascii="Calibri-Bold" w:hAnsi="Calibri-Bold"/>
          <w:b/>
          <w:bCs/>
          <w:color w:val="000000"/>
        </w:rPr>
        <w:br/>
      </w:r>
      <w:r w:rsidRPr="00755A0A">
        <w:rPr>
          <w:rStyle w:val="fontstyle21"/>
          <w:rFonts w:ascii="Times New Roman" w:hAnsi="Times New Roman" w:cs="Times New Roman"/>
          <w:sz w:val="24"/>
          <w:szCs w:val="24"/>
        </w:rPr>
        <w:t>W związku z prowadzonym postępowaniem przetargowym na wyżej wymienione zadanie, wnosimy</w:t>
      </w:r>
      <w:r w:rsidR="00201D81">
        <w:rPr>
          <w:rFonts w:ascii="Times New Roman" w:hAnsi="Times New Roman" w:cs="Times New Roman"/>
          <w:color w:val="000000"/>
          <w:sz w:val="24"/>
          <w:szCs w:val="24"/>
        </w:rPr>
        <w:t xml:space="preserve"> </w:t>
      </w:r>
      <w:r w:rsidRPr="00755A0A">
        <w:rPr>
          <w:rStyle w:val="fontstyle21"/>
          <w:rFonts w:ascii="Times New Roman" w:hAnsi="Times New Roman" w:cs="Times New Roman"/>
          <w:sz w:val="24"/>
          <w:szCs w:val="24"/>
        </w:rPr>
        <w:t>o dopuszczenie do udziału w przetargu nawierzchni poliuretanowej typu ,,natrysk” spełniającą wymagania</w:t>
      </w:r>
      <w:r w:rsidR="00201D81">
        <w:rPr>
          <w:rFonts w:ascii="Times New Roman" w:hAnsi="Times New Roman" w:cs="Times New Roman"/>
          <w:color w:val="000000"/>
          <w:sz w:val="24"/>
          <w:szCs w:val="24"/>
        </w:rPr>
        <w:t xml:space="preserve"> </w:t>
      </w:r>
      <w:r w:rsidRPr="00755A0A">
        <w:rPr>
          <w:rStyle w:val="fontstyle21"/>
          <w:rFonts w:ascii="Times New Roman" w:hAnsi="Times New Roman" w:cs="Times New Roman"/>
          <w:sz w:val="24"/>
          <w:szCs w:val="24"/>
        </w:rPr>
        <w:t>Zmawiającego z wyjątkiem tylko jednego parametru, a mianowicie:</w:t>
      </w:r>
      <w:r w:rsidRPr="00755A0A">
        <w:rPr>
          <w:rFonts w:ascii="Times New Roman" w:hAnsi="Times New Roman" w:cs="Times New Roman"/>
          <w:color w:val="000000"/>
          <w:sz w:val="24"/>
          <w:szCs w:val="24"/>
        </w:rPr>
        <w:br/>
      </w:r>
      <w:r w:rsidRPr="00755A0A">
        <w:rPr>
          <w:rStyle w:val="fontstyle21"/>
          <w:rFonts w:ascii="Times New Roman" w:hAnsi="Times New Roman" w:cs="Times New Roman"/>
          <w:sz w:val="24"/>
          <w:szCs w:val="24"/>
        </w:rPr>
        <w:t>- wymagane jest :</w:t>
      </w:r>
      <w:r w:rsidRPr="00755A0A">
        <w:rPr>
          <w:rFonts w:ascii="Times New Roman" w:hAnsi="Times New Roman" w:cs="Times New Roman"/>
          <w:color w:val="000000"/>
          <w:sz w:val="24"/>
          <w:szCs w:val="24"/>
        </w:rPr>
        <w:br/>
      </w:r>
      <w:r w:rsidRPr="00755A0A">
        <w:rPr>
          <w:rStyle w:val="fontstyle01"/>
          <w:rFonts w:ascii="Times New Roman" w:hAnsi="Times New Roman" w:cs="Times New Roman"/>
          <w:sz w:val="24"/>
          <w:szCs w:val="24"/>
        </w:rPr>
        <w:t>Odkształcenie pionowe w temp. 23°C [mm] ≤ 1,8 mm</w:t>
      </w:r>
      <w:r w:rsidRPr="00755A0A">
        <w:rPr>
          <w:rFonts w:ascii="Times New Roman" w:hAnsi="Times New Roman" w:cs="Times New Roman"/>
          <w:b/>
          <w:bCs/>
          <w:color w:val="000000"/>
          <w:sz w:val="24"/>
          <w:szCs w:val="24"/>
        </w:rPr>
        <w:br/>
      </w:r>
      <w:r w:rsidRPr="00755A0A">
        <w:rPr>
          <w:rStyle w:val="fontstyle21"/>
          <w:rFonts w:ascii="Times New Roman" w:hAnsi="Times New Roman" w:cs="Times New Roman"/>
          <w:sz w:val="24"/>
          <w:szCs w:val="24"/>
        </w:rPr>
        <w:t>- proponujemy:</w:t>
      </w:r>
      <w:r w:rsidRPr="00755A0A">
        <w:rPr>
          <w:rFonts w:ascii="Times New Roman" w:hAnsi="Times New Roman" w:cs="Times New Roman"/>
          <w:color w:val="000000"/>
          <w:sz w:val="24"/>
          <w:szCs w:val="24"/>
        </w:rPr>
        <w:br/>
      </w:r>
      <w:r w:rsidRPr="00755A0A">
        <w:rPr>
          <w:rStyle w:val="fontstyle01"/>
          <w:rFonts w:ascii="Times New Roman" w:hAnsi="Times New Roman" w:cs="Times New Roman"/>
          <w:sz w:val="24"/>
          <w:szCs w:val="24"/>
        </w:rPr>
        <w:t>Odkształcenie pionowe w temp. 23°C [mm] ≤ 1,9 mm</w:t>
      </w:r>
      <w:r w:rsidRPr="00755A0A">
        <w:rPr>
          <w:rFonts w:ascii="Times New Roman" w:hAnsi="Times New Roman" w:cs="Times New Roman"/>
          <w:b/>
          <w:bCs/>
          <w:color w:val="000000"/>
          <w:sz w:val="24"/>
          <w:szCs w:val="24"/>
        </w:rPr>
        <w:br/>
      </w:r>
      <w:r w:rsidRPr="00755A0A">
        <w:rPr>
          <w:rStyle w:val="fontstyle21"/>
          <w:rFonts w:ascii="Times New Roman" w:hAnsi="Times New Roman" w:cs="Times New Roman"/>
          <w:sz w:val="24"/>
          <w:szCs w:val="24"/>
        </w:rPr>
        <w:t>Jest to tylko 1 mm różnicy, zauważalny tylko przez specjalistyczny sprzęt laboratoryjny, a na pewnie nie podczas</w:t>
      </w:r>
      <w:r w:rsidR="00201D81">
        <w:rPr>
          <w:rFonts w:ascii="Times New Roman" w:hAnsi="Times New Roman" w:cs="Times New Roman"/>
          <w:color w:val="000000"/>
          <w:sz w:val="24"/>
          <w:szCs w:val="24"/>
        </w:rPr>
        <w:t xml:space="preserve"> </w:t>
      </w:r>
      <w:r w:rsidRPr="00755A0A">
        <w:rPr>
          <w:rStyle w:val="fontstyle21"/>
          <w:rFonts w:ascii="Times New Roman" w:hAnsi="Times New Roman" w:cs="Times New Roman"/>
          <w:sz w:val="24"/>
          <w:szCs w:val="24"/>
        </w:rPr>
        <w:t>codziennego użytkowania obiektu. Mając na uwadze, że Zamawiający ma na celu uzyskanie ofert od większej liczby</w:t>
      </w:r>
      <w:r w:rsidR="00201D81">
        <w:rPr>
          <w:rFonts w:ascii="Times New Roman" w:hAnsi="Times New Roman" w:cs="Times New Roman"/>
          <w:color w:val="000000"/>
          <w:sz w:val="24"/>
          <w:szCs w:val="24"/>
        </w:rPr>
        <w:t xml:space="preserve"> </w:t>
      </w:r>
      <w:r w:rsidRPr="00755A0A">
        <w:rPr>
          <w:rStyle w:val="fontstyle21"/>
          <w:rFonts w:ascii="Times New Roman" w:hAnsi="Times New Roman" w:cs="Times New Roman"/>
          <w:sz w:val="24"/>
          <w:szCs w:val="24"/>
        </w:rPr>
        <w:t>oferentów, co powinno skutkować większą</w:t>
      </w:r>
      <w:r w:rsidR="00201D81">
        <w:rPr>
          <w:rStyle w:val="fontstyle21"/>
          <w:rFonts w:ascii="Times New Roman" w:hAnsi="Times New Roman" w:cs="Times New Roman"/>
          <w:sz w:val="24"/>
          <w:szCs w:val="24"/>
        </w:rPr>
        <w:t xml:space="preserve"> </w:t>
      </w:r>
      <w:r w:rsidRPr="00755A0A">
        <w:rPr>
          <w:rStyle w:val="fontstyle21"/>
          <w:rFonts w:ascii="Times New Roman" w:hAnsi="Times New Roman" w:cs="Times New Roman"/>
          <w:sz w:val="24"/>
          <w:szCs w:val="24"/>
        </w:rPr>
        <w:t>konkurencyjnością, prosimy o zaakceptowanie naszej propozycji.</w:t>
      </w:r>
    </w:p>
    <w:p w14:paraId="6A647DCF" w14:textId="77777777" w:rsidR="00217D09" w:rsidRPr="00755A0A" w:rsidRDefault="00217D09" w:rsidP="00162FFE">
      <w:pPr>
        <w:spacing w:after="0" w:line="240" w:lineRule="auto"/>
        <w:rPr>
          <w:rStyle w:val="fontstyle21"/>
          <w:rFonts w:ascii="Times New Roman" w:hAnsi="Times New Roman" w:cs="Times New Roman"/>
          <w:sz w:val="24"/>
          <w:szCs w:val="24"/>
        </w:rPr>
      </w:pPr>
    </w:p>
    <w:p w14:paraId="68BDFC4D" w14:textId="77777777" w:rsidR="00217D09" w:rsidRPr="00755A0A" w:rsidRDefault="00217D09" w:rsidP="00162FFE">
      <w:pPr>
        <w:spacing w:after="0" w:line="240" w:lineRule="auto"/>
        <w:rPr>
          <w:rFonts w:ascii="Times New Roman" w:hAnsi="Times New Roman" w:cs="Times New Roman"/>
          <w:color w:val="000000"/>
          <w:sz w:val="24"/>
          <w:szCs w:val="24"/>
        </w:rPr>
      </w:pPr>
      <w:r w:rsidRPr="00755A0A">
        <w:rPr>
          <w:rStyle w:val="fontstyle21"/>
          <w:rFonts w:ascii="Times New Roman" w:hAnsi="Times New Roman" w:cs="Times New Roman"/>
          <w:i/>
          <w:sz w:val="24"/>
          <w:szCs w:val="24"/>
        </w:rPr>
        <w:t>Odpowiedź:</w:t>
      </w:r>
    </w:p>
    <w:p w14:paraId="5BD8510D" w14:textId="321E43FC" w:rsidR="00755A0A" w:rsidRDefault="00201D81" w:rsidP="00162F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Nie dopuszcza się</w:t>
      </w:r>
    </w:p>
    <w:p w14:paraId="78694D5B" w14:textId="04416550" w:rsidR="00217D09" w:rsidRPr="00755A0A" w:rsidRDefault="00217D09" w:rsidP="00162FFE">
      <w:pPr>
        <w:spacing w:after="0" w:line="240" w:lineRule="auto"/>
        <w:rPr>
          <w:rStyle w:val="fontstyle21"/>
          <w:rFonts w:ascii="Times New Roman" w:hAnsi="Times New Roman" w:cs="Times New Roman"/>
          <w:sz w:val="24"/>
          <w:szCs w:val="24"/>
        </w:rPr>
      </w:pPr>
      <w:r w:rsidRPr="00755A0A">
        <w:rPr>
          <w:rFonts w:ascii="Times New Roman" w:hAnsi="Times New Roman" w:cs="Times New Roman"/>
          <w:color w:val="000000"/>
          <w:sz w:val="24"/>
          <w:szCs w:val="24"/>
        </w:rPr>
        <w:br/>
      </w:r>
      <w:r w:rsidRPr="00755A0A">
        <w:rPr>
          <w:rStyle w:val="fontstyle01"/>
          <w:rFonts w:ascii="Times New Roman" w:hAnsi="Times New Roman" w:cs="Times New Roman"/>
          <w:sz w:val="24"/>
          <w:szCs w:val="24"/>
        </w:rPr>
        <w:t>Pytanie nr 38</w:t>
      </w:r>
      <w:r w:rsidRPr="00755A0A">
        <w:rPr>
          <w:rFonts w:ascii="Times New Roman" w:hAnsi="Times New Roman" w:cs="Times New Roman"/>
          <w:b/>
          <w:bCs/>
          <w:color w:val="000000"/>
          <w:sz w:val="24"/>
          <w:szCs w:val="24"/>
        </w:rPr>
        <w:br/>
      </w:r>
      <w:r w:rsidRPr="00755A0A">
        <w:rPr>
          <w:rStyle w:val="fontstyle21"/>
          <w:rFonts w:ascii="Times New Roman" w:hAnsi="Times New Roman" w:cs="Times New Roman"/>
          <w:sz w:val="24"/>
          <w:szCs w:val="24"/>
        </w:rPr>
        <w:t>Prosimy o potwierdzenie, że Zamawiający wymaga przedstawienia dla oferowanego systemu PU aktualnego raportu z badań DIN 18035-6:2021.</w:t>
      </w:r>
    </w:p>
    <w:p w14:paraId="2598E4AE" w14:textId="77777777" w:rsidR="00217D09" w:rsidRPr="00755A0A" w:rsidRDefault="00217D09" w:rsidP="00162FFE">
      <w:pPr>
        <w:spacing w:after="0" w:line="240" w:lineRule="auto"/>
        <w:rPr>
          <w:rStyle w:val="fontstyle21"/>
          <w:rFonts w:ascii="Times New Roman" w:hAnsi="Times New Roman" w:cs="Times New Roman"/>
          <w:sz w:val="24"/>
          <w:szCs w:val="24"/>
        </w:rPr>
      </w:pPr>
    </w:p>
    <w:p w14:paraId="7589ADF1" w14:textId="3DE2E260" w:rsidR="00217D09" w:rsidRDefault="00217D09" w:rsidP="00162FFE">
      <w:pPr>
        <w:spacing w:after="0" w:line="240" w:lineRule="auto"/>
        <w:rPr>
          <w:rStyle w:val="fontstyle21"/>
          <w:rFonts w:ascii="Times New Roman" w:hAnsi="Times New Roman" w:cs="Times New Roman"/>
          <w:i/>
          <w:sz w:val="24"/>
          <w:szCs w:val="24"/>
        </w:rPr>
      </w:pPr>
      <w:r w:rsidRPr="00755A0A">
        <w:rPr>
          <w:rStyle w:val="fontstyle21"/>
          <w:rFonts w:ascii="Times New Roman" w:hAnsi="Times New Roman" w:cs="Times New Roman"/>
          <w:i/>
          <w:sz w:val="24"/>
          <w:szCs w:val="24"/>
        </w:rPr>
        <w:t>Odpowiedź:</w:t>
      </w:r>
    </w:p>
    <w:p w14:paraId="057C3EC1" w14:textId="2B9D65F6" w:rsidR="00201D81" w:rsidRDefault="00201D81" w:rsidP="00201D81">
      <w:pPr>
        <w:jc w:val="both"/>
        <w:rPr>
          <w:rStyle w:val="fontstyle21"/>
          <w:rFonts w:ascii="Times New Roman" w:hAnsi="Times New Roman" w:cs="Times New Roman"/>
          <w:bCs/>
          <w:color w:val="auto"/>
          <w:sz w:val="24"/>
          <w:szCs w:val="24"/>
        </w:rPr>
      </w:pPr>
      <w:r w:rsidRPr="00201D81">
        <w:rPr>
          <w:rFonts w:ascii="Times New Roman" w:hAnsi="Times New Roman" w:cs="Times New Roman"/>
          <w:bCs/>
          <w:sz w:val="24"/>
          <w:szCs w:val="24"/>
          <w:shd w:val="clear" w:color="auto" w:fill="FFFFFF"/>
        </w:rPr>
        <w:t>Zamawiający</w:t>
      </w:r>
      <w:r w:rsidRPr="00201D81">
        <w:rPr>
          <w:rFonts w:ascii="Times New Roman" w:hAnsi="Times New Roman" w:cs="Times New Roman"/>
          <w:bCs/>
          <w:sz w:val="24"/>
          <w:szCs w:val="24"/>
          <w:shd w:val="clear" w:color="auto" w:fill="FFFFFF"/>
        </w:rPr>
        <w:t xml:space="preserve"> potwierdza</w:t>
      </w:r>
      <w:r>
        <w:rPr>
          <w:rFonts w:ascii="Times New Roman" w:hAnsi="Times New Roman" w:cs="Times New Roman"/>
          <w:bCs/>
          <w:sz w:val="24"/>
          <w:szCs w:val="24"/>
          <w:shd w:val="clear" w:color="auto" w:fill="FFFFFF"/>
        </w:rPr>
        <w:t>, że</w:t>
      </w:r>
      <w:r w:rsidRPr="00201D81">
        <w:rPr>
          <w:rFonts w:ascii="Times New Roman" w:hAnsi="Times New Roman" w:cs="Times New Roman"/>
          <w:bCs/>
          <w:sz w:val="24"/>
          <w:szCs w:val="24"/>
          <w:shd w:val="clear" w:color="auto" w:fill="FFFFFF"/>
        </w:rPr>
        <w:t xml:space="preserve"> będzie wymagał </w:t>
      </w:r>
      <w:r>
        <w:rPr>
          <w:rFonts w:ascii="Times New Roman" w:hAnsi="Times New Roman" w:cs="Times New Roman"/>
          <w:bCs/>
          <w:sz w:val="24"/>
          <w:szCs w:val="24"/>
          <w:shd w:val="clear" w:color="auto" w:fill="FFFFFF"/>
        </w:rPr>
        <w:t>b</w:t>
      </w:r>
      <w:r w:rsidRPr="00201D81">
        <w:rPr>
          <w:rFonts w:ascii="Times New Roman" w:hAnsi="Times New Roman" w:cs="Times New Roman"/>
          <w:bCs/>
          <w:sz w:val="24"/>
          <w:szCs w:val="24"/>
          <w:shd w:val="clear" w:color="auto" w:fill="FFFFFF"/>
        </w:rPr>
        <w:t>adań na bezpieczeństwo ekologicznie</w:t>
      </w:r>
      <w:r>
        <w:rPr>
          <w:rFonts w:ascii="Times New Roman" w:hAnsi="Times New Roman" w:cs="Times New Roman"/>
          <w:bCs/>
          <w:sz w:val="24"/>
          <w:szCs w:val="24"/>
          <w:shd w:val="clear" w:color="auto" w:fill="FFFFFF"/>
        </w:rPr>
        <w:t xml:space="preserve"> </w:t>
      </w:r>
      <w:r w:rsidRPr="00201D81">
        <w:rPr>
          <w:rFonts w:ascii="Times New Roman" w:hAnsi="Times New Roman" w:cs="Times New Roman"/>
          <w:bCs/>
          <w:sz w:val="24"/>
          <w:szCs w:val="24"/>
          <w:shd w:val="clear" w:color="auto" w:fill="FFFFFF"/>
        </w:rPr>
        <w:t xml:space="preserve">nawierzchni potwierdzające wymaganą zawartość związków chemicznych zgodnie z normą DIN 18035-6:2021 </w:t>
      </w:r>
      <w:r w:rsidRPr="00201D81">
        <w:rPr>
          <w:rStyle w:val="fontstyle21"/>
          <w:rFonts w:ascii="Times New Roman" w:hAnsi="Times New Roman" w:cs="Times New Roman"/>
          <w:bCs/>
          <w:color w:val="auto"/>
          <w:sz w:val="24"/>
          <w:szCs w:val="24"/>
        </w:rPr>
        <w:t>oraz pozostał</w:t>
      </w:r>
      <w:r>
        <w:rPr>
          <w:rStyle w:val="fontstyle21"/>
          <w:rFonts w:ascii="Times New Roman" w:hAnsi="Times New Roman" w:cs="Times New Roman"/>
          <w:bCs/>
          <w:color w:val="auto"/>
          <w:sz w:val="24"/>
          <w:szCs w:val="24"/>
        </w:rPr>
        <w:t>ych</w:t>
      </w:r>
      <w:r w:rsidRPr="00201D81">
        <w:rPr>
          <w:rStyle w:val="fontstyle21"/>
          <w:rFonts w:ascii="Times New Roman" w:hAnsi="Times New Roman" w:cs="Times New Roman"/>
          <w:bCs/>
          <w:color w:val="auto"/>
          <w:sz w:val="24"/>
          <w:szCs w:val="24"/>
        </w:rPr>
        <w:t>, z których nie zrezygnowano w trakcie trwania post</w:t>
      </w:r>
      <w:r>
        <w:rPr>
          <w:rStyle w:val="fontstyle21"/>
          <w:rFonts w:ascii="Times New Roman" w:hAnsi="Times New Roman" w:cs="Times New Roman"/>
          <w:bCs/>
          <w:color w:val="auto"/>
          <w:sz w:val="24"/>
          <w:szCs w:val="24"/>
        </w:rPr>
        <w:t>ę</w:t>
      </w:r>
      <w:r w:rsidRPr="00201D81">
        <w:rPr>
          <w:rStyle w:val="fontstyle21"/>
          <w:rFonts w:ascii="Times New Roman" w:hAnsi="Times New Roman" w:cs="Times New Roman"/>
          <w:bCs/>
          <w:color w:val="auto"/>
          <w:sz w:val="24"/>
          <w:szCs w:val="24"/>
        </w:rPr>
        <w:t>powania przetargowego</w:t>
      </w:r>
      <w:r>
        <w:rPr>
          <w:rStyle w:val="fontstyle21"/>
          <w:rFonts w:ascii="Times New Roman" w:hAnsi="Times New Roman" w:cs="Times New Roman"/>
          <w:bCs/>
          <w:color w:val="auto"/>
          <w:sz w:val="24"/>
          <w:szCs w:val="24"/>
        </w:rPr>
        <w:t>:</w:t>
      </w:r>
    </w:p>
    <w:p w14:paraId="148989B8"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Aktualny kompletny raport z badania na zgodność z PN-EN 14877:2014 potwierdzający spełnienie wymagań cech funkcjonalnych.</w:t>
      </w:r>
    </w:p>
    <w:p w14:paraId="7B750C37"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Atest Higieniczny PZH lub równoważny</w:t>
      </w:r>
    </w:p>
    <w:p w14:paraId="546298E8"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Autoryzacja producenta systemu wraz z określeniem gwarancji na produkt</w:t>
      </w:r>
    </w:p>
    <w:p w14:paraId="6590F118"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Karta techniczna systemu potwierdzona przez producenta</w:t>
      </w:r>
    </w:p>
    <w:p w14:paraId="047E0661"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Badania na bezpieczeństwo ekologicznie nawierzchni potwierdzające wymaganą zawartość związków chemicznych zgodnie z normą DIN 18035-6:2021</w:t>
      </w:r>
    </w:p>
    <w:p w14:paraId="71C776DA" w14:textId="77777777" w:rsidR="00201D81" w:rsidRPr="00F909F7" w:rsidRDefault="00201D81" w:rsidP="00201D81">
      <w:pPr>
        <w:numPr>
          <w:ilvl w:val="0"/>
          <w:numId w:val="14"/>
        </w:numPr>
        <w:pBdr>
          <w:top w:val="single" w:sz="2" w:space="0" w:color="auto"/>
          <w:left w:val="single" w:sz="2" w:space="17" w:color="auto"/>
          <w:bottom w:val="single" w:sz="2" w:space="0" w:color="auto"/>
          <w:right w:val="single" w:sz="2" w:space="0" w:color="auto"/>
        </w:pBdr>
        <w:shd w:val="clear" w:color="auto" w:fill="FFFFFF"/>
        <w:spacing w:before="100" w:beforeAutospacing="1" w:after="100" w:afterAutospacing="1" w:line="240" w:lineRule="auto"/>
        <w:rPr>
          <w:rFonts w:ascii="Segoe UI" w:eastAsia="Times New Roman" w:hAnsi="Segoe UI" w:cs="Segoe UI"/>
          <w:color w:val="2C2F45"/>
          <w:sz w:val="17"/>
          <w:szCs w:val="17"/>
          <w:lang w:eastAsia="pl-PL"/>
        </w:rPr>
      </w:pPr>
      <w:r w:rsidRPr="00F909F7">
        <w:rPr>
          <w:rFonts w:ascii="Segoe UI" w:eastAsia="Times New Roman" w:hAnsi="Segoe UI" w:cs="Segoe UI"/>
          <w:color w:val="2C2F45"/>
          <w:sz w:val="17"/>
          <w:szCs w:val="17"/>
          <w:lang w:eastAsia="pl-PL"/>
        </w:rPr>
        <w:t>Kompletny raport z badania zawartości WWA, określający kategorię</w:t>
      </w:r>
    </w:p>
    <w:p w14:paraId="3ADB9255" w14:textId="77777777" w:rsidR="00201D81" w:rsidRPr="00201D81" w:rsidRDefault="00201D81" w:rsidP="00201D81">
      <w:pPr>
        <w:jc w:val="both"/>
        <w:rPr>
          <w:rStyle w:val="fontstyle21"/>
          <w:rFonts w:ascii="Times New Roman" w:hAnsi="Times New Roman" w:cs="Times New Roman"/>
          <w:bCs/>
          <w:color w:val="auto"/>
          <w:sz w:val="24"/>
          <w:szCs w:val="24"/>
        </w:rPr>
      </w:pPr>
    </w:p>
    <w:p w14:paraId="145CD552" w14:textId="77777777" w:rsidR="00151036" w:rsidRDefault="00151036" w:rsidP="00151036">
      <w:pPr>
        <w:spacing w:after="0" w:line="240" w:lineRule="auto"/>
        <w:ind w:left="5665" w:firstLine="7"/>
        <w:jc w:val="both"/>
        <w:rPr>
          <w:szCs w:val="24"/>
        </w:rPr>
      </w:pPr>
    </w:p>
    <w:p w14:paraId="48705439" w14:textId="77777777" w:rsidR="00151036" w:rsidRPr="00151036" w:rsidRDefault="00151036" w:rsidP="00151036">
      <w:pPr>
        <w:spacing w:after="0" w:line="240" w:lineRule="auto"/>
        <w:ind w:left="5665" w:firstLine="7"/>
        <w:jc w:val="both"/>
        <w:rPr>
          <w:rFonts w:ascii="Times New Roman" w:hAnsi="Times New Roman" w:cs="Times New Roman"/>
          <w:sz w:val="24"/>
          <w:szCs w:val="24"/>
        </w:rPr>
      </w:pPr>
      <w:r w:rsidRPr="00151036">
        <w:rPr>
          <w:rFonts w:ascii="Times New Roman" w:hAnsi="Times New Roman" w:cs="Times New Roman"/>
          <w:sz w:val="24"/>
          <w:szCs w:val="24"/>
        </w:rPr>
        <w:t>BURMISTRZ</w:t>
      </w:r>
    </w:p>
    <w:p w14:paraId="185BF9B5" w14:textId="77777777" w:rsidR="00151036" w:rsidRPr="00151036" w:rsidRDefault="00151036" w:rsidP="00151036">
      <w:pPr>
        <w:spacing w:after="0" w:line="240" w:lineRule="auto"/>
        <w:ind w:left="4956"/>
        <w:jc w:val="both"/>
        <w:rPr>
          <w:rFonts w:ascii="Times New Roman" w:hAnsi="Times New Roman" w:cs="Times New Roman"/>
          <w:sz w:val="24"/>
          <w:szCs w:val="24"/>
        </w:rPr>
      </w:pPr>
      <w:r w:rsidRPr="00151036">
        <w:rPr>
          <w:rFonts w:ascii="Times New Roman" w:hAnsi="Times New Roman" w:cs="Times New Roman"/>
          <w:sz w:val="24"/>
          <w:szCs w:val="24"/>
        </w:rPr>
        <w:t xml:space="preserve">     ARSENIUSZ FINSTER</w:t>
      </w:r>
    </w:p>
    <w:p w14:paraId="2BA7C6ED" w14:textId="77777777" w:rsidR="00201D81" w:rsidRPr="00201D81" w:rsidRDefault="00201D81" w:rsidP="00151036">
      <w:pPr>
        <w:spacing w:after="0" w:line="240" w:lineRule="auto"/>
        <w:ind w:left="4536"/>
        <w:rPr>
          <w:rFonts w:ascii="Times New Roman" w:hAnsi="Times New Roman" w:cs="Times New Roman"/>
          <w:iCs/>
          <w:color w:val="0070C0"/>
          <w:sz w:val="24"/>
          <w:szCs w:val="24"/>
        </w:rPr>
      </w:pPr>
    </w:p>
    <w:sectPr w:rsidR="00201D81" w:rsidRPr="00201D81" w:rsidSect="005E4403">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4FEC" w14:textId="77777777" w:rsidR="005E4403" w:rsidRDefault="005E4403" w:rsidP="000F1D69">
      <w:pPr>
        <w:spacing w:after="0" w:line="240" w:lineRule="auto"/>
      </w:pPr>
      <w:r>
        <w:separator/>
      </w:r>
    </w:p>
  </w:endnote>
  <w:endnote w:type="continuationSeparator" w:id="0">
    <w:p w14:paraId="1116EAA7" w14:textId="77777777" w:rsidR="005E4403" w:rsidRDefault="005E4403" w:rsidP="000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4A62" w14:textId="77777777" w:rsidR="005E4403" w:rsidRDefault="005E4403" w:rsidP="000F1D69">
      <w:pPr>
        <w:spacing w:after="0" w:line="240" w:lineRule="auto"/>
      </w:pPr>
      <w:r>
        <w:separator/>
      </w:r>
    </w:p>
  </w:footnote>
  <w:footnote w:type="continuationSeparator" w:id="0">
    <w:p w14:paraId="5D2814EA" w14:textId="77777777" w:rsidR="005E4403" w:rsidRDefault="005E4403" w:rsidP="000F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65B2D0"/>
    <w:multiLevelType w:val="hybridMultilevel"/>
    <w:tmpl w:val="08C1F5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6927E"/>
    <w:multiLevelType w:val="hybridMultilevel"/>
    <w:tmpl w:val="66155B6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singleLevel"/>
    <w:tmpl w:val="0000000D"/>
    <w:name w:val="WW8Num13"/>
    <w:lvl w:ilvl="0">
      <w:start w:val="1"/>
      <w:numFmt w:val="lowerLetter"/>
      <w:lvlText w:val="%1)"/>
      <w:lvlJc w:val="left"/>
      <w:pPr>
        <w:tabs>
          <w:tab w:val="num" w:pos="708"/>
        </w:tabs>
        <w:ind w:left="720" w:hanging="360"/>
      </w:pPr>
      <w:rPr>
        <w:rFonts w:ascii="Times New Roman" w:hAnsi="Times New Roman" w:cs="Times New Roman" w:hint="default"/>
        <w:color w:val="auto"/>
        <w:sz w:val="22"/>
        <w:szCs w:val="22"/>
      </w:rPr>
    </w:lvl>
  </w:abstractNum>
  <w:abstractNum w:abstractNumId="3" w15:restartNumberingAfterBreak="0">
    <w:nsid w:val="24DF3F9C"/>
    <w:multiLevelType w:val="hybridMultilevel"/>
    <w:tmpl w:val="2FEE1B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523707A"/>
    <w:multiLevelType w:val="hybridMultilevel"/>
    <w:tmpl w:val="3DD56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BC690C"/>
    <w:multiLevelType w:val="hybridMultilevel"/>
    <w:tmpl w:val="D2163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9C7402"/>
    <w:multiLevelType w:val="hybridMultilevel"/>
    <w:tmpl w:val="0A804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0D13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D0578"/>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AA2C89"/>
    <w:multiLevelType w:val="hybridMultilevel"/>
    <w:tmpl w:val="6136B2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3156AA"/>
    <w:multiLevelType w:val="multilevel"/>
    <w:tmpl w:val="0700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390093"/>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454C7F"/>
    <w:multiLevelType w:val="hybridMultilevel"/>
    <w:tmpl w:val="E97CC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62944353">
    <w:abstractNumId w:val="2"/>
  </w:num>
  <w:num w:numId="2" w16cid:durableId="1407797280">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00"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778448056">
    <w:abstractNumId w:val="8"/>
  </w:num>
  <w:num w:numId="4" w16cid:durableId="1222402460">
    <w:abstractNumId w:val="11"/>
  </w:num>
  <w:num w:numId="5" w16cid:durableId="1199319160">
    <w:abstractNumId w:val="4"/>
  </w:num>
  <w:num w:numId="6" w16cid:durableId="864252248">
    <w:abstractNumId w:val="1"/>
  </w:num>
  <w:num w:numId="7" w16cid:durableId="376854802">
    <w:abstractNumId w:val="6"/>
  </w:num>
  <w:num w:numId="8" w16cid:durableId="436364640">
    <w:abstractNumId w:val="3"/>
  </w:num>
  <w:num w:numId="9" w16cid:durableId="593974963">
    <w:abstractNumId w:val="5"/>
  </w:num>
  <w:num w:numId="10" w16cid:durableId="1829664331">
    <w:abstractNumId w:val="0"/>
  </w:num>
  <w:num w:numId="11" w16cid:durableId="2066105411">
    <w:abstractNumId w:val="13"/>
  </w:num>
  <w:num w:numId="12" w16cid:durableId="1163275333">
    <w:abstractNumId w:val="9"/>
  </w:num>
  <w:num w:numId="13" w16cid:durableId="402332514">
    <w:abstractNumId w:val="12"/>
  </w:num>
  <w:num w:numId="14" w16cid:durableId="426578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25"/>
    <w:rsid w:val="00001ED8"/>
    <w:rsid w:val="0000306C"/>
    <w:rsid w:val="00003F28"/>
    <w:rsid w:val="0000689A"/>
    <w:rsid w:val="00012A56"/>
    <w:rsid w:val="00023DE3"/>
    <w:rsid w:val="00031265"/>
    <w:rsid w:val="00034EA5"/>
    <w:rsid w:val="0003572E"/>
    <w:rsid w:val="0004169F"/>
    <w:rsid w:val="00045C5E"/>
    <w:rsid w:val="000479F5"/>
    <w:rsid w:val="00052724"/>
    <w:rsid w:val="000677D6"/>
    <w:rsid w:val="00067FB3"/>
    <w:rsid w:val="0007065C"/>
    <w:rsid w:val="000734E8"/>
    <w:rsid w:val="000747DB"/>
    <w:rsid w:val="00081537"/>
    <w:rsid w:val="0008799A"/>
    <w:rsid w:val="00092DDB"/>
    <w:rsid w:val="00096B59"/>
    <w:rsid w:val="000C7150"/>
    <w:rsid w:val="000D17E3"/>
    <w:rsid w:val="000D2B62"/>
    <w:rsid w:val="000E120B"/>
    <w:rsid w:val="000E5E58"/>
    <w:rsid w:val="000F1D69"/>
    <w:rsid w:val="000F4C7D"/>
    <w:rsid w:val="00100251"/>
    <w:rsid w:val="00101D26"/>
    <w:rsid w:val="00107774"/>
    <w:rsid w:val="00140C25"/>
    <w:rsid w:val="001412F1"/>
    <w:rsid w:val="00147C6E"/>
    <w:rsid w:val="00151036"/>
    <w:rsid w:val="00154307"/>
    <w:rsid w:val="00157A7D"/>
    <w:rsid w:val="00162FFE"/>
    <w:rsid w:val="00165380"/>
    <w:rsid w:val="00173047"/>
    <w:rsid w:val="00174A3F"/>
    <w:rsid w:val="001878CB"/>
    <w:rsid w:val="001B7183"/>
    <w:rsid w:val="001C36FA"/>
    <w:rsid w:val="001E401F"/>
    <w:rsid w:val="001F541A"/>
    <w:rsid w:val="00201D81"/>
    <w:rsid w:val="002116FC"/>
    <w:rsid w:val="002118C9"/>
    <w:rsid w:val="00217D09"/>
    <w:rsid w:val="00225CE1"/>
    <w:rsid w:val="00226366"/>
    <w:rsid w:val="002574BF"/>
    <w:rsid w:val="00260941"/>
    <w:rsid w:val="0026308E"/>
    <w:rsid w:val="00274154"/>
    <w:rsid w:val="002741E1"/>
    <w:rsid w:val="00275745"/>
    <w:rsid w:val="00275EAF"/>
    <w:rsid w:val="00277670"/>
    <w:rsid w:val="0028580B"/>
    <w:rsid w:val="002939FF"/>
    <w:rsid w:val="00293A3E"/>
    <w:rsid w:val="00296039"/>
    <w:rsid w:val="002B1914"/>
    <w:rsid w:val="002C7477"/>
    <w:rsid w:val="002D4F19"/>
    <w:rsid w:val="002D7441"/>
    <w:rsid w:val="002E4A17"/>
    <w:rsid w:val="002E54AC"/>
    <w:rsid w:val="00300423"/>
    <w:rsid w:val="00306034"/>
    <w:rsid w:val="00312A89"/>
    <w:rsid w:val="0031341F"/>
    <w:rsid w:val="00323BEF"/>
    <w:rsid w:val="00345C5E"/>
    <w:rsid w:val="00350A5D"/>
    <w:rsid w:val="00351A36"/>
    <w:rsid w:val="003630EB"/>
    <w:rsid w:val="00387896"/>
    <w:rsid w:val="00397252"/>
    <w:rsid w:val="003A6929"/>
    <w:rsid w:val="003A755D"/>
    <w:rsid w:val="003A7E03"/>
    <w:rsid w:val="003B0AC1"/>
    <w:rsid w:val="003C1C99"/>
    <w:rsid w:val="003C44F5"/>
    <w:rsid w:val="003D0EE5"/>
    <w:rsid w:val="003D36E0"/>
    <w:rsid w:val="003E28C4"/>
    <w:rsid w:val="00426C56"/>
    <w:rsid w:val="004345F0"/>
    <w:rsid w:val="00437F5D"/>
    <w:rsid w:val="00444BE4"/>
    <w:rsid w:val="00452535"/>
    <w:rsid w:val="004541A5"/>
    <w:rsid w:val="00456FAB"/>
    <w:rsid w:val="00490CBA"/>
    <w:rsid w:val="004C3774"/>
    <w:rsid w:val="004E49E0"/>
    <w:rsid w:val="004F0194"/>
    <w:rsid w:val="004F2773"/>
    <w:rsid w:val="004F2BFE"/>
    <w:rsid w:val="004F3A20"/>
    <w:rsid w:val="00501ECF"/>
    <w:rsid w:val="00503ACC"/>
    <w:rsid w:val="00512CEC"/>
    <w:rsid w:val="00526CCE"/>
    <w:rsid w:val="005529A5"/>
    <w:rsid w:val="00561F45"/>
    <w:rsid w:val="005A0828"/>
    <w:rsid w:val="005C3490"/>
    <w:rsid w:val="005E4403"/>
    <w:rsid w:val="00617694"/>
    <w:rsid w:val="0062356D"/>
    <w:rsid w:val="006256D2"/>
    <w:rsid w:val="00626BED"/>
    <w:rsid w:val="0066081F"/>
    <w:rsid w:val="00661DAB"/>
    <w:rsid w:val="00683B5C"/>
    <w:rsid w:val="006864D5"/>
    <w:rsid w:val="00687505"/>
    <w:rsid w:val="006B72E7"/>
    <w:rsid w:val="006C240F"/>
    <w:rsid w:val="006C31C9"/>
    <w:rsid w:val="006E120D"/>
    <w:rsid w:val="006E6EB6"/>
    <w:rsid w:val="00710F3F"/>
    <w:rsid w:val="00712D8B"/>
    <w:rsid w:val="00720307"/>
    <w:rsid w:val="00730E61"/>
    <w:rsid w:val="007328FF"/>
    <w:rsid w:val="00753A18"/>
    <w:rsid w:val="00755A0A"/>
    <w:rsid w:val="007666D2"/>
    <w:rsid w:val="00790AD1"/>
    <w:rsid w:val="00793FF6"/>
    <w:rsid w:val="007A08B7"/>
    <w:rsid w:val="007A2D02"/>
    <w:rsid w:val="007B7FFE"/>
    <w:rsid w:val="007C5366"/>
    <w:rsid w:val="007D2D10"/>
    <w:rsid w:val="007E15CE"/>
    <w:rsid w:val="00806F17"/>
    <w:rsid w:val="008167B8"/>
    <w:rsid w:val="008171E9"/>
    <w:rsid w:val="00846C2D"/>
    <w:rsid w:val="00870A0D"/>
    <w:rsid w:val="0087743A"/>
    <w:rsid w:val="008827BC"/>
    <w:rsid w:val="00885BBD"/>
    <w:rsid w:val="008A31E7"/>
    <w:rsid w:val="008A33A9"/>
    <w:rsid w:val="008A3FAA"/>
    <w:rsid w:val="008A7451"/>
    <w:rsid w:val="008D37AE"/>
    <w:rsid w:val="008D3EEE"/>
    <w:rsid w:val="008D7F57"/>
    <w:rsid w:val="008F76AC"/>
    <w:rsid w:val="00913BEB"/>
    <w:rsid w:val="00936711"/>
    <w:rsid w:val="0095338B"/>
    <w:rsid w:val="00966DB1"/>
    <w:rsid w:val="009703CF"/>
    <w:rsid w:val="009710AB"/>
    <w:rsid w:val="00987860"/>
    <w:rsid w:val="00991D44"/>
    <w:rsid w:val="009A2549"/>
    <w:rsid w:val="009C026B"/>
    <w:rsid w:val="009C5DF0"/>
    <w:rsid w:val="009C6D54"/>
    <w:rsid w:val="009C73AA"/>
    <w:rsid w:val="009D4240"/>
    <w:rsid w:val="009D43DE"/>
    <w:rsid w:val="009D6E6D"/>
    <w:rsid w:val="009E3BDC"/>
    <w:rsid w:val="009E5E31"/>
    <w:rsid w:val="00A20449"/>
    <w:rsid w:val="00A22B78"/>
    <w:rsid w:val="00A25089"/>
    <w:rsid w:val="00A5727C"/>
    <w:rsid w:val="00A6270B"/>
    <w:rsid w:val="00A645BE"/>
    <w:rsid w:val="00A70F28"/>
    <w:rsid w:val="00A82ED2"/>
    <w:rsid w:val="00AA5CD6"/>
    <w:rsid w:val="00AC39EE"/>
    <w:rsid w:val="00AD6658"/>
    <w:rsid w:val="00B1046E"/>
    <w:rsid w:val="00B121AE"/>
    <w:rsid w:val="00B1591B"/>
    <w:rsid w:val="00B22D66"/>
    <w:rsid w:val="00B277F7"/>
    <w:rsid w:val="00B660D9"/>
    <w:rsid w:val="00B72FA8"/>
    <w:rsid w:val="00B83335"/>
    <w:rsid w:val="00B852AD"/>
    <w:rsid w:val="00B8578F"/>
    <w:rsid w:val="00BA1C2A"/>
    <w:rsid w:val="00BA7343"/>
    <w:rsid w:val="00BC23FF"/>
    <w:rsid w:val="00C010AA"/>
    <w:rsid w:val="00C319CA"/>
    <w:rsid w:val="00C35AC8"/>
    <w:rsid w:val="00C46EFA"/>
    <w:rsid w:val="00CA79B3"/>
    <w:rsid w:val="00CB4DED"/>
    <w:rsid w:val="00CF291B"/>
    <w:rsid w:val="00CF2B6B"/>
    <w:rsid w:val="00CF4EF7"/>
    <w:rsid w:val="00CF6C33"/>
    <w:rsid w:val="00D41C6A"/>
    <w:rsid w:val="00D4645D"/>
    <w:rsid w:val="00D50766"/>
    <w:rsid w:val="00D72018"/>
    <w:rsid w:val="00D90778"/>
    <w:rsid w:val="00D93939"/>
    <w:rsid w:val="00DB5648"/>
    <w:rsid w:val="00DB58B1"/>
    <w:rsid w:val="00DB7CBC"/>
    <w:rsid w:val="00DC252A"/>
    <w:rsid w:val="00DD5477"/>
    <w:rsid w:val="00DE3383"/>
    <w:rsid w:val="00DE5F27"/>
    <w:rsid w:val="00E151EF"/>
    <w:rsid w:val="00E21191"/>
    <w:rsid w:val="00E23B0E"/>
    <w:rsid w:val="00E23CE4"/>
    <w:rsid w:val="00E25884"/>
    <w:rsid w:val="00E62AEF"/>
    <w:rsid w:val="00E64C50"/>
    <w:rsid w:val="00E668F6"/>
    <w:rsid w:val="00E9124C"/>
    <w:rsid w:val="00EA6F07"/>
    <w:rsid w:val="00EB2D45"/>
    <w:rsid w:val="00ED0348"/>
    <w:rsid w:val="00ED213C"/>
    <w:rsid w:val="00EF0A66"/>
    <w:rsid w:val="00F40A5A"/>
    <w:rsid w:val="00F41523"/>
    <w:rsid w:val="00F475B7"/>
    <w:rsid w:val="00F47AAE"/>
    <w:rsid w:val="00F47D03"/>
    <w:rsid w:val="00F50CE8"/>
    <w:rsid w:val="00F52771"/>
    <w:rsid w:val="00F536F3"/>
    <w:rsid w:val="00F9042B"/>
    <w:rsid w:val="00F978E0"/>
    <w:rsid w:val="00FB292D"/>
    <w:rsid w:val="00FC0568"/>
    <w:rsid w:val="00FD257D"/>
    <w:rsid w:val="00FD5E84"/>
    <w:rsid w:val="00FE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A2D"/>
  <w15:chartTrackingRefBased/>
  <w15:docId w15:val="{DBB03018-320E-4DCA-BCCC-09D1ADD5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B72FA8"/>
    <w:pPr>
      <w:suppressAutoHyphens/>
      <w:spacing w:after="0" w:line="240" w:lineRule="auto"/>
    </w:pPr>
    <w:rPr>
      <w:rFonts w:ascii="Courier New" w:eastAsia="Times New Roman" w:hAnsi="Courier New" w:cs="Courier New"/>
      <w:sz w:val="20"/>
      <w:szCs w:val="20"/>
      <w:lang w:eastAsia="zh-CN"/>
    </w:rPr>
  </w:style>
  <w:style w:type="paragraph" w:customStyle="1" w:styleId="Default">
    <w:name w:val="Default"/>
    <w:rsid w:val="00626BE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3A75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3A755D"/>
    <w:rPr>
      <w:rFonts w:ascii="Times New Roman" w:eastAsia="Times New Roman" w:hAnsi="Times New Roman" w:cs="Times New Roman"/>
      <w:sz w:val="24"/>
      <w:szCs w:val="24"/>
      <w:lang w:eastAsia="pl-PL"/>
    </w:rPr>
  </w:style>
  <w:style w:type="paragraph" w:customStyle="1" w:styleId="ZnakZnak1">
    <w:name w:val="Znak Znak1"/>
    <w:basedOn w:val="Normalny"/>
    <w:rsid w:val="008A7451"/>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50766"/>
    <w:rPr>
      <w:color w:val="0563C1" w:themeColor="hyperlink"/>
      <w:u w:val="single"/>
    </w:rPr>
  </w:style>
  <w:style w:type="paragraph" w:styleId="Tekstprzypisukocowego">
    <w:name w:val="endnote text"/>
    <w:basedOn w:val="Normalny"/>
    <w:link w:val="TekstprzypisukocowegoZnak"/>
    <w:uiPriority w:val="99"/>
    <w:semiHidden/>
    <w:unhideWhenUsed/>
    <w:rsid w:val="000F1D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1D69"/>
    <w:rPr>
      <w:sz w:val="20"/>
      <w:szCs w:val="20"/>
    </w:rPr>
  </w:style>
  <w:style w:type="character" w:styleId="Odwoanieprzypisukocowego">
    <w:name w:val="endnote reference"/>
    <w:basedOn w:val="Domylnaczcionkaakapitu"/>
    <w:uiPriority w:val="99"/>
    <w:semiHidden/>
    <w:unhideWhenUsed/>
    <w:rsid w:val="000F1D69"/>
    <w:rPr>
      <w:vertAlign w:val="superscript"/>
    </w:rPr>
  </w:style>
  <w:style w:type="character" w:customStyle="1" w:styleId="fontstyle01">
    <w:name w:val="fontstyle01"/>
    <w:basedOn w:val="Domylnaczcionkaakapitu"/>
    <w:rsid w:val="00217D09"/>
    <w:rPr>
      <w:rFonts w:ascii="Calibri-Bold" w:hAnsi="Calibri-Bold" w:hint="default"/>
      <w:b/>
      <w:bCs/>
      <w:i w:val="0"/>
      <w:iCs w:val="0"/>
      <w:color w:val="000000"/>
      <w:sz w:val="22"/>
      <w:szCs w:val="22"/>
    </w:rPr>
  </w:style>
  <w:style w:type="character" w:customStyle="1" w:styleId="fontstyle21">
    <w:name w:val="fontstyle21"/>
    <w:basedOn w:val="Domylnaczcionkaakapitu"/>
    <w:rsid w:val="00217D09"/>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15">
      <w:bodyDiv w:val="1"/>
      <w:marLeft w:val="0"/>
      <w:marRight w:val="0"/>
      <w:marTop w:val="0"/>
      <w:marBottom w:val="0"/>
      <w:divBdr>
        <w:top w:val="none" w:sz="0" w:space="0" w:color="auto"/>
        <w:left w:val="none" w:sz="0" w:space="0" w:color="auto"/>
        <w:bottom w:val="none" w:sz="0" w:space="0" w:color="auto"/>
        <w:right w:val="none" w:sz="0" w:space="0" w:color="auto"/>
      </w:divBdr>
    </w:div>
    <w:div w:id="160195560">
      <w:bodyDiv w:val="1"/>
      <w:marLeft w:val="0"/>
      <w:marRight w:val="0"/>
      <w:marTop w:val="0"/>
      <w:marBottom w:val="0"/>
      <w:divBdr>
        <w:top w:val="none" w:sz="0" w:space="0" w:color="auto"/>
        <w:left w:val="none" w:sz="0" w:space="0" w:color="auto"/>
        <w:bottom w:val="none" w:sz="0" w:space="0" w:color="auto"/>
        <w:right w:val="none" w:sz="0" w:space="0" w:color="auto"/>
      </w:divBdr>
    </w:div>
    <w:div w:id="358700452">
      <w:bodyDiv w:val="1"/>
      <w:marLeft w:val="0"/>
      <w:marRight w:val="0"/>
      <w:marTop w:val="0"/>
      <w:marBottom w:val="0"/>
      <w:divBdr>
        <w:top w:val="none" w:sz="0" w:space="0" w:color="auto"/>
        <w:left w:val="none" w:sz="0" w:space="0" w:color="auto"/>
        <w:bottom w:val="none" w:sz="0" w:space="0" w:color="auto"/>
        <w:right w:val="none" w:sz="0" w:space="0" w:color="auto"/>
      </w:divBdr>
    </w:div>
    <w:div w:id="646858518">
      <w:bodyDiv w:val="1"/>
      <w:marLeft w:val="0"/>
      <w:marRight w:val="0"/>
      <w:marTop w:val="0"/>
      <w:marBottom w:val="0"/>
      <w:divBdr>
        <w:top w:val="none" w:sz="0" w:space="0" w:color="auto"/>
        <w:left w:val="none" w:sz="0" w:space="0" w:color="auto"/>
        <w:bottom w:val="none" w:sz="0" w:space="0" w:color="auto"/>
        <w:right w:val="none" w:sz="0" w:space="0" w:color="auto"/>
      </w:divBdr>
    </w:div>
    <w:div w:id="898787819">
      <w:bodyDiv w:val="1"/>
      <w:marLeft w:val="0"/>
      <w:marRight w:val="0"/>
      <w:marTop w:val="0"/>
      <w:marBottom w:val="0"/>
      <w:divBdr>
        <w:top w:val="none" w:sz="0" w:space="0" w:color="auto"/>
        <w:left w:val="none" w:sz="0" w:space="0" w:color="auto"/>
        <w:bottom w:val="none" w:sz="0" w:space="0" w:color="auto"/>
        <w:right w:val="none" w:sz="0" w:space="0" w:color="auto"/>
      </w:divBdr>
    </w:div>
    <w:div w:id="915700163">
      <w:bodyDiv w:val="1"/>
      <w:marLeft w:val="0"/>
      <w:marRight w:val="0"/>
      <w:marTop w:val="0"/>
      <w:marBottom w:val="0"/>
      <w:divBdr>
        <w:top w:val="none" w:sz="0" w:space="0" w:color="auto"/>
        <w:left w:val="none" w:sz="0" w:space="0" w:color="auto"/>
        <w:bottom w:val="none" w:sz="0" w:space="0" w:color="auto"/>
        <w:right w:val="none" w:sz="0" w:space="0" w:color="auto"/>
      </w:divBdr>
    </w:div>
    <w:div w:id="1007102807">
      <w:bodyDiv w:val="1"/>
      <w:marLeft w:val="0"/>
      <w:marRight w:val="0"/>
      <w:marTop w:val="0"/>
      <w:marBottom w:val="0"/>
      <w:divBdr>
        <w:top w:val="none" w:sz="0" w:space="0" w:color="auto"/>
        <w:left w:val="none" w:sz="0" w:space="0" w:color="auto"/>
        <w:bottom w:val="none" w:sz="0" w:space="0" w:color="auto"/>
        <w:right w:val="none" w:sz="0" w:space="0" w:color="auto"/>
      </w:divBdr>
    </w:div>
    <w:div w:id="1242642701">
      <w:bodyDiv w:val="1"/>
      <w:marLeft w:val="0"/>
      <w:marRight w:val="0"/>
      <w:marTop w:val="0"/>
      <w:marBottom w:val="0"/>
      <w:divBdr>
        <w:top w:val="none" w:sz="0" w:space="0" w:color="auto"/>
        <w:left w:val="none" w:sz="0" w:space="0" w:color="auto"/>
        <w:bottom w:val="none" w:sz="0" w:space="0" w:color="auto"/>
        <w:right w:val="none" w:sz="0" w:space="0" w:color="auto"/>
      </w:divBdr>
    </w:div>
    <w:div w:id="1258321806">
      <w:bodyDiv w:val="1"/>
      <w:marLeft w:val="0"/>
      <w:marRight w:val="0"/>
      <w:marTop w:val="0"/>
      <w:marBottom w:val="0"/>
      <w:divBdr>
        <w:top w:val="none" w:sz="0" w:space="0" w:color="auto"/>
        <w:left w:val="none" w:sz="0" w:space="0" w:color="auto"/>
        <w:bottom w:val="none" w:sz="0" w:space="0" w:color="auto"/>
        <w:right w:val="none" w:sz="0" w:space="0" w:color="auto"/>
      </w:divBdr>
    </w:div>
    <w:div w:id="1312245804">
      <w:bodyDiv w:val="1"/>
      <w:marLeft w:val="0"/>
      <w:marRight w:val="0"/>
      <w:marTop w:val="0"/>
      <w:marBottom w:val="0"/>
      <w:divBdr>
        <w:top w:val="none" w:sz="0" w:space="0" w:color="auto"/>
        <w:left w:val="none" w:sz="0" w:space="0" w:color="auto"/>
        <w:bottom w:val="none" w:sz="0" w:space="0" w:color="auto"/>
        <w:right w:val="none" w:sz="0" w:space="0" w:color="auto"/>
      </w:divBdr>
    </w:div>
    <w:div w:id="1605527625">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 w:id="21187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2262</Words>
  <Characters>13573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 Witkowski</dc:creator>
  <cp:keywords/>
  <dc:description/>
  <cp:lastModifiedBy>Sylwia Jurkowska</cp:lastModifiedBy>
  <cp:revision>7</cp:revision>
  <dcterms:created xsi:type="dcterms:W3CDTF">2024-02-27T12:53:00Z</dcterms:created>
  <dcterms:modified xsi:type="dcterms:W3CDTF">2024-02-27T14:11:00Z</dcterms:modified>
</cp:coreProperties>
</file>