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78459B34" w:rsidR="00E74842" w:rsidRPr="007F14D6" w:rsidRDefault="00D8605A" w:rsidP="006E17B8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Świnoujście,</w:t>
      </w:r>
      <w:r w:rsidR="00E74842" w:rsidRPr="007F14D6">
        <w:rPr>
          <w:rFonts w:ascii="Arial" w:hAnsi="Arial" w:cs="Arial"/>
        </w:rPr>
        <w:t xml:space="preserve"> </w:t>
      </w:r>
      <w:r w:rsidR="006C54B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marca </w:t>
      </w:r>
      <w:r w:rsidR="009C4AF2">
        <w:rPr>
          <w:rFonts w:ascii="Arial" w:hAnsi="Arial" w:cs="Arial"/>
        </w:rPr>
        <w:t>2023</w:t>
      </w:r>
      <w:r w:rsidR="00E74842" w:rsidRPr="007F14D6">
        <w:rPr>
          <w:rFonts w:ascii="Arial" w:hAnsi="Arial" w:cs="Arial"/>
        </w:rPr>
        <w:t> r.</w:t>
      </w:r>
    </w:p>
    <w:p w14:paraId="34B040B2" w14:textId="77B8DCED" w:rsidR="00E74842" w:rsidRPr="007F14D6" w:rsidRDefault="00E74842" w:rsidP="006E17B8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9C4AF2">
        <w:rPr>
          <w:rFonts w:ascii="Arial" w:hAnsi="Arial" w:cs="Arial"/>
        </w:rPr>
        <w:t>4.2023</w:t>
      </w:r>
    </w:p>
    <w:p w14:paraId="68AEAEAC" w14:textId="77777777" w:rsidR="00E74842" w:rsidRPr="007F14D6" w:rsidRDefault="00E74842" w:rsidP="006E17B8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14:paraId="33631BEE" w14:textId="1877E6C8" w:rsidR="00E74842" w:rsidRPr="007F14D6" w:rsidRDefault="00E74842" w:rsidP="006E17B8">
      <w:pPr>
        <w:spacing w:after="0" w:line="276" w:lineRule="auto"/>
        <w:ind w:left="3969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6E17B8">
      <w:pPr>
        <w:spacing w:after="0" w:line="276" w:lineRule="auto"/>
        <w:jc w:val="both"/>
        <w:rPr>
          <w:rFonts w:ascii="Arial" w:hAnsi="Arial" w:cs="Arial"/>
        </w:rPr>
      </w:pPr>
    </w:p>
    <w:p w14:paraId="55B6BDAC" w14:textId="390B3796" w:rsidR="00E74842" w:rsidRPr="007F14D6" w:rsidRDefault="00E74842" w:rsidP="006E17B8">
      <w:pPr>
        <w:spacing w:after="0" w:line="276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A16686">
        <w:rPr>
          <w:rFonts w:ascii="Arial" w:hAnsi="Arial" w:cs="Arial"/>
          <w:b/>
        </w:rPr>
        <w:t>BZP.271.1.4</w:t>
      </w:r>
      <w:r w:rsidR="009C4AF2">
        <w:rPr>
          <w:rFonts w:ascii="Arial" w:hAnsi="Arial" w:cs="Arial"/>
          <w:b/>
        </w:rPr>
        <w:t>.2023</w:t>
      </w:r>
      <w:r w:rsidR="004D47B4" w:rsidRPr="007F14D6">
        <w:rPr>
          <w:rFonts w:ascii="Arial" w:hAnsi="Arial" w:cs="Arial"/>
          <w:b/>
        </w:rPr>
        <w:t xml:space="preserve"> </w:t>
      </w:r>
      <w:r w:rsidR="00F340D1" w:rsidRPr="007F14D6">
        <w:rPr>
          <w:rFonts w:ascii="Arial" w:hAnsi="Arial" w:cs="Arial"/>
          <w:b/>
        </w:rPr>
        <w:t>pn.: „</w:t>
      </w:r>
      <w:r w:rsidR="009C4AF2">
        <w:rPr>
          <w:rFonts w:ascii="Arial" w:hAnsi="Arial" w:cs="Arial"/>
          <w:b/>
        </w:rPr>
        <w:t xml:space="preserve">Budowa stacji uzdatniania wody powierzchniowej słonawej w Świnoujściu wraz z infrastrukturą” </w:t>
      </w:r>
    </w:p>
    <w:p w14:paraId="07C3D9A8" w14:textId="77777777" w:rsidR="003C53BA" w:rsidRPr="003C53BA" w:rsidRDefault="003C53BA" w:rsidP="006E17B8">
      <w:pPr>
        <w:spacing w:after="0" w:line="276" w:lineRule="auto"/>
        <w:jc w:val="both"/>
        <w:rPr>
          <w:rFonts w:ascii="Arial" w:eastAsiaTheme="minorHAnsi" w:hAnsi="Arial" w:cs="Arial"/>
          <w:color w:val="000000"/>
        </w:rPr>
      </w:pPr>
    </w:p>
    <w:p w14:paraId="74659F2F" w14:textId="495B9A0D" w:rsidR="00D10F4E" w:rsidRPr="007F14D6" w:rsidRDefault="00D10F4E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7778DCBD" w14:textId="7E3203E9" w:rsidR="00D10F4E" w:rsidRPr="007F14D6" w:rsidRDefault="00D10F4E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  <w:t xml:space="preserve">      Zmiana nr </w:t>
      </w:r>
      <w:r w:rsidR="006C54B4">
        <w:rPr>
          <w:rFonts w:ascii="Arial" w:hAnsi="Arial" w:cs="Arial"/>
          <w:b/>
          <w:iCs/>
          <w:color w:val="auto"/>
          <w:sz w:val="22"/>
          <w:szCs w:val="22"/>
        </w:rPr>
        <w:t>3</w:t>
      </w:r>
    </w:p>
    <w:p w14:paraId="2C764949" w14:textId="77777777" w:rsidR="00B40503" w:rsidRPr="007F14D6" w:rsidRDefault="00B40503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B4EF2D3" w14:textId="399DCACF" w:rsidR="00B40503" w:rsidRDefault="00B40503" w:rsidP="006E17B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 xml:space="preserve">Zamawiający na mocy przysługujących </w:t>
      </w:r>
      <w:r w:rsidR="001131B1">
        <w:rPr>
          <w:rFonts w:ascii="Arial" w:hAnsi="Arial" w:cs="Arial"/>
          <w:sz w:val="22"/>
          <w:szCs w:val="22"/>
        </w:rPr>
        <w:t xml:space="preserve">mu, w świetle przepisów </w:t>
      </w:r>
      <w:r w:rsidR="006C54B4" w:rsidRPr="006C54B4">
        <w:rPr>
          <w:rFonts w:ascii="Arial" w:hAnsi="Arial" w:cs="Arial"/>
          <w:sz w:val="22"/>
          <w:szCs w:val="22"/>
        </w:rPr>
        <w:t xml:space="preserve">art. 135 ust. 1 i 2 </w:t>
      </w:r>
      <w:r w:rsidR="006C54B4">
        <w:rPr>
          <w:rFonts w:ascii="Arial" w:hAnsi="Arial" w:cs="Arial"/>
          <w:sz w:val="22"/>
          <w:szCs w:val="22"/>
        </w:rPr>
        <w:t xml:space="preserve">oraz </w:t>
      </w:r>
      <w:r w:rsidR="001131B1">
        <w:rPr>
          <w:rFonts w:ascii="Arial" w:hAnsi="Arial" w:cs="Arial"/>
          <w:sz w:val="22"/>
          <w:szCs w:val="22"/>
        </w:rPr>
        <w:t>art.</w:t>
      </w:r>
      <w:r w:rsidR="006C54B4">
        <w:rPr>
          <w:rFonts w:ascii="Arial" w:hAnsi="Arial" w:cs="Arial"/>
          <w:sz w:val="22"/>
          <w:szCs w:val="22"/>
        </w:rPr>
        <w:t> </w:t>
      </w:r>
      <w:r w:rsidR="001131B1">
        <w:rPr>
          <w:rFonts w:ascii="Arial" w:hAnsi="Arial" w:cs="Arial"/>
          <w:sz w:val="22"/>
          <w:szCs w:val="22"/>
        </w:rPr>
        <w:t>137</w:t>
      </w:r>
      <w:r w:rsidRPr="007F14D6">
        <w:rPr>
          <w:rFonts w:ascii="Arial" w:hAnsi="Arial" w:cs="Arial"/>
          <w:sz w:val="22"/>
          <w:szCs w:val="22"/>
        </w:rPr>
        <w:t xml:space="preserve"> ust. 1</w:t>
      </w:r>
      <w:r w:rsidR="00420931">
        <w:rPr>
          <w:rFonts w:ascii="Arial" w:hAnsi="Arial" w:cs="Arial"/>
          <w:sz w:val="22"/>
          <w:szCs w:val="22"/>
        </w:rPr>
        <w:t>,</w:t>
      </w:r>
      <w:r w:rsidR="006C54B4">
        <w:rPr>
          <w:rFonts w:ascii="Arial" w:hAnsi="Arial" w:cs="Arial"/>
          <w:sz w:val="22"/>
          <w:szCs w:val="22"/>
        </w:rPr>
        <w:t xml:space="preserve"> </w:t>
      </w:r>
      <w:r w:rsidR="00420931">
        <w:rPr>
          <w:rFonts w:ascii="Arial" w:hAnsi="Arial" w:cs="Arial"/>
          <w:sz w:val="22"/>
          <w:szCs w:val="22"/>
        </w:rPr>
        <w:t>2 i 4</w:t>
      </w:r>
      <w:r w:rsidRPr="007F14D6">
        <w:rPr>
          <w:rFonts w:ascii="Arial" w:hAnsi="Arial" w:cs="Arial"/>
          <w:sz w:val="22"/>
          <w:szCs w:val="22"/>
        </w:rPr>
        <w:t xml:space="preserve"> ustawy z</w:t>
      </w:r>
      <w:r w:rsidR="00420931">
        <w:rPr>
          <w:rFonts w:ascii="Arial" w:hAnsi="Arial" w:cs="Arial"/>
          <w:sz w:val="22"/>
          <w:szCs w:val="22"/>
        </w:rPr>
        <w:t> </w:t>
      </w:r>
      <w:r w:rsidRPr="007F14D6">
        <w:rPr>
          <w:rFonts w:ascii="Arial" w:hAnsi="Arial" w:cs="Arial"/>
          <w:sz w:val="22"/>
          <w:szCs w:val="22"/>
        </w:rPr>
        <w:t xml:space="preserve"> dnia 11 września 2019 r. Prawo zamówień </w:t>
      </w:r>
      <w:r w:rsidR="005A1306">
        <w:rPr>
          <w:rFonts w:ascii="Arial" w:hAnsi="Arial" w:cs="Arial"/>
          <w:sz w:val="22"/>
          <w:szCs w:val="22"/>
        </w:rPr>
        <w:t>publicznych (Dz.U. z 2022</w:t>
      </w:r>
      <w:r w:rsidRPr="007F14D6">
        <w:rPr>
          <w:rFonts w:ascii="Arial" w:hAnsi="Arial" w:cs="Arial"/>
          <w:sz w:val="22"/>
          <w:szCs w:val="22"/>
        </w:rPr>
        <w:t xml:space="preserve"> roku,</w:t>
      </w:r>
      <w:r w:rsidR="005A1306">
        <w:rPr>
          <w:rFonts w:ascii="Arial" w:hAnsi="Arial" w:cs="Arial"/>
          <w:sz w:val="22"/>
          <w:szCs w:val="22"/>
        </w:rPr>
        <w:t xml:space="preserve"> poz. 1710</w:t>
      </w:r>
      <w:r w:rsidR="00A10825">
        <w:rPr>
          <w:rFonts w:ascii="Arial" w:hAnsi="Arial" w:cs="Arial"/>
          <w:sz w:val="22"/>
          <w:szCs w:val="22"/>
        </w:rPr>
        <w:t xml:space="preserve"> ze</w:t>
      </w:r>
      <w:r w:rsidR="005A1306">
        <w:rPr>
          <w:rFonts w:ascii="Arial" w:hAnsi="Arial" w:cs="Arial"/>
          <w:sz w:val="22"/>
          <w:szCs w:val="22"/>
        </w:rPr>
        <w:t> </w:t>
      </w:r>
      <w:r w:rsidR="00A10825">
        <w:rPr>
          <w:rFonts w:ascii="Arial" w:hAnsi="Arial" w:cs="Arial"/>
          <w:sz w:val="22"/>
          <w:szCs w:val="22"/>
        </w:rPr>
        <w:t>zm.), uprawnień,</w:t>
      </w:r>
      <w:r w:rsidR="006C54B4">
        <w:rPr>
          <w:rFonts w:ascii="Arial" w:hAnsi="Arial" w:cs="Arial"/>
          <w:sz w:val="22"/>
          <w:szCs w:val="22"/>
        </w:rPr>
        <w:t xml:space="preserve"> udziela wyjaśnień w związku z wnioskiem Wykonawcy oraz </w:t>
      </w:r>
      <w:r w:rsidR="00454E0B">
        <w:rPr>
          <w:rFonts w:ascii="Arial" w:hAnsi="Arial" w:cs="Arial"/>
          <w:sz w:val="22"/>
          <w:szCs w:val="22"/>
        </w:rPr>
        <w:t xml:space="preserve">zmienia </w:t>
      </w:r>
      <w:r w:rsidRPr="007F14D6">
        <w:rPr>
          <w:rFonts w:ascii="Arial" w:hAnsi="Arial" w:cs="Arial"/>
          <w:sz w:val="22"/>
          <w:szCs w:val="22"/>
        </w:rPr>
        <w:t>treść zapisów SWZ jak poniżej i udostępnia zmiany  na stronie internetowej.</w:t>
      </w:r>
    </w:p>
    <w:p w14:paraId="757A3BF1" w14:textId="77777777" w:rsidR="006C54B4" w:rsidRPr="007F14D6" w:rsidRDefault="006C54B4" w:rsidP="006E17B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3EC980" w14:textId="00BC1F7F" w:rsidR="00B40503" w:rsidRPr="0034507E" w:rsidRDefault="006C54B4" w:rsidP="006E1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34507E">
        <w:rPr>
          <w:rFonts w:ascii="Arial" w:hAnsi="Arial" w:cs="Arial"/>
          <w:b/>
          <w:u w:val="single"/>
        </w:rPr>
        <w:t>Pytanie</w:t>
      </w:r>
    </w:p>
    <w:p w14:paraId="6964EC6C" w14:textId="1376D37A" w:rsidR="006C54B4" w:rsidRPr="00287D92" w:rsidRDefault="00287D92" w:rsidP="006E17B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</w:rPr>
      </w:pPr>
      <w:r w:rsidRPr="00287D92">
        <w:rPr>
          <w:rFonts w:ascii="Arial" w:eastAsiaTheme="minorHAnsi" w:hAnsi="Arial" w:cs="Arial"/>
        </w:rPr>
        <w:t>Prosimy o załączenie zmodyfikowanego załącznika nr 8 - projekt umowy</w:t>
      </w:r>
      <w:r>
        <w:rPr>
          <w:rFonts w:ascii="Arial" w:eastAsiaTheme="minorHAnsi" w:hAnsi="Arial" w:cs="Arial"/>
        </w:rPr>
        <w:t>.</w:t>
      </w:r>
    </w:p>
    <w:p w14:paraId="1AD876AA" w14:textId="6403B9EA" w:rsidR="006C54B4" w:rsidRDefault="006C54B4" w:rsidP="006E17B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b/>
          <w:u w:val="single"/>
        </w:rPr>
      </w:pPr>
    </w:p>
    <w:p w14:paraId="67F4C0EE" w14:textId="3D32D312" w:rsidR="00287D92" w:rsidRDefault="00287D92" w:rsidP="006E17B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>Odpowiedź</w:t>
      </w:r>
    </w:p>
    <w:p w14:paraId="3B5EFB67" w14:textId="1D1DC2ED" w:rsidR="00454E0B" w:rsidRDefault="00A10825" w:rsidP="006E17B8">
      <w:p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</w:t>
      </w:r>
      <w:r w:rsidRPr="00454E0B">
        <w:rPr>
          <w:rFonts w:ascii="Arial" w:hAnsi="Arial" w:cs="Arial"/>
          <w:lang w:eastAsia="pl-PL"/>
        </w:rPr>
        <w:t xml:space="preserve"> </w:t>
      </w:r>
      <w:r w:rsidR="00970943">
        <w:rPr>
          <w:rFonts w:ascii="Arial" w:hAnsi="Arial" w:cs="Arial"/>
          <w:lang w:eastAsia="pl-PL"/>
        </w:rPr>
        <w:t xml:space="preserve">publikuje tekst jednolity załącznika nr 8 do SWZ </w:t>
      </w:r>
      <w:r w:rsidR="00970943">
        <w:rPr>
          <w:rFonts w:ascii="Arial" w:hAnsi="Arial" w:cs="Arial"/>
          <w:i/>
          <w:lang w:eastAsia="pl-PL"/>
        </w:rPr>
        <w:t>Projekt umowy</w:t>
      </w:r>
      <w:r w:rsidR="007A5A5D">
        <w:rPr>
          <w:rFonts w:ascii="Arial" w:hAnsi="Arial" w:cs="Arial"/>
          <w:lang w:eastAsia="pl-PL"/>
        </w:rPr>
        <w:t xml:space="preserve"> w następujących plikach:</w:t>
      </w:r>
    </w:p>
    <w:p w14:paraId="44F20559" w14:textId="74325D4B" w:rsidR="004657AB" w:rsidRDefault="004657AB" w:rsidP="006E17B8">
      <w:pPr>
        <w:spacing w:after="0" w:line="276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9E3693">
        <w:rPr>
          <w:rFonts w:ascii="Arial" w:hAnsi="Arial" w:cs="Arial"/>
          <w:lang w:eastAsia="pl-PL"/>
        </w:rPr>
        <w:t>załącznik nr 8 do SWZ_tj</w:t>
      </w:r>
      <w:r w:rsidR="009E3693" w:rsidRPr="009E3693">
        <w:rPr>
          <w:rFonts w:ascii="Arial" w:hAnsi="Arial" w:cs="Arial"/>
          <w:lang w:eastAsia="pl-PL"/>
        </w:rPr>
        <w:t>.pdf</w:t>
      </w:r>
      <w:r>
        <w:rPr>
          <w:rFonts w:ascii="Arial" w:hAnsi="Arial" w:cs="Arial"/>
          <w:lang w:eastAsia="pl-PL"/>
        </w:rPr>
        <w:t>,</w:t>
      </w:r>
    </w:p>
    <w:p w14:paraId="7EAC6A2B" w14:textId="79E16BB7" w:rsidR="004657AB" w:rsidRDefault="004657AB" w:rsidP="009E3693">
      <w:pPr>
        <w:spacing w:after="0" w:line="276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9E3693" w:rsidRPr="009E3693">
        <w:rPr>
          <w:rFonts w:ascii="Arial" w:hAnsi="Arial" w:cs="Arial"/>
          <w:lang w:eastAsia="pl-PL"/>
        </w:rPr>
        <w:t xml:space="preserve">załącznik nr 8 do </w:t>
      </w:r>
      <w:proofErr w:type="spellStart"/>
      <w:r w:rsidR="009E3693" w:rsidRPr="009E3693">
        <w:rPr>
          <w:rFonts w:ascii="Arial" w:hAnsi="Arial" w:cs="Arial"/>
          <w:lang w:eastAsia="pl-PL"/>
        </w:rPr>
        <w:t>SWZ_wykaz</w:t>
      </w:r>
      <w:proofErr w:type="spellEnd"/>
      <w:r w:rsidR="009E3693" w:rsidRPr="009E3693">
        <w:rPr>
          <w:rFonts w:ascii="Arial" w:hAnsi="Arial" w:cs="Arial"/>
          <w:lang w:eastAsia="pl-PL"/>
        </w:rPr>
        <w:t xml:space="preserve"> zmian.pdf</w:t>
      </w:r>
      <w:r w:rsidR="009E3693">
        <w:rPr>
          <w:rFonts w:ascii="Arial" w:hAnsi="Arial" w:cs="Arial"/>
          <w:lang w:eastAsia="pl-PL"/>
        </w:rPr>
        <w:t>.</w:t>
      </w:r>
    </w:p>
    <w:p w14:paraId="57EE3A4C" w14:textId="77777777" w:rsidR="009E3693" w:rsidRDefault="009E3693" w:rsidP="009E3693">
      <w:pPr>
        <w:spacing w:after="0" w:line="276" w:lineRule="auto"/>
        <w:ind w:left="720"/>
        <w:contextualSpacing/>
        <w:jc w:val="both"/>
        <w:rPr>
          <w:rFonts w:ascii="Arial" w:hAnsi="Arial" w:cs="Arial"/>
          <w:lang w:eastAsia="pl-PL"/>
        </w:rPr>
      </w:pPr>
    </w:p>
    <w:p w14:paraId="7028C41D" w14:textId="77777777" w:rsidR="00BC4F5E" w:rsidRDefault="00BC4F5E" w:rsidP="006E17B8">
      <w:pPr>
        <w:pStyle w:val="Tekstpodstawowy"/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34507E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DD5D3E" w:rsidRPr="007F14D6">
        <w:rPr>
          <w:rFonts w:ascii="Arial" w:hAnsi="Arial" w:cs="Arial"/>
        </w:rPr>
        <w:t>Pozostałe zapisy S</w:t>
      </w:r>
      <w:r w:rsidR="007137BF" w:rsidRPr="007F14D6">
        <w:rPr>
          <w:rFonts w:ascii="Arial" w:hAnsi="Arial" w:cs="Arial"/>
        </w:rPr>
        <w:t>WZ pozostają bez zmian.</w:t>
      </w:r>
    </w:p>
    <w:p w14:paraId="2015F86B" w14:textId="7E68BBF3" w:rsidR="00C05240" w:rsidRPr="00BC4F5E" w:rsidRDefault="00BC4F5E" w:rsidP="006E17B8">
      <w:pPr>
        <w:pStyle w:val="Tekstpodstawowy"/>
        <w:tabs>
          <w:tab w:val="left" w:pos="993"/>
        </w:tabs>
        <w:spacing w:after="0" w:line="276" w:lineRule="auto"/>
        <w:jc w:val="both"/>
        <w:rPr>
          <w:rFonts w:ascii="Arial" w:eastAsiaTheme="minorHAnsi" w:hAnsi="Arial" w:cs="Arial"/>
          <w:b/>
        </w:rPr>
      </w:pPr>
      <w:r w:rsidRPr="0034507E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C05240" w:rsidRPr="007F14D6">
        <w:rPr>
          <w:rFonts w:ascii="Arial" w:hAnsi="Arial" w:cs="Arial"/>
        </w:rPr>
        <w:t>Przedmiotowe wyjaśnienia i zmiany:</w:t>
      </w:r>
    </w:p>
    <w:p w14:paraId="05E7F159" w14:textId="77777777" w:rsidR="00C05240" w:rsidRPr="007F14D6" w:rsidRDefault="00C05240" w:rsidP="006E17B8">
      <w:pPr>
        <w:pStyle w:val="Default"/>
        <w:numPr>
          <w:ilvl w:val="0"/>
          <w:numId w:val="11"/>
        </w:num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>należy uwzględnić przy sporządzaniu oferty i załączników,</w:t>
      </w:r>
    </w:p>
    <w:p w14:paraId="36535F13" w14:textId="3AEF0697" w:rsidR="00C05240" w:rsidRPr="00CD68D3" w:rsidRDefault="00BC4F5E" w:rsidP="006E17B8">
      <w:pPr>
        <w:pStyle w:val="Default"/>
        <w:numPr>
          <w:ilvl w:val="0"/>
          <w:numId w:val="11"/>
        </w:num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 w:rsidR="00CD68D3">
        <w:rPr>
          <w:rFonts w:ascii="Arial" w:hAnsi="Arial" w:cs="Arial"/>
          <w:sz w:val="22"/>
          <w:szCs w:val="22"/>
        </w:rPr>
        <w:t>prowadzą do zmiany ogłoszenia.</w:t>
      </w:r>
      <w:bookmarkStart w:id="0" w:name="_GoBack"/>
      <w:bookmarkEnd w:id="0"/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3D8"/>
    <w:multiLevelType w:val="hybridMultilevel"/>
    <w:tmpl w:val="7AB0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15949"/>
    <w:multiLevelType w:val="hybridMultilevel"/>
    <w:tmpl w:val="F53EDA28"/>
    <w:lvl w:ilvl="0" w:tplc="AED0EECA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04780D"/>
    <w:multiLevelType w:val="hybridMultilevel"/>
    <w:tmpl w:val="82E05058"/>
    <w:lvl w:ilvl="0" w:tplc="696A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18"/>
  </w:num>
  <w:num w:numId="5">
    <w:abstractNumId w:val="23"/>
  </w:num>
  <w:num w:numId="6">
    <w:abstractNumId w:val="4"/>
  </w:num>
  <w:num w:numId="7">
    <w:abstractNumId w:val="2"/>
  </w:num>
  <w:num w:numId="8">
    <w:abstractNumId w:val="26"/>
  </w:num>
  <w:num w:numId="9">
    <w:abstractNumId w:val="17"/>
  </w:num>
  <w:num w:numId="10">
    <w:abstractNumId w:val="11"/>
  </w:num>
  <w:num w:numId="11">
    <w:abstractNumId w:val="3"/>
  </w:num>
  <w:num w:numId="12">
    <w:abstractNumId w:val="24"/>
  </w:num>
  <w:num w:numId="13">
    <w:abstractNumId w:val="22"/>
  </w:num>
  <w:num w:numId="14">
    <w:abstractNumId w:val="14"/>
  </w:num>
  <w:num w:numId="15">
    <w:abstractNumId w:val="6"/>
  </w:num>
  <w:num w:numId="16">
    <w:abstractNumId w:val="21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0"/>
  </w:num>
  <w:num w:numId="25">
    <w:abstractNumId w:val="25"/>
  </w:num>
  <w:num w:numId="26">
    <w:abstractNumId w:val="16"/>
  </w:num>
  <w:num w:numId="27">
    <w:abstractNumId w:val="27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4486"/>
    <w:rsid w:val="000979A5"/>
    <w:rsid w:val="000C6B77"/>
    <w:rsid w:val="000D0B43"/>
    <w:rsid w:val="00101774"/>
    <w:rsid w:val="001075E2"/>
    <w:rsid w:val="001131B1"/>
    <w:rsid w:val="00186817"/>
    <w:rsid w:val="002701F4"/>
    <w:rsid w:val="002839AA"/>
    <w:rsid w:val="00287D92"/>
    <w:rsid w:val="002F6130"/>
    <w:rsid w:val="003020A5"/>
    <w:rsid w:val="00305DBB"/>
    <w:rsid w:val="00321762"/>
    <w:rsid w:val="0034507E"/>
    <w:rsid w:val="00354C33"/>
    <w:rsid w:val="00362845"/>
    <w:rsid w:val="00382DF6"/>
    <w:rsid w:val="00396D7E"/>
    <w:rsid w:val="003C53BA"/>
    <w:rsid w:val="003D0763"/>
    <w:rsid w:val="003E2321"/>
    <w:rsid w:val="00420931"/>
    <w:rsid w:val="00425771"/>
    <w:rsid w:val="00443C4A"/>
    <w:rsid w:val="00450839"/>
    <w:rsid w:val="00454E0B"/>
    <w:rsid w:val="00463CBB"/>
    <w:rsid w:val="004655C6"/>
    <w:rsid w:val="004657AB"/>
    <w:rsid w:val="004A212C"/>
    <w:rsid w:val="004A6383"/>
    <w:rsid w:val="004D47B4"/>
    <w:rsid w:val="005234BA"/>
    <w:rsid w:val="00551233"/>
    <w:rsid w:val="005750DE"/>
    <w:rsid w:val="005842B4"/>
    <w:rsid w:val="005A1306"/>
    <w:rsid w:val="005A6387"/>
    <w:rsid w:val="005E0E39"/>
    <w:rsid w:val="005F723B"/>
    <w:rsid w:val="00625B68"/>
    <w:rsid w:val="006C54B4"/>
    <w:rsid w:val="006E17B8"/>
    <w:rsid w:val="006E3867"/>
    <w:rsid w:val="006F6B38"/>
    <w:rsid w:val="007137BF"/>
    <w:rsid w:val="007325D5"/>
    <w:rsid w:val="007618B0"/>
    <w:rsid w:val="00765A52"/>
    <w:rsid w:val="00795751"/>
    <w:rsid w:val="007A5A5D"/>
    <w:rsid w:val="007B3FA8"/>
    <w:rsid w:val="007F14D6"/>
    <w:rsid w:val="008738BB"/>
    <w:rsid w:val="00874560"/>
    <w:rsid w:val="00882504"/>
    <w:rsid w:val="008A70AD"/>
    <w:rsid w:val="008C47E7"/>
    <w:rsid w:val="008D3A8E"/>
    <w:rsid w:val="008E2C06"/>
    <w:rsid w:val="00970943"/>
    <w:rsid w:val="009C4AF2"/>
    <w:rsid w:val="009D7EEB"/>
    <w:rsid w:val="009E3693"/>
    <w:rsid w:val="009F6A57"/>
    <w:rsid w:val="00A10825"/>
    <w:rsid w:val="00A16686"/>
    <w:rsid w:val="00A250B4"/>
    <w:rsid w:val="00A755F4"/>
    <w:rsid w:val="00A76CFB"/>
    <w:rsid w:val="00A87A00"/>
    <w:rsid w:val="00A95567"/>
    <w:rsid w:val="00B02FEF"/>
    <w:rsid w:val="00B40503"/>
    <w:rsid w:val="00B701DC"/>
    <w:rsid w:val="00B82A2E"/>
    <w:rsid w:val="00B83EDD"/>
    <w:rsid w:val="00BB69C8"/>
    <w:rsid w:val="00BC4F5E"/>
    <w:rsid w:val="00C05240"/>
    <w:rsid w:val="00C60286"/>
    <w:rsid w:val="00C6260D"/>
    <w:rsid w:val="00CC284F"/>
    <w:rsid w:val="00CD68D3"/>
    <w:rsid w:val="00CE2A7A"/>
    <w:rsid w:val="00D04546"/>
    <w:rsid w:val="00D10F4E"/>
    <w:rsid w:val="00D62DF9"/>
    <w:rsid w:val="00D8605A"/>
    <w:rsid w:val="00DD5D3E"/>
    <w:rsid w:val="00DE34DC"/>
    <w:rsid w:val="00E02B13"/>
    <w:rsid w:val="00E74842"/>
    <w:rsid w:val="00E811D3"/>
    <w:rsid w:val="00F11F9E"/>
    <w:rsid w:val="00F140F4"/>
    <w:rsid w:val="00F340D1"/>
    <w:rsid w:val="00F365BE"/>
    <w:rsid w:val="00F634D6"/>
    <w:rsid w:val="00F8642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D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Wylicz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uiPriority w:val="34"/>
    <w:qFormat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4E0B"/>
    <w:pPr>
      <w:spacing w:after="120" w:line="252" w:lineRule="auto"/>
      <w:ind w:left="283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4E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FC27-ECDD-4FD8-A018-E1AD132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61</cp:revision>
  <cp:lastPrinted>2022-07-01T15:02:00Z</cp:lastPrinted>
  <dcterms:created xsi:type="dcterms:W3CDTF">2022-04-05T11:20:00Z</dcterms:created>
  <dcterms:modified xsi:type="dcterms:W3CDTF">2023-03-13T14:51:00Z</dcterms:modified>
</cp:coreProperties>
</file>