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261" w14:textId="77777777" w:rsidR="00196BDE" w:rsidRDefault="00196BDE" w:rsidP="00196BDE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</w:pPr>
    </w:p>
    <w:p w14:paraId="374D271D" w14:textId="77777777" w:rsidR="00196BDE" w:rsidRDefault="00196BDE" w:rsidP="00196BDE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</w:pPr>
    </w:p>
    <w:p w14:paraId="25A401E9" w14:textId="1A247B2C" w:rsidR="00196BDE" w:rsidRDefault="00196BDE" w:rsidP="00196BD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Szamotuły, dnia 06.06.2024 r.</w:t>
      </w:r>
    </w:p>
    <w:p w14:paraId="0C794738" w14:textId="49527B4F" w:rsidR="00196BDE" w:rsidRPr="00196BDE" w:rsidRDefault="00196BDE" w:rsidP="00196BD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ZP-381-28/2024</w:t>
      </w:r>
    </w:p>
    <w:p w14:paraId="7327AE52" w14:textId="77777777" w:rsidR="00196BDE" w:rsidRDefault="00196BDE" w:rsidP="00196BDE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</w:pPr>
    </w:p>
    <w:p w14:paraId="3AAB1279" w14:textId="77777777" w:rsidR="00196BDE" w:rsidRDefault="00196BDE" w:rsidP="00196BDE">
      <w:pPr>
        <w:spacing w:after="0" w:line="240" w:lineRule="auto"/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</w:pPr>
    </w:p>
    <w:p w14:paraId="5581005D" w14:textId="77777777" w:rsidR="00196BDE" w:rsidRDefault="00196BDE" w:rsidP="00196BD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pl-PL"/>
        </w:rPr>
      </w:pPr>
      <w:r w:rsidRPr="00196BD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pl-PL"/>
        </w:rPr>
        <w:t>Zestawienie ofert</w:t>
      </w:r>
    </w:p>
    <w:p w14:paraId="57A5CFFF" w14:textId="77777777" w:rsidR="00196BDE" w:rsidRPr="00196BDE" w:rsidRDefault="00196BDE" w:rsidP="00196BD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pl-PL"/>
        </w:rPr>
      </w:pPr>
    </w:p>
    <w:p w14:paraId="519EE600" w14:textId="4FF06C8B" w:rsidR="00196BDE" w:rsidRPr="00196BDE" w:rsidRDefault="00196BDE" w:rsidP="00196BDE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pl-PL"/>
        </w:rPr>
      </w:pPr>
      <w:r w:rsidRPr="00196BDE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br/>
        <w:t xml:space="preserve">Postępowanie: </w:t>
      </w:r>
      <w:r w:rsidRPr="00196BDE">
        <w:rPr>
          <w:rFonts w:ascii="Century Gothic" w:eastAsia="Times New Roman" w:hAnsi="Century Gothic" w:cs="Times New Roman"/>
          <w:color w:val="000000"/>
          <w:lang w:eastAsia="pl-PL"/>
        </w:rPr>
        <w:t>Wykonanie audytu termomodernizacyjnego (ID 934088)</w:t>
      </w:r>
    </w:p>
    <w:p w14:paraId="4F3FF3F8" w14:textId="77777777" w:rsidR="00196BDE" w:rsidRPr="00196BDE" w:rsidRDefault="00196BDE" w:rsidP="00196BDE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tbl>
      <w:tblPr>
        <w:tblW w:w="9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"/>
        <w:gridCol w:w="2710"/>
        <w:gridCol w:w="3337"/>
        <w:gridCol w:w="1172"/>
        <w:gridCol w:w="1491"/>
      </w:tblGrid>
      <w:tr w:rsidR="00196BDE" w:rsidRPr="00196BDE" w14:paraId="74A4DD66" w14:textId="77777777" w:rsidTr="00196BD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7793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proofErr w:type="spellStart"/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99E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 xml:space="preserve">Wykonawca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ACBA" w14:textId="77777777" w:rsidR="00196BDE" w:rsidRPr="00196BDE" w:rsidRDefault="00196BDE" w:rsidP="00196BDE">
            <w:pPr>
              <w:spacing w:after="0" w:line="240" w:lineRule="auto"/>
              <w:ind w:left="-269" w:right="306" w:firstLine="269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 xml:space="preserve">Użytkownik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0562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Data złożenia</w:t>
            </w:r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br/>
              <w:t>oferty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1B7" w14:textId="7157A096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Wartość oferty brutto</w:t>
            </w:r>
          </w:p>
        </w:tc>
      </w:tr>
      <w:tr w:rsidR="00196BDE" w:rsidRPr="00196BDE" w14:paraId="08BFB6A0" w14:textId="77777777" w:rsidTr="00196BD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7CAD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E4F8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Audyty i Projekty Krzysztof Pater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97-561 Ładzice, Wyzwolenia 119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NIP 7691858604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C22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krzysztof.srv@gmail.com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518147362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B641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2024-06-03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 xml:space="preserve">11:18:48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467" w14:textId="327E5339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4 800,00 PLN</w:t>
            </w:r>
          </w:p>
        </w:tc>
      </w:tr>
      <w:tr w:rsidR="00196BDE" w:rsidRPr="00196BDE" w14:paraId="77BC66FF" w14:textId="77777777" w:rsidTr="00196BD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DE7C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408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sche-24 prosta spółka akcyjna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61-160 Czapury, Gruszkowa 10/1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NIP 7773408675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573C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kontakt@sche-24.pl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725921249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78B5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2024-06-05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 xml:space="preserve">09:53:14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7E6A" w14:textId="334B8E2B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22 140,00 PLN</w:t>
            </w:r>
          </w:p>
        </w:tc>
      </w:tr>
      <w:tr w:rsidR="00196BDE" w:rsidRPr="00196BDE" w14:paraId="356BF1EE" w14:textId="77777777" w:rsidTr="00196BD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136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9FBC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EXERGON SPÓŁKA Z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OGRANICZONĄ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ODPOWIEDZIALNOŚCIĄ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44-100 GLIWICE, Jagiellońska 4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NIP 6312650389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D533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alicja.piwowar@exergon.pl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531308342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092" w14:textId="77777777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t>2024-06-06</w:t>
            </w:r>
            <w:r w:rsidRPr="00196BDE">
              <w:rPr>
                <w:rFonts w:ascii="Century Gothic" w:eastAsia="Times New Roman" w:hAnsi="Century Gothic" w:cs="Times New Roman"/>
                <w:color w:val="000000"/>
                <w:lang w:eastAsia="pl-PL"/>
              </w:rPr>
              <w:br/>
              <w:t>08:21:00</w:t>
            </w:r>
          </w:p>
        </w:tc>
        <w:tc>
          <w:tcPr>
            <w:tcW w:w="1528" w:type="dxa"/>
            <w:vAlign w:val="center"/>
            <w:hideMark/>
          </w:tcPr>
          <w:p w14:paraId="2196E8C1" w14:textId="033F9D73" w:rsidR="00196BDE" w:rsidRPr="00196BDE" w:rsidRDefault="00196BDE" w:rsidP="00196BD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196BDE">
              <w:rPr>
                <w:rFonts w:ascii="Century Gothic" w:eastAsia="Times New Roman" w:hAnsi="Century Gothic" w:cs="Times New Roman"/>
                <w:lang w:eastAsia="pl-PL"/>
              </w:rPr>
              <w:t>60 270,00 PLN</w:t>
            </w:r>
          </w:p>
        </w:tc>
      </w:tr>
    </w:tbl>
    <w:p w14:paraId="3CBDF49D" w14:textId="77777777" w:rsidR="00196BDE" w:rsidRDefault="00196B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8174E" w14:textId="77777777" w:rsidR="00196BDE" w:rsidRDefault="00196B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33226" w14:textId="4C12AB9F" w:rsidR="00196BDE" w:rsidRDefault="00196B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Sporządził:</w:t>
      </w:r>
    </w:p>
    <w:p w14:paraId="0DA0AC96" w14:textId="63506EE4" w:rsidR="005C0DBF" w:rsidRDefault="00196BDE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06.06.2024 r. Maria Stróżyk </w:t>
      </w:r>
      <w:r w:rsidRPr="00196B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14A13C" w14:textId="3DB11476" w:rsidR="00196BDE" w:rsidRDefault="00196BDE" w:rsidP="00196BDE">
      <w:pPr>
        <w:jc w:val="right"/>
      </w:pPr>
      <w:r>
        <w:t>………………………………….</w:t>
      </w:r>
    </w:p>
    <w:p w14:paraId="134DA3AC" w14:textId="7ACACDFE" w:rsidR="00196BDE" w:rsidRDefault="00196BDE" w:rsidP="00196BDE">
      <w:pPr>
        <w:jc w:val="right"/>
      </w:pPr>
      <w:r>
        <w:t>Zatwierdzam</w:t>
      </w:r>
    </w:p>
    <w:sectPr w:rsidR="0019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-Bol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E"/>
    <w:rsid w:val="00196BDE"/>
    <w:rsid w:val="005C0DBF"/>
    <w:rsid w:val="008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51A3"/>
  <w15:chartTrackingRefBased/>
  <w15:docId w15:val="{9AD53108-115D-4AD7-8949-39FFB116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B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B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B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B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B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B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B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B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B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B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2024-06-06T09:36:00Z</dcterms:created>
  <dcterms:modified xsi:type="dcterms:W3CDTF">2024-06-06T09:42:00Z</dcterms:modified>
</cp:coreProperties>
</file>