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1509ED04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>
        <w:rPr>
          <w:rFonts w:ascii="Arial" w:hAnsi="Arial" w:cs="Arial"/>
          <w:b/>
        </w:rPr>
        <w:t>2</w:t>
      </w:r>
      <w:r w:rsidR="001B4A57">
        <w:rPr>
          <w:rFonts w:ascii="Arial" w:hAnsi="Arial" w:cs="Arial"/>
          <w:b/>
        </w:rPr>
        <w:t>7</w:t>
      </w:r>
      <w:r w:rsidRPr="003D72C3">
        <w:rPr>
          <w:rFonts w:ascii="Arial" w:hAnsi="Arial" w:cs="Arial"/>
          <w:b/>
        </w:rPr>
        <w:t>.2024.PK</w:t>
      </w:r>
      <w:r>
        <w:rPr>
          <w:rFonts w:ascii="Arial" w:hAnsi="Arial" w:cs="Arial"/>
          <w:b/>
        </w:rPr>
        <w:t xml:space="preserve">                                     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BE6E8B">
        <w:rPr>
          <w:rFonts w:ascii="Arial" w:eastAsia="Times New Roman" w:hAnsi="Arial" w:cs="Arial"/>
          <w:snapToGrid w:val="0"/>
          <w:lang w:eastAsia="pl-PL"/>
        </w:rPr>
        <w:t>9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024E71">
        <w:rPr>
          <w:rFonts w:ascii="Arial" w:eastAsia="Times New Roman" w:hAnsi="Arial" w:cs="Arial"/>
          <w:snapToGrid w:val="0"/>
          <w:lang w:eastAsia="pl-PL"/>
        </w:rPr>
        <w:t>1</w:t>
      </w:r>
      <w:r w:rsidR="001B4A57">
        <w:rPr>
          <w:rFonts w:ascii="Arial" w:eastAsia="Times New Roman" w:hAnsi="Arial" w:cs="Arial"/>
          <w:snapToGrid w:val="0"/>
          <w:lang w:eastAsia="pl-PL"/>
        </w:rPr>
        <w:t>2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.2024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bookmarkEnd w:id="0"/>
    <w:p w14:paraId="7B3E4FD4" w14:textId="7095F073" w:rsidR="001B4A57" w:rsidRDefault="001B4A57" w:rsidP="001B4A57">
      <w:pPr>
        <w:widowControl w:val="0"/>
        <w:spacing w:after="0" w:line="120" w:lineRule="atLeast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„</w:t>
      </w:r>
      <w:r w:rsidRPr="001B4A57">
        <w:rPr>
          <w:rFonts w:ascii="Arial" w:hAnsi="Arial" w:cs="Arial"/>
          <w:b/>
          <w:iCs/>
          <w:sz w:val="24"/>
          <w:szCs w:val="24"/>
        </w:rPr>
        <w:t>REALIZACJA PROJEKTU W RAMACH PROGRAMU „ AKTYWNA SZKOŁA” – SPRZĘT SPORTOWY DLA SZKÓŁ</w:t>
      </w:r>
      <w:r>
        <w:rPr>
          <w:rFonts w:ascii="Arial" w:hAnsi="Arial" w:cs="Arial"/>
          <w:b/>
          <w:iCs/>
          <w:sz w:val="24"/>
          <w:szCs w:val="24"/>
        </w:rPr>
        <w:t>”</w:t>
      </w:r>
    </w:p>
    <w:p w14:paraId="1960935D" w14:textId="77777777" w:rsidR="001B4A57" w:rsidRPr="001B4A57" w:rsidRDefault="001B4A57" w:rsidP="00FB250F">
      <w:pPr>
        <w:widowControl w:val="0"/>
        <w:spacing w:after="0" w:line="120" w:lineRule="atLeast"/>
        <w:jc w:val="both"/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</w:pPr>
    </w:p>
    <w:p w14:paraId="3DB05275" w14:textId="26CD1B94" w:rsidR="00BE6E8B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</w:t>
      </w:r>
      <w:r w:rsidR="00BE6E8B">
        <w:rPr>
          <w:rFonts w:ascii="Arial" w:eastAsia="Calibri" w:hAnsi="Arial" w:cs="Arial"/>
        </w:rPr>
        <w:t>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</w:t>
      </w:r>
      <w:r w:rsidR="00BE6E8B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  <w:r w:rsidR="001B19AF">
        <w:rPr>
          <w:rFonts w:ascii="Arial" w:eastAsia="Calibri" w:hAnsi="Arial" w:cs="Arial"/>
          <w:b/>
        </w:rPr>
        <w:t>187 493,42 zł</w:t>
      </w:r>
    </w:p>
    <w:p w14:paraId="59111BD1" w14:textId="77777777" w:rsidR="00BE6E8B" w:rsidRDefault="00BE6E8B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19AF"/>
    <w:rsid w:val="001B4A57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6321F"/>
    <w:rsid w:val="009729E4"/>
    <w:rsid w:val="00997273"/>
    <w:rsid w:val="009A41EB"/>
    <w:rsid w:val="009C4F80"/>
    <w:rsid w:val="009E3FFE"/>
    <w:rsid w:val="00A16186"/>
    <w:rsid w:val="00A417FC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160D"/>
    <w:rsid w:val="00BC3394"/>
    <w:rsid w:val="00BE63DF"/>
    <w:rsid w:val="00BE6E8B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2024-10-01T08:44:00Z</cp:lastPrinted>
  <dcterms:created xsi:type="dcterms:W3CDTF">2024-11-29T08:57:00Z</dcterms:created>
  <dcterms:modified xsi:type="dcterms:W3CDTF">2024-11-29T08:57:00Z</dcterms:modified>
</cp:coreProperties>
</file>