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5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>
        <w:rPr>
          <w:rFonts w:ascii="Arial" w:hAnsi="Arial" w:cs="Arial"/>
          <w:i/>
          <w:sz w:val="20"/>
          <w:szCs w:val="20"/>
        </w:rPr>
        <w:t xml:space="preserve">„dostawa </w:t>
      </w:r>
      <w:r w:rsidR="00361862">
        <w:rPr>
          <w:rFonts w:ascii="Arial" w:hAnsi="Arial" w:cs="Arial"/>
          <w:i/>
          <w:sz w:val="20"/>
          <w:szCs w:val="20"/>
        </w:rPr>
        <w:t xml:space="preserve">materiałów zużywalnych do Centralnej </w:t>
      </w:r>
      <w:proofErr w:type="spellStart"/>
      <w:r w:rsidR="00361862">
        <w:rPr>
          <w:rFonts w:ascii="Arial" w:hAnsi="Arial" w:cs="Arial"/>
          <w:i/>
          <w:sz w:val="20"/>
          <w:szCs w:val="20"/>
        </w:rPr>
        <w:t>Sterylizatorni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do 109 Szpitala Wojskowego z Przychodnią SP ZOZ w Szczecinie – znak sprawy </w:t>
      </w:r>
      <w:proofErr w:type="spellStart"/>
      <w:r>
        <w:rPr>
          <w:rFonts w:ascii="Arial" w:hAnsi="Arial" w:cs="Arial"/>
          <w:i/>
          <w:sz w:val="20"/>
          <w:szCs w:val="20"/>
        </w:rPr>
        <w:t>RPoZP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361862">
        <w:rPr>
          <w:rFonts w:ascii="Arial" w:hAnsi="Arial" w:cs="Arial"/>
          <w:i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/2019 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 w:rsidSect="00361862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36186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9540B"/>
    <w:rsid w:val="00361862"/>
    <w:rsid w:val="00CA327B"/>
    <w:rsid w:val="00D31C7B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B872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2019-01-23T08:06:00Z</dcterms:created>
  <dcterms:modified xsi:type="dcterms:W3CDTF">2019-02-19T07:27:00Z</dcterms:modified>
</cp:coreProperties>
</file>