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5C43206" w14:textId="77777777" w:rsidR="00A71C27" w:rsidRPr="005A6B15" w:rsidRDefault="00A71C27" w:rsidP="00A71C27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>
        <w:rPr>
          <w:rFonts w:cs="Calibri"/>
          <w:b/>
          <w:sz w:val="20"/>
          <w:szCs w:val="20"/>
        </w:rPr>
        <w:t>12-07-</w:t>
      </w:r>
      <w:r w:rsidRPr="00F21DAA">
        <w:rPr>
          <w:rFonts w:cs="Calibri"/>
          <w:b/>
          <w:sz w:val="20"/>
          <w:szCs w:val="20"/>
        </w:rPr>
        <w:t>2022 r</w:t>
      </w:r>
      <w:r w:rsidRPr="005A6B15">
        <w:rPr>
          <w:rFonts w:cs="Calibri"/>
          <w:b/>
          <w:sz w:val="20"/>
          <w:szCs w:val="20"/>
        </w:rPr>
        <w:t>.</w:t>
      </w:r>
    </w:p>
    <w:p w14:paraId="52BFBC50" w14:textId="77777777" w:rsidR="00A71C27" w:rsidRPr="005A6B15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5267A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25089A03" w14:textId="77777777" w:rsidR="00A71C27" w:rsidRPr="003F62AE" w:rsidRDefault="00A71C27" w:rsidP="00A71C27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Pr="009D1D26">
        <w:rPr>
          <w:rFonts w:cs="Calibri"/>
          <w:color w:val="000000"/>
          <w:sz w:val="20"/>
          <w:szCs w:val="20"/>
        </w:rPr>
        <w:t xml:space="preserve"> postępowani</w:t>
      </w:r>
      <w:r>
        <w:rPr>
          <w:rFonts w:cs="Calibri"/>
          <w:color w:val="000000"/>
          <w:sz w:val="20"/>
          <w:szCs w:val="20"/>
        </w:rPr>
        <w:t>a</w:t>
      </w:r>
      <w:r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>
        <w:rPr>
          <w:rFonts w:cs="Calibri"/>
          <w:color w:val="000000"/>
          <w:sz w:val="20"/>
          <w:szCs w:val="20"/>
        </w:rPr>
        <w:t xml:space="preserve"> </w:t>
      </w:r>
      <w:r w:rsidRPr="009D1D26">
        <w:rPr>
          <w:rFonts w:cs="Calibri"/>
          <w:color w:val="000000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:</w:t>
      </w:r>
    </w:p>
    <w:p w14:paraId="560930D7" w14:textId="77777777" w:rsidR="00A71C27" w:rsidRPr="00D01CBC" w:rsidRDefault="00A71C27" w:rsidP="00A71C27">
      <w:pPr>
        <w:rPr>
          <w:b/>
          <w:i/>
        </w:rPr>
      </w:pPr>
      <w:r>
        <w:t xml:space="preserve">                                          </w:t>
      </w:r>
      <w:r w:rsidRPr="003F62AE">
        <w:t xml:space="preserve"> </w:t>
      </w:r>
      <w:r w:rsidRPr="003F62AE">
        <w:rPr>
          <w:b/>
          <w:i/>
        </w:rPr>
        <w:t>„Dostawę sprzętu i oprogramowania informatycznego”</w:t>
      </w:r>
    </w:p>
    <w:p w14:paraId="39A39A72" w14:textId="77777777" w:rsidR="00A71C27" w:rsidRPr="00D01CBC" w:rsidRDefault="00A71C27" w:rsidP="00A71C27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>
        <w:rPr>
          <w:b/>
          <w:i/>
        </w:rPr>
        <w:t>19</w:t>
      </w:r>
      <w:r w:rsidRPr="00D01CBC">
        <w:rPr>
          <w:b/>
          <w:i/>
        </w:rPr>
        <w:t>-</w:t>
      </w:r>
      <w:r>
        <w:rPr>
          <w:b/>
          <w:i/>
        </w:rPr>
        <w:t>41</w:t>
      </w:r>
      <w:r w:rsidRPr="00D01CBC">
        <w:rPr>
          <w:b/>
          <w:i/>
        </w:rPr>
        <w:t>rj/2</w:t>
      </w:r>
      <w:r>
        <w:rPr>
          <w:b/>
          <w:i/>
        </w:rPr>
        <w:t>2</w:t>
      </w:r>
    </w:p>
    <w:p w14:paraId="5468E84C" w14:textId="77777777" w:rsidR="00A71C27" w:rsidRDefault="00A71C27" w:rsidP="00A71C27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14:paraId="57A48021" w14:textId="77777777" w:rsidR="00A71C27" w:rsidRPr="005A6B15" w:rsidRDefault="00A71C27" w:rsidP="00A71C27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Pr="00796D0F">
        <w:rPr>
          <w:rFonts w:cs="Calibri"/>
          <w:sz w:val="20"/>
          <w:szCs w:val="20"/>
        </w:rPr>
        <w:t>ustaw</w:t>
      </w:r>
      <w:r>
        <w:rPr>
          <w:rFonts w:cs="Calibri"/>
          <w:sz w:val="20"/>
          <w:szCs w:val="20"/>
        </w:rPr>
        <w:t>y</w:t>
      </w:r>
      <w:r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>
        <w:rPr>
          <w:rFonts w:cs="Calibri"/>
          <w:sz w:val="20"/>
          <w:szCs w:val="20"/>
        </w:rPr>
        <w:t>21</w:t>
      </w:r>
      <w:r w:rsidRPr="00796D0F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1129</w:t>
      </w:r>
      <w:r w:rsidRPr="00796D0F">
        <w:rPr>
          <w:rFonts w:cs="Calibri"/>
          <w:sz w:val="20"/>
          <w:szCs w:val="20"/>
        </w:rPr>
        <w:t xml:space="preserve"> z </w:t>
      </w:r>
      <w:proofErr w:type="spellStart"/>
      <w:r w:rsidRPr="00796D0F">
        <w:rPr>
          <w:rFonts w:cs="Calibri"/>
          <w:sz w:val="20"/>
          <w:szCs w:val="20"/>
        </w:rPr>
        <w:t>późn</w:t>
      </w:r>
      <w:proofErr w:type="spellEnd"/>
      <w:r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14:paraId="5CD447A1" w14:textId="77777777" w:rsidR="00A71C27" w:rsidRDefault="00A71C27" w:rsidP="00A71C27">
      <w:pPr>
        <w:jc w:val="both"/>
        <w:rPr>
          <w:rFonts w:cs="Calibri"/>
          <w:sz w:val="20"/>
          <w:szCs w:val="20"/>
          <w:lang w:bidi="en-US"/>
        </w:rPr>
      </w:pPr>
    </w:p>
    <w:p w14:paraId="56CCDCEE" w14:textId="77777777" w:rsidR="00A71C27" w:rsidRPr="00A852BC" w:rsidRDefault="00A71C27" w:rsidP="00A71C27">
      <w:pPr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bookmarkStart w:id="0" w:name="_Hlk100293736"/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bookmarkEnd w:id="0"/>
      <w:r w:rsidRPr="00346A6F">
        <w:rPr>
          <w:rFonts w:cs="Calibri"/>
          <w:sz w:val="20"/>
          <w:szCs w:val="20"/>
        </w:rPr>
        <w:t xml:space="preserve">Dotyczy: 5. Zestaw komputerowy #1, 7. Zestaw komputerowy #3, 8. Zestaw komputerowy #4, Zamawiający dla w/w pozycji wymaga „Wewnętrzne głośniki stereo w obudowie komputera”. Prosimy o zmianę tego parametru na „wewnętrzny głośnik mono w obudowie komputera”. Obecnie żaden z dużych producentów sprzętu komputerowego (Dell, HP, Lenovo, Fujitsu) nie oferuje biurowych komputerów stacjonarnych wyposażonych w głośniki stereo. Głośniki stereo dostępne są jedynie w komputerach stacjonarnych typu </w:t>
      </w:r>
      <w:proofErr w:type="spellStart"/>
      <w:r w:rsidRPr="00346A6F">
        <w:rPr>
          <w:rFonts w:cs="Calibri"/>
          <w:sz w:val="20"/>
          <w:szCs w:val="20"/>
        </w:rPr>
        <w:t>All</w:t>
      </w:r>
      <w:proofErr w:type="spellEnd"/>
      <w:r w:rsidRPr="00346A6F">
        <w:rPr>
          <w:rFonts w:cs="Calibri"/>
          <w:sz w:val="20"/>
          <w:szCs w:val="20"/>
        </w:rPr>
        <w:t>-In-One.</w:t>
      </w:r>
    </w:p>
    <w:p w14:paraId="0C447074" w14:textId="77777777" w:rsidR="00A71C27" w:rsidRDefault="00A71C27" w:rsidP="00A71C27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14:paraId="389ACB63" w14:textId="77777777" w:rsidR="00A71C27" w:rsidRPr="00346A6F" w:rsidRDefault="00A71C27" w:rsidP="00A71C27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>
        <w:rPr>
          <w:rFonts w:cs="Calibri"/>
          <w:color w:val="FF0000"/>
          <w:sz w:val="20"/>
          <w:szCs w:val="20"/>
        </w:rPr>
        <w:t xml:space="preserve">Zamawiający dopuszcza </w:t>
      </w:r>
      <w:r w:rsidRPr="00346A6F">
        <w:rPr>
          <w:rFonts w:cs="Calibri"/>
          <w:color w:val="FF0000"/>
          <w:sz w:val="20"/>
          <w:szCs w:val="20"/>
        </w:rPr>
        <w:t>taka zmianę, aby w zestawach tych zamiast dwóch głośników w systemie stereofonicznego, mogły być zainstalowane pojedyncze głośniki systemu monofonicznego.</w:t>
      </w:r>
    </w:p>
    <w:p w14:paraId="2579661D" w14:textId="77777777" w:rsidR="00A71C27" w:rsidRPr="003F62AE" w:rsidRDefault="00A71C27" w:rsidP="00A71C27">
      <w:pPr>
        <w:jc w:val="both"/>
        <w:rPr>
          <w:rFonts w:cs="Calibri"/>
          <w:sz w:val="20"/>
          <w:szCs w:val="20"/>
        </w:rPr>
      </w:pPr>
    </w:p>
    <w:p w14:paraId="3D4F3583" w14:textId="77777777" w:rsidR="00A71C27" w:rsidRDefault="00A71C27" w:rsidP="00A71C27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14:paraId="22C4A74D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</w:p>
    <w:p w14:paraId="6D52FE1A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1"/>
    </w:p>
    <w:p w14:paraId="23EB1013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Przewodniczący Komisji Przetargowej</w:t>
      </w:r>
    </w:p>
    <w:p w14:paraId="0BD480A6" w14:textId="77777777" w:rsidR="00A71C27" w:rsidRPr="002D3749" w:rsidRDefault="00A71C27" w:rsidP="00A71C27">
      <w:pPr>
        <w:shd w:val="clear" w:color="auto" w:fill="FFFFFF"/>
        <w:spacing w:line="240" w:lineRule="auto"/>
        <w:ind w:left="5760"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p w14:paraId="5316A3EC" w14:textId="3049BA34" w:rsidR="008368DE" w:rsidRDefault="008368DE">
      <w:bookmarkStart w:id="2" w:name="_GoBack"/>
      <w:bookmarkEnd w:id="2"/>
    </w:p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E3119"/>
    <w:rsid w:val="00931873"/>
    <w:rsid w:val="00983D8F"/>
    <w:rsid w:val="009B7280"/>
    <w:rsid w:val="00A71C27"/>
    <w:rsid w:val="00AA25B2"/>
    <w:rsid w:val="00C066BD"/>
    <w:rsid w:val="00C15463"/>
    <w:rsid w:val="00D468CF"/>
    <w:rsid w:val="00DC0768"/>
    <w:rsid w:val="00DC4202"/>
    <w:rsid w:val="00DE0D25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433E-72A0-4DF0-B70B-FF00C01E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3</cp:revision>
  <dcterms:created xsi:type="dcterms:W3CDTF">2022-07-04T10:40:00Z</dcterms:created>
  <dcterms:modified xsi:type="dcterms:W3CDTF">2022-07-12T06:16:00Z</dcterms:modified>
</cp:coreProperties>
</file>