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D06A4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D3EA0BF" w14:textId="77777777" w:rsidR="00112236" w:rsidRDefault="00112236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</w:p>
    <w:p w14:paraId="59E3EE14" w14:textId="71AFD7F1" w:rsidR="001D683E" w:rsidRPr="00884DDF" w:rsidRDefault="00590402" w:rsidP="001D683E">
      <w:pPr>
        <w:spacing w:after="0" w:line="240" w:lineRule="auto"/>
        <w:jc w:val="right"/>
        <w:rPr>
          <w:rFonts w:ascii="Open Sans" w:hAnsi="Open Sans" w:cs="Open Sans"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color w:val="000000" w:themeColor="text1"/>
          <w:sz w:val="16"/>
          <w:szCs w:val="16"/>
        </w:rPr>
        <w:t>Koszalin</w:t>
      </w:r>
      <w:r w:rsidR="001D683E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, </w:t>
      </w:r>
      <w:r w:rsidR="00C53494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dnia </w:t>
      </w:r>
      <w:r w:rsidR="00EA03F4">
        <w:rPr>
          <w:rFonts w:ascii="Open Sans" w:hAnsi="Open Sans" w:cs="Open Sans"/>
          <w:color w:val="000000" w:themeColor="text1"/>
          <w:sz w:val="16"/>
          <w:szCs w:val="16"/>
        </w:rPr>
        <w:t>05.07.</w:t>
      </w:r>
      <w:r w:rsidR="001B20B2">
        <w:rPr>
          <w:rFonts w:ascii="Open Sans" w:hAnsi="Open Sans" w:cs="Open Sans"/>
          <w:color w:val="000000" w:themeColor="text1"/>
          <w:sz w:val="16"/>
          <w:szCs w:val="16"/>
        </w:rPr>
        <w:t>2024</w:t>
      </w:r>
      <w:r w:rsidR="000654CD" w:rsidRPr="00884DDF">
        <w:rPr>
          <w:rFonts w:ascii="Open Sans" w:hAnsi="Open Sans" w:cs="Open Sans"/>
          <w:color w:val="000000" w:themeColor="text1"/>
          <w:sz w:val="16"/>
          <w:szCs w:val="16"/>
        </w:rPr>
        <w:t xml:space="preserve"> r. </w:t>
      </w:r>
    </w:p>
    <w:p w14:paraId="549CE03F" w14:textId="77777777" w:rsidR="00536EEF" w:rsidRPr="00884DDF" w:rsidRDefault="00536EEF" w:rsidP="00E727B0">
      <w:pPr>
        <w:pStyle w:val="Tekstpodstawowywcity"/>
        <w:spacing w:after="0" w:line="240" w:lineRule="auto"/>
        <w:ind w:left="0" w:right="-2"/>
        <w:rPr>
          <w:rFonts w:ascii="Open Sans" w:hAnsi="Open Sans" w:cs="Open Sans"/>
          <w:b/>
          <w:iCs/>
          <w:color w:val="000000" w:themeColor="text1"/>
          <w:sz w:val="20"/>
          <w:szCs w:val="20"/>
          <w:u w:val="single"/>
        </w:rPr>
      </w:pPr>
    </w:p>
    <w:p w14:paraId="1D383902" w14:textId="77777777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</w:pPr>
      <w:r w:rsidRPr="00884DDF">
        <w:rPr>
          <w:rFonts w:ascii="Open Sans" w:hAnsi="Open Sans" w:cs="Open Sans"/>
          <w:iCs/>
          <w:color w:val="000000" w:themeColor="text1"/>
          <w:sz w:val="16"/>
          <w:szCs w:val="16"/>
          <w:u w:val="single"/>
        </w:rPr>
        <w:t>Zamawiający:</w:t>
      </w:r>
    </w:p>
    <w:p w14:paraId="57F329F6" w14:textId="2A50F81B" w:rsidR="00590402" w:rsidRPr="00884DDF" w:rsidRDefault="00590402" w:rsidP="00590402">
      <w:pPr>
        <w:pStyle w:val="Tekstpodstawowywcity"/>
        <w:spacing w:after="0"/>
        <w:ind w:left="709" w:hanging="709"/>
        <w:rPr>
          <w:rFonts w:ascii="Open Sans" w:hAnsi="Open Sans" w:cs="Open Sans"/>
          <w:bCs/>
          <w:iCs/>
          <w:color w:val="000000" w:themeColor="text1"/>
          <w:sz w:val="16"/>
          <w:szCs w:val="16"/>
        </w:rPr>
      </w:pP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Przedsiębiorstwo Gospodarki Komunalnej Sp. z o.o.</w:t>
      </w:r>
      <w:r w:rsidR="00A93DA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 xml:space="preserve"> </w:t>
      </w:r>
      <w:r w:rsidRPr="00884DDF">
        <w:rPr>
          <w:rFonts w:ascii="Open Sans" w:hAnsi="Open Sans" w:cs="Open Sans"/>
          <w:bCs/>
          <w:iCs/>
          <w:color w:val="000000" w:themeColor="text1"/>
          <w:sz w:val="16"/>
          <w:szCs w:val="16"/>
        </w:rPr>
        <w:t>ul. Komunalna 5, 75-724 Koszalin</w:t>
      </w:r>
    </w:p>
    <w:p w14:paraId="5C0EA020" w14:textId="77777777" w:rsidR="007E2D38" w:rsidRPr="007E2D38" w:rsidRDefault="007E2D38" w:rsidP="007E2D3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E2D38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Nr ogłoszenia :  2024/BZP 00343266/01</w:t>
      </w:r>
    </w:p>
    <w:p w14:paraId="3821C1A5" w14:textId="77777777" w:rsidR="007E2D38" w:rsidRPr="007E2D38" w:rsidRDefault="007E2D38" w:rsidP="007E2D3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E2D38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Nr referencyjny:   26/AP/2024 </w:t>
      </w:r>
    </w:p>
    <w:p w14:paraId="020E9E81" w14:textId="77777777" w:rsidR="007E2D38" w:rsidRPr="007E2D38" w:rsidRDefault="007E2D38" w:rsidP="007E2D38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E2D38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Identyfikator postępowania: ocds-148610-55ea5168-1ce6-11ef-a7c1-72acb4a2af8f</w:t>
      </w:r>
    </w:p>
    <w:p w14:paraId="1BBE53DA" w14:textId="45F42562" w:rsidR="000A1003" w:rsidRDefault="007E2D38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  <w:r w:rsidRPr="007E2D38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>ID 932955</w:t>
      </w:r>
      <w:r w:rsidR="00177510" w:rsidRPr="00177510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141FCB" w:rsidRPr="00141FCB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002E16" w:rsidRPr="00002E16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  <w:r w:rsidR="0044334F" w:rsidRPr="0044334F"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  <w:t xml:space="preserve"> </w:t>
      </w:r>
    </w:p>
    <w:p w14:paraId="73F4D37C" w14:textId="77777777" w:rsidR="000A1003" w:rsidRDefault="000A1003" w:rsidP="000A1003">
      <w:pPr>
        <w:suppressAutoHyphens/>
        <w:spacing w:after="0" w:line="240" w:lineRule="auto"/>
        <w:jc w:val="both"/>
        <w:rPr>
          <w:rFonts w:ascii="Open Sans" w:eastAsia="Times New Roman" w:hAnsi="Open Sans" w:cs="Open Sans"/>
          <w:i/>
          <w:iCs/>
          <w:color w:val="000000" w:themeColor="text1"/>
          <w:sz w:val="12"/>
          <w:szCs w:val="12"/>
          <w:lang w:eastAsia="pl-PL"/>
        </w:rPr>
      </w:pPr>
    </w:p>
    <w:p w14:paraId="3493DE70" w14:textId="77777777" w:rsidR="00BC18FC" w:rsidRDefault="00BC18FC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</w:p>
    <w:p w14:paraId="5CBE14A8" w14:textId="717BC726" w:rsidR="00DB5C2A" w:rsidRPr="00D5489F" w:rsidRDefault="00536EEF" w:rsidP="00C505B6">
      <w:pPr>
        <w:pStyle w:val="Default"/>
        <w:ind w:left="1080"/>
        <w:jc w:val="center"/>
        <w:rPr>
          <w:rFonts w:ascii="Open Sans" w:hAnsi="Open Sans" w:cs="Open Sans"/>
          <w:bCs/>
          <w:sz w:val="20"/>
          <w:szCs w:val="20"/>
          <w:u w:val="single"/>
        </w:rPr>
      </w:pPr>
      <w:r w:rsidRPr="00D5489F">
        <w:rPr>
          <w:rFonts w:ascii="Open Sans" w:hAnsi="Open Sans" w:cs="Open Sans"/>
          <w:bCs/>
          <w:sz w:val="20"/>
          <w:szCs w:val="20"/>
          <w:u w:val="single"/>
        </w:rPr>
        <w:t xml:space="preserve">INFORMACJA </w:t>
      </w:r>
      <w:r w:rsidR="00E727B0" w:rsidRPr="00D5489F">
        <w:rPr>
          <w:rFonts w:ascii="Open Sans" w:hAnsi="Open Sans" w:cs="Open Sans"/>
          <w:bCs/>
          <w:sz w:val="20"/>
          <w:szCs w:val="20"/>
          <w:u w:val="single"/>
        </w:rPr>
        <w:t>O WYBORZE NAJKORZYSTNIEJSZEJ OFERTY</w:t>
      </w:r>
      <w:r w:rsidR="00F078C5">
        <w:rPr>
          <w:rFonts w:ascii="Open Sans" w:hAnsi="Open Sans" w:cs="Open Sans"/>
          <w:bCs/>
          <w:sz w:val="20"/>
          <w:szCs w:val="20"/>
          <w:u w:val="single"/>
        </w:rPr>
        <w:t>.</w:t>
      </w:r>
      <w:r w:rsidR="000654CD">
        <w:rPr>
          <w:rFonts w:ascii="Open Sans" w:hAnsi="Open Sans" w:cs="Open Sans"/>
          <w:bCs/>
          <w:sz w:val="20"/>
          <w:szCs w:val="20"/>
          <w:u w:val="single"/>
        </w:rPr>
        <w:t xml:space="preserve"> </w:t>
      </w:r>
    </w:p>
    <w:p w14:paraId="3082B891" w14:textId="77777777" w:rsidR="00DB5C2A" w:rsidRPr="0048186C" w:rsidRDefault="00DB5C2A" w:rsidP="006D4CA7">
      <w:pPr>
        <w:pStyle w:val="Bezodstpw"/>
        <w:spacing w:line="276" w:lineRule="auto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27F6E31" w14:textId="5A6B1F63" w:rsidR="00564FC4" w:rsidRPr="00A10247" w:rsidRDefault="00D61425" w:rsidP="00CD4139">
      <w:pPr>
        <w:jc w:val="both"/>
        <w:rPr>
          <w:rFonts w:ascii="Open Sans" w:hAnsi="Open Sans" w:cs="Open Sans"/>
          <w:color w:val="000000"/>
          <w:sz w:val="20"/>
          <w:szCs w:val="20"/>
        </w:rPr>
      </w:pPr>
      <w:r w:rsidRPr="00D61425">
        <w:rPr>
          <w:rFonts w:ascii="Open Sans" w:hAnsi="Open Sans" w:cs="Open Sans"/>
          <w:color w:val="000000"/>
          <w:sz w:val="20"/>
          <w:szCs w:val="20"/>
        </w:rPr>
        <w:t>Dotyczy</w:t>
      </w:r>
      <w:r w:rsidR="00884DDF">
        <w:rPr>
          <w:rFonts w:ascii="Open Sans" w:hAnsi="Open Sans" w:cs="Open Sans"/>
          <w:color w:val="000000"/>
          <w:sz w:val="20"/>
          <w:szCs w:val="20"/>
        </w:rPr>
        <w:t>:</w:t>
      </w:r>
      <w:r w:rsidRPr="00D61425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Postępowania o udzielenie zamówienia publicznego prowadzonego  w trybie podstawowym bez przeprowadzenia negocjacji, </w:t>
      </w:r>
      <w:r w:rsidR="00CD4139" w:rsidRPr="00CD4139">
        <w:rPr>
          <w:rFonts w:ascii="Open Sans" w:hAnsi="Open Sans" w:cs="Open Sans"/>
          <w:color w:val="000000"/>
          <w:sz w:val="20"/>
          <w:szCs w:val="20"/>
        </w:rPr>
        <w:t xml:space="preserve">o szacunkowej wartości poniżej 5 538 000 euro 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na zasadach określonych w ustawie z dnia 11 września 2019 r. Prawo zamówień publicznych (Dz. U. z 2023 r., </w:t>
      </w:r>
      <w:r w:rsidR="00222EE2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poz. 1605</w:t>
      </w:r>
      <w:r w:rsidR="00222EE2">
        <w:rPr>
          <w:rFonts w:ascii="Open Sans" w:hAnsi="Open Sans" w:cs="Open Sans"/>
          <w:color w:val="000000"/>
          <w:sz w:val="20"/>
          <w:szCs w:val="20"/>
        </w:rPr>
        <w:t xml:space="preserve"> z późn, zm. )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 xml:space="preserve"> zwanej dalej Ustawą PZP , na podstawie wymagań zawartych  </w:t>
      </w:r>
      <w:r w:rsidR="00727C18">
        <w:rPr>
          <w:rFonts w:ascii="Open Sans" w:hAnsi="Open Sans" w:cs="Open Sans"/>
          <w:color w:val="000000"/>
          <w:sz w:val="20"/>
          <w:szCs w:val="20"/>
        </w:rPr>
        <w:br/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w art. 275</w:t>
      </w:r>
      <w:r w:rsidR="00727C18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22EE2" w:rsidRPr="00222EE2">
        <w:rPr>
          <w:rFonts w:ascii="Open Sans" w:hAnsi="Open Sans" w:cs="Open Sans"/>
          <w:color w:val="000000"/>
          <w:sz w:val="20"/>
          <w:szCs w:val="20"/>
        </w:rPr>
        <w:t>pkt 1 w/w ustawy pn</w:t>
      </w:r>
      <w:r w:rsidR="00222EE2" w:rsidRPr="004D0022">
        <w:rPr>
          <w:rFonts w:ascii="Open Sans" w:hAnsi="Open Sans" w:cs="Open Sans"/>
          <w:color w:val="000000" w:themeColor="text1"/>
          <w:sz w:val="20"/>
          <w:szCs w:val="20"/>
        </w:rPr>
        <w:t>:</w:t>
      </w:r>
      <w:bookmarkStart w:id="0" w:name="_Hlk151973487"/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05EDA" w:rsidRPr="00105EDA">
        <w:rPr>
          <w:rFonts w:ascii="Open Sans" w:hAnsi="Open Sans" w:cs="Open Sans"/>
          <w:color w:val="000000" w:themeColor="text1"/>
          <w:sz w:val="20"/>
          <w:szCs w:val="20"/>
        </w:rPr>
        <w:t>„</w:t>
      </w:r>
      <w:r w:rsidR="00CD4139" w:rsidRPr="00CD4139">
        <w:rPr>
          <w:rFonts w:ascii="Open Sans" w:hAnsi="Open Sans" w:cs="Open Sans"/>
          <w:color w:val="000000" w:themeColor="text1"/>
          <w:sz w:val="20"/>
          <w:szCs w:val="20"/>
        </w:rPr>
        <w:t xml:space="preserve">Budowa systemu detekcji i gaszenia rozdrabniacza do produkcji paliwa RDF w Hali nr 2 oraz maszyny rozrywającej worki w Hali nr 3 na terenie Zakładu Odzysku Odpadów w Sianowie przy ulicy Łubuszan 80”. </w:t>
      </w:r>
      <w:r w:rsidR="00105EDA" w:rsidRPr="00105EDA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BD7708" w:rsidRPr="00BD7708">
        <w:rPr>
          <w:rFonts w:ascii="Open Sans" w:hAnsi="Open Sans" w:cs="Open Sans"/>
          <w:color w:val="000000" w:themeColor="text1"/>
          <w:sz w:val="20"/>
          <w:szCs w:val="20"/>
        </w:rPr>
        <w:t xml:space="preserve">  </w:t>
      </w:r>
      <w:r w:rsidR="000C7A6A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57547C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4C53BB" w:rsidRPr="004D0022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bookmarkStart w:id="1" w:name="_Hlk126926511"/>
      <w:bookmarkEnd w:id="0"/>
      <w:r w:rsidR="000654CD" w:rsidRPr="004D0022">
        <w:rPr>
          <w:rFonts w:ascii="Open Sans" w:eastAsia="Times New Roman" w:hAnsi="Open Sans" w:cs="Open Sans"/>
          <w:i/>
          <w:iCs/>
          <w:color w:val="000000" w:themeColor="text1"/>
          <w:sz w:val="20"/>
          <w:szCs w:val="20"/>
          <w:u w:val="single"/>
          <w:lang w:eastAsia="pl-PL"/>
        </w:rPr>
        <w:t xml:space="preserve">                                                 </w:t>
      </w:r>
      <w:bookmarkEnd w:id="1"/>
    </w:p>
    <w:p w14:paraId="27B38C2B" w14:textId="25CC4548" w:rsidR="00BE39E5" w:rsidRPr="00A10247" w:rsidRDefault="002F2C12" w:rsidP="00177510">
      <w:pPr>
        <w:spacing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</w:pPr>
      <w:r>
        <w:rPr>
          <w:rFonts w:ascii="Open Sans" w:hAnsi="Open Sans" w:cs="Open Sans"/>
          <w:sz w:val="20"/>
          <w:szCs w:val="20"/>
        </w:rPr>
        <w:t xml:space="preserve">        </w:t>
      </w:r>
      <w:r w:rsidR="00AF4C32" w:rsidRPr="00AF4C32">
        <w:rPr>
          <w:rFonts w:ascii="Open Sans" w:hAnsi="Open Sans" w:cs="Open Sans"/>
          <w:sz w:val="20"/>
          <w:szCs w:val="20"/>
        </w:rPr>
        <w:t>Został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złożon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następując</w:t>
      </w:r>
      <w:r w:rsidR="00A56BA4">
        <w:rPr>
          <w:rFonts w:ascii="Open Sans" w:hAnsi="Open Sans" w:cs="Open Sans"/>
          <w:sz w:val="20"/>
          <w:szCs w:val="20"/>
        </w:rPr>
        <w:t>a</w:t>
      </w:r>
      <w:r w:rsidR="00380968">
        <w:rPr>
          <w:rFonts w:ascii="Open Sans" w:hAnsi="Open Sans" w:cs="Open Sans"/>
          <w:sz w:val="20"/>
          <w:szCs w:val="20"/>
        </w:rPr>
        <w:t xml:space="preserve"> ofert</w:t>
      </w:r>
      <w:r w:rsidR="00A56BA4">
        <w:rPr>
          <w:rFonts w:ascii="Open Sans" w:hAnsi="Open Sans" w:cs="Open Sans"/>
          <w:sz w:val="20"/>
          <w:szCs w:val="20"/>
        </w:rPr>
        <w:t>a</w:t>
      </w:r>
      <w:bookmarkStart w:id="2" w:name="_Hlk132710765"/>
      <w:r w:rsidR="000A1003" w:rsidRPr="0089288F">
        <w:rPr>
          <w:rFonts w:ascii="Segoe UI" w:hAnsi="Segoe UI" w:cs="Segoe UI"/>
          <w:color w:val="000000"/>
          <w:sz w:val="20"/>
          <w:szCs w:val="20"/>
          <w:u w:val="single"/>
          <w:lang w:eastAsia="pl-PL"/>
        </w:rPr>
        <w:t xml:space="preserve"> nr 1</w:t>
      </w:r>
      <w:r w:rsidR="000A1003" w:rsidRPr="0089288F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 </w:t>
      </w:r>
      <w:r w:rsidR="0034798E" w:rsidRPr="0034798E">
        <w:rPr>
          <w:rFonts w:ascii="Segoe UI" w:hAnsi="Segoe UI" w:cs="Segoe UI"/>
          <w:color w:val="000000"/>
          <w:sz w:val="20"/>
          <w:szCs w:val="20"/>
          <w:lang w:eastAsia="pl-PL"/>
        </w:rPr>
        <w:t>Przedsiębiorstwo Usługowe Poż.-Pliszka Sp. z o.o., Miałki Szlak 52, 80-717 Gdańsk</w:t>
      </w:r>
      <w:r w:rsidR="008E7590" w:rsidRPr="008E7590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, </w:t>
      </w:r>
      <w:r w:rsidR="005F6F84" w:rsidRPr="005F6F84">
        <w:rPr>
          <w:rFonts w:ascii="Segoe UI" w:hAnsi="Segoe UI" w:cs="Segoe UI"/>
          <w:color w:val="000000"/>
          <w:sz w:val="20"/>
          <w:szCs w:val="20"/>
          <w:lang w:eastAsia="pl-PL"/>
        </w:rPr>
        <w:t xml:space="preserve"> </w:t>
      </w:r>
      <w:r w:rsidR="0089288F" w:rsidRPr="0089288F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Przyznana punktacja  </w:t>
      </w:r>
      <w:r w:rsidR="0089288F"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cena – </w:t>
      </w:r>
      <w:r w:rsidR="0034798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85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,00</w:t>
      </w:r>
      <w:r w:rsidR="0089288F" w:rsidRPr="00A10247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pkt</w:t>
      </w:r>
      <w:r w:rsidR="00050B76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. </w:t>
      </w:r>
      <w:r w:rsidR="0068612E" w:rsidRPr="0068612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Przedłużenie okresu gwarancji i rękojmi– </w:t>
      </w:r>
      <w:r w:rsidR="0068612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1</w:t>
      </w:r>
      <w:r w:rsidR="0068612E" w:rsidRPr="0068612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>5,00 pkt.</w:t>
      </w:r>
      <w:r w:rsidR="0068612E">
        <w:rPr>
          <w:rStyle w:val="Pogrubienie"/>
          <w:rFonts w:ascii="Open Sans" w:hAnsi="Open Sans" w:cs="Open Sans"/>
          <w:b w:val="0"/>
          <w:bCs w:val="0"/>
          <w:color w:val="943634" w:themeColor="accent2" w:themeShade="BF"/>
          <w:sz w:val="16"/>
          <w:szCs w:val="16"/>
        </w:rPr>
        <w:t xml:space="preserve"> RAZEM 100,00 pkt. </w:t>
      </w:r>
    </w:p>
    <w:bookmarkEnd w:id="2"/>
    <w:p w14:paraId="1DE849DC" w14:textId="33DFE904" w:rsidR="00E17CCF" w:rsidRDefault="00727C18" w:rsidP="009E3040">
      <w:pPr>
        <w:spacing w:line="240" w:lineRule="auto"/>
        <w:jc w:val="both"/>
      </w:pPr>
      <w:r>
        <w:rPr>
          <w:rFonts w:ascii="Open Sans" w:hAnsi="Open Sans" w:cs="Open Sans"/>
          <w:sz w:val="20"/>
          <w:szCs w:val="20"/>
        </w:rPr>
        <w:t xml:space="preserve">  </w:t>
      </w:r>
      <w:r w:rsidR="00BF12E6">
        <w:rPr>
          <w:rFonts w:ascii="Open Sans" w:hAnsi="Open Sans" w:cs="Open Sans"/>
          <w:sz w:val="20"/>
          <w:szCs w:val="20"/>
        </w:rPr>
        <w:t xml:space="preserve">        Działając na podstawie art. 253 ust. 2 Ustawy PZP</w:t>
      </w:r>
      <w:r w:rsidR="00BF12E6">
        <w:rPr>
          <w:rFonts w:ascii="Open Sans" w:hAnsi="Open Sans" w:cs="Open Sans"/>
          <w:bCs/>
          <w:sz w:val="20"/>
          <w:szCs w:val="20"/>
        </w:rPr>
        <w:t xml:space="preserve"> </w:t>
      </w:r>
      <w:r w:rsidR="00BF12E6">
        <w:rPr>
          <w:rFonts w:ascii="Open Sans" w:hAnsi="Open Sans" w:cs="Open Sans"/>
          <w:sz w:val="20"/>
          <w:szCs w:val="20"/>
        </w:rPr>
        <w:t>Zamawiający informuje, że w przedmiotowym postępowaniu dokonał wyboru oferty najkorzystniejszej złożonej przez</w:t>
      </w:r>
      <w:r w:rsidR="001C27EF" w:rsidRPr="001C27EF">
        <w:t xml:space="preserve"> </w:t>
      </w:r>
      <w:r w:rsidR="001C27EF" w:rsidRPr="001C27EF">
        <w:rPr>
          <w:rFonts w:ascii="Open Sans" w:hAnsi="Open Sans" w:cs="Open Sans"/>
          <w:sz w:val="20"/>
          <w:szCs w:val="20"/>
        </w:rPr>
        <w:t>Przedsiębiorstwo Usługowe Poż.-Pliszka Sp. z o.o., Miałki Szlak 52, 80-717 Gdańsk</w:t>
      </w:r>
      <w:r w:rsidR="002B311D">
        <w:rPr>
          <w:rFonts w:ascii="Open Sans" w:hAnsi="Open Sans" w:cs="Open Sans"/>
          <w:sz w:val="20"/>
          <w:szCs w:val="20"/>
        </w:rPr>
        <w:t xml:space="preserve">. </w:t>
      </w:r>
      <w:r w:rsidR="00BF12E6">
        <w:rPr>
          <w:rFonts w:ascii="Open Sans" w:hAnsi="Open Sans" w:cs="Open Sans"/>
          <w:sz w:val="20"/>
          <w:szCs w:val="20"/>
        </w:rPr>
        <w:t xml:space="preserve"> </w:t>
      </w:r>
      <w:r w:rsidR="00BF12E6">
        <w:t xml:space="preserve"> </w:t>
      </w:r>
    </w:p>
    <w:p w14:paraId="24C76B0F" w14:textId="148E54D7" w:rsidR="00BF12E6" w:rsidRDefault="00BF12E6" w:rsidP="00440625">
      <w:pPr>
        <w:spacing w:line="240" w:lineRule="auto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Oferta najkorzystniejsza wybrana została zgodnie z art. 239 ustawy PZP na podstawie kryteri</w:t>
      </w:r>
      <w:r w:rsidR="001C27EF">
        <w:rPr>
          <w:rFonts w:ascii="Open Sans" w:hAnsi="Open Sans" w:cs="Open Sans"/>
          <w:sz w:val="20"/>
          <w:szCs w:val="20"/>
        </w:rPr>
        <w:t>ów</w:t>
      </w:r>
      <w:r w:rsidR="00DB6C5C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     oceny ofert określon</w:t>
      </w:r>
      <w:r w:rsidR="001C27EF">
        <w:rPr>
          <w:rFonts w:ascii="Open Sans" w:hAnsi="Open Sans" w:cs="Open Sans"/>
          <w:sz w:val="20"/>
          <w:szCs w:val="20"/>
        </w:rPr>
        <w:t xml:space="preserve">ych </w:t>
      </w:r>
      <w:r>
        <w:rPr>
          <w:rFonts w:ascii="Open Sans" w:hAnsi="Open Sans" w:cs="Open Sans"/>
          <w:sz w:val="20"/>
          <w:szCs w:val="20"/>
        </w:rPr>
        <w:t>w specyfikacji warunków zamówienia, jakim</w:t>
      </w:r>
      <w:r w:rsidR="001C27EF">
        <w:rPr>
          <w:rFonts w:ascii="Open Sans" w:hAnsi="Open Sans" w:cs="Open Sans"/>
          <w:sz w:val="20"/>
          <w:szCs w:val="20"/>
        </w:rPr>
        <w:t>i</w:t>
      </w:r>
      <w:r>
        <w:rPr>
          <w:rFonts w:ascii="Open Sans" w:hAnsi="Open Sans" w:cs="Open Sans"/>
          <w:sz w:val="20"/>
          <w:szCs w:val="20"/>
        </w:rPr>
        <w:t xml:space="preserve">  była cena</w:t>
      </w:r>
      <w:r w:rsidR="001C27EF">
        <w:rPr>
          <w:rFonts w:ascii="Open Sans" w:hAnsi="Open Sans" w:cs="Open Sans"/>
          <w:sz w:val="20"/>
          <w:szCs w:val="20"/>
        </w:rPr>
        <w:t xml:space="preserve"> </w:t>
      </w:r>
      <w:r w:rsidR="00934F2E">
        <w:rPr>
          <w:rFonts w:ascii="Open Sans" w:hAnsi="Open Sans" w:cs="Open Sans"/>
          <w:sz w:val="20"/>
          <w:szCs w:val="20"/>
        </w:rPr>
        <w:t xml:space="preserve">oraz </w:t>
      </w:r>
      <w:r w:rsidR="001C27EF">
        <w:rPr>
          <w:rFonts w:ascii="Open Sans" w:hAnsi="Open Sans" w:cs="Open Sans"/>
          <w:sz w:val="20"/>
          <w:szCs w:val="20"/>
        </w:rPr>
        <w:t xml:space="preserve">okres gwarancji </w:t>
      </w:r>
      <w:r w:rsidR="001C27EF">
        <w:rPr>
          <w:rFonts w:ascii="Open Sans" w:hAnsi="Open Sans" w:cs="Open Sans"/>
          <w:sz w:val="20"/>
          <w:szCs w:val="20"/>
        </w:rPr>
        <w:br/>
        <w:t>i rękojmi</w:t>
      </w:r>
      <w:r w:rsidR="00DB6C5C">
        <w:rPr>
          <w:rFonts w:ascii="Open Sans" w:hAnsi="Open Sans" w:cs="Open Sans"/>
          <w:sz w:val="20"/>
          <w:szCs w:val="20"/>
        </w:rPr>
        <w:t xml:space="preserve">. </w:t>
      </w:r>
      <w:r>
        <w:rPr>
          <w:rFonts w:ascii="Open Sans" w:hAnsi="Open Sans" w:cs="Open Sans"/>
          <w:sz w:val="20"/>
          <w:szCs w:val="20"/>
        </w:rPr>
        <w:t xml:space="preserve">Wykonawca spełnia warunki udziału w postępowaniu, nie podlega wykluczeniu z udziału </w:t>
      </w:r>
      <w:r w:rsidR="00E17CCF">
        <w:rPr>
          <w:rFonts w:ascii="Open Sans" w:hAnsi="Open Sans" w:cs="Open Sans"/>
          <w:sz w:val="20"/>
          <w:szCs w:val="20"/>
        </w:rPr>
        <w:br/>
      </w:r>
      <w:r>
        <w:rPr>
          <w:rFonts w:ascii="Open Sans" w:hAnsi="Open Sans" w:cs="Open Sans"/>
          <w:sz w:val="20"/>
          <w:szCs w:val="20"/>
        </w:rPr>
        <w:t xml:space="preserve">w postępowaniu. Jego oferta jest ważna i nie podlega odrzuceniu.          </w:t>
      </w:r>
    </w:p>
    <w:p w14:paraId="712452B8" w14:textId="519F19C8" w:rsidR="005B2DE3" w:rsidRPr="007F0743" w:rsidRDefault="00CC1A2B" w:rsidP="00440625">
      <w:pPr>
        <w:autoSpaceDE w:val="0"/>
        <w:autoSpaceDN w:val="0"/>
        <w:adjustRightInd w:val="0"/>
        <w:spacing w:after="0" w:line="240" w:lineRule="auto"/>
        <w:jc w:val="both"/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</w:pP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W przedmiotowym postępowaniu została złożona jedna oferta wobec powyższego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 xml:space="preserve">Zamawiający  zawrze umowę  z Wykonawcą w terminie zgodnym z brzmieniem z art. 308 ust. 3 </w:t>
      </w:r>
      <w:r w:rsidR="00BF12E6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br/>
      </w:r>
      <w:r w:rsidRPr="00CC1A2B">
        <w:rPr>
          <w:rStyle w:val="Pogrubienie"/>
          <w:rFonts w:ascii="Open Sans" w:hAnsi="Open Sans" w:cs="Open Sans"/>
          <w:b w:val="0"/>
          <w:bCs w:val="0"/>
          <w:color w:val="000000" w:themeColor="text1"/>
          <w:sz w:val="20"/>
          <w:szCs w:val="20"/>
        </w:rPr>
        <w:t>pkt 1) ppkt. a ) Ustawy PZP , przed upływem terminu, o którym mowa w art. 308 ust. 2  Ustawy PZP.</w:t>
      </w:r>
    </w:p>
    <w:p w14:paraId="3848A63D" w14:textId="245452E0" w:rsidR="00BF12E6" w:rsidRDefault="0084074E" w:rsidP="0084074E">
      <w:pPr>
        <w:rPr>
          <w:rFonts w:ascii="Open Sans" w:hAnsi="Open Sans" w:cs="Open Sans"/>
          <w:noProof/>
          <w:sz w:val="20"/>
          <w:szCs w:val="20"/>
          <w:lang w:eastAsia="pl-PL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 </w:t>
      </w:r>
    </w:p>
    <w:p w14:paraId="0D1AAB57" w14:textId="3C05052A" w:rsidR="00112236" w:rsidRDefault="00BF12E6" w:rsidP="0040694B">
      <w:pPr>
        <w:rPr>
          <w:rFonts w:ascii="Open Sans" w:hAnsi="Open Sans" w:cs="Open Sans"/>
          <w:bCs/>
          <w:sz w:val="20"/>
          <w:szCs w:val="20"/>
          <w:u w:val="single"/>
        </w:rPr>
      </w:pPr>
      <w:r>
        <w:rPr>
          <w:rFonts w:ascii="Open Sans" w:hAnsi="Open Sans" w:cs="Open Sans"/>
          <w:noProof/>
          <w:sz w:val="20"/>
          <w:szCs w:val="20"/>
          <w:lang w:eastAsia="pl-PL"/>
        </w:rPr>
        <w:t xml:space="preserve">                                                                                                      </w:t>
      </w:r>
      <w:r w:rsidR="0084074E">
        <w:rPr>
          <w:rFonts w:ascii="Open Sans" w:hAnsi="Open Sans" w:cs="Open Sans"/>
          <w:noProof/>
          <w:sz w:val="20"/>
          <w:szCs w:val="20"/>
          <w:lang w:eastAsia="pl-PL"/>
        </w:rPr>
        <w:t xml:space="preserve">   </w:t>
      </w:r>
      <w:r w:rsidR="00DB5C2A" w:rsidRPr="004F0ACB">
        <w:rPr>
          <w:rFonts w:ascii="Open Sans" w:hAnsi="Open Sans" w:cs="Open Sans"/>
          <w:noProof/>
          <w:sz w:val="20"/>
          <w:szCs w:val="20"/>
          <w:lang w:eastAsia="pl-PL"/>
        </w:rPr>
        <w:t>Zamawiając</w:t>
      </w:r>
      <w:r w:rsidR="00E0124C" w:rsidRPr="004F0ACB">
        <w:rPr>
          <w:rFonts w:ascii="Open Sans" w:hAnsi="Open Sans" w:cs="Open Sans"/>
          <w:noProof/>
          <w:sz w:val="20"/>
          <w:szCs w:val="20"/>
          <w:lang w:eastAsia="pl-PL"/>
        </w:rPr>
        <w:t>y</w:t>
      </w:r>
      <w:r w:rsidR="00112236">
        <w:rPr>
          <w:rFonts w:ascii="Open Sans" w:hAnsi="Open Sans" w:cs="Open Sans"/>
          <w:bCs/>
          <w:sz w:val="20"/>
          <w:szCs w:val="20"/>
        </w:rPr>
        <w:t xml:space="preserve">     </w:t>
      </w:r>
    </w:p>
    <w:p w14:paraId="532BDB1B" w14:textId="77777777" w:rsidR="00112236" w:rsidRDefault="00112236" w:rsidP="00112236">
      <w:pPr>
        <w:spacing w:after="0" w:line="240" w:lineRule="auto"/>
        <w:ind w:right="-427"/>
        <w:jc w:val="both"/>
        <w:rPr>
          <w:rFonts w:ascii="Open Sans" w:hAnsi="Open Sans" w:cs="Open Sans"/>
          <w:bCs/>
          <w:sz w:val="20"/>
          <w:szCs w:val="20"/>
          <w:u w:val="single"/>
        </w:rPr>
      </w:pPr>
    </w:p>
    <w:p w14:paraId="1590B25E" w14:textId="77777777" w:rsidR="00112236" w:rsidRPr="004F0ACB" w:rsidRDefault="00112236" w:rsidP="0084074E">
      <w:pPr>
        <w:rPr>
          <w:rFonts w:ascii="Open Sans" w:hAnsi="Open Sans" w:cs="Open Sans"/>
          <w:sz w:val="20"/>
          <w:szCs w:val="20"/>
        </w:rPr>
      </w:pPr>
    </w:p>
    <w:sectPr w:rsidR="00112236" w:rsidRPr="004F0ACB" w:rsidSect="00F22A7E">
      <w:headerReference w:type="default" r:id="rId7"/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454D5" w14:textId="77777777" w:rsidR="00F06DCD" w:rsidRDefault="00F06DCD" w:rsidP="00112236">
      <w:pPr>
        <w:spacing w:after="0" w:line="240" w:lineRule="auto"/>
      </w:pPr>
      <w:r>
        <w:separator/>
      </w:r>
    </w:p>
  </w:endnote>
  <w:endnote w:type="continuationSeparator" w:id="0">
    <w:p w14:paraId="77F81553" w14:textId="77777777" w:rsidR="00F06DCD" w:rsidRDefault="00F06DCD" w:rsidP="0011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85A6" w14:textId="77777777" w:rsidR="00F06DCD" w:rsidRDefault="00F06DCD" w:rsidP="00112236">
      <w:pPr>
        <w:spacing w:after="0" w:line="240" w:lineRule="auto"/>
      </w:pPr>
      <w:r>
        <w:separator/>
      </w:r>
    </w:p>
  </w:footnote>
  <w:footnote w:type="continuationSeparator" w:id="0">
    <w:p w14:paraId="29516041" w14:textId="77777777" w:rsidR="00F06DCD" w:rsidRDefault="00F06DCD" w:rsidP="0011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B31" w14:textId="2B9794D5" w:rsidR="00112236" w:rsidRDefault="00112236" w:rsidP="00112236">
    <w:pPr>
      <w:pStyle w:val="Nagwek"/>
      <w:jc w:val="center"/>
    </w:pPr>
    <w:r w:rsidRPr="0064740B">
      <w:rPr>
        <w:rFonts w:ascii="Open Sans" w:hAnsi="Open Sans" w:cs="Open Sans"/>
        <w:noProof/>
      </w:rPr>
      <w:drawing>
        <wp:inline distT="0" distB="0" distL="0" distR="0" wp14:anchorId="71356E64" wp14:editId="29D8E951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65ED1"/>
    <w:multiLevelType w:val="hybridMultilevel"/>
    <w:tmpl w:val="8582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89C"/>
    <w:multiLevelType w:val="hybridMultilevel"/>
    <w:tmpl w:val="64966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11E9C"/>
    <w:multiLevelType w:val="hybridMultilevel"/>
    <w:tmpl w:val="37FC41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76242"/>
    <w:multiLevelType w:val="hybridMultilevel"/>
    <w:tmpl w:val="74902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C594A"/>
    <w:multiLevelType w:val="hybridMultilevel"/>
    <w:tmpl w:val="ABEE5E56"/>
    <w:lvl w:ilvl="0" w:tplc="6BBCA81C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02170"/>
    <w:multiLevelType w:val="hybridMultilevel"/>
    <w:tmpl w:val="7EBC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8000DA"/>
    <w:multiLevelType w:val="hybridMultilevel"/>
    <w:tmpl w:val="3B8007B2"/>
    <w:lvl w:ilvl="0" w:tplc="AB460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106C0"/>
    <w:multiLevelType w:val="hybridMultilevel"/>
    <w:tmpl w:val="877AB326"/>
    <w:lvl w:ilvl="0" w:tplc="0A303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708C3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2642A"/>
    <w:multiLevelType w:val="hybridMultilevel"/>
    <w:tmpl w:val="D3B43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981983"/>
    <w:multiLevelType w:val="hybridMultilevel"/>
    <w:tmpl w:val="D26608B0"/>
    <w:lvl w:ilvl="0" w:tplc="C860AC1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E36AD"/>
    <w:multiLevelType w:val="hybridMultilevel"/>
    <w:tmpl w:val="EA264622"/>
    <w:lvl w:ilvl="0" w:tplc="452898F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476D7"/>
    <w:multiLevelType w:val="hybridMultilevel"/>
    <w:tmpl w:val="3F2AB58E"/>
    <w:lvl w:ilvl="0" w:tplc="B888F1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Sylfae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F654CC"/>
    <w:multiLevelType w:val="hybridMultilevel"/>
    <w:tmpl w:val="A666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13F1"/>
    <w:multiLevelType w:val="hybridMultilevel"/>
    <w:tmpl w:val="70DE8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B8666F"/>
    <w:multiLevelType w:val="hybridMultilevel"/>
    <w:tmpl w:val="4524E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11986"/>
    <w:multiLevelType w:val="hybridMultilevel"/>
    <w:tmpl w:val="6E0E8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84AD1"/>
    <w:multiLevelType w:val="multilevel"/>
    <w:tmpl w:val="5798D65E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77078D0"/>
    <w:multiLevelType w:val="hybridMultilevel"/>
    <w:tmpl w:val="126E7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05045"/>
    <w:multiLevelType w:val="hybridMultilevel"/>
    <w:tmpl w:val="5D8E6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C47F6"/>
    <w:multiLevelType w:val="hybridMultilevel"/>
    <w:tmpl w:val="6AA6DFAC"/>
    <w:lvl w:ilvl="0" w:tplc="CB506DE4">
      <w:start w:val="1"/>
      <w:numFmt w:val="decimal"/>
      <w:lvlText w:val="%1)"/>
      <w:lvlJc w:val="left"/>
      <w:pPr>
        <w:ind w:left="-207" w:hanging="360"/>
      </w:pPr>
      <w:rPr>
        <w:rFonts w:cs="Tahoma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D1276"/>
    <w:multiLevelType w:val="hybridMultilevel"/>
    <w:tmpl w:val="9230D7C6"/>
    <w:lvl w:ilvl="0" w:tplc="2F58BF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41852"/>
    <w:multiLevelType w:val="hybridMultilevel"/>
    <w:tmpl w:val="91CE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90389"/>
    <w:multiLevelType w:val="hybridMultilevel"/>
    <w:tmpl w:val="BF885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694821">
    <w:abstractNumId w:val="3"/>
  </w:num>
  <w:num w:numId="2" w16cid:durableId="721557827">
    <w:abstractNumId w:val="2"/>
  </w:num>
  <w:num w:numId="3" w16cid:durableId="1469981526">
    <w:abstractNumId w:val="17"/>
  </w:num>
  <w:num w:numId="4" w16cid:durableId="591746829">
    <w:abstractNumId w:val="20"/>
  </w:num>
  <w:num w:numId="5" w16cid:durableId="637145465">
    <w:abstractNumId w:val="18"/>
  </w:num>
  <w:num w:numId="6" w16cid:durableId="1302809841">
    <w:abstractNumId w:val="16"/>
  </w:num>
  <w:num w:numId="7" w16cid:durableId="396322129">
    <w:abstractNumId w:val="4"/>
  </w:num>
  <w:num w:numId="8" w16cid:durableId="1785075747">
    <w:abstractNumId w:val="4"/>
  </w:num>
  <w:num w:numId="9" w16cid:durableId="2029789164">
    <w:abstractNumId w:val="16"/>
  </w:num>
  <w:num w:numId="10" w16cid:durableId="1032537397">
    <w:abstractNumId w:val="8"/>
  </w:num>
  <w:num w:numId="11" w16cid:durableId="1461611401">
    <w:abstractNumId w:val="12"/>
  </w:num>
  <w:num w:numId="12" w16cid:durableId="1419131495">
    <w:abstractNumId w:val="10"/>
  </w:num>
  <w:num w:numId="13" w16cid:durableId="268775593">
    <w:abstractNumId w:val="11"/>
  </w:num>
  <w:num w:numId="14" w16cid:durableId="206139510">
    <w:abstractNumId w:val="13"/>
  </w:num>
  <w:num w:numId="15" w16cid:durableId="1130245858">
    <w:abstractNumId w:val="1"/>
  </w:num>
  <w:num w:numId="16" w16cid:durableId="1423138924">
    <w:abstractNumId w:val="5"/>
  </w:num>
  <w:num w:numId="17" w16cid:durableId="204559087">
    <w:abstractNumId w:val="6"/>
  </w:num>
  <w:num w:numId="18" w16cid:durableId="1952055849">
    <w:abstractNumId w:val="21"/>
  </w:num>
  <w:num w:numId="19" w16cid:durableId="1978875187">
    <w:abstractNumId w:val="7"/>
  </w:num>
  <w:num w:numId="20" w16cid:durableId="1777745893">
    <w:abstractNumId w:val="9"/>
  </w:num>
  <w:num w:numId="21" w16cid:durableId="2066290061">
    <w:abstractNumId w:val="0"/>
  </w:num>
  <w:num w:numId="22" w16cid:durableId="1324971944">
    <w:abstractNumId w:val="15"/>
  </w:num>
  <w:num w:numId="23" w16cid:durableId="1449198264">
    <w:abstractNumId w:val="23"/>
  </w:num>
  <w:num w:numId="24" w16cid:durableId="322785170">
    <w:abstractNumId w:val="19"/>
  </w:num>
  <w:num w:numId="25" w16cid:durableId="255402638">
    <w:abstractNumId w:val="14"/>
  </w:num>
  <w:num w:numId="26" w16cid:durableId="56047910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9B"/>
    <w:rsid w:val="00002E16"/>
    <w:rsid w:val="00004AA5"/>
    <w:rsid w:val="000121E2"/>
    <w:rsid w:val="00013B14"/>
    <w:rsid w:val="000202DD"/>
    <w:rsid w:val="00034055"/>
    <w:rsid w:val="00035F5A"/>
    <w:rsid w:val="0004068C"/>
    <w:rsid w:val="00041FC8"/>
    <w:rsid w:val="00047F50"/>
    <w:rsid w:val="00050B76"/>
    <w:rsid w:val="000654CD"/>
    <w:rsid w:val="000807AD"/>
    <w:rsid w:val="00094CAE"/>
    <w:rsid w:val="000A1003"/>
    <w:rsid w:val="000A4586"/>
    <w:rsid w:val="000A4F5E"/>
    <w:rsid w:val="000A57B7"/>
    <w:rsid w:val="000A6C53"/>
    <w:rsid w:val="000B4578"/>
    <w:rsid w:val="000C7A6A"/>
    <w:rsid w:val="000F0959"/>
    <w:rsid w:val="000F6043"/>
    <w:rsid w:val="000F7782"/>
    <w:rsid w:val="00104560"/>
    <w:rsid w:val="00105EDA"/>
    <w:rsid w:val="00112236"/>
    <w:rsid w:val="001126C0"/>
    <w:rsid w:val="00120784"/>
    <w:rsid w:val="00141FCB"/>
    <w:rsid w:val="00145629"/>
    <w:rsid w:val="00145866"/>
    <w:rsid w:val="0015526F"/>
    <w:rsid w:val="0016603A"/>
    <w:rsid w:val="001766E4"/>
    <w:rsid w:val="00177510"/>
    <w:rsid w:val="001909E2"/>
    <w:rsid w:val="0019563D"/>
    <w:rsid w:val="001B20B2"/>
    <w:rsid w:val="001C27EF"/>
    <w:rsid w:val="001D683E"/>
    <w:rsid w:val="001D74C2"/>
    <w:rsid w:val="001E5367"/>
    <w:rsid w:val="001F2189"/>
    <w:rsid w:val="001F3124"/>
    <w:rsid w:val="002024F8"/>
    <w:rsid w:val="00202FD9"/>
    <w:rsid w:val="002034A9"/>
    <w:rsid w:val="00210B02"/>
    <w:rsid w:val="00222EE2"/>
    <w:rsid w:val="002311E1"/>
    <w:rsid w:val="00254C38"/>
    <w:rsid w:val="00261C64"/>
    <w:rsid w:val="00284E7B"/>
    <w:rsid w:val="002B311D"/>
    <w:rsid w:val="002B4312"/>
    <w:rsid w:val="002B5E9E"/>
    <w:rsid w:val="002C5090"/>
    <w:rsid w:val="002D6998"/>
    <w:rsid w:val="002E17C2"/>
    <w:rsid w:val="002F2C12"/>
    <w:rsid w:val="002F5FBD"/>
    <w:rsid w:val="003065AF"/>
    <w:rsid w:val="0031154C"/>
    <w:rsid w:val="00315C1A"/>
    <w:rsid w:val="003374A2"/>
    <w:rsid w:val="0034798E"/>
    <w:rsid w:val="00355B37"/>
    <w:rsid w:val="00374536"/>
    <w:rsid w:val="00380968"/>
    <w:rsid w:val="0038757E"/>
    <w:rsid w:val="003922FB"/>
    <w:rsid w:val="00394BD7"/>
    <w:rsid w:val="003C41B5"/>
    <w:rsid w:val="003D1C0E"/>
    <w:rsid w:val="003D4F1C"/>
    <w:rsid w:val="003D7B5D"/>
    <w:rsid w:val="003E61CC"/>
    <w:rsid w:val="0040161B"/>
    <w:rsid w:val="00402434"/>
    <w:rsid w:val="00403017"/>
    <w:rsid w:val="004031A1"/>
    <w:rsid w:val="0040694B"/>
    <w:rsid w:val="00420AC5"/>
    <w:rsid w:val="00423D36"/>
    <w:rsid w:val="00434E5D"/>
    <w:rsid w:val="00435E58"/>
    <w:rsid w:val="00440625"/>
    <w:rsid w:val="0044334F"/>
    <w:rsid w:val="00445554"/>
    <w:rsid w:val="00451F7A"/>
    <w:rsid w:val="0048186C"/>
    <w:rsid w:val="00484B44"/>
    <w:rsid w:val="004A187B"/>
    <w:rsid w:val="004A4C38"/>
    <w:rsid w:val="004C13B6"/>
    <w:rsid w:val="004C31BC"/>
    <w:rsid w:val="004C53BB"/>
    <w:rsid w:val="004C6EFD"/>
    <w:rsid w:val="004D0022"/>
    <w:rsid w:val="004D284B"/>
    <w:rsid w:val="004E41A3"/>
    <w:rsid w:val="004E6C18"/>
    <w:rsid w:val="004E73BC"/>
    <w:rsid w:val="004F0ACB"/>
    <w:rsid w:val="004F1288"/>
    <w:rsid w:val="00502AB3"/>
    <w:rsid w:val="00517C15"/>
    <w:rsid w:val="005219DD"/>
    <w:rsid w:val="00524C13"/>
    <w:rsid w:val="00536EEF"/>
    <w:rsid w:val="005409DF"/>
    <w:rsid w:val="0054127A"/>
    <w:rsid w:val="0054201A"/>
    <w:rsid w:val="005572B9"/>
    <w:rsid w:val="00561E34"/>
    <w:rsid w:val="00564FC4"/>
    <w:rsid w:val="005727C1"/>
    <w:rsid w:val="0057547C"/>
    <w:rsid w:val="00577219"/>
    <w:rsid w:val="005834E0"/>
    <w:rsid w:val="00590402"/>
    <w:rsid w:val="005960AA"/>
    <w:rsid w:val="005A0B3F"/>
    <w:rsid w:val="005A1BDA"/>
    <w:rsid w:val="005B2DE3"/>
    <w:rsid w:val="005F38A9"/>
    <w:rsid w:val="005F6F84"/>
    <w:rsid w:val="0060076D"/>
    <w:rsid w:val="006251CE"/>
    <w:rsid w:val="006439BB"/>
    <w:rsid w:val="006508CE"/>
    <w:rsid w:val="0066160A"/>
    <w:rsid w:val="00664675"/>
    <w:rsid w:val="00670AE9"/>
    <w:rsid w:val="00676DC4"/>
    <w:rsid w:val="0068612E"/>
    <w:rsid w:val="006967DB"/>
    <w:rsid w:val="006A3C3A"/>
    <w:rsid w:val="006B57E5"/>
    <w:rsid w:val="006C04F8"/>
    <w:rsid w:val="006C3307"/>
    <w:rsid w:val="006C7277"/>
    <w:rsid w:val="006D4CA7"/>
    <w:rsid w:val="006E5C8E"/>
    <w:rsid w:val="006E68C2"/>
    <w:rsid w:val="0070022B"/>
    <w:rsid w:val="007018E6"/>
    <w:rsid w:val="00717C17"/>
    <w:rsid w:val="00727C18"/>
    <w:rsid w:val="0073061E"/>
    <w:rsid w:val="0073265C"/>
    <w:rsid w:val="00737A5C"/>
    <w:rsid w:val="00745D47"/>
    <w:rsid w:val="00752FA4"/>
    <w:rsid w:val="00761108"/>
    <w:rsid w:val="00762207"/>
    <w:rsid w:val="00763FAD"/>
    <w:rsid w:val="00776428"/>
    <w:rsid w:val="0077765C"/>
    <w:rsid w:val="0078738A"/>
    <w:rsid w:val="00796366"/>
    <w:rsid w:val="007A23D2"/>
    <w:rsid w:val="007A732A"/>
    <w:rsid w:val="007B399B"/>
    <w:rsid w:val="007D1318"/>
    <w:rsid w:val="007D30CF"/>
    <w:rsid w:val="007E2D38"/>
    <w:rsid w:val="007E2E0F"/>
    <w:rsid w:val="007F0743"/>
    <w:rsid w:val="007F6583"/>
    <w:rsid w:val="00802F26"/>
    <w:rsid w:val="00815EDC"/>
    <w:rsid w:val="008213EE"/>
    <w:rsid w:val="008251F5"/>
    <w:rsid w:val="0082702D"/>
    <w:rsid w:val="00833557"/>
    <w:rsid w:val="0084074E"/>
    <w:rsid w:val="0084570B"/>
    <w:rsid w:val="008468B2"/>
    <w:rsid w:val="00853184"/>
    <w:rsid w:val="0088317A"/>
    <w:rsid w:val="00884DDF"/>
    <w:rsid w:val="00885C0C"/>
    <w:rsid w:val="0089288F"/>
    <w:rsid w:val="008A3A64"/>
    <w:rsid w:val="008A443E"/>
    <w:rsid w:val="008C11F4"/>
    <w:rsid w:val="008C69C5"/>
    <w:rsid w:val="008D4E0E"/>
    <w:rsid w:val="008D65C8"/>
    <w:rsid w:val="008E7590"/>
    <w:rsid w:val="008F74BA"/>
    <w:rsid w:val="0091266C"/>
    <w:rsid w:val="00921E10"/>
    <w:rsid w:val="00924C77"/>
    <w:rsid w:val="00925EC8"/>
    <w:rsid w:val="00934F2E"/>
    <w:rsid w:val="00940422"/>
    <w:rsid w:val="00942BB4"/>
    <w:rsid w:val="00943A60"/>
    <w:rsid w:val="00956710"/>
    <w:rsid w:val="00962A91"/>
    <w:rsid w:val="009665C4"/>
    <w:rsid w:val="00967542"/>
    <w:rsid w:val="0096789F"/>
    <w:rsid w:val="009842B9"/>
    <w:rsid w:val="009B6301"/>
    <w:rsid w:val="009C1A1B"/>
    <w:rsid w:val="009E3040"/>
    <w:rsid w:val="009F0735"/>
    <w:rsid w:val="009F293F"/>
    <w:rsid w:val="009F2F3D"/>
    <w:rsid w:val="009F5BB6"/>
    <w:rsid w:val="009F6E00"/>
    <w:rsid w:val="00A10247"/>
    <w:rsid w:val="00A149AB"/>
    <w:rsid w:val="00A20014"/>
    <w:rsid w:val="00A20317"/>
    <w:rsid w:val="00A21B7D"/>
    <w:rsid w:val="00A244EA"/>
    <w:rsid w:val="00A30165"/>
    <w:rsid w:val="00A31D7B"/>
    <w:rsid w:val="00A31DEF"/>
    <w:rsid w:val="00A3698F"/>
    <w:rsid w:val="00A443CE"/>
    <w:rsid w:val="00A50F00"/>
    <w:rsid w:val="00A56BA4"/>
    <w:rsid w:val="00A57F4D"/>
    <w:rsid w:val="00A603DB"/>
    <w:rsid w:val="00A63BF3"/>
    <w:rsid w:val="00A85AB4"/>
    <w:rsid w:val="00A9238A"/>
    <w:rsid w:val="00A93DAF"/>
    <w:rsid w:val="00A93E75"/>
    <w:rsid w:val="00A97798"/>
    <w:rsid w:val="00AA2DC7"/>
    <w:rsid w:val="00AD0882"/>
    <w:rsid w:val="00AD352F"/>
    <w:rsid w:val="00AD56BF"/>
    <w:rsid w:val="00AE0495"/>
    <w:rsid w:val="00AE2245"/>
    <w:rsid w:val="00AE3152"/>
    <w:rsid w:val="00AF4C32"/>
    <w:rsid w:val="00B07CBB"/>
    <w:rsid w:val="00B1340D"/>
    <w:rsid w:val="00B15DFD"/>
    <w:rsid w:val="00B36787"/>
    <w:rsid w:val="00B63750"/>
    <w:rsid w:val="00B73E42"/>
    <w:rsid w:val="00B81547"/>
    <w:rsid w:val="00B81F5A"/>
    <w:rsid w:val="00B86699"/>
    <w:rsid w:val="00BA1EDC"/>
    <w:rsid w:val="00BB77F8"/>
    <w:rsid w:val="00BC18FC"/>
    <w:rsid w:val="00BC354D"/>
    <w:rsid w:val="00BD61D8"/>
    <w:rsid w:val="00BD7708"/>
    <w:rsid w:val="00BD7BD7"/>
    <w:rsid w:val="00BE39E5"/>
    <w:rsid w:val="00BF12E6"/>
    <w:rsid w:val="00BF40E5"/>
    <w:rsid w:val="00BF6663"/>
    <w:rsid w:val="00BF733D"/>
    <w:rsid w:val="00C02D8E"/>
    <w:rsid w:val="00C07F3B"/>
    <w:rsid w:val="00C315D8"/>
    <w:rsid w:val="00C334F4"/>
    <w:rsid w:val="00C433B6"/>
    <w:rsid w:val="00C505B6"/>
    <w:rsid w:val="00C53494"/>
    <w:rsid w:val="00C75105"/>
    <w:rsid w:val="00C77380"/>
    <w:rsid w:val="00C81FFF"/>
    <w:rsid w:val="00C86F60"/>
    <w:rsid w:val="00C908B3"/>
    <w:rsid w:val="00CA3D32"/>
    <w:rsid w:val="00CA4715"/>
    <w:rsid w:val="00CA50DC"/>
    <w:rsid w:val="00CA72AD"/>
    <w:rsid w:val="00CC1A2B"/>
    <w:rsid w:val="00CC2328"/>
    <w:rsid w:val="00CC25D3"/>
    <w:rsid w:val="00CD2CCC"/>
    <w:rsid w:val="00CD4139"/>
    <w:rsid w:val="00CD5098"/>
    <w:rsid w:val="00CD585A"/>
    <w:rsid w:val="00CF13DF"/>
    <w:rsid w:val="00CF1484"/>
    <w:rsid w:val="00CF4D80"/>
    <w:rsid w:val="00D02C5C"/>
    <w:rsid w:val="00D108CA"/>
    <w:rsid w:val="00D115D8"/>
    <w:rsid w:val="00D17CA2"/>
    <w:rsid w:val="00D20881"/>
    <w:rsid w:val="00D26943"/>
    <w:rsid w:val="00D33CF9"/>
    <w:rsid w:val="00D41A88"/>
    <w:rsid w:val="00D53ADB"/>
    <w:rsid w:val="00D5489F"/>
    <w:rsid w:val="00D5650C"/>
    <w:rsid w:val="00D61425"/>
    <w:rsid w:val="00D62CB4"/>
    <w:rsid w:val="00D7673F"/>
    <w:rsid w:val="00D83B86"/>
    <w:rsid w:val="00DB5C2A"/>
    <w:rsid w:val="00DB5E57"/>
    <w:rsid w:val="00DB6C5C"/>
    <w:rsid w:val="00DC4203"/>
    <w:rsid w:val="00DC5F33"/>
    <w:rsid w:val="00DC7C60"/>
    <w:rsid w:val="00E0124C"/>
    <w:rsid w:val="00E17CCF"/>
    <w:rsid w:val="00E35716"/>
    <w:rsid w:val="00E55B55"/>
    <w:rsid w:val="00E718FE"/>
    <w:rsid w:val="00E726F2"/>
    <w:rsid w:val="00E727B0"/>
    <w:rsid w:val="00E7427C"/>
    <w:rsid w:val="00E75FBD"/>
    <w:rsid w:val="00E81020"/>
    <w:rsid w:val="00E947A3"/>
    <w:rsid w:val="00E94A15"/>
    <w:rsid w:val="00EA03F4"/>
    <w:rsid w:val="00EB19E8"/>
    <w:rsid w:val="00ED72CD"/>
    <w:rsid w:val="00EF0612"/>
    <w:rsid w:val="00F06DCD"/>
    <w:rsid w:val="00F078C5"/>
    <w:rsid w:val="00F151D8"/>
    <w:rsid w:val="00F22A7E"/>
    <w:rsid w:val="00F52A7B"/>
    <w:rsid w:val="00F54C73"/>
    <w:rsid w:val="00F561D6"/>
    <w:rsid w:val="00F71672"/>
    <w:rsid w:val="00F77AAE"/>
    <w:rsid w:val="00F8616C"/>
    <w:rsid w:val="00F94C57"/>
    <w:rsid w:val="00FA5383"/>
    <w:rsid w:val="00FB0BBD"/>
    <w:rsid w:val="00FD3E13"/>
    <w:rsid w:val="00FD5307"/>
    <w:rsid w:val="00F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9D763"/>
  <w15:docId w15:val="{AF96FFCE-8F7A-42A8-9E1F-CE4F80F6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title">
    <w:name w:val="kh_title"/>
    <w:basedOn w:val="Normalny"/>
    <w:rsid w:val="009665C4"/>
    <w:pPr>
      <w:spacing w:before="340" w:after="204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3557"/>
    <w:pPr>
      <w:ind w:left="720"/>
      <w:contextualSpacing/>
    </w:pPr>
  </w:style>
  <w:style w:type="paragraph" w:styleId="Bezodstpw">
    <w:name w:val="No Spacing"/>
    <w:uiPriority w:val="1"/>
    <w:qFormat/>
    <w:rsid w:val="0004068C"/>
    <w:pPr>
      <w:spacing w:after="0" w:line="240" w:lineRule="auto"/>
    </w:pPr>
  </w:style>
  <w:style w:type="paragraph" w:customStyle="1" w:styleId="Default">
    <w:name w:val="Default"/>
    <w:link w:val="DefaultChar"/>
    <w:rsid w:val="007A23D2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2B9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D2CCC"/>
    <w:pPr>
      <w:spacing w:after="0" w:line="240" w:lineRule="auto"/>
      <w:ind w:left="3540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D2CCC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2D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2DC7"/>
  </w:style>
  <w:style w:type="character" w:customStyle="1" w:styleId="DefaultChar">
    <w:name w:val="Default Char"/>
    <w:link w:val="Default"/>
    <w:locked/>
    <w:rsid w:val="001D683E"/>
    <w:rPr>
      <w:rFonts w:ascii="Sylfaen" w:hAnsi="Sylfaen" w:cs="Sylfaen"/>
      <w:color w:val="000000"/>
      <w:sz w:val="24"/>
      <w:szCs w:val="24"/>
    </w:rPr>
  </w:style>
  <w:style w:type="character" w:styleId="Pogrubienie">
    <w:name w:val="Strong"/>
    <w:uiPriority w:val="22"/>
    <w:qFormat/>
    <w:rsid w:val="00590402"/>
    <w:rPr>
      <w:b/>
      <w:bCs/>
    </w:rPr>
  </w:style>
  <w:style w:type="character" w:customStyle="1" w:styleId="WW8Num10z0">
    <w:name w:val="WW8Num10z0"/>
    <w:qFormat/>
    <w:rsid w:val="00CA50DC"/>
    <w:rPr>
      <w:b w:val="0"/>
      <w:i w:val="0"/>
      <w:sz w:val="24"/>
    </w:rPr>
  </w:style>
  <w:style w:type="paragraph" w:styleId="Nagwek">
    <w:name w:val="header"/>
    <w:basedOn w:val="Normalny"/>
    <w:link w:val="Nagwek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236"/>
  </w:style>
  <w:style w:type="paragraph" w:styleId="Stopka">
    <w:name w:val="footer"/>
    <w:basedOn w:val="Normalny"/>
    <w:link w:val="StopkaZnak"/>
    <w:uiPriority w:val="99"/>
    <w:unhideWhenUsed/>
    <w:rsid w:val="0011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</dc:creator>
  <cp:lastModifiedBy>Anna Pieńkowska</cp:lastModifiedBy>
  <cp:revision>58</cp:revision>
  <cp:lastPrinted>2024-04-08T13:18:00Z</cp:lastPrinted>
  <dcterms:created xsi:type="dcterms:W3CDTF">2023-11-27T09:19:00Z</dcterms:created>
  <dcterms:modified xsi:type="dcterms:W3CDTF">2024-07-05T06:32:00Z</dcterms:modified>
</cp:coreProperties>
</file>