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891B41" w:rsidRDefault="001C6C41" w:rsidP="001C6C41">
      <w:pPr>
        <w:autoSpaceDE w:val="0"/>
        <w:autoSpaceDN w:val="0"/>
        <w:adjustRightInd w:val="0"/>
        <w:spacing w:after="12pt" w:line="12pt" w:lineRule="auto"/>
        <w:jc w:val="end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…………… dn.  ……. 202</w:t>
      </w:r>
      <w:r w:rsidR="00857012">
        <w:rPr>
          <w:rFonts w:ascii="Times New Roman" w:hAnsi="Times New Roman" w:cs="Times New Roman"/>
          <w:color w:val="2F2F2F"/>
          <w:sz w:val="24"/>
          <w:szCs w:val="24"/>
        </w:rPr>
        <w:t>3</w:t>
      </w:r>
      <w:r>
        <w:rPr>
          <w:rFonts w:ascii="Times New Roman" w:hAnsi="Times New Roman" w:cs="Times New Roman"/>
          <w:color w:val="2F2F2F"/>
          <w:sz w:val="24"/>
          <w:szCs w:val="24"/>
        </w:rPr>
        <w:t xml:space="preserve"> r.</w:t>
      </w:r>
    </w:p>
    <w:p w:rsidR="00891B41" w:rsidRDefault="00CB2460" w:rsidP="00CB2460">
      <w:pPr>
        <w:autoSpaceDE w:val="0"/>
        <w:autoSpaceDN w:val="0"/>
        <w:adjustRightInd w:val="0"/>
        <w:spacing w:after="12pt" w:line="12pt" w:lineRule="auto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Firma:</w:t>
      </w:r>
    </w:p>
    <w:p w:rsidR="00891B41" w:rsidRDefault="00891B41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Oświadczenie Wykonawcy</w:t>
      </w:r>
    </w:p>
    <w:p w:rsidR="00891B41" w:rsidRDefault="00891B41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:rsidR="00891B41" w:rsidRDefault="00891B41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:rsidR="00891B41" w:rsidRDefault="00891B41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:rsidR="00891B41" w:rsidRDefault="00891B41" w:rsidP="00891B41">
      <w:pPr>
        <w:autoSpaceDE w:val="0"/>
        <w:autoSpaceDN w:val="0"/>
        <w:adjustRightInd w:val="0"/>
        <w:spacing w:after="12pt" w:line="12pt" w:lineRule="auto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Oświadczam, że nie podlegam wykluczeniu na podstawie art. 7 ust 1 ustawy z dnia 13 kwietnia 2022r. o szczególnych rozwiązaniach w zakresie przeciwdziałania wspieraniu agresji na Ukrainę oraz służących ochronie bezpieczeństwa narodowego</w:t>
      </w:r>
      <w:r w:rsidR="00791CBB">
        <w:rPr>
          <w:rFonts w:ascii="Times New Roman" w:hAnsi="Times New Roman" w:cs="Times New Roman"/>
          <w:color w:val="2F2F2F"/>
          <w:sz w:val="24"/>
          <w:szCs w:val="24"/>
        </w:rPr>
        <w:t xml:space="preserve"> ( zwana dalej Specustawą)</w:t>
      </w:r>
      <w:r>
        <w:rPr>
          <w:rFonts w:ascii="Times New Roman" w:hAnsi="Times New Roman" w:cs="Times New Roman"/>
          <w:color w:val="2F2F2F"/>
          <w:sz w:val="24"/>
          <w:szCs w:val="24"/>
        </w:rPr>
        <w:t>.</w:t>
      </w:r>
    </w:p>
    <w:p w:rsidR="00891B41" w:rsidRPr="00891B41" w:rsidRDefault="00891B41" w:rsidP="00891B41">
      <w:pPr>
        <w:suppressAutoHyphens/>
        <w:spacing w:before="6pt" w:after="0pt" w:line="12pt" w:lineRule="auto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>Na podstawie art. 7 u</w:t>
      </w:r>
      <w:r>
        <w:rPr>
          <w:rFonts w:ascii="Cambria" w:eastAsia="A" w:hAnsi="Cambria" w:cs="Cambria"/>
        </w:rPr>
        <w:t xml:space="preserve">st. 1 </w:t>
      </w:r>
      <w:r w:rsidRPr="00891B41">
        <w:rPr>
          <w:rFonts w:ascii="Cambria" w:eastAsia="A" w:hAnsi="Cambria" w:cs="Cambria"/>
        </w:rPr>
        <w:t xml:space="preserve"> wyklucza się:</w:t>
      </w:r>
    </w:p>
    <w:p w:rsidR="00891B41" w:rsidRPr="00891B41" w:rsidRDefault="00891B41" w:rsidP="00891B41">
      <w:pPr>
        <w:suppressAutoHyphens/>
        <w:spacing w:before="6pt" w:after="0pt" w:line="12pt" w:lineRule="auto"/>
        <w:ind w:start="70.90pt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>Wykonawcę oraz uczestnika konkursu wymienionego w wykazach określonych w rozporządzeniu 765/2006</w:t>
      </w:r>
      <w:r w:rsidRPr="00891B41">
        <w:rPr>
          <w:rStyle w:val="Odwoanieprzypisudolnego"/>
          <w:rFonts w:ascii="Cambria" w:eastAsia="A" w:hAnsi="Cambria" w:cs="Cambria"/>
        </w:rPr>
        <w:footnoteReference w:id="1"/>
      </w:r>
      <w:r w:rsidRPr="00891B41">
        <w:rPr>
          <w:rFonts w:ascii="Cambria" w:eastAsia="A" w:hAnsi="Cambria" w:cs="Cambria"/>
        </w:rPr>
        <w:t xml:space="preserve"> i rozporządzeniu 269/2014</w:t>
      </w:r>
      <w:r w:rsidRPr="00891B41">
        <w:rPr>
          <w:rStyle w:val="Odwoanieprzypisudolnego"/>
          <w:rFonts w:ascii="Cambria" w:eastAsia="A" w:hAnsi="Cambria" w:cs="Cambria"/>
        </w:rPr>
        <w:footnoteReference w:id="2"/>
      </w:r>
      <w:r w:rsidRPr="00891B41">
        <w:rPr>
          <w:rFonts w:ascii="Cambria" w:eastAsia="A" w:hAnsi="Cambria" w:cs="Cambria"/>
        </w:rPr>
        <w:t xml:space="preserve"> albo wpisanego na listę na podstawie decyzji w sprawie wpisu na listę rozstrzygającej o zastosowaniu środka, o którym mowa w art. 1 pkt 3 Specustawy (art. 7 ust. 1 pkt 1 Specustawy);</w:t>
      </w:r>
    </w:p>
    <w:p w:rsidR="00891B41" w:rsidRPr="00891B41" w:rsidRDefault="00891B41" w:rsidP="00891B41">
      <w:pPr>
        <w:suppressAutoHyphens/>
        <w:spacing w:before="6pt" w:after="0pt" w:line="12pt" w:lineRule="auto"/>
        <w:ind w:start="70.90pt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(art. 7 ust. 1 pkt 2 Specustawy);</w:t>
      </w:r>
    </w:p>
    <w:p w:rsidR="00891B41" w:rsidRPr="00891B41" w:rsidRDefault="00891B41" w:rsidP="00891B41">
      <w:pPr>
        <w:suppressAutoHyphens/>
        <w:spacing w:before="6pt" w:after="0pt" w:line="12pt" w:lineRule="auto"/>
        <w:ind w:start="70.90pt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 xml:space="preserve">Wykonawcę oraz uczestnika konkursu, którego jednostką dominującą w rozumieniu </w:t>
      </w:r>
      <w:r>
        <w:rPr>
          <w:rFonts w:ascii="Cambria" w:eastAsia="A" w:hAnsi="Cambria" w:cs="Cambria"/>
        </w:rPr>
        <w:t>a</w:t>
      </w:r>
      <w:r w:rsidRPr="00891B41">
        <w:rPr>
          <w:rFonts w:ascii="Cambria" w:eastAsia="A" w:hAnsi="Cambria" w:cs="Cambria"/>
        </w:rPr>
        <w:t>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</w:t>
      </w:r>
      <w:r w:rsidR="001C6C41">
        <w:rPr>
          <w:rFonts w:ascii="Cambria" w:eastAsia="A" w:hAnsi="Cambria" w:cs="Cambria"/>
        </w:rPr>
        <w:t xml:space="preserve"> w </w:t>
      </w:r>
      <w:r w:rsidRPr="00891B41">
        <w:rPr>
          <w:rFonts w:ascii="Cambria" w:eastAsia="A" w:hAnsi="Cambria" w:cs="Cambria"/>
        </w:rPr>
        <w:t>art. 1 pkt 3 ustawy (art. 7 ust. 1 pkt 3 Specustawy).</w:t>
      </w:r>
    </w:p>
    <w:p w:rsidR="00891B41" w:rsidRPr="00891B41" w:rsidRDefault="00891B41" w:rsidP="00891B41">
      <w:pPr>
        <w:spacing w:before="6pt"/>
        <w:ind w:start="70.90pt"/>
        <w:jc w:val="both"/>
        <w:rPr>
          <w:rFonts w:ascii="Cambria" w:eastAsia="A" w:hAnsi="Cambria" w:cs="Cambria"/>
        </w:rPr>
      </w:pPr>
    </w:p>
    <w:p w:rsidR="00546DF7" w:rsidRPr="00891B41" w:rsidRDefault="00CB2460" w:rsidP="00CB2460">
      <w:pPr>
        <w:jc w:val="end"/>
      </w:pPr>
      <w:r>
        <w:t>………………</w:t>
      </w:r>
    </w:p>
    <w:sectPr w:rsidR="00546DF7" w:rsidRPr="00891B41" w:rsidSect="00FC66F5">
      <w:pgSz w:w="612pt" w:h="792pt"/>
      <w:pgMar w:top="70.85pt" w:right="70.85pt" w:bottom="70.85pt" w:left="70.85pt" w:header="35.40pt" w:footer="35.40pt" w:gutter="0pt"/>
      <w:cols w:space="35.40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8B70DB" w:rsidRDefault="008B70DB" w:rsidP="00891B41">
      <w:pPr>
        <w:spacing w:after="0pt" w:line="12pt" w:lineRule="auto"/>
      </w:pPr>
      <w:r>
        <w:separator/>
      </w:r>
    </w:p>
  </w:endnote>
  <w:endnote w:type="continuationSeparator" w:id="0">
    <w:p w:rsidR="008B70DB" w:rsidRDefault="008B70DB" w:rsidP="00891B4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characterSet="windows-1250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8B70DB" w:rsidRDefault="008B70DB" w:rsidP="00891B41">
      <w:pPr>
        <w:spacing w:after="0pt" w:line="12pt" w:lineRule="auto"/>
      </w:pPr>
      <w:r>
        <w:separator/>
      </w:r>
    </w:p>
  </w:footnote>
  <w:footnote w:type="continuationSeparator" w:id="0">
    <w:p w:rsidR="008B70DB" w:rsidRDefault="008B70DB" w:rsidP="00891B41">
      <w:pPr>
        <w:spacing w:after="0pt" w:line="12pt" w:lineRule="auto"/>
      </w:pPr>
      <w:r>
        <w:continuationSeparator/>
      </w:r>
    </w:p>
  </w:footnote>
  <w:footnote w:id="1">
    <w:p w:rsidR="00891B41" w:rsidRPr="00891B41" w:rsidRDefault="00891B41" w:rsidP="00891B41">
      <w:pPr>
        <w:pStyle w:val="Tekstprzypisudolnego"/>
        <w:ind w:start="0pt" w:firstLine="0pt"/>
      </w:pPr>
      <w:r w:rsidRPr="00891B41">
        <w:rPr>
          <w:rStyle w:val="Odwoanieprzypisudolnego"/>
        </w:rPr>
        <w:footnoteRef/>
      </w:r>
      <w:r w:rsidRPr="00891B41">
        <w:t xml:space="preserve"> </w:t>
      </w:r>
      <w:r w:rsidRPr="00891B41">
        <w:rPr>
          <w:rFonts w:ascii="Cambria" w:hAnsi="Cambria" w:cs="Arial"/>
          <w:sz w:val="18"/>
          <w:szCs w:val="18"/>
        </w:rPr>
        <w:t xml:space="preserve">rozporządzenie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891B41">
        <w:rPr>
          <w:rFonts w:ascii="Cambria" w:hAnsi="Cambria" w:cs="Arial"/>
          <w:sz w:val="18"/>
          <w:szCs w:val="18"/>
        </w:rPr>
        <w:t>późn</w:t>
      </w:r>
      <w:proofErr w:type="spellEnd"/>
      <w:r w:rsidRPr="00891B41">
        <w:rPr>
          <w:rFonts w:ascii="Cambria" w:hAnsi="Cambria" w:cs="Arial"/>
          <w:sz w:val="18"/>
          <w:szCs w:val="18"/>
        </w:rPr>
        <w:t>. zm.) – zwane w SWZ „rozporządzeniem 765/2006”</w:t>
      </w:r>
    </w:p>
  </w:footnote>
  <w:footnote w:id="2">
    <w:p w:rsidR="00891B41" w:rsidRPr="00891B41" w:rsidRDefault="00891B41" w:rsidP="00891B41">
      <w:pPr>
        <w:pStyle w:val="Tekstprzypisudolnego"/>
        <w:ind w:start="0pt" w:firstLine="0pt"/>
      </w:pPr>
      <w:r w:rsidRPr="00891B41">
        <w:rPr>
          <w:rStyle w:val="Odwoanieprzypisudolnego"/>
        </w:rPr>
        <w:footnoteRef/>
      </w:r>
      <w:r w:rsidRPr="00891B41">
        <w:t xml:space="preserve"> </w:t>
      </w:r>
      <w:r w:rsidRPr="00891B41">
        <w:rPr>
          <w:rFonts w:ascii="Cambria" w:hAnsi="Cambria" w:cs="Arial"/>
          <w:sz w:val="18"/>
          <w:szCs w:val="18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891B41">
        <w:rPr>
          <w:rFonts w:ascii="Cambria" w:hAnsi="Cambria" w:cs="Arial"/>
          <w:sz w:val="18"/>
          <w:szCs w:val="18"/>
        </w:rPr>
        <w:t>późn</w:t>
      </w:r>
      <w:proofErr w:type="spellEnd"/>
      <w:r w:rsidRPr="00891B41">
        <w:rPr>
          <w:rFonts w:ascii="Cambria" w:hAnsi="Cambria" w:cs="Arial"/>
          <w:sz w:val="18"/>
          <w:szCs w:val="18"/>
        </w:rPr>
        <w:t>. zm.) – zwane w SWZ „rozporządzeniem 269/2014”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39930068"/>
    <w:multiLevelType w:val="multilevel"/>
    <w:tmpl w:val="CC743786"/>
    <w:lvl w:ilvl="0">
      <w:start w:val="3"/>
      <w:numFmt w:val="decimal"/>
      <w:lvlText w:val="%1."/>
      <w:lvlJc w:val="start"/>
      <w:pPr>
        <w:ind w:start="19.50pt" w:hanging="19.50pt"/>
      </w:pPr>
      <w:rPr>
        <w:rFonts w:hint="default"/>
      </w:rPr>
    </w:lvl>
    <w:lvl w:ilvl="1">
      <w:start w:val="1"/>
      <w:numFmt w:val="decimal"/>
      <w:lvlRestart w:val="0"/>
      <w:isLgl/>
      <w:lvlText w:val="6.%2."/>
      <w:lvlJc w:val="start"/>
      <w:pPr>
        <w:ind w:start="36pt" w:hanging="36pt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108pt" w:hanging="108pt"/>
      </w:pPr>
      <w:rPr>
        <w:rFonts w:hint="default"/>
      </w:rPr>
    </w:lvl>
  </w:abstractNum>
  <w:abstractNum w:abstractNumId="1" w15:restartNumberingAfterBreak="0">
    <w:nsid w:val="70692EE0"/>
    <w:multiLevelType w:val="multilevel"/>
    <w:tmpl w:val="EBD01CD6"/>
    <w:lvl w:ilvl="0">
      <w:start w:val="6"/>
      <w:numFmt w:val="decimal"/>
      <w:lvlText w:val="%1"/>
      <w:lvlJc w:val="start"/>
      <w:pPr>
        <w:ind w:start="22.50pt" w:hanging="22.50pt"/>
      </w:pPr>
      <w:rPr>
        <w:rFonts w:hint="default"/>
      </w:rPr>
    </w:lvl>
    <w:lvl w:ilvl="1">
      <w:start w:val="6"/>
      <w:numFmt w:val="decimal"/>
      <w:lvlText w:val="%1.%2"/>
      <w:lvlJc w:val="start"/>
      <w:pPr>
        <w:ind w:start="57.95pt" w:hanging="22.50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9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42.35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.8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1.25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4.7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20.15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3.60pt" w:hanging="90pt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64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41"/>
    <w:rsid w:val="001C6C41"/>
    <w:rsid w:val="00546DF7"/>
    <w:rsid w:val="00791CBB"/>
    <w:rsid w:val="00846CF5"/>
    <w:rsid w:val="00857012"/>
    <w:rsid w:val="00891B41"/>
    <w:rsid w:val="008B70DB"/>
    <w:rsid w:val="00CB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750E365-9398-4799-AAED-3D13B9BAD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891B41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rsid w:val="00891B41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nhideWhenUsed/>
    <w:rsid w:val="00891B41"/>
    <w:pPr>
      <w:spacing w:after="0pt" w:line="12pt" w:lineRule="auto"/>
      <w:ind w:start="36pt" w:hanging="36pt"/>
      <w:jc w:val="both"/>
    </w:pPr>
    <w:rPr>
      <w:rFonts w:eastAsia="Calibri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91B4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91B41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74C24E2-46E2-4C73-BCCA-9418FFD4639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14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Jóźwiak</dc:creator>
  <cp:keywords/>
  <dc:description/>
  <cp:lastModifiedBy>Józef Jasiczak</cp:lastModifiedBy>
  <cp:revision>6</cp:revision>
  <dcterms:created xsi:type="dcterms:W3CDTF">2022-05-12T06:34:00Z</dcterms:created>
  <dcterms:modified xsi:type="dcterms:W3CDTF">2023-01-02T06:37:00Z</dcterms:modified>
</cp:coreProperties>
</file>