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7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8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5AF62FE8" w14:textId="77777777" w:rsidR="00685D23" w:rsidRDefault="00685D23" w:rsidP="00CC5356">
      <w:pPr>
        <w:spacing w:after="0" w:line="240" w:lineRule="auto"/>
        <w:rPr>
          <w:rFonts w:ascii="Times New Roman" w:hAnsi="Times New Roman" w:cs="Times New Roman"/>
        </w:rPr>
      </w:pPr>
    </w:p>
    <w:p w14:paraId="7FE16D0A" w14:textId="40686EF8" w:rsidR="001A5361" w:rsidRPr="00AB09E2" w:rsidRDefault="001A5361" w:rsidP="00CC53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9E2">
        <w:rPr>
          <w:rFonts w:ascii="Times New Roman" w:hAnsi="Times New Roman" w:cs="Times New Roman"/>
        </w:rPr>
        <w:t xml:space="preserve">Dobrzyca, </w:t>
      </w:r>
      <w:r w:rsidR="00AE036D">
        <w:rPr>
          <w:rFonts w:ascii="Times New Roman" w:hAnsi="Times New Roman" w:cs="Times New Roman"/>
        </w:rPr>
        <w:t>1</w:t>
      </w:r>
      <w:r w:rsidR="004979F4">
        <w:rPr>
          <w:rFonts w:ascii="Times New Roman" w:hAnsi="Times New Roman" w:cs="Times New Roman"/>
        </w:rPr>
        <w:t>8</w:t>
      </w:r>
      <w:r w:rsidRPr="00AB09E2">
        <w:rPr>
          <w:rFonts w:ascii="Times New Roman" w:hAnsi="Times New Roman" w:cs="Times New Roman"/>
        </w:rPr>
        <w:t>.</w:t>
      </w:r>
      <w:r w:rsidR="00AE036D">
        <w:rPr>
          <w:rFonts w:ascii="Times New Roman" w:hAnsi="Times New Roman" w:cs="Times New Roman"/>
        </w:rPr>
        <w:t>10</w:t>
      </w:r>
      <w:r w:rsidRPr="00AB09E2">
        <w:rPr>
          <w:rFonts w:ascii="Times New Roman" w:hAnsi="Times New Roman" w:cs="Times New Roman"/>
        </w:rPr>
        <w:t>.202</w:t>
      </w:r>
      <w:r w:rsidR="00B11270">
        <w:rPr>
          <w:rFonts w:ascii="Times New Roman" w:hAnsi="Times New Roman" w:cs="Times New Roman"/>
        </w:rPr>
        <w:t>3</w:t>
      </w:r>
      <w:r w:rsidRPr="00AB09E2">
        <w:rPr>
          <w:rFonts w:ascii="Times New Roman" w:hAnsi="Times New Roman" w:cs="Times New Roman"/>
        </w:rPr>
        <w:t xml:space="preserve"> r.</w:t>
      </w:r>
    </w:p>
    <w:p w14:paraId="286C5829" w14:textId="5C127BC9" w:rsidR="001A5361" w:rsidRPr="00DD7353" w:rsidRDefault="001A5361" w:rsidP="00CC535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03667">
        <w:rPr>
          <w:rFonts w:ascii="Times New Roman" w:hAnsi="Times New Roman" w:cs="Times New Roman"/>
        </w:rPr>
        <w:t>ZPI.271.1.</w:t>
      </w:r>
      <w:r w:rsidR="00AE036D">
        <w:rPr>
          <w:rFonts w:ascii="Times New Roman" w:hAnsi="Times New Roman" w:cs="Times New Roman"/>
        </w:rPr>
        <w:t>12</w:t>
      </w:r>
      <w:r w:rsidRPr="00A03667">
        <w:rPr>
          <w:rFonts w:ascii="Times New Roman" w:hAnsi="Times New Roman" w:cs="Times New Roman"/>
        </w:rPr>
        <w:t>.202</w:t>
      </w:r>
      <w:r w:rsidR="00B11270">
        <w:rPr>
          <w:rFonts w:ascii="Times New Roman" w:hAnsi="Times New Roman" w:cs="Times New Roman"/>
        </w:rPr>
        <w:t>3</w:t>
      </w:r>
    </w:p>
    <w:p w14:paraId="2479BDF9" w14:textId="77777777" w:rsidR="00CC5356" w:rsidRDefault="00CC5356" w:rsidP="00CC535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898F" w14:textId="77777777" w:rsidR="00CC5356" w:rsidRDefault="00CC5356" w:rsidP="00CC535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89CFE" w14:textId="6D79BB62" w:rsidR="001A5361" w:rsidRPr="00DD7353" w:rsidRDefault="000C20BC" w:rsidP="00CC535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Wykonawcy-Nabywcy SWZ</w:t>
      </w:r>
    </w:p>
    <w:p w14:paraId="493A4AA9" w14:textId="77777777" w:rsidR="00685D23" w:rsidRDefault="00685D23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E7E9F" w14:textId="77777777" w:rsidR="00CC5356" w:rsidRDefault="00CC5356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EE7C2" w14:textId="77777777" w:rsidR="00CC5356" w:rsidRPr="00BD29BC" w:rsidRDefault="00CC5356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F8EF5" w14:textId="1BFDC4DD" w:rsidR="009A7D80" w:rsidRPr="00BD29BC" w:rsidRDefault="00BD29BC" w:rsidP="00CC5356">
      <w:pPr>
        <w:pStyle w:val="Tekstpodstawowy"/>
        <w:pBdr>
          <w:bottom w:val="single" w:sz="12" w:space="1" w:color="auto"/>
        </w:pBd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BD29BC">
        <w:rPr>
          <w:rFonts w:ascii="Times New Roman" w:hAnsi="Times New Roman" w:cs="Times New Roman"/>
          <w:sz w:val="24"/>
          <w:szCs w:val="24"/>
        </w:rPr>
        <w:t>Dotyczy postępowania o udzieleni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9BC">
        <w:rPr>
          <w:rFonts w:ascii="Times New Roman" w:hAnsi="Times New Roman" w:cs="Times New Roman"/>
          <w:sz w:val="24"/>
          <w:szCs w:val="24"/>
        </w:rPr>
        <w:t xml:space="preserve"> zamówienia publicznego prowadzonego w trybie podstawowym bez negocjacji na podstawie: art. 275 pkt 1 ustawy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BC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  <w:r w:rsidRPr="00BD29BC">
        <w:rPr>
          <w:rFonts w:ascii="Times New Roman" w:hAnsi="Times New Roman" w:cs="Times New Roman"/>
          <w:sz w:val="24"/>
          <w:szCs w:val="24"/>
        </w:rPr>
        <w:t>  na zadanie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D1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MIKROINSTALACJI WIATROWEJ PRZY HALI WIDOWISKOWO-SPORTOWEJ W DOBRZYCY (Ogłoszenie nr 2023/BZP 00436400/01 z dnia 2023-10-10) </w:t>
      </w:r>
      <w:r w:rsidR="001A5361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zasadach określonych  w SWZ z dnia </w:t>
      </w:r>
      <w:r w:rsidR="00AE03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="005D43B8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E03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października</w:t>
      </w:r>
      <w:r w:rsidR="009A7D80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A5361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</w:t>
      </w:r>
      <w:r w:rsidR="003F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1A5361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</w:t>
      </w:r>
    </w:p>
    <w:p w14:paraId="3B22E099" w14:textId="77777777" w:rsidR="00DD7353" w:rsidRDefault="00DD7353" w:rsidP="00CC53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74A881" w14:textId="794CBA59" w:rsidR="00CC1F65" w:rsidRDefault="00CC1F65" w:rsidP="00CC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85">
        <w:rPr>
          <w:rFonts w:ascii="Times New Roman" w:hAnsi="Times New Roman" w:cs="Times New Roman"/>
          <w:sz w:val="24"/>
          <w:szCs w:val="24"/>
        </w:rPr>
        <w:t>W związku z przesłanym</w:t>
      </w:r>
      <w:r w:rsidR="00D17DA5">
        <w:rPr>
          <w:rFonts w:ascii="Times New Roman" w:hAnsi="Times New Roman" w:cs="Times New Roman"/>
          <w:sz w:val="24"/>
          <w:szCs w:val="24"/>
        </w:rPr>
        <w:t xml:space="preserve"> </w:t>
      </w:r>
      <w:r w:rsidRPr="00252485">
        <w:rPr>
          <w:rFonts w:ascii="Times New Roman" w:hAnsi="Times New Roman" w:cs="Times New Roman"/>
          <w:sz w:val="24"/>
          <w:szCs w:val="24"/>
        </w:rPr>
        <w:t xml:space="preserve">przez Państwa </w:t>
      </w:r>
      <w:r>
        <w:rPr>
          <w:rFonts w:ascii="Times New Roman" w:hAnsi="Times New Roman" w:cs="Times New Roman"/>
          <w:sz w:val="24"/>
          <w:szCs w:val="24"/>
        </w:rPr>
        <w:t>pytani</w:t>
      </w:r>
      <w:r w:rsidR="00D17DA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485">
        <w:rPr>
          <w:rFonts w:ascii="Times New Roman" w:hAnsi="Times New Roman" w:cs="Times New Roman"/>
          <w:sz w:val="24"/>
          <w:szCs w:val="24"/>
        </w:rPr>
        <w:t xml:space="preserve">dotyczącymi </w:t>
      </w:r>
      <w:r w:rsidR="00D0140E">
        <w:rPr>
          <w:rFonts w:ascii="Times New Roman" w:hAnsi="Times New Roman" w:cs="Times New Roman"/>
          <w:sz w:val="24"/>
          <w:szCs w:val="24"/>
        </w:rPr>
        <w:t>prowadzonego postepowania</w:t>
      </w:r>
      <w:r w:rsidRPr="0025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poniżej udzielamy odpowiedzi:</w:t>
      </w:r>
    </w:p>
    <w:p w14:paraId="037131FC" w14:textId="77777777" w:rsidR="00CC1F65" w:rsidRPr="00DD7353" w:rsidRDefault="00CC1F65" w:rsidP="00CC535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C19133" w14:textId="12D949C3" w:rsidR="00BE2DFD" w:rsidRDefault="00BE2DFD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D17DA5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</w:t>
      </w:r>
      <w:r w:rsidR="00D17DA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979F4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17DA5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B1127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r.:</w:t>
      </w:r>
    </w:p>
    <w:p w14:paraId="5A4898B7" w14:textId="77777777" w:rsidR="004979F4" w:rsidRDefault="004979F4" w:rsidP="00CC5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F4">
        <w:rPr>
          <w:rFonts w:ascii="Times New Roman" w:hAnsi="Times New Roman" w:cs="Times New Roman"/>
        </w:rPr>
        <w:t xml:space="preserve">W odniesieniu do postępowania nr 2023/BZP 00436400 z dnia 10.10.2023 r. pn. „Budowa mikro instalacji wiatrowej przy hali widowiskowo-sportowej w Dobrzycy” wnosimy o zmianę terminu realizacji przedmiotowego zamówienia o dodatkowe 90 dni. Nasz wniosek uzasadniamy okresem realizacji zamówienia przypadającym na porę zimową, co ma bezpośrednie przełożenie na możliwości prowadzenia robót budowlanych w terenie otwartym. Wydłużenie terminu realizacji pozwoli na uniknięcie ryzyka pogodowego, charakterystycznego dla powyższego okresu w roku. </w:t>
      </w:r>
    </w:p>
    <w:p w14:paraId="1040B297" w14:textId="0595AE33" w:rsidR="008A1C0D" w:rsidRDefault="004979F4" w:rsidP="00CC5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9F4">
        <w:rPr>
          <w:rFonts w:ascii="Times New Roman" w:hAnsi="Times New Roman" w:cs="Times New Roman"/>
        </w:rPr>
        <w:t>W związku z czym wnosimy jak na wstępie.</w:t>
      </w:r>
      <w:r>
        <w:rPr>
          <w:rFonts w:ascii="Times New Roman" w:hAnsi="Times New Roman" w:cs="Times New Roman"/>
        </w:rPr>
        <w:t xml:space="preserve">    </w:t>
      </w:r>
    </w:p>
    <w:p w14:paraId="5AB6EF06" w14:textId="77777777" w:rsidR="004979F4" w:rsidRPr="004979F4" w:rsidRDefault="004979F4" w:rsidP="00CC535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73F6ED7" w14:textId="77777777" w:rsidR="00D17DA5" w:rsidRDefault="00D17DA5" w:rsidP="00CC535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17DA5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Odpowiedź:</w:t>
      </w:r>
      <w:r w:rsidRPr="00D17DA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543CA7F" w14:textId="362A28BF" w:rsidR="00D17DA5" w:rsidRPr="00D17DA5" w:rsidRDefault="004979F4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Zamawiający nie dokonuje zmian w terminie realizacji inwestycji. </w:t>
      </w:r>
    </w:p>
    <w:p w14:paraId="54522D75" w14:textId="77777777" w:rsidR="00D17DA5" w:rsidRDefault="00D17DA5" w:rsidP="00CC535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1055D1C" w14:textId="0C3A2078" w:rsidR="00D17DA5" w:rsidRDefault="00BD29BC" w:rsidP="00CC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BC">
        <w:rPr>
          <w:rFonts w:ascii="Times New Roman" w:hAnsi="Times New Roman" w:cs="Times New Roman"/>
          <w:sz w:val="24"/>
          <w:szCs w:val="24"/>
        </w:rPr>
        <w:t>Zamawiający nie przedłuża terminu składania ofert. Odpowied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BD29BC">
        <w:rPr>
          <w:rFonts w:ascii="Times New Roman" w:hAnsi="Times New Roman" w:cs="Times New Roman"/>
          <w:sz w:val="24"/>
          <w:szCs w:val="24"/>
        </w:rPr>
        <w:t xml:space="preserve"> na zadane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BC">
        <w:rPr>
          <w:rFonts w:ascii="Times New Roman" w:hAnsi="Times New Roman" w:cs="Times New Roman"/>
          <w:sz w:val="24"/>
          <w:szCs w:val="24"/>
        </w:rPr>
        <w:t>pytani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D29BC">
        <w:rPr>
          <w:rFonts w:ascii="Times New Roman" w:hAnsi="Times New Roman" w:cs="Times New Roman"/>
          <w:sz w:val="24"/>
          <w:szCs w:val="24"/>
        </w:rPr>
        <w:t>nie 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29BC">
        <w:rPr>
          <w:rFonts w:ascii="Times New Roman" w:hAnsi="Times New Roman" w:cs="Times New Roman"/>
          <w:sz w:val="24"/>
          <w:szCs w:val="24"/>
        </w:rPr>
        <w:t xml:space="preserve"> do zmiany ogłoszenia o zamówieniu.</w:t>
      </w:r>
      <w:r w:rsidRPr="00BD29BC">
        <w:rPr>
          <w:rFonts w:ascii="Times New Roman" w:hAnsi="Times New Roman" w:cs="Times New Roman"/>
          <w:sz w:val="24"/>
          <w:szCs w:val="24"/>
        </w:rPr>
        <w:cr/>
      </w:r>
    </w:p>
    <w:p w14:paraId="391E4CC8" w14:textId="40621F57" w:rsidR="00685D23" w:rsidRPr="00CC5356" w:rsidRDefault="00685D23" w:rsidP="00CC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ujawnienia źródła zapytania. </w:t>
      </w:r>
    </w:p>
    <w:p w14:paraId="2B0D8F34" w14:textId="77777777" w:rsidR="00495A3B" w:rsidRDefault="00495A3B" w:rsidP="00CC5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9C9AC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F1766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9C8EE9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E5B220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9BA3B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7D6E50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353EA" w14:textId="77777777" w:rsidR="00D17DA5" w:rsidRDefault="00D17DA5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6601B" w14:textId="03B74E7F" w:rsidR="00BE2DFD" w:rsidRDefault="00BE2DFD" w:rsidP="00BE2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C5356">
        <w:rPr>
          <w:rFonts w:ascii="Times New Roman" w:hAnsi="Times New Roman" w:cs="Times New Roman"/>
          <w:sz w:val="20"/>
          <w:szCs w:val="20"/>
        </w:rPr>
        <w:t>Hanna Bielarz</w:t>
      </w:r>
      <w:r w:rsidR="00D17DA5">
        <w:rPr>
          <w:rFonts w:ascii="Times New Roman" w:hAnsi="Times New Roman" w:cs="Times New Roman"/>
          <w:sz w:val="20"/>
          <w:szCs w:val="20"/>
        </w:rPr>
        <w:t xml:space="preserve"> – </w:t>
      </w:r>
      <w:r w:rsidR="00CC5356">
        <w:rPr>
          <w:rFonts w:ascii="Times New Roman" w:hAnsi="Times New Roman" w:cs="Times New Roman"/>
          <w:sz w:val="20"/>
          <w:szCs w:val="20"/>
        </w:rPr>
        <w:t xml:space="preserve">Inspektor </w:t>
      </w:r>
      <w:r w:rsidR="00D17DA5">
        <w:rPr>
          <w:rFonts w:ascii="Times New Roman" w:hAnsi="Times New Roman" w:cs="Times New Roman"/>
          <w:sz w:val="20"/>
          <w:szCs w:val="20"/>
        </w:rPr>
        <w:t xml:space="preserve"> ds. zamówień publicznych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5356">
        <w:rPr>
          <w:rFonts w:ascii="Times New Roman" w:hAnsi="Times New Roman" w:cs="Times New Roman"/>
          <w:sz w:val="20"/>
          <w:szCs w:val="20"/>
        </w:rPr>
        <w:t xml:space="preserve">i inwestycji gminnych </w:t>
      </w:r>
    </w:p>
    <w:p w14:paraId="79AD4DB5" w14:textId="0D42D835" w:rsidR="00376265" w:rsidRPr="001A37FD" w:rsidRDefault="00BE2DFD" w:rsidP="00D014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Zatwierdził: </w:t>
      </w:r>
      <w:r w:rsidR="00D0140E">
        <w:rPr>
          <w:rFonts w:ascii="Times New Roman" w:hAnsi="Times New Roman" w:cs="Times New Roman"/>
          <w:sz w:val="20"/>
          <w:szCs w:val="20"/>
        </w:rPr>
        <w:t>Jarosław Pietrzak</w:t>
      </w:r>
      <w:r>
        <w:rPr>
          <w:rFonts w:ascii="Times New Roman" w:hAnsi="Times New Roman" w:cs="Times New Roman"/>
          <w:sz w:val="20"/>
          <w:szCs w:val="20"/>
        </w:rPr>
        <w:t xml:space="preserve"> –  Burmistrz Gminy Dobrzyca</w:t>
      </w:r>
    </w:p>
    <w:sectPr w:rsidR="00376265" w:rsidRPr="001A37FD" w:rsidSect="00CC5356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6"/>
  </w:num>
  <w:num w:numId="2" w16cid:durableId="144048710">
    <w:abstractNumId w:val="2"/>
  </w:num>
  <w:num w:numId="3" w16cid:durableId="1839420087">
    <w:abstractNumId w:val="11"/>
  </w:num>
  <w:num w:numId="4" w16cid:durableId="695350382">
    <w:abstractNumId w:val="3"/>
  </w:num>
  <w:num w:numId="5" w16cid:durableId="1464539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0"/>
  </w:num>
  <w:num w:numId="7" w16cid:durableId="694891001">
    <w:abstractNumId w:val="7"/>
  </w:num>
  <w:num w:numId="8" w16cid:durableId="1420561242">
    <w:abstractNumId w:val="8"/>
  </w:num>
  <w:num w:numId="9" w16cid:durableId="1749110985">
    <w:abstractNumId w:val="12"/>
  </w:num>
  <w:num w:numId="10" w16cid:durableId="681470852">
    <w:abstractNumId w:val="13"/>
  </w:num>
  <w:num w:numId="11" w16cid:durableId="1263107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5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1567D8"/>
    <w:rsid w:val="001A06CC"/>
    <w:rsid w:val="001A37FD"/>
    <w:rsid w:val="001A5361"/>
    <w:rsid w:val="00243682"/>
    <w:rsid w:val="00252485"/>
    <w:rsid w:val="002F3703"/>
    <w:rsid w:val="002F7A54"/>
    <w:rsid w:val="00376265"/>
    <w:rsid w:val="003B0B35"/>
    <w:rsid w:val="003B6902"/>
    <w:rsid w:val="003F01A5"/>
    <w:rsid w:val="00490449"/>
    <w:rsid w:val="00495A3B"/>
    <w:rsid w:val="004979F4"/>
    <w:rsid w:val="004A4D2E"/>
    <w:rsid w:val="004D71CC"/>
    <w:rsid w:val="005211A3"/>
    <w:rsid w:val="005D43B8"/>
    <w:rsid w:val="005E4F61"/>
    <w:rsid w:val="006004AE"/>
    <w:rsid w:val="00685D23"/>
    <w:rsid w:val="0069742F"/>
    <w:rsid w:val="006B371C"/>
    <w:rsid w:val="00775E37"/>
    <w:rsid w:val="007E3362"/>
    <w:rsid w:val="008A1C0D"/>
    <w:rsid w:val="00960647"/>
    <w:rsid w:val="009A7D80"/>
    <w:rsid w:val="00A14A30"/>
    <w:rsid w:val="00A75AAE"/>
    <w:rsid w:val="00AB09E2"/>
    <w:rsid w:val="00AE036D"/>
    <w:rsid w:val="00B01EBD"/>
    <w:rsid w:val="00B11270"/>
    <w:rsid w:val="00B816C8"/>
    <w:rsid w:val="00BD29BC"/>
    <w:rsid w:val="00BE2DFD"/>
    <w:rsid w:val="00BF76C8"/>
    <w:rsid w:val="00CC1F65"/>
    <w:rsid w:val="00CC4EAB"/>
    <w:rsid w:val="00CC5356"/>
    <w:rsid w:val="00D00D03"/>
    <w:rsid w:val="00D0140E"/>
    <w:rsid w:val="00D17DA5"/>
    <w:rsid w:val="00D832D2"/>
    <w:rsid w:val="00DB0495"/>
    <w:rsid w:val="00DC38E6"/>
    <w:rsid w:val="00DD7353"/>
    <w:rsid w:val="00DE3561"/>
    <w:rsid w:val="00E806A8"/>
    <w:rsid w:val="00EF736A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3</cp:revision>
  <cp:lastPrinted>2023-10-18T07:52:00Z</cp:lastPrinted>
  <dcterms:created xsi:type="dcterms:W3CDTF">2023-10-18T07:35:00Z</dcterms:created>
  <dcterms:modified xsi:type="dcterms:W3CDTF">2023-10-18T07:53:00Z</dcterms:modified>
</cp:coreProperties>
</file>