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C9" w:rsidRDefault="00B657C9" w:rsidP="00B65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B657C9" w:rsidRDefault="00B657C9" w:rsidP="00B657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 xml:space="preserve">zawarta w dniu …………….. w Kórniku pomiędzy Miastem i Gminą Kórnik, ul. Plac Niepodległości 1, 62-035 Kórnik, NIP: 7772717606 - 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B657C9" w:rsidRDefault="00B657C9" w:rsidP="00B65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657C9" w:rsidRDefault="00B657C9" w:rsidP="00B65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57C9" w:rsidRDefault="00B657C9" w:rsidP="00B657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497E0C" w:rsidRDefault="00497E0C" w:rsidP="00497E0C">
      <w:pPr>
        <w:spacing w:line="25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B657C9" w:rsidRDefault="00B657C9" w:rsidP="00B657C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657C9" w:rsidRDefault="00B657C9" w:rsidP="00B65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657C9" w:rsidRDefault="00B657C9" w:rsidP="00B657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Zamawiającego, w okresie od   </w:t>
      </w:r>
      <w:r>
        <w:rPr>
          <w:rFonts w:ascii="Times New Roman" w:hAnsi="Times New Roman" w:cs="Times New Roman"/>
          <w:b/>
          <w:sz w:val="24"/>
          <w:szCs w:val="24"/>
        </w:rPr>
        <w:t>14.08.2023</w:t>
      </w:r>
      <w:r>
        <w:rPr>
          <w:rFonts w:ascii="Times New Roman" w:hAnsi="Times New Roman" w:cs="Times New Roman"/>
          <w:sz w:val="24"/>
          <w:szCs w:val="24"/>
        </w:rPr>
        <w:t xml:space="preserve">       do    </w:t>
      </w:r>
      <w:r w:rsidR="001909EF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.12.2023</w:t>
      </w:r>
      <w:r w:rsidR="001909EF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środków czystości, zwanych dalej „artykułami”, określonych w załączniku nr 1 do umowy.</w:t>
      </w:r>
    </w:p>
    <w:p w:rsidR="00B657C9" w:rsidRDefault="00B657C9" w:rsidP="00B657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artykułów zgodnie ze specyfikacją istotnych warunków zamówienia oraz przedstawioną ofertą.</w:t>
      </w:r>
    </w:p>
    <w:p w:rsidR="00B657C9" w:rsidRDefault="00B657C9" w:rsidP="00B657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657C9" w:rsidRDefault="00B657C9" w:rsidP="00B657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atesty, karty charakterystyki.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657C9" w:rsidRDefault="00B657C9" w:rsidP="00B657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posiadać aktualny termin ważności przez min. 90 dni od momentu dostarczenia, jeśli jest to możliwe z uwagi na właściwości produktu.</w:t>
      </w:r>
    </w:p>
    <w:p w:rsidR="00B657C9" w:rsidRDefault="00B657C9" w:rsidP="00B657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szacowanymi.</w:t>
      </w:r>
    </w:p>
    <w:p w:rsidR="00B657C9" w:rsidRDefault="00B657C9" w:rsidP="00B657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B657C9" w:rsidRDefault="00B657C9" w:rsidP="00B657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artykułów.</w:t>
      </w:r>
    </w:p>
    <w:p w:rsidR="00B657C9" w:rsidRDefault="00B657C9" w:rsidP="00B65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657C9" w:rsidRDefault="00B657C9" w:rsidP="00B657C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657C9" w:rsidRDefault="00B657C9" w:rsidP="00B657C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będą pocztą elektroniczną  przez upoważnionych przez Zamawiającego pracowników szkoły, z minimum jednodniowym wyprzedzeniem, najpóźniej do godz. 12.00.</w:t>
      </w: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Wykonawca jest zobowiązany dostarczyć w ciągu 2 dni roboczych od otrzymania zamówienia.</w:t>
      </w: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na własny koszt i ryzyko.</w:t>
      </w: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szkoły.</w:t>
      </w: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7.30- 14.00. Przez dni robocze należy rozumieć dni od poniedziałku do piątku, z wyjątkiem dni ustawowo wolnych od pracy.</w:t>
      </w: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uszkodzenia związane z niewłaściwym zabezpieczeniem artykułów, złymi warunkami </w:t>
      </w:r>
      <w:r>
        <w:rPr>
          <w:rFonts w:ascii="Times New Roman" w:hAnsi="Times New Roman" w:cs="Times New Roman"/>
          <w:sz w:val="24"/>
          <w:szCs w:val="24"/>
        </w:rPr>
        <w:lastRenderedPageBreak/>
        <w:t>transportowymi lub higienicznymi środków transportu przewożących przedmiot umowy lub przekroczenie terminu ważności.</w:t>
      </w: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niezwłocznie.</w:t>
      </w:r>
    </w:p>
    <w:p w:rsidR="00B657C9" w:rsidRDefault="00B657C9" w:rsidP="00B657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wad),w czasie wskazanym w ust.10,  Zamawiający zakupi tę partię towaru u innego Sprzedającego, obciążając Wykonawcę różnicą ceny wynikającej z umowy a ceną zakupu.</w:t>
      </w:r>
    </w:p>
    <w:p w:rsidR="00B657C9" w:rsidRDefault="00B657C9" w:rsidP="00B657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657C9" w:rsidRDefault="00B657C9" w:rsidP="00B657C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657C9" w:rsidRDefault="00B657C9" w:rsidP="00B657C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Ww. ceny przez okres trwania umowy nie będą podlegały waloryzacji.</w:t>
      </w:r>
    </w:p>
    <w:p w:rsidR="00B657C9" w:rsidRDefault="00B657C9" w:rsidP="00B657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657C9" w:rsidRDefault="00B657C9" w:rsidP="00B657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Zamawiającego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B657C9" w:rsidRDefault="00B657C9" w:rsidP="00B657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657C9" w:rsidRDefault="00B657C9" w:rsidP="00B657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657C9" w:rsidRDefault="00B657C9" w:rsidP="00B657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657C9" w:rsidRDefault="00B657C9" w:rsidP="00B657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657C9" w:rsidRDefault="00B657C9" w:rsidP="00B657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657C9" w:rsidRDefault="00B657C9" w:rsidP="00B657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odbiorca: Szkoła Podstawowa nr 2 w Kórniku</w:t>
      </w:r>
    </w:p>
    <w:p w:rsidR="00B657C9" w:rsidRDefault="00B657C9" w:rsidP="00B657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11</w:t>
      </w:r>
    </w:p>
    <w:p w:rsidR="00B657C9" w:rsidRDefault="00B657C9" w:rsidP="00B657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657C9" w:rsidRDefault="00B657C9" w:rsidP="00B65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657C9" w:rsidRDefault="00B657C9" w:rsidP="00B65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657C9" w:rsidRDefault="00B657C9" w:rsidP="00B657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657C9" w:rsidRDefault="00B657C9" w:rsidP="00B657C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50 zł , za każdy dzień zwłoki realizacji zamówienia,</w:t>
      </w:r>
    </w:p>
    <w:p w:rsidR="00B657C9" w:rsidRDefault="00B657C9" w:rsidP="00B657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657C9" w:rsidRDefault="00B657C9" w:rsidP="00B657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657C9" w:rsidRDefault="00B657C9" w:rsidP="00B657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657C9" w:rsidRDefault="00B657C9" w:rsidP="00B657C9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B657C9" w:rsidRDefault="00B657C9" w:rsidP="00B657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657C9" w:rsidRDefault="00B657C9" w:rsidP="00B657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657C9" w:rsidRDefault="00B657C9" w:rsidP="00B657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657C9" w:rsidRDefault="00B657C9" w:rsidP="00B657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B657C9" w:rsidRDefault="00B657C9" w:rsidP="00B657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lub rozwiązanie umowy powinno nastąpić na piśmie pod rygorem nieważności i zawierać uzasadnienie. </w:t>
      </w:r>
    </w:p>
    <w:p w:rsidR="00B657C9" w:rsidRDefault="00B657C9" w:rsidP="00B657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657C9" w:rsidRDefault="00B657C9" w:rsidP="00B65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657C9" w:rsidRDefault="00B657C9" w:rsidP="00B65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657C9" w:rsidRDefault="00B657C9" w:rsidP="00B657C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29 stycznia 2004r. – Prawo zamówień publicznych( Dz. U. z 2015r. poz.2164) zwanej dalej ustawa Prawo zamówień publicznych. Zgodnie z art. 4 pkt.8 </w:t>
      </w:r>
      <w:r>
        <w:rPr>
          <w:rFonts w:ascii="Times New Roman" w:hAnsi="Times New Roman" w:cs="Times New Roman"/>
          <w:sz w:val="24"/>
          <w:szCs w:val="24"/>
        </w:rPr>
        <w:lastRenderedPageBreak/>
        <w:t>ww. ustawy niniejsze zamówienie podlega wyłączeniu od stosowania ustawy Prawo zamówień publicznych.</w:t>
      </w:r>
    </w:p>
    <w:p w:rsidR="00B657C9" w:rsidRDefault="00B657C9" w:rsidP="00B657C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657C9" w:rsidRDefault="00B657C9" w:rsidP="00B657C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657C9" w:rsidRDefault="00B657C9" w:rsidP="00B657C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657C9" w:rsidRDefault="00B657C9" w:rsidP="00B657C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657C9" w:rsidRDefault="00B657C9" w:rsidP="00B657C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egzemplarzach. Jeden dla Wykonawcy, jeden dla Zamawiającego.  </w:t>
      </w:r>
    </w:p>
    <w:p w:rsidR="00B657C9" w:rsidRDefault="00B657C9" w:rsidP="00B657C9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C9" w:rsidRDefault="00B657C9" w:rsidP="00B657C9"/>
    <w:p w:rsidR="00B657C9" w:rsidRDefault="00B657C9" w:rsidP="00B657C9"/>
    <w:p w:rsidR="007E3A1B" w:rsidRDefault="007E3A1B"/>
    <w:sectPr w:rsidR="007E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C9"/>
    <w:rsid w:val="001909EF"/>
    <w:rsid w:val="00497E0C"/>
    <w:rsid w:val="007E3A1B"/>
    <w:rsid w:val="00B6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C262A-90C0-4008-BE6B-EF35416E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7C9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7C9"/>
    <w:pPr>
      <w:ind w:left="720"/>
    </w:pPr>
  </w:style>
  <w:style w:type="paragraph" w:customStyle="1" w:styleId="Standard">
    <w:name w:val="Standard"/>
    <w:rsid w:val="00B657C9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Normalny"/>
    <w:rsid w:val="00B657C9"/>
    <w:pPr>
      <w:suppressAutoHyphens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3</cp:revision>
  <dcterms:created xsi:type="dcterms:W3CDTF">2023-06-26T09:39:00Z</dcterms:created>
  <dcterms:modified xsi:type="dcterms:W3CDTF">2023-06-27T07:31:00Z</dcterms:modified>
</cp:coreProperties>
</file>