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5E30" w14:textId="4B426971" w:rsidR="00C47BBB" w:rsidRPr="002F75EF" w:rsidRDefault="00C47BBB">
      <w:pPr>
        <w:rPr>
          <w:rFonts w:ascii="Arial Narrow" w:hAnsi="Arial Narrow" w:cs="Calibri"/>
          <w:sz w:val="24"/>
          <w:szCs w:val="24"/>
        </w:rPr>
      </w:pPr>
    </w:p>
    <w:p w14:paraId="327CE13A" w14:textId="77777777" w:rsidR="00B24C8D" w:rsidRPr="002F75EF" w:rsidRDefault="00B24C8D">
      <w:pPr>
        <w:jc w:val="right"/>
        <w:rPr>
          <w:rFonts w:ascii="Arial Narrow" w:hAnsi="Arial Narrow" w:cs="Calibri"/>
          <w:b/>
          <w:sz w:val="24"/>
          <w:szCs w:val="24"/>
        </w:rPr>
      </w:pPr>
    </w:p>
    <w:p w14:paraId="6123B199" w14:textId="5E247BC8" w:rsidR="00C47BBB" w:rsidRPr="002F75EF" w:rsidRDefault="00676924">
      <w:pPr>
        <w:jc w:val="right"/>
        <w:rPr>
          <w:rFonts w:ascii="Arial Narrow" w:hAnsi="Arial Narrow" w:cs="Calibri"/>
          <w:b/>
          <w:sz w:val="24"/>
          <w:szCs w:val="24"/>
        </w:rPr>
      </w:pPr>
      <w:r w:rsidRPr="002F75EF">
        <w:rPr>
          <w:rFonts w:ascii="Arial Narrow" w:hAnsi="Arial Narrow" w:cs="Calibri"/>
          <w:b/>
          <w:sz w:val="24"/>
          <w:szCs w:val="24"/>
        </w:rPr>
        <w:t xml:space="preserve">Załącznik nr </w:t>
      </w:r>
      <w:r w:rsidR="00297A60" w:rsidRPr="002F75EF">
        <w:rPr>
          <w:rFonts w:ascii="Arial Narrow" w:hAnsi="Arial Narrow" w:cs="Calibri"/>
          <w:b/>
          <w:sz w:val="24"/>
          <w:szCs w:val="24"/>
        </w:rPr>
        <w:t>2</w:t>
      </w:r>
      <w:r w:rsidRPr="002F75EF">
        <w:rPr>
          <w:rFonts w:ascii="Arial Narrow" w:hAnsi="Arial Narrow" w:cs="Calibri"/>
          <w:b/>
          <w:sz w:val="24"/>
          <w:szCs w:val="24"/>
        </w:rPr>
        <w:t xml:space="preserve"> do SIWZ </w:t>
      </w:r>
    </w:p>
    <w:p w14:paraId="31612CEC" w14:textId="3C511870" w:rsidR="008C4FE7" w:rsidRPr="002F75EF" w:rsidRDefault="008C4FE7" w:rsidP="008C4FE7">
      <w:pPr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 xml:space="preserve">UMOWA  NA NADZÓR ORAZ  PEŁNIENIE FUNKCJI </w:t>
      </w:r>
      <w:r w:rsidRPr="002F75EF">
        <w:rPr>
          <w:rStyle w:val="Brak"/>
          <w:rFonts w:ascii="Arial Narrow" w:hAnsi="Arial Narrow"/>
          <w:b/>
          <w:bCs/>
          <w:sz w:val="24"/>
          <w:szCs w:val="24"/>
        </w:rPr>
        <w:br/>
        <w:t>INŻYNIERA KONTRAKTU</w:t>
      </w:r>
      <w:r w:rsidR="00E564B7">
        <w:rPr>
          <w:rStyle w:val="Brak"/>
          <w:rFonts w:ascii="Arial Narrow" w:hAnsi="Arial Narrow"/>
          <w:b/>
          <w:bCs/>
          <w:sz w:val="24"/>
          <w:szCs w:val="24"/>
        </w:rPr>
        <w:t xml:space="preserve"> </w:t>
      </w: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>/ INSPEKTORA NADZORU</w:t>
      </w:r>
      <w:r w:rsidR="005310D9">
        <w:rPr>
          <w:rStyle w:val="Brak"/>
          <w:rFonts w:ascii="Arial Narrow" w:hAnsi="Arial Narrow"/>
          <w:b/>
          <w:bCs/>
          <w:sz w:val="24"/>
          <w:szCs w:val="24"/>
        </w:rPr>
        <w:t xml:space="preserve"> INWESTORSKIKEGO</w:t>
      </w:r>
    </w:p>
    <w:p w14:paraId="4C575163" w14:textId="4CDA1B3B" w:rsidR="00D945AB" w:rsidRPr="002F75EF" w:rsidRDefault="00D945AB" w:rsidP="00D945AB">
      <w:pPr>
        <w:jc w:val="center"/>
        <w:rPr>
          <w:rFonts w:ascii="Calibri" w:hAnsi="Calibri" w:cs="Calibri"/>
          <w:b/>
          <w:noProof/>
          <w:sz w:val="24"/>
          <w:szCs w:val="24"/>
        </w:rPr>
      </w:pP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 xml:space="preserve">Nr </w:t>
      </w:r>
      <w:r w:rsidRPr="002F75EF">
        <w:rPr>
          <w:b/>
          <w:sz w:val="24"/>
          <w:szCs w:val="24"/>
          <w:u w:color="C00000"/>
        </w:rPr>
        <w:t>PN 1/2020</w:t>
      </w:r>
    </w:p>
    <w:p w14:paraId="78053A9D" w14:textId="01EF1723" w:rsidR="008C4FE7" w:rsidRPr="002F75EF" w:rsidRDefault="008C4FE7" w:rsidP="008C4FE7">
      <w:pPr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</w:p>
    <w:p w14:paraId="7BA693EA" w14:textId="010AA021" w:rsidR="008C4FE7" w:rsidRPr="002F75EF" w:rsidRDefault="008C4FE7" w:rsidP="008C4FE7">
      <w:pPr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>zawarta w dniu ……………………w Katowicach</w:t>
      </w:r>
      <w:r w:rsidR="00A25F1F">
        <w:rPr>
          <w:rStyle w:val="Brak"/>
          <w:rFonts w:ascii="Arial Narrow" w:hAnsi="Arial Narrow"/>
          <w:b/>
          <w:bCs/>
          <w:sz w:val="24"/>
          <w:szCs w:val="24"/>
        </w:rPr>
        <w:t xml:space="preserve"> pomiędzy:</w:t>
      </w:r>
    </w:p>
    <w:p w14:paraId="40857404" w14:textId="77777777" w:rsidR="008C4FE7" w:rsidRPr="002F75EF" w:rsidRDefault="008C4FE7" w:rsidP="008C4FE7">
      <w:pPr>
        <w:jc w:val="center"/>
        <w:rPr>
          <w:rStyle w:val="Brak"/>
          <w:rFonts w:ascii="Arial Narrow" w:eastAsia="Arial Narrow" w:hAnsi="Arial Narrow" w:cs="Arial Narrow"/>
          <w:sz w:val="24"/>
          <w:szCs w:val="24"/>
        </w:rPr>
      </w:pPr>
    </w:p>
    <w:p w14:paraId="5AC0889B" w14:textId="7E5331DC" w:rsidR="008C4FE7" w:rsidRPr="002F75EF" w:rsidRDefault="008C4FE7" w:rsidP="008C4FE7">
      <w:pPr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>Katowick</w:t>
      </w:r>
      <w:r w:rsidR="00D7286C">
        <w:rPr>
          <w:rStyle w:val="Brak"/>
          <w:rFonts w:ascii="Arial Narrow" w:hAnsi="Arial Narrow"/>
          <w:b/>
          <w:bCs/>
          <w:sz w:val="24"/>
          <w:szCs w:val="24"/>
        </w:rPr>
        <w:t>ą</w:t>
      </w: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 xml:space="preserve"> Specjalną Strefą Ekonomiczną</w:t>
      </w:r>
      <w:r w:rsidRPr="002F75EF">
        <w:rPr>
          <w:rStyle w:val="Brak"/>
          <w:rFonts w:ascii="Arial Narrow" w:hAnsi="Arial Narrow"/>
          <w:b/>
          <w:sz w:val="24"/>
          <w:szCs w:val="24"/>
        </w:rPr>
        <w:t xml:space="preserve"> S.A.</w:t>
      </w:r>
      <w:r w:rsidRPr="002F75EF">
        <w:rPr>
          <w:rStyle w:val="Brak"/>
          <w:rFonts w:ascii="Arial Narrow" w:hAnsi="Arial Narrow"/>
          <w:sz w:val="24"/>
          <w:szCs w:val="24"/>
        </w:rPr>
        <w:t xml:space="preserve"> z siedzibą w Katowicach (40-026) przy ul. Wojewódzkiej 42, wpisaną </w:t>
      </w:r>
      <w:r w:rsidR="00A25F1F">
        <w:rPr>
          <w:rStyle w:val="Brak"/>
          <w:rFonts w:ascii="Arial Narrow" w:hAnsi="Arial Narrow"/>
          <w:sz w:val="24"/>
          <w:szCs w:val="24"/>
        </w:rPr>
        <w:t>do</w:t>
      </w:r>
      <w:r w:rsidRPr="002F75EF">
        <w:rPr>
          <w:rStyle w:val="Brak"/>
          <w:rFonts w:ascii="Arial Narrow" w:hAnsi="Arial Narrow"/>
          <w:sz w:val="24"/>
          <w:szCs w:val="24"/>
        </w:rPr>
        <w:t xml:space="preserve"> rejestr</w:t>
      </w:r>
      <w:r w:rsidR="00A25F1F">
        <w:rPr>
          <w:rStyle w:val="Brak"/>
          <w:rFonts w:ascii="Arial Narrow" w:hAnsi="Arial Narrow"/>
          <w:sz w:val="24"/>
          <w:szCs w:val="24"/>
        </w:rPr>
        <w:t>u</w:t>
      </w:r>
      <w:r w:rsidRPr="002F75EF">
        <w:rPr>
          <w:rStyle w:val="Brak"/>
          <w:rFonts w:ascii="Arial Narrow" w:hAnsi="Arial Narrow"/>
          <w:sz w:val="24"/>
          <w:szCs w:val="24"/>
        </w:rPr>
        <w:t xml:space="preserve"> przedsiębiorców KRS prowadzon</w:t>
      </w:r>
      <w:r w:rsidR="00A25F1F">
        <w:rPr>
          <w:rStyle w:val="Brak"/>
          <w:rFonts w:ascii="Arial Narrow" w:hAnsi="Arial Narrow"/>
          <w:sz w:val="24"/>
          <w:szCs w:val="24"/>
        </w:rPr>
        <w:t>ego</w:t>
      </w:r>
      <w:r w:rsidRPr="002F75EF">
        <w:rPr>
          <w:rStyle w:val="Brak"/>
          <w:rFonts w:ascii="Arial Narrow" w:hAnsi="Arial Narrow"/>
          <w:sz w:val="24"/>
          <w:szCs w:val="24"/>
        </w:rPr>
        <w:t xml:space="preserve"> przez Sąd Rejonowy Katowice-Wschód w Katowicach Wydział VIII Gospodarczy KRS pod numerem 0000106403, NIP 954-13-00-712 o kapitale zakładowym 9.176.000.zł opłaconym w całości reprezentowaną  przez:</w:t>
      </w:r>
    </w:p>
    <w:p w14:paraId="27458345" w14:textId="6EBBD034" w:rsidR="008C4FE7" w:rsidRPr="002F75EF" w:rsidRDefault="00F44CB7" w:rsidP="00A822AC">
      <w:pPr>
        <w:suppressAutoHyphens/>
        <w:spacing w:after="0" w:line="240" w:lineRule="auto"/>
        <w:jc w:val="both"/>
        <w:rPr>
          <w:rStyle w:val="Brak"/>
          <w:rFonts w:ascii="Arial Narrow" w:eastAsia="Arial Narrow" w:hAnsi="Arial Narrow" w:cs="Arial Narrow"/>
          <w:b/>
          <w:sz w:val="24"/>
          <w:szCs w:val="24"/>
        </w:rPr>
      </w:pPr>
      <w:r w:rsidRPr="002F75EF">
        <w:rPr>
          <w:rStyle w:val="Brak"/>
          <w:rFonts w:ascii="Arial Narrow" w:hAnsi="Arial Narrow"/>
          <w:b/>
          <w:sz w:val="24"/>
          <w:szCs w:val="24"/>
        </w:rPr>
        <w:t xml:space="preserve">dr </w:t>
      </w:r>
      <w:r w:rsidR="008C4FE7" w:rsidRPr="002F75EF">
        <w:rPr>
          <w:rStyle w:val="Brak"/>
          <w:rFonts w:ascii="Arial Narrow" w:hAnsi="Arial Narrow"/>
          <w:b/>
          <w:sz w:val="24"/>
          <w:szCs w:val="24"/>
        </w:rPr>
        <w:t>Janusza Michałka – Prezesa Zarządu</w:t>
      </w:r>
    </w:p>
    <w:p w14:paraId="30C9A331" w14:textId="77777777" w:rsidR="008C4FE7" w:rsidRPr="002F75EF" w:rsidRDefault="008C4FE7" w:rsidP="00A822AC">
      <w:pPr>
        <w:suppressAutoHyphens/>
        <w:spacing w:after="0" w:line="240" w:lineRule="auto"/>
        <w:jc w:val="both"/>
        <w:rPr>
          <w:rStyle w:val="Brak"/>
          <w:rFonts w:ascii="Arial Narrow" w:eastAsia="Arial Narrow" w:hAnsi="Arial Narrow" w:cs="Arial Narrow"/>
          <w:b/>
          <w:sz w:val="24"/>
          <w:szCs w:val="24"/>
        </w:rPr>
      </w:pPr>
      <w:r w:rsidRPr="002F75EF">
        <w:rPr>
          <w:rStyle w:val="Brak"/>
          <w:rFonts w:ascii="Arial Narrow" w:hAnsi="Arial Narrow"/>
          <w:b/>
          <w:sz w:val="24"/>
          <w:szCs w:val="24"/>
        </w:rPr>
        <w:t xml:space="preserve">Andrzeja Zabieglińskiego – Wiceprezesa, Członka Zarządu </w:t>
      </w:r>
    </w:p>
    <w:p w14:paraId="42866053" w14:textId="77777777" w:rsidR="008C4FE7" w:rsidRPr="002F75EF" w:rsidRDefault="008C4FE7" w:rsidP="00A822AC">
      <w:pPr>
        <w:suppressAutoHyphens/>
        <w:spacing w:after="0" w:line="240" w:lineRule="auto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2F75EF">
        <w:rPr>
          <w:rStyle w:val="Brak"/>
          <w:rFonts w:ascii="Arial Narrow" w:hAnsi="Arial Narrow"/>
          <w:sz w:val="24"/>
          <w:szCs w:val="24"/>
        </w:rPr>
        <w:t xml:space="preserve">zwanego w dalszej części umowy Zamawiającym </w:t>
      </w:r>
    </w:p>
    <w:p w14:paraId="382A1B9B" w14:textId="77777777" w:rsidR="008C4FE7" w:rsidRPr="002F75EF" w:rsidRDefault="008C4FE7" w:rsidP="008C4FE7">
      <w:pPr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2F75EF">
        <w:rPr>
          <w:rStyle w:val="Brak"/>
          <w:rFonts w:ascii="Arial Narrow" w:hAnsi="Arial Narrow"/>
          <w:sz w:val="24"/>
          <w:szCs w:val="24"/>
        </w:rPr>
        <w:t xml:space="preserve">a </w:t>
      </w:r>
    </w:p>
    <w:p w14:paraId="4271DFC7" w14:textId="6B2CC095" w:rsidR="008C4FE7" w:rsidRPr="002F75EF" w:rsidRDefault="008C4FE7" w:rsidP="008402EF">
      <w:pPr>
        <w:tabs>
          <w:tab w:val="left" w:pos="6765"/>
        </w:tabs>
        <w:rPr>
          <w:rStyle w:val="Brak"/>
          <w:rFonts w:ascii="Arial Narrow" w:hAnsi="Arial Narrow"/>
          <w:b/>
          <w:bCs/>
          <w:sz w:val="24"/>
          <w:szCs w:val="24"/>
        </w:rPr>
      </w:pP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>Inżynierem Kontraktu</w:t>
      </w:r>
      <w:r w:rsidR="00D7286C">
        <w:rPr>
          <w:rStyle w:val="Brak"/>
          <w:rFonts w:ascii="Arial Narrow" w:hAnsi="Arial Narrow"/>
          <w:b/>
          <w:bCs/>
          <w:sz w:val="24"/>
          <w:szCs w:val="24"/>
        </w:rPr>
        <w:t xml:space="preserve"> </w:t>
      </w: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>/</w:t>
      </w:r>
      <w:r w:rsidR="00D7286C">
        <w:rPr>
          <w:rStyle w:val="Brak"/>
          <w:rFonts w:ascii="Arial Narrow" w:hAnsi="Arial Narrow"/>
          <w:b/>
          <w:bCs/>
          <w:sz w:val="24"/>
          <w:szCs w:val="24"/>
        </w:rPr>
        <w:t xml:space="preserve"> </w:t>
      </w: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>Inspektorem Nadzoru</w:t>
      </w:r>
      <w:r w:rsidR="005310D9">
        <w:rPr>
          <w:rStyle w:val="Brak"/>
          <w:rFonts w:ascii="Arial Narrow" w:hAnsi="Arial Narrow"/>
          <w:b/>
          <w:bCs/>
          <w:sz w:val="24"/>
          <w:szCs w:val="24"/>
        </w:rPr>
        <w:tab/>
      </w:r>
    </w:p>
    <w:p w14:paraId="25A2A04C" w14:textId="77777777" w:rsidR="008C4FE7" w:rsidRPr="002F75EF" w:rsidRDefault="008C4FE7" w:rsidP="008C4FE7">
      <w:pPr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2F75EF">
        <w:rPr>
          <w:rStyle w:val="Brak"/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</w:t>
      </w:r>
    </w:p>
    <w:p w14:paraId="6AEC56A1" w14:textId="77777777" w:rsidR="00B22887" w:rsidRPr="002F75EF" w:rsidRDefault="008C4FE7" w:rsidP="00B22887">
      <w:pPr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2F75EF">
        <w:rPr>
          <w:rStyle w:val="Brak"/>
          <w:rFonts w:ascii="Arial Narrow" w:eastAsia="Arial Narrow" w:hAnsi="Arial Narrow" w:cs="Arial Narrow"/>
          <w:sz w:val="24"/>
          <w:szCs w:val="24"/>
        </w:rPr>
        <w:t xml:space="preserve">Zwanym w dalszej części umowy </w:t>
      </w:r>
      <w:r w:rsidR="00BA3C8B" w:rsidRPr="002F75EF">
        <w:rPr>
          <w:rStyle w:val="Brak"/>
          <w:rFonts w:ascii="Arial Narrow" w:eastAsia="Arial Narrow" w:hAnsi="Arial Narrow" w:cs="Arial Narrow"/>
          <w:sz w:val="24"/>
          <w:szCs w:val="24"/>
        </w:rPr>
        <w:t>Inżynierem</w:t>
      </w:r>
    </w:p>
    <w:p w14:paraId="07C44239" w14:textId="77777777" w:rsidR="00B22887" w:rsidRPr="002F75EF" w:rsidRDefault="00B22887" w:rsidP="00B22887">
      <w:pPr>
        <w:rPr>
          <w:rStyle w:val="Brak"/>
          <w:rFonts w:ascii="Arial Narrow" w:eastAsia="Arial Narrow" w:hAnsi="Arial Narrow" w:cs="Arial Narrow"/>
          <w:sz w:val="24"/>
          <w:szCs w:val="24"/>
        </w:rPr>
      </w:pPr>
    </w:p>
    <w:p w14:paraId="0F2D2F32" w14:textId="77777777" w:rsidR="00B22887" w:rsidRPr="002F75EF" w:rsidRDefault="00B22887" w:rsidP="00B22887">
      <w:pPr>
        <w:rPr>
          <w:rStyle w:val="Brak"/>
          <w:rFonts w:ascii="Arial Narrow" w:eastAsia="Arial Narrow" w:hAnsi="Arial Narrow" w:cs="Arial Narrow"/>
          <w:sz w:val="24"/>
          <w:szCs w:val="24"/>
        </w:rPr>
      </w:pPr>
    </w:p>
    <w:p w14:paraId="53784444" w14:textId="77777777" w:rsidR="00B22887" w:rsidRPr="008402EF" w:rsidRDefault="00B22887" w:rsidP="00254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DejaVuSans-Bold" w:hAnsi="Arial Narrow" w:cs="Calibri"/>
          <w:bCs/>
          <w:sz w:val="24"/>
          <w:szCs w:val="24"/>
        </w:rPr>
      </w:pPr>
      <w:r w:rsidRPr="008402EF">
        <w:rPr>
          <w:rStyle w:val="Brak"/>
          <w:rFonts w:ascii="Arial Narrow" w:eastAsia="Arial Narrow" w:hAnsi="Arial Narrow" w:cs="Arial Narrow"/>
          <w:sz w:val="24"/>
          <w:szCs w:val="24"/>
        </w:rPr>
        <w:t xml:space="preserve">Umowę zawarto w wyniku dokonania przez Zamawiającego wyboru oferty w postępowaniu o udzielenie zamówienia publicznego przeprowadzonego w trybie przetargu nieograniczonego na podstawie ustawy z dnia 29 stycznia 2004 r. Prawo zamówień publicznych ( Dz.U. z 2019, poz. 1843 z późn.zm). Przedmiot zamówienia realizowany jest w ramach projektu współfinansowanego z </w:t>
      </w:r>
      <w:r w:rsidRPr="008402EF">
        <w:rPr>
          <w:rFonts w:ascii="Arial Narrow" w:eastAsia="DejaVuSans-Bold" w:hAnsi="Arial Narrow" w:cs="Calibri"/>
          <w:bCs/>
          <w:sz w:val="24"/>
          <w:szCs w:val="24"/>
        </w:rPr>
        <w:t>Regionalnego Programu Operacyjnego Województwa Śląskiego</w:t>
      </w:r>
      <w:r w:rsidR="00254735" w:rsidRPr="008402EF">
        <w:rPr>
          <w:rFonts w:ascii="Arial Narrow" w:eastAsia="DejaVuSans-Bold" w:hAnsi="Arial Narrow" w:cs="Calibri"/>
          <w:bCs/>
          <w:sz w:val="24"/>
          <w:szCs w:val="24"/>
        </w:rPr>
        <w:t xml:space="preserve"> </w:t>
      </w:r>
      <w:r w:rsidRPr="008402EF">
        <w:rPr>
          <w:rFonts w:ascii="Arial Narrow" w:eastAsia="DejaVuSans-Bold" w:hAnsi="Arial Narrow" w:cs="Calibri"/>
          <w:bCs/>
          <w:sz w:val="24"/>
          <w:szCs w:val="24"/>
        </w:rPr>
        <w:t>na lata 2014-2020 (Europejski Fundusz Rozwoju Regionalnego)</w:t>
      </w:r>
      <w:r w:rsidR="00254735" w:rsidRPr="008402EF">
        <w:rPr>
          <w:rFonts w:ascii="Arial Narrow" w:eastAsia="DejaVuSans-Bold" w:hAnsi="Arial Narrow" w:cs="Calibri"/>
          <w:bCs/>
          <w:sz w:val="24"/>
          <w:szCs w:val="24"/>
        </w:rPr>
        <w:t xml:space="preserve"> </w:t>
      </w:r>
      <w:r w:rsidRPr="008402EF">
        <w:rPr>
          <w:rFonts w:ascii="Arial Narrow" w:eastAsia="DejaVuSans-Bold" w:hAnsi="Arial Narrow" w:cs="Calibri"/>
          <w:bCs/>
          <w:sz w:val="24"/>
          <w:szCs w:val="24"/>
        </w:rPr>
        <w:t>dla osi priorytetowej: I. Nowoczesna gospodarka</w:t>
      </w:r>
      <w:r w:rsidR="00254735" w:rsidRPr="008402EF">
        <w:rPr>
          <w:rFonts w:ascii="Arial Narrow" w:eastAsia="DejaVuSans-Bold" w:hAnsi="Arial Narrow" w:cs="Calibri"/>
          <w:bCs/>
          <w:sz w:val="24"/>
          <w:szCs w:val="24"/>
        </w:rPr>
        <w:t xml:space="preserve"> </w:t>
      </w:r>
      <w:r w:rsidRPr="008402EF">
        <w:rPr>
          <w:rFonts w:ascii="Arial Narrow" w:eastAsia="DejaVuSans-Bold" w:hAnsi="Arial Narrow" w:cs="Calibri"/>
          <w:bCs/>
          <w:sz w:val="24"/>
          <w:szCs w:val="24"/>
        </w:rPr>
        <w:t>dla działania: 1.4. Wsparcie ekosystemu innowacji</w:t>
      </w:r>
      <w:r w:rsidR="00254735" w:rsidRPr="008402EF">
        <w:rPr>
          <w:rFonts w:ascii="Arial Narrow" w:eastAsia="DejaVuSans-Bold" w:hAnsi="Arial Narrow" w:cs="Calibri"/>
          <w:bCs/>
          <w:sz w:val="24"/>
          <w:szCs w:val="24"/>
        </w:rPr>
        <w:t xml:space="preserve"> </w:t>
      </w:r>
      <w:r w:rsidRPr="008402EF">
        <w:rPr>
          <w:rFonts w:ascii="Arial Narrow" w:eastAsia="DejaVuSans-Bold" w:hAnsi="Arial Narrow" w:cs="Calibri"/>
          <w:bCs/>
          <w:sz w:val="24"/>
          <w:szCs w:val="24"/>
        </w:rPr>
        <w:t>dla poddziałania: 1.4.2. Wsparcie regionalnych oraz lokalnych centrów kreatywności i</w:t>
      </w:r>
      <w:r w:rsidR="00254735" w:rsidRPr="008402EF">
        <w:rPr>
          <w:rFonts w:ascii="Arial Narrow" w:eastAsia="DejaVuSans-Bold" w:hAnsi="Arial Narrow" w:cs="Calibri"/>
          <w:bCs/>
          <w:sz w:val="24"/>
          <w:szCs w:val="24"/>
        </w:rPr>
        <w:t xml:space="preserve"> </w:t>
      </w:r>
      <w:r w:rsidRPr="008402EF">
        <w:rPr>
          <w:rFonts w:ascii="Arial Narrow" w:eastAsia="DejaVuSans-Bold" w:hAnsi="Arial Narrow" w:cs="Calibri"/>
          <w:bCs/>
          <w:sz w:val="24"/>
          <w:szCs w:val="24"/>
        </w:rPr>
        <w:t>innowacji</w:t>
      </w:r>
      <w:r w:rsidR="00254735" w:rsidRPr="008402EF">
        <w:rPr>
          <w:rFonts w:ascii="Arial Narrow" w:eastAsia="DejaVuSans-Bold" w:hAnsi="Arial Narrow" w:cs="Calibri"/>
          <w:bCs/>
          <w:sz w:val="24"/>
          <w:szCs w:val="24"/>
        </w:rPr>
        <w:t>.</w:t>
      </w:r>
    </w:p>
    <w:p w14:paraId="47DFB9E5" w14:textId="77777777" w:rsidR="00B22887" w:rsidRPr="008402EF" w:rsidRDefault="00B22887" w:rsidP="00B22887">
      <w:pPr>
        <w:rPr>
          <w:rStyle w:val="Brak"/>
          <w:rFonts w:ascii="Arial Narrow" w:eastAsia="Arial Narrow" w:hAnsi="Arial Narrow" w:cs="Arial Narrow"/>
          <w:sz w:val="24"/>
          <w:szCs w:val="24"/>
        </w:rPr>
      </w:pPr>
    </w:p>
    <w:p w14:paraId="6CEB742F" w14:textId="77777777" w:rsidR="008C4FE7" w:rsidRPr="002F75EF" w:rsidRDefault="008C4FE7" w:rsidP="008C4FE7">
      <w:pPr>
        <w:spacing w:line="20" w:lineRule="exact"/>
        <w:rPr>
          <w:rStyle w:val="Brak"/>
          <w:rFonts w:ascii="Arial Narrow" w:eastAsia="Arial Narrow" w:hAnsi="Arial Narrow" w:cs="Arial Narrow"/>
          <w:sz w:val="24"/>
          <w:szCs w:val="24"/>
        </w:rPr>
      </w:pPr>
    </w:p>
    <w:p w14:paraId="1FD521CB" w14:textId="77777777" w:rsidR="00B22887" w:rsidRPr="002F75EF" w:rsidRDefault="00B22887" w:rsidP="008C4FE7">
      <w:pPr>
        <w:tabs>
          <w:tab w:val="left" w:pos="4740"/>
        </w:tabs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</w:p>
    <w:p w14:paraId="4E7E1FD1" w14:textId="77777777" w:rsidR="00B22887" w:rsidRPr="002F75EF" w:rsidRDefault="00B22887" w:rsidP="008C4FE7">
      <w:pPr>
        <w:tabs>
          <w:tab w:val="left" w:pos="4740"/>
        </w:tabs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</w:p>
    <w:p w14:paraId="5797822C" w14:textId="77777777" w:rsidR="006F2D8C" w:rsidRPr="002F75EF" w:rsidRDefault="006F2D8C" w:rsidP="008C4FE7">
      <w:pPr>
        <w:tabs>
          <w:tab w:val="left" w:pos="4740"/>
        </w:tabs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</w:p>
    <w:p w14:paraId="6A69A561" w14:textId="77777777" w:rsidR="006F2D8C" w:rsidRPr="002F75EF" w:rsidRDefault="006F2D8C" w:rsidP="008C4FE7">
      <w:pPr>
        <w:tabs>
          <w:tab w:val="left" w:pos="4740"/>
        </w:tabs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</w:p>
    <w:p w14:paraId="71FA5A72" w14:textId="77777777" w:rsidR="006F2D8C" w:rsidRPr="002F75EF" w:rsidRDefault="006F2D8C" w:rsidP="006F2D8C">
      <w:pPr>
        <w:tabs>
          <w:tab w:val="left" w:pos="4740"/>
        </w:tabs>
        <w:jc w:val="center"/>
        <w:rPr>
          <w:rStyle w:val="Brak"/>
          <w:rFonts w:ascii="Arial Narrow" w:hAnsi="Arial Narrow"/>
          <w:b/>
          <w:bCs/>
          <w:sz w:val="24"/>
          <w:szCs w:val="24"/>
        </w:rPr>
      </w:pPr>
      <w:r w:rsidRPr="002F75EF">
        <w:rPr>
          <w:rStyle w:val="Brak"/>
          <w:rFonts w:ascii="Arial Narrow" w:hAnsi="Arial Narrow"/>
          <w:b/>
          <w:bCs/>
          <w:sz w:val="24"/>
          <w:szCs w:val="24"/>
        </w:rPr>
        <w:lastRenderedPageBreak/>
        <w:t>Rozdział I. Postanowienia ogólne</w:t>
      </w:r>
    </w:p>
    <w:p w14:paraId="2C6CA9F2" w14:textId="77777777" w:rsidR="008C4FE7" w:rsidRPr="002F75EF" w:rsidRDefault="008C4FE7" w:rsidP="00405F5A">
      <w:pPr>
        <w:tabs>
          <w:tab w:val="left" w:pos="4740"/>
        </w:tabs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  <w:sz w:val="24"/>
          <w:szCs w:val="24"/>
        </w:rPr>
      </w:pPr>
      <w:r w:rsidRPr="002F75EF">
        <w:rPr>
          <w:rStyle w:val="Brak"/>
          <w:rFonts w:ascii="Arial Narrow" w:hAnsi="Arial Narrow"/>
          <w:b/>
          <w:bCs/>
          <w:sz w:val="24"/>
          <w:szCs w:val="24"/>
        </w:rPr>
        <w:t>§1</w:t>
      </w:r>
    </w:p>
    <w:p w14:paraId="5FC07D5B" w14:textId="48F607AF" w:rsidR="008C4FE7" w:rsidRPr="002F75EF" w:rsidRDefault="008C4FE7" w:rsidP="002F2F6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2F75EF">
        <w:rPr>
          <w:rFonts w:ascii="Arial Narrow" w:hAnsi="Arial Narrow"/>
          <w:sz w:val="24"/>
          <w:szCs w:val="24"/>
        </w:rPr>
        <w:t>Przedmiotem umowy jest pełnienie funkcji Inżyniera Kontraktu</w:t>
      </w:r>
      <w:r w:rsidR="00A25F1F">
        <w:rPr>
          <w:rFonts w:ascii="Arial Narrow" w:hAnsi="Arial Narrow"/>
          <w:sz w:val="24"/>
          <w:szCs w:val="24"/>
        </w:rPr>
        <w:t xml:space="preserve"> </w:t>
      </w:r>
      <w:r w:rsidRPr="002F75EF">
        <w:rPr>
          <w:rFonts w:ascii="Arial Narrow" w:hAnsi="Arial Narrow"/>
          <w:sz w:val="24"/>
          <w:szCs w:val="24"/>
        </w:rPr>
        <w:t xml:space="preserve">/ Inspektora Nadzoru </w:t>
      </w:r>
      <w:r w:rsidR="0066480F" w:rsidRPr="002F75EF">
        <w:rPr>
          <w:rFonts w:ascii="Arial Narrow" w:hAnsi="Arial Narrow"/>
          <w:sz w:val="24"/>
          <w:szCs w:val="24"/>
        </w:rPr>
        <w:t xml:space="preserve">Inwestorskiego </w:t>
      </w:r>
      <w:r w:rsidRPr="002F75EF">
        <w:rPr>
          <w:rFonts w:ascii="Arial Narrow" w:hAnsi="Arial Narrow"/>
          <w:sz w:val="24"/>
          <w:szCs w:val="24"/>
        </w:rPr>
        <w:t>tj. świadczenie usług nadzoru inwestorskiego związanych z przygotowaniem, zarządzaniem, kontrolą i nadzorem nad realizacją robót budowlanych</w:t>
      </w:r>
      <w:r w:rsidR="00091C92" w:rsidRPr="002F75EF">
        <w:rPr>
          <w:rFonts w:ascii="Arial Narrow" w:hAnsi="Arial Narrow"/>
          <w:sz w:val="24"/>
          <w:szCs w:val="24"/>
        </w:rPr>
        <w:t xml:space="preserve"> oraz w okresie rękojmi i gwarancji</w:t>
      </w:r>
      <w:r w:rsidRPr="002F75EF">
        <w:rPr>
          <w:rFonts w:ascii="Arial Narrow" w:hAnsi="Arial Narrow"/>
          <w:sz w:val="24"/>
          <w:szCs w:val="24"/>
        </w:rPr>
        <w:t xml:space="preserve"> na zadaniu inwestycyjnym pn. „</w:t>
      </w:r>
      <w:r w:rsidRPr="002F75EF">
        <w:rPr>
          <w:rFonts w:ascii="Arial Narrow" w:eastAsia="DejaVuSans" w:hAnsi="Arial Narrow" w:cs="Calibri"/>
          <w:b/>
          <w:sz w:val="24"/>
          <w:szCs w:val="24"/>
        </w:rPr>
        <w:t>Akcelerator biznesowy KSSENON – budowa centrum kreatywności, innowacyjności oraz przedsiębiorczości w Żorach”.</w:t>
      </w:r>
      <w:r w:rsidR="00410991">
        <w:rPr>
          <w:rFonts w:ascii="Arial Narrow" w:eastAsia="DejaVuSans" w:hAnsi="Arial Narrow" w:cs="Calibri"/>
          <w:b/>
          <w:sz w:val="24"/>
          <w:szCs w:val="24"/>
        </w:rPr>
        <w:t xml:space="preserve"> </w:t>
      </w:r>
      <w:r w:rsidR="00410991">
        <w:rPr>
          <w:rFonts w:ascii="Arial Narrow" w:eastAsia="DejaVuSans" w:hAnsi="Arial Narrow" w:cs="Calibri"/>
          <w:sz w:val="24"/>
          <w:szCs w:val="24"/>
        </w:rPr>
        <w:t xml:space="preserve">Umowa o roboty budowlane, której przedmiotem będzie budowa opisana w zdaniu poprzedzającym określana będzie w dalszej części niniejszej Umowy jako </w:t>
      </w:r>
      <w:r w:rsidR="00410991">
        <w:rPr>
          <w:rFonts w:ascii="Arial Narrow" w:eastAsia="DejaVuSans" w:hAnsi="Arial Narrow" w:cs="Calibri"/>
          <w:b/>
          <w:sz w:val="24"/>
          <w:szCs w:val="24"/>
        </w:rPr>
        <w:t>Kontrakt.</w:t>
      </w:r>
    </w:p>
    <w:p w14:paraId="76960118" w14:textId="77777777" w:rsidR="008C4FE7" w:rsidRPr="00C30320" w:rsidRDefault="008C4FE7" w:rsidP="002F2F63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F75EF">
        <w:rPr>
          <w:rFonts w:ascii="Arial Narrow" w:hAnsi="Arial Narrow"/>
          <w:sz w:val="24"/>
          <w:szCs w:val="24"/>
        </w:rPr>
        <w:t>Przedmiot zamówienia obejmuje w szczególności:</w:t>
      </w:r>
    </w:p>
    <w:p w14:paraId="73B4EB47" w14:textId="2CE6BECB" w:rsidR="008C4FE7" w:rsidRPr="00C30320" w:rsidRDefault="008C4FE7" w:rsidP="002F2F63">
      <w:pPr>
        <w:numPr>
          <w:ilvl w:val="0"/>
          <w:numId w:val="82"/>
        </w:numPr>
        <w:tabs>
          <w:tab w:val="left" w:pos="1416"/>
        </w:tabs>
        <w:spacing w:after="0" w:line="240" w:lineRule="auto"/>
        <w:ind w:left="1276" w:hanging="283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analizę oraz weryfikację dokumentacji projektowej (</w:t>
      </w:r>
      <w:r w:rsidR="005310D9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w szczególności projekt budowlany, </w:t>
      </w: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projekt wykonawczy, kosztorysy, przedmiary oraz </w:t>
      </w:r>
      <w:r w:rsidR="00A25F1F">
        <w:rPr>
          <w:rFonts w:ascii="Arial Narrow" w:hAnsi="Arial Narrow" w:cs="Calibri"/>
          <w:color w:val="000000" w:themeColor="text1"/>
          <w:sz w:val="24"/>
          <w:szCs w:val="24"/>
        </w:rPr>
        <w:t>Specyfikację Istotnych Warunków Zamówienia na roboty budowlane,</w:t>
      </w:r>
      <w:r w:rsidR="00A25F1F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przygotowane przez pracownię projektową),</w:t>
      </w:r>
    </w:p>
    <w:p w14:paraId="7EB302D8" w14:textId="58ACBD4B" w:rsidR="008C4FE7" w:rsidRPr="00C30320" w:rsidRDefault="00B26DDF" w:rsidP="002F2F63">
      <w:pPr>
        <w:numPr>
          <w:ilvl w:val="0"/>
          <w:numId w:val="82"/>
        </w:numPr>
        <w:tabs>
          <w:tab w:val="left" w:pos="1416"/>
        </w:tabs>
        <w:spacing w:after="0" w:line="240" w:lineRule="auto"/>
        <w:ind w:left="1276" w:hanging="283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przygotowanie</w:t>
      </w:r>
      <w:r w:rsidR="008C4FE7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, w oparciu o obowiązujące przepisy ustawy prawo zamówień publicznych  postępowania przetargowego (w tym </w:t>
      </w:r>
      <w:r w:rsidR="00A25F1F">
        <w:rPr>
          <w:rFonts w:ascii="Arial Narrow" w:hAnsi="Arial Narrow" w:cs="Calibri"/>
          <w:color w:val="000000" w:themeColor="text1"/>
          <w:sz w:val="24"/>
          <w:szCs w:val="24"/>
        </w:rPr>
        <w:t>finalnej treści S</w:t>
      </w:r>
      <w:r w:rsidR="008C4FE7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pecyfikacji </w:t>
      </w:r>
      <w:r w:rsidR="00A25F1F">
        <w:rPr>
          <w:rFonts w:ascii="Arial Narrow" w:hAnsi="Arial Narrow" w:cs="Calibri"/>
          <w:color w:val="000000" w:themeColor="text1"/>
          <w:sz w:val="24"/>
          <w:szCs w:val="24"/>
        </w:rPr>
        <w:t>I</w:t>
      </w:r>
      <w:r w:rsidR="008C4FE7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stotnych </w:t>
      </w:r>
      <w:r w:rsidR="00A25F1F">
        <w:rPr>
          <w:rFonts w:ascii="Arial Narrow" w:hAnsi="Arial Narrow" w:cs="Calibri"/>
          <w:color w:val="000000" w:themeColor="text1"/>
          <w:sz w:val="24"/>
          <w:szCs w:val="24"/>
        </w:rPr>
        <w:t>W</w:t>
      </w:r>
      <w:r w:rsidR="008C4FE7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arunków </w:t>
      </w:r>
      <w:r w:rsidR="00A25F1F">
        <w:rPr>
          <w:rFonts w:ascii="Arial Narrow" w:hAnsi="Arial Narrow" w:cs="Calibri"/>
          <w:color w:val="000000" w:themeColor="text1"/>
          <w:sz w:val="24"/>
          <w:szCs w:val="24"/>
        </w:rPr>
        <w:t>Z</w:t>
      </w:r>
      <w:r w:rsidR="008C4FE7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amówienia) mającego na celu wyłonienie Wykonawcy robót budowlanych, </w:t>
      </w:r>
    </w:p>
    <w:p w14:paraId="348102A5" w14:textId="77777777" w:rsidR="008C4FE7" w:rsidRPr="00C30320" w:rsidRDefault="008C4FE7" w:rsidP="002F2F63">
      <w:pPr>
        <w:numPr>
          <w:ilvl w:val="0"/>
          <w:numId w:val="82"/>
        </w:numPr>
        <w:tabs>
          <w:tab w:val="left" w:pos="1416"/>
        </w:tabs>
        <w:spacing w:after="0" w:line="240" w:lineRule="auto"/>
        <w:ind w:left="1276" w:hanging="283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przygotowanie odpowiedzi na zapytania uczestników postępowania na wyłonienie Wykonawcy robót budowalnych,</w:t>
      </w:r>
    </w:p>
    <w:p w14:paraId="544F3641" w14:textId="77777777" w:rsidR="008C4FE7" w:rsidRPr="00C30320" w:rsidRDefault="008C4FE7" w:rsidP="002F2F63">
      <w:pPr>
        <w:numPr>
          <w:ilvl w:val="0"/>
          <w:numId w:val="82"/>
        </w:numPr>
        <w:tabs>
          <w:tab w:val="left" w:pos="1416"/>
        </w:tabs>
        <w:spacing w:after="0" w:line="240" w:lineRule="auto"/>
        <w:ind w:left="1276" w:hanging="283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uczestnictwo w pracach komisji przetargowej,</w:t>
      </w:r>
    </w:p>
    <w:p w14:paraId="7DE12BEF" w14:textId="15CDFDF2" w:rsidR="008C4FE7" w:rsidRPr="00C30320" w:rsidRDefault="008C4FE7" w:rsidP="002F2F63">
      <w:pPr>
        <w:numPr>
          <w:ilvl w:val="0"/>
          <w:numId w:val="82"/>
        </w:numPr>
        <w:tabs>
          <w:tab w:val="left" w:pos="1416"/>
        </w:tabs>
        <w:spacing w:after="0" w:line="240" w:lineRule="auto"/>
        <w:ind w:left="1276" w:hanging="283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nadzór nad realizacją robót budowlanych zakończony uzyskaniem pozwolenia na użytkownie oraz raportem końcowym z rozliczenia budowy polegający</w:t>
      </w:r>
      <w:r w:rsidR="001E2FB6">
        <w:rPr>
          <w:rFonts w:ascii="Arial Narrow" w:hAnsi="Arial Narrow" w:cs="Calibri"/>
          <w:color w:val="000000" w:themeColor="text1"/>
          <w:sz w:val="24"/>
          <w:szCs w:val="24"/>
        </w:rPr>
        <w:t>m</w:t>
      </w: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 m.in na:</w:t>
      </w:r>
    </w:p>
    <w:p w14:paraId="425F653D" w14:textId="77777777" w:rsidR="008C4FE7" w:rsidRPr="00C30320" w:rsidRDefault="008C4FE7" w:rsidP="002F2F63">
      <w:pPr>
        <w:pStyle w:val="Akapitzlist"/>
        <w:numPr>
          <w:ilvl w:val="0"/>
          <w:numId w:val="85"/>
        </w:numPr>
        <w:spacing w:after="0" w:line="240" w:lineRule="auto"/>
        <w:ind w:left="1418" w:hanging="425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organizacji procesu inwestycyjnego,</w:t>
      </w:r>
    </w:p>
    <w:p w14:paraId="60BBA0E9" w14:textId="77777777" w:rsidR="008C4FE7" w:rsidRPr="00C30320" w:rsidRDefault="008C4FE7" w:rsidP="002F2F63">
      <w:pPr>
        <w:numPr>
          <w:ilvl w:val="0"/>
          <w:numId w:val="86"/>
        </w:numPr>
        <w:spacing w:after="0" w:line="240" w:lineRule="auto"/>
        <w:ind w:left="1418" w:hanging="425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koordynacji i nadzorowaniu zadań uczestników procesu budowalnego,</w:t>
      </w:r>
    </w:p>
    <w:p w14:paraId="1918FCFD" w14:textId="77777777" w:rsidR="008C4FE7" w:rsidRPr="00C30320" w:rsidRDefault="008C4FE7" w:rsidP="002F2F63">
      <w:pPr>
        <w:numPr>
          <w:ilvl w:val="0"/>
          <w:numId w:val="86"/>
        </w:numPr>
        <w:spacing w:after="0" w:line="240" w:lineRule="auto"/>
        <w:ind w:left="1418" w:hanging="425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color w:val="000000" w:themeColor="text1"/>
          <w:sz w:val="24"/>
          <w:szCs w:val="24"/>
        </w:rPr>
        <w:t>monitoringu i k</w:t>
      </w:r>
      <w:r w:rsidR="00091C92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ontroli wydatków inwestycyjnych także pod kątem umowy o dofinansowanie </w:t>
      </w:r>
    </w:p>
    <w:p w14:paraId="6EAE306D" w14:textId="0E669687" w:rsidR="008C4FE7" w:rsidRPr="00B83D0E" w:rsidRDefault="001E2FB6" w:rsidP="00B83D0E">
      <w:pPr>
        <w:tabs>
          <w:tab w:val="left" w:pos="1418"/>
        </w:tabs>
        <w:spacing w:after="0" w:line="240" w:lineRule="auto"/>
        <w:ind w:left="993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>
        <w:rPr>
          <w:rFonts w:ascii="Arial Narrow" w:hAnsi="Arial Narrow" w:cs="Calibri"/>
          <w:color w:val="000000" w:themeColor="text1"/>
          <w:sz w:val="24"/>
          <w:szCs w:val="24"/>
        </w:rPr>
        <w:t xml:space="preserve">f) </w:t>
      </w:r>
      <w:r w:rsidR="008C4FE7" w:rsidRPr="00B83D0E">
        <w:rPr>
          <w:rFonts w:ascii="Arial Narrow" w:hAnsi="Arial Narrow" w:cs="Calibri"/>
          <w:color w:val="000000" w:themeColor="text1"/>
          <w:sz w:val="24"/>
          <w:szCs w:val="24"/>
        </w:rPr>
        <w:t>sprawowanie nadzoru w okresie rękojmi i gwarancji na zrealizowane roboty budowalne.</w:t>
      </w:r>
    </w:p>
    <w:p w14:paraId="2B84C07B" w14:textId="18C78B7E" w:rsidR="00D20EAF" w:rsidRPr="00C30320" w:rsidRDefault="008C4FE7" w:rsidP="002F2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W razie wątpliwości przyjmuje się, że Inżynier świadczy usługi nad całością robót budowlanych tj. nad wszystkimi czynnościami faktycznymi i prawnymi każdego z Wykonawców robót zmierzającymi do realizacji Kontraktu, bez względu na źródło obowi</w:t>
      </w:r>
      <w:r w:rsidR="005310D9" w:rsidRPr="00C30320">
        <w:rPr>
          <w:rFonts w:ascii="Arial Narrow" w:hAnsi="Arial Narrow"/>
          <w:color w:val="000000" w:themeColor="text1"/>
          <w:sz w:val="24"/>
          <w:szCs w:val="24"/>
        </w:rPr>
        <w:t>ązku prawnego Wykonawców robót budowlanych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ED90454" w14:textId="32EEBF63" w:rsidR="001B6FB7" w:rsidRPr="00C30320" w:rsidRDefault="001B6FB7" w:rsidP="002F2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Szczegółowy opis przedmiotu zamówienia zawarty został w załączniku </w:t>
      </w:r>
      <w:r w:rsidR="005310D9" w:rsidRPr="00C30320">
        <w:rPr>
          <w:rFonts w:ascii="Arial Narrow" w:hAnsi="Arial Narrow"/>
          <w:color w:val="000000" w:themeColor="text1"/>
          <w:sz w:val="24"/>
          <w:szCs w:val="24"/>
        </w:rPr>
        <w:t xml:space="preserve">nr  3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do SIWZ. </w:t>
      </w:r>
    </w:p>
    <w:p w14:paraId="0687D599" w14:textId="77777777" w:rsidR="001B6FB7" w:rsidRPr="00C30320" w:rsidRDefault="001B6FB7" w:rsidP="002F2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Integralną część niniejszej umowy stanowią:</w:t>
      </w:r>
    </w:p>
    <w:p w14:paraId="241A0236" w14:textId="6EC468FF" w:rsidR="001B6FB7" w:rsidRPr="00C30320" w:rsidRDefault="005310D9" w:rsidP="002F2F6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Oferta Inżyniera</w:t>
      </w:r>
      <w:r w:rsidR="00A25F1F">
        <w:rPr>
          <w:rFonts w:ascii="Arial Narrow" w:hAnsi="Arial Narrow"/>
          <w:color w:val="000000" w:themeColor="text1"/>
          <w:sz w:val="24"/>
          <w:szCs w:val="24"/>
        </w:rPr>
        <w:t xml:space="preserve"> złożona w toku postępowania o udzielenie zamówienia publicznego,</w:t>
      </w:r>
    </w:p>
    <w:p w14:paraId="14D38ADE" w14:textId="7FFCFD43" w:rsidR="001B6FB7" w:rsidRPr="00C30320" w:rsidRDefault="005310D9" w:rsidP="002F2F6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Szczegółowy Opis P</w:t>
      </w:r>
      <w:r w:rsidR="001B6FB7" w:rsidRPr="00C30320">
        <w:rPr>
          <w:rFonts w:ascii="Arial Narrow" w:hAnsi="Arial Narrow"/>
          <w:color w:val="000000" w:themeColor="text1"/>
          <w:sz w:val="24"/>
          <w:szCs w:val="24"/>
        </w:rPr>
        <w:t xml:space="preserve">rzedmiotu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Z</w:t>
      </w:r>
      <w:r w:rsidR="00650D45" w:rsidRPr="00C30320">
        <w:rPr>
          <w:rFonts w:ascii="Arial Narrow" w:hAnsi="Arial Narrow"/>
          <w:color w:val="000000" w:themeColor="text1"/>
          <w:sz w:val="24"/>
          <w:szCs w:val="24"/>
        </w:rPr>
        <w:t>amówienia</w:t>
      </w:r>
      <w:r w:rsidR="00A25F1F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12831170" w14:textId="278CF2A5" w:rsidR="00935CB4" w:rsidRPr="00C30320" w:rsidRDefault="005310D9" w:rsidP="002F2F63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W</w:t>
      </w:r>
      <w:r w:rsidR="00935CB4" w:rsidRPr="00C30320">
        <w:rPr>
          <w:rFonts w:ascii="Arial Narrow" w:hAnsi="Arial Narrow"/>
          <w:color w:val="000000" w:themeColor="text1"/>
          <w:sz w:val="24"/>
          <w:szCs w:val="24"/>
        </w:rPr>
        <w:t xml:space="preserve">ykaz personelu </w:t>
      </w:r>
      <w:r w:rsidR="00405F5A" w:rsidRPr="00C30320">
        <w:rPr>
          <w:rFonts w:ascii="Arial Narrow" w:hAnsi="Arial Narrow"/>
          <w:color w:val="000000" w:themeColor="text1"/>
          <w:sz w:val="24"/>
          <w:szCs w:val="24"/>
        </w:rPr>
        <w:t>Inżyniera</w:t>
      </w:r>
      <w:r w:rsidR="00A25F1F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7AED02E" w14:textId="068FEC3F" w:rsidR="005310D9" w:rsidRPr="00C30320" w:rsidRDefault="00A25F1F" w:rsidP="00D7286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left="709" w:hanging="425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Na potrzeby rozstrzygania ewentualnych wątpliwości interpretacyjnych, u</w:t>
      </w:r>
      <w:r w:rsidR="005310D9" w:rsidRPr="00C30320">
        <w:rPr>
          <w:rFonts w:ascii="Arial Narrow" w:hAnsi="Arial Narrow"/>
          <w:color w:val="000000" w:themeColor="text1"/>
          <w:sz w:val="24"/>
          <w:szCs w:val="24"/>
        </w:rPr>
        <w:t xml:space="preserve">stala się następującą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hierarchię </w:t>
      </w:r>
      <w:r w:rsidR="005310D9" w:rsidRPr="00C30320">
        <w:rPr>
          <w:rFonts w:ascii="Arial Narrow" w:hAnsi="Arial Narrow"/>
          <w:color w:val="000000" w:themeColor="text1"/>
          <w:sz w:val="24"/>
          <w:szCs w:val="24"/>
        </w:rPr>
        <w:t>pierwszeństwa dokumentów:</w:t>
      </w:r>
    </w:p>
    <w:p w14:paraId="5DE022C7" w14:textId="65456ECB" w:rsidR="005310D9" w:rsidRPr="00C30320" w:rsidRDefault="005310D9" w:rsidP="005310D9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left="851" w:firstLine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Umowa</w:t>
      </w:r>
      <w:r w:rsidR="00A25F1F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5F26C908" w14:textId="33B84D32" w:rsidR="005310D9" w:rsidRPr="00C30320" w:rsidRDefault="005310D9" w:rsidP="005310D9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left="851" w:firstLine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Szczegółowy Opis Przedmiotu Zamówienia</w:t>
      </w:r>
      <w:r w:rsidR="00A25F1F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27D7F824" w14:textId="7FC6A9F5" w:rsidR="005310D9" w:rsidRPr="00C30320" w:rsidRDefault="005310D9" w:rsidP="005310D9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left="851" w:firstLine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Oferta Inżyniera.</w:t>
      </w:r>
    </w:p>
    <w:p w14:paraId="49409E4C" w14:textId="77777777" w:rsidR="001B6FB7" w:rsidRPr="00C30320" w:rsidRDefault="001B6FB7" w:rsidP="001B6F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39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F05B4AE" w14:textId="77777777" w:rsidR="008C4FE7" w:rsidRPr="00C30320" w:rsidRDefault="008C4FE7" w:rsidP="008C4FE7">
      <w:pPr>
        <w:spacing w:line="20" w:lineRule="exact"/>
        <w:ind w:left="426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8F166B5" w14:textId="77777777" w:rsidR="00DC78A4" w:rsidRPr="00C30320" w:rsidRDefault="006F2D8C" w:rsidP="00BD59C6">
      <w:pPr>
        <w:spacing w:after="0" w:line="240" w:lineRule="auto"/>
        <w:ind w:left="4560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 2</w:t>
      </w:r>
    </w:p>
    <w:p w14:paraId="4FFDEC05" w14:textId="40366AC2" w:rsidR="00DC78A4" w:rsidRPr="00C30320" w:rsidRDefault="00DC78A4" w:rsidP="002F2F6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0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Poza innymi obowiązkami wynikającymi z treści umowy do obowiązków Inżyniera należy</w:t>
      </w:r>
      <w:r w:rsidR="00410991">
        <w:rPr>
          <w:rFonts w:ascii="Arial Narrow" w:hAnsi="Arial Narrow"/>
          <w:color w:val="000000" w:themeColor="text1"/>
          <w:sz w:val="24"/>
          <w:szCs w:val="24"/>
        </w:rPr>
        <w:t xml:space="preserve"> w szczególności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5B54537B" w14:textId="5A66F125" w:rsidR="00DC78A4" w:rsidRPr="00C30320" w:rsidRDefault="00DC78A4" w:rsidP="002F2F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ochrona Zamawiającego przed jakimkolwiek uszczerbkiem i zabezpieczenie go przed jakim</w:t>
      </w:r>
      <w:r w:rsidR="00D7286C">
        <w:rPr>
          <w:rFonts w:ascii="Arial Narrow" w:hAnsi="Arial Narrow"/>
          <w:color w:val="000000" w:themeColor="text1"/>
          <w:sz w:val="24"/>
          <w:szCs w:val="24"/>
        </w:rPr>
        <w:t>i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kolwiek powództwami, kosztami, roszczeniami czy żądaniami wynikającymi lub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>pozostającymi w związku z naruszeniem jakiejkolwiek gwarancji czy zobowiązania określonych w Umowie</w:t>
      </w:r>
      <w:r w:rsidR="00410991">
        <w:rPr>
          <w:rFonts w:ascii="Arial Narrow" w:hAnsi="Arial Narrow"/>
          <w:color w:val="000000" w:themeColor="text1"/>
          <w:sz w:val="24"/>
          <w:szCs w:val="24"/>
        </w:rPr>
        <w:t xml:space="preserve">  i Kontrakcie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4D138374" w14:textId="77777777" w:rsidR="00DC78A4" w:rsidRPr="00C30320" w:rsidRDefault="00DC78A4" w:rsidP="002F2F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ponoszenie pełnej odpowiedzialności za usunięcie wszelkich wad, niedociągnięć i uszkodzeń powstałych w ramach własnych obowiązków i również w robotach budowlanych, które zostały spowodowane wadami lub niewłaściwym wykonaniem własnych obowiązków podczas okresu wykonywania robót budowlanych oraz w czasie trwania okresu rękojmi i gwarancji;</w:t>
      </w:r>
    </w:p>
    <w:p w14:paraId="00A6D6F4" w14:textId="77777777" w:rsidR="00DC78A4" w:rsidRPr="00C30320" w:rsidRDefault="00DC78A4" w:rsidP="002F2F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dostarczenie Zamawiającemu informacji wymaganych dla prawidłowego wykonania przedmiotu Umowy lub Kontraktu na żądanie Zamawiającego oraz żądanie od Zamawiającego informacji, które uważa, że są niezbędne dla wykonania przedmiotu Umowy lub Kontraktu;</w:t>
      </w:r>
    </w:p>
    <w:p w14:paraId="1B911201" w14:textId="77777777" w:rsidR="00DC78A4" w:rsidRPr="00C30320" w:rsidRDefault="00DC78A4" w:rsidP="001E2F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przestrzeganie </w:t>
      </w:r>
      <w:r w:rsidR="00091C92" w:rsidRPr="00C30320">
        <w:rPr>
          <w:rFonts w:ascii="Arial Narrow" w:hAnsi="Arial Narrow"/>
          <w:color w:val="000000" w:themeColor="text1"/>
          <w:sz w:val="24"/>
          <w:szCs w:val="24"/>
        </w:rPr>
        <w:t>obowiązujących przepisów prawa oraz realizacja wszelkich wskazań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i decyzji Zamawiającego, o których Zamawiający powiadomi i które niezwłocznie przekaże Inżynierowi w formie pisemnej. Inżynier zastosuje się do wszelkich takich wskazówek i decyzji, chyba, że jest to fizycznie, funkcjonalnie lub prawnie niemożliwe, przy czym ryzyko i ciężar udowodnienia takich okoliczności obarcza Inżyniera;</w:t>
      </w:r>
    </w:p>
    <w:p w14:paraId="276C6F28" w14:textId="77777777" w:rsidR="00DC78A4" w:rsidRPr="00C30320" w:rsidRDefault="00DC78A4" w:rsidP="002F2F6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Inżynier zapewnia i oświadcza, że:</w:t>
      </w:r>
    </w:p>
    <w:p w14:paraId="05F118C1" w14:textId="783F0666" w:rsidR="00DC78A4" w:rsidRPr="00C30320" w:rsidRDefault="00DC78A4" w:rsidP="002F2F6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850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zapoznał się oraz akceptuje wszelkie techniczne, finansowe oraz inne ryzyka związane z przedmiotem </w:t>
      </w:r>
      <w:r w:rsidR="00410991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i warunkami </w:t>
      </w:r>
      <w:r w:rsidR="00410991">
        <w:rPr>
          <w:rFonts w:ascii="Arial Narrow" w:hAnsi="Arial Narrow"/>
          <w:color w:val="000000" w:themeColor="text1"/>
          <w:sz w:val="24"/>
          <w:szCs w:val="24"/>
        </w:rPr>
        <w:t>K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ontrakt</w:t>
      </w:r>
      <w:r w:rsidR="00410991">
        <w:rPr>
          <w:rFonts w:ascii="Arial Narrow" w:hAnsi="Arial Narrow"/>
          <w:color w:val="000000" w:themeColor="text1"/>
          <w:sz w:val="24"/>
          <w:szCs w:val="24"/>
        </w:rPr>
        <w:t>u,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oraz że nie będzie z tego tytułu podnosił żadnych roszczeń wobec Zamawiającego;</w:t>
      </w:r>
    </w:p>
    <w:p w14:paraId="0D4F5D53" w14:textId="77777777" w:rsidR="00DC78A4" w:rsidRPr="00C30320" w:rsidRDefault="00DC78A4" w:rsidP="002F2F6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850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zapoznał się i akceptuje przedstawiony zakres robót oraz wszelkie dostępne i przedstawione mu dokumenty i nie zgłasza żadnych uwag, co do ich zawartości.</w:t>
      </w:r>
    </w:p>
    <w:p w14:paraId="38BBF3A2" w14:textId="77777777" w:rsidR="00DC78A4" w:rsidRPr="00C30320" w:rsidRDefault="00DC78A4" w:rsidP="00DC78A4">
      <w:pPr>
        <w:tabs>
          <w:tab w:val="left" w:pos="4020"/>
        </w:tabs>
        <w:ind w:left="4020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1D7E7212" w14:textId="77777777" w:rsidR="008C4FE7" w:rsidRPr="00C30320" w:rsidRDefault="00091C92" w:rsidP="00405F5A">
      <w:pPr>
        <w:spacing w:after="0" w:line="240" w:lineRule="auto"/>
        <w:ind w:left="4560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 3</w:t>
      </w:r>
    </w:p>
    <w:p w14:paraId="16EAE107" w14:textId="77777777" w:rsidR="008C4FE7" w:rsidRPr="00C30320" w:rsidRDefault="008C4FE7" w:rsidP="002F2F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Przedstawicielem Zamawiającego przy realizacji przedmiotu Umowy jest: </w:t>
      </w:r>
    </w:p>
    <w:p w14:paraId="4BC77DC5" w14:textId="77777777" w:rsidR="008C4FE7" w:rsidRPr="00C30320" w:rsidRDefault="008C4FE7" w:rsidP="008C4FE7">
      <w:pPr>
        <w:spacing w:after="5"/>
        <w:ind w:left="429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F30B932" w14:textId="77777777" w:rsidR="008C4FE7" w:rsidRPr="00C30320" w:rsidRDefault="008C4FE7" w:rsidP="008C4FE7">
      <w:pPr>
        <w:ind w:left="439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……………………………….., nr telefonu ……………………………</w:t>
      </w:r>
    </w:p>
    <w:p w14:paraId="4B3D89B5" w14:textId="77777777" w:rsidR="008C4FE7" w:rsidRPr="00C30320" w:rsidRDefault="008C4FE7" w:rsidP="008C4FE7">
      <w:pPr>
        <w:ind w:left="439"/>
        <w:jc w:val="both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e-mail: ……………………</w:t>
      </w:r>
    </w:p>
    <w:p w14:paraId="12D8B6BB" w14:textId="77777777" w:rsidR="008C4FE7" w:rsidRPr="00C30320" w:rsidRDefault="008C4FE7" w:rsidP="002F2F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Przedstawicielem Inżyniera przy realizacji przedmiotu Umowy jest: </w:t>
      </w:r>
    </w:p>
    <w:p w14:paraId="1EE6CC79" w14:textId="77777777" w:rsidR="008C4FE7" w:rsidRPr="00C30320" w:rsidRDefault="008C4FE7" w:rsidP="008C4FE7">
      <w:pPr>
        <w:spacing w:after="5"/>
        <w:ind w:left="429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73EFBB3" w14:textId="77777777" w:rsidR="008C4FE7" w:rsidRPr="00C30320" w:rsidRDefault="008C4FE7" w:rsidP="008C4FE7">
      <w:pPr>
        <w:pStyle w:val="Akapitzlist"/>
        <w:ind w:left="429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>…………………………………, nr telefonu …………………………..</w:t>
      </w:r>
    </w:p>
    <w:p w14:paraId="664ACF47" w14:textId="77777777" w:rsidR="008C4FE7" w:rsidRPr="00C30320" w:rsidRDefault="008C4FE7" w:rsidP="008C4FE7">
      <w:pPr>
        <w:pStyle w:val="Akapitzlist"/>
        <w:ind w:left="429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</w:p>
    <w:p w14:paraId="5EFEBB0C" w14:textId="77777777" w:rsidR="008C4FE7" w:rsidRPr="00C30320" w:rsidRDefault="008C4FE7" w:rsidP="008C4FE7">
      <w:pPr>
        <w:pStyle w:val="Akapitzlist"/>
        <w:ind w:left="429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e-mail: …………….</w:t>
      </w:r>
    </w:p>
    <w:p w14:paraId="6D5A968B" w14:textId="77777777" w:rsidR="008C4FE7" w:rsidRPr="00C30320" w:rsidRDefault="008C4FE7" w:rsidP="008C4FE7">
      <w:pPr>
        <w:pStyle w:val="Akapitzlist"/>
        <w:ind w:left="429"/>
        <w:jc w:val="both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74E54DF" w14:textId="110E8226" w:rsidR="008C4FE7" w:rsidRPr="00C30320" w:rsidRDefault="00C477D8" w:rsidP="002F2F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Strony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uznają, że korespondencja elektroniczna (email) wysłana (na adresy wskazane powyżej) </w:t>
      </w:r>
      <w:r>
        <w:rPr>
          <w:rFonts w:ascii="Arial Narrow" w:hAnsi="Arial Narrow"/>
          <w:color w:val="000000" w:themeColor="text1"/>
          <w:sz w:val="24"/>
          <w:szCs w:val="24"/>
        </w:rPr>
        <w:t>w zakresie określonym Umową i powszechnie obowiązującymi przepisami prawa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jest ważna i wiążąca odpowiednio dla Inżyniera jak i dla Zamawiającego.    </w:t>
      </w:r>
    </w:p>
    <w:p w14:paraId="231ACAF3" w14:textId="77777777" w:rsidR="006F2D8C" w:rsidRDefault="006F2D8C" w:rsidP="002F2F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Strony podają następujący adres do korespondencji:</w:t>
      </w:r>
    </w:p>
    <w:p w14:paraId="7D288417" w14:textId="77777777" w:rsidR="001E2FB6" w:rsidRPr="00C30320" w:rsidRDefault="001E2FB6" w:rsidP="00B83D0E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5E8A13F" w14:textId="74A3A3EC" w:rsidR="006F2D8C" w:rsidRPr="00B83D0E" w:rsidRDefault="006F2D8C" w:rsidP="00B83D0E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83D0E">
        <w:rPr>
          <w:rFonts w:ascii="Arial Narrow" w:hAnsi="Arial Narrow"/>
          <w:color w:val="000000" w:themeColor="text1"/>
          <w:sz w:val="24"/>
          <w:szCs w:val="24"/>
        </w:rPr>
        <w:t xml:space="preserve">Katowicka </w:t>
      </w:r>
      <w:r w:rsidR="00410991" w:rsidRPr="00B83D0E">
        <w:rPr>
          <w:rFonts w:ascii="Arial Narrow" w:hAnsi="Arial Narrow"/>
          <w:color w:val="000000" w:themeColor="text1"/>
          <w:sz w:val="24"/>
          <w:szCs w:val="24"/>
        </w:rPr>
        <w:t>Specjalna Strefa Ekonomiczna S.A.</w:t>
      </w:r>
      <w:r w:rsidRPr="00B83D0E">
        <w:rPr>
          <w:rFonts w:ascii="Arial Narrow" w:hAnsi="Arial Narrow"/>
          <w:color w:val="000000" w:themeColor="text1"/>
          <w:sz w:val="24"/>
          <w:szCs w:val="24"/>
        </w:rPr>
        <w:t xml:space="preserve">, Podstrefa Jastrzębsko – Żorska </w:t>
      </w:r>
    </w:p>
    <w:p w14:paraId="587EC6FA" w14:textId="77777777" w:rsidR="006F2D8C" w:rsidRPr="00C30320" w:rsidRDefault="006F2D8C" w:rsidP="006F2D8C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ul. Muzealna 1/1</w:t>
      </w:r>
    </w:p>
    <w:p w14:paraId="12A43D8A" w14:textId="77777777" w:rsidR="006F2D8C" w:rsidRPr="00C30320" w:rsidRDefault="006F2D8C" w:rsidP="006F2D8C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44 – 240 Żory</w:t>
      </w:r>
    </w:p>
    <w:p w14:paraId="41D98D02" w14:textId="77777777" w:rsidR="004D0151" w:rsidRPr="00C30320" w:rsidRDefault="004D0151" w:rsidP="006F2D8C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tel. 32-43-51-616</w:t>
      </w:r>
    </w:p>
    <w:p w14:paraId="52035034" w14:textId="3DD30FA7" w:rsidR="004D0151" w:rsidRPr="00B83D0E" w:rsidRDefault="004D0151" w:rsidP="004D0151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83D0E">
        <w:rPr>
          <w:rFonts w:ascii="Arial Narrow" w:hAnsi="Arial Narrow"/>
          <w:color w:val="000000" w:themeColor="text1"/>
          <w:sz w:val="24"/>
          <w:szCs w:val="24"/>
        </w:rPr>
        <w:t xml:space="preserve">        email: </w:t>
      </w:r>
      <w:hyperlink r:id="rId9" w:history="1">
        <w:r w:rsidR="001E2FB6" w:rsidRPr="00B83D0E">
          <w:rPr>
            <w:rStyle w:val="Hipercze"/>
            <w:rFonts w:ascii="Arial Narrow" w:hAnsi="Arial Narrow"/>
            <w:sz w:val="24"/>
            <w:szCs w:val="24"/>
          </w:rPr>
          <w:t>inwestycja.kssenon@ksse.com.pl</w:t>
        </w:r>
      </w:hyperlink>
    </w:p>
    <w:p w14:paraId="61822F51" w14:textId="519492C1" w:rsidR="001E2FB6" w:rsidRPr="00B83D0E" w:rsidRDefault="001E2FB6" w:rsidP="00B83D0E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………………………………….</w:t>
      </w:r>
    </w:p>
    <w:p w14:paraId="44D496CF" w14:textId="77777777" w:rsidR="00D7286C" w:rsidRPr="00B83D0E" w:rsidRDefault="00D7286C" w:rsidP="004D0151">
      <w:p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</w:p>
    <w:p w14:paraId="6428C9DC" w14:textId="77777777" w:rsidR="008C4FE7" w:rsidRPr="00B83D0E" w:rsidRDefault="008C4FE7" w:rsidP="008C4FE7">
      <w:pPr>
        <w:spacing w:line="249" w:lineRule="exact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  <w:lang w:val="en-US"/>
        </w:rPr>
      </w:pPr>
    </w:p>
    <w:p w14:paraId="0BD4D724" w14:textId="77777777" w:rsidR="008C4FE7" w:rsidRPr="00C30320" w:rsidRDefault="004D0151" w:rsidP="00405F5A">
      <w:pPr>
        <w:tabs>
          <w:tab w:val="left" w:pos="4740"/>
        </w:tabs>
        <w:spacing w:after="0" w:line="240" w:lineRule="auto"/>
        <w:ind w:left="2160" w:hanging="2160"/>
        <w:jc w:val="center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§4</w:t>
      </w:r>
    </w:p>
    <w:p w14:paraId="1BC41FA3" w14:textId="77777777" w:rsidR="006C7B5F" w:rsidRPr="00C30320" w:rsidRDefault="008C4FE7" w:rsidP="002F2F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Obowiązki Inżyniera wynikające z Umowy będą realizowane przez kluczowy personel Inżyniera, zwany dalej „Personelem”, którym kierował i za</w:t>
      </w:r>
      <w:r w:rsidR="006C7B5F" w:rsidRPr="00C30320">
        <w:rPr>
          <w:rFonts w:ascii="Arial Narrow" w:hAnsi="Arial Narrow"/>
          <w:color w:val="000000" w:themeColor="text1"/>
          <w:sz w:val="24"/>
          <w:szCs w:val="24"/>
        </w:rPr>
        <w:t>rządzał będzie Kierownik Zespołu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.  </w:t>
      </w:r>
    </w:p>
    <w:p w14:paraId="7F4E27DD" w14:textId="2AAA69A1" w:rsidR="008C4FE7" w:rsidRPr="00C30320" w:rsidRDefault="00526364" w:rsidP="002F2F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 skład kluczowego personelu Inżyniera wchodzić będą </w:t>
      </w:r>
      <w:r w:rsidR="00410991">
        <w:rPr>
          <w:rFonts w:ascii="Arial Narrow" w:hAnsi="Arial Narrow"/>
          <w:color w:val="000000" w:themeColor="text1"/>
          <w:sz w:val="24"/>
          <w:szCs w:val="24"/>
        </w:rPr>
        <w:t>w szczególności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</w:p>
    <w:p w14:paraId="07528498" w14:textId="218DFB26" w:rsidR="0066480F" w:rsidRPr="00C30320" w:rsidRDefault="0066480F" w:rsidP="002F2F63">
      <w:pPr>
        <w:pStyle w:val="Standard"/>
        <w:numPr>
          <w:ilvl w:val="0"/>
          <w:numId w:val="66"/>
        </w:numPr>
        <w:jc w:val="both"/>
        <w:rPr>
          <w:rFonts w:ascii="Arial Narrow" w:hAnsi="Arial Narrow"/>
          <w:b/>
          <w:color w:val="000000" w:themeColor="text1"/>
        </w:rPr>
      </w:pPr>
      <w:r w:rsidRPr="00C30320">
        <w:rPr>
          <w:rFonts w:ascii="Arial Narrow" w:hAnsi="Arial Narrow"/>
          <w:b/>
          <w:color w:val="000000" w:themeColor="text1"/>
        </w:rPr>
        <w:t>Kierownik Zespołu – Inżynier Kontraktu</w:t>
      </w:r>
      <w:r w:rsidR="00410991">
        <w:rPr>
          <w:rFonts w:ascii="Arial Narrow" w:hAnsi="Arial Narrow"/>
          <w:b/>
          <w:color w:val="000000" w:themeColor="text1"/>
        </w:rPr>
        <w:t>,</w:t>
      </w:r>
      <w:r w:rsidRPr="00C30320">
        <w:rPr>
          <w:rFonts w:ascii="Arial Narrow" w:hAnsi="Arial Narrow"/>
          <w:b/>
          <w:color w:val="000000" w:themeColor="text1"/>
        </w:rPr>
        <w:t xml:space="preserve"> </w:t>
      </w:r>
    </w:p>
    <w:p w14:paraId="10545693" w14:textId="70A69FDA" w:rsidR="002F5D35" w:rsidRPr="00C30320" w:rsidRDefault="002F5D35" w:rsidP="002F2F63">
      <w:pPr>
        <w:pStyle w:val="Standard"/>
        <w:numPr>
          <w:ilvl w:val="0"/>
          <w:numId w:val="66"/>
        </w:numPr>
        <w:jc w:val="both"/>
        <w:rPr>
          <w:rFonts w:ascii="Arial Narrow" w:hAnsi="Arial Narrow"/>
          <w:color w:val="000000" w:themeColor="text1"/>
        </w:rPr>
      </w:pPr>
      <w:r w:rsidRPr="00C30320">
        <w:rPr>
          <w:rFonts w:ascii="Arial Narrow" w:hAnsi="Arial Narrow"/>
          <w:b/>
          <w:bCs/>
          <w:color w:val="000000" w:themeColor="text1"/>
        </w:rPr>
        <w:t>Inspektor Nadzoru – specjalista nadzoru nad robotami budowlanymi</w:t>
      </w:r>
      <w:r w:rsidR="00410991">
        <w:rPr>
          <w:rFonts w:ascii="Arial Narrow" w:hAnsi="Arial Narrow"/>
          <w:b/>
          <w:bCs/>
          <w:color w:val="000000" w:themeColor="text1"/>
        </w:rPr>
        <w:t xml:space="preserve"> </w:t>
      </w:r>
      <w:r w:rsidRPr="00C30320">
        <w:rPr>
          <w:rFonts w:ascii="Arial Narrow" w:hAnsi="Arial Narrow"/>
          <w:b/>
          <w:bCs/>
          <w:color w:val="000000" w:themeColor="text1"/>
        </w:rPr>
        <w:t>w</w:t>
      </w:r>
      <w:r w:rsidR="00410991">
        <w:rPr>
          <w:rFonts w:ascii="Arial Narrow" w:hAnsi="Arial Narrow"/>
          <w:b/>
          <w:bCs/>
          <w:color w:val="000000" w:themeColor="text1"/>
        </w:rPr>
        <w:t xml:space="preserve"> </w:t>
      </w:r>
      <w:r w:rsidRPr="00C30320">
        <w:rPr>
          <w:rFonts w:ascii="Arial Narrow" w:hAnsi="Arial Narrow"/>
          <w:b/>
          <w:bCs/>
          <w:color w:val="000000" w:themeColor="text1"/>
        </w:rPr>
        <w:t>zakresie konstrukcyjno-budowlanym</w:t>
      </w:r>
      <w:r w:rsidR="00526364" w:rsidRPr="00C30320">
        <w:rPr>
          <w:rFonts w:ascii="Arial Narrow" w:hAnsi="Arial Narrow"/>
          <w:color w:val="000000" w:themeColor="text1"/>
        </w:rPr>
        <w:t>,</w:t>
      </w:r>
    </w:p>
    <w:p w14:paraId="6136FDB7" w14:textId="35FC89E4" w:rsidR="002F5D35" w:rsidRPr="00C30320" w:rsidRDefault="002F5D35" w:rsidP="002F2F6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b/>
          <w:bCs/>
          <w:color w:val="000000" w:themeColor="text1"/>
          <w:sz w:val="24"/>
          <w:szCs w:val="24"/>
        </w:rPr>
        <w:t>Inspektor Nadzoru – specjalista nadzoru nad robotami budowlanymi w zakresie sieci, instalacji i urządzeń cieplnych, wentylacyjnych, gazowych, wodociągowych</w:t>
      </w:r>
      <w:r w:rsidR="008402EF">
        <w:rPr>
          <w:rFonts w:ascii="Arial Narrow" w:hAnsi="Arial Narrow"/>
          <w:b/>
          <w:bCs/>
          <w:color w:val="000000" w:themeColor="text1"/>
          <w:sz w:val="24"/>
          <w:szCs w:val="24"/>
        </w:rPr>
        <w:br/>
      </w:r>
      <w:r w:rsidRPr="00C30320">
        <w:rPr>
          <w:rFonts w:ascii="Arial Narrow" w:hAnsi="Arial Narrow"/>
          <w:b/>
          <w:bCs/>
          <w:color w:val="000000" w:themeColor="text1"/>
          <w:sz w:val="24"/>
          <w:szCs w:val="24"/>
        </w:rPr>
        <w:t>i kanalizacyjnych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</w:p>
    <w:p w14:paraId="15B03C5C" w14:textId="51E31FF0" w:rsidR="002F5D35" w:rsidRPr="00A216F3" w:rsidRDefault="002F5D35" w:rsidP="002F2F6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Inspektor Nadzoru – specjalista nadzoru nad robotami budowlanymi w zakresie sieci, instalacji i urządzeń elektrycznych i elektroenergetycznych, </w:t>
      </w:r>
    </w:p>
    <w:p w14:paraId="76096E5E" w14:textId="3DB809B5" w:rsidR="00410991" w:rsidRPr="00410991" w:rsidRDefault="00410991" w:rsidP="00A216F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b/>
          <w:bCs/>
          <w:color w:val="000000" w:themeColor="text1"/>
          <w:sz w:val="24"/>
          <w:szCs w:val="24"/>
        </w:rPr>
        <w:t>Inspektor Nadzoru – specjalista nadzoru nad robotami budowlanymi  w zakresie inżynieryjno-drogowym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</w:p>
    <w:p w14:paraId="7CC750D8" w14:textId="77777777" w:rsidR="00122746" w:rsidRPr="00C30320" w:rsidRDefault="002F5D35" w:rsidP="002F2F63">
      <w:pPr>
        <w:pStyle w:val="Standard"/>
        <w:numPr>
          <w:ilvl w:val="0"/>
          <w:numId w:val="66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0C30320">
        <w:rPr>
          <w:rFonts w:ascii="Arial Narrow" w:hAnsi="Arial Narrow"/>
          <w:b/>
          <w:bCs/>
          <w:color w:val="000000" w:themeColor="text1"/>
        </w:rPr>
        <w:t>Specjal</w:t>
      </w:r>
      <w:r w:rsidR="00122746" w:rsidRPr="00C30320">
        <w:rPr>
          <w:rFonts w:ascii="Arial Narrow" w:hAnsi="Arial Narrow"/>
          <w:b/>
          <w:bCs/>
          <w:color w:val="000000" w:themeColor="text1"/>
        </w:rPr>
        <w:t>ista ds. płatności i rozliczeń.</w:t>
      </w:r>
    </w:p>
    <w:p w14:paraId="057575B8" w14:textId="77777777" w:rsidR="00AB7F93" w:rsidRPr="00C30320" w:rsidRDefault="00AB7F93" w:rsidP="006C7B5F">
      <w:pPr>
        <w:pStyle w:val="Standard"/>
        <w:ind w:left="720"/>
        <w:jc w:val="both"/>
        <w:rPr>
          <w:rFonts w:ascii="Arial Narrow" w:eastAsia="Arial Narrow" w:hAnsi="Arial Narrow" w:cs="Arial Narrow"/>
          <w:color w:val="000000" w:themeColor="text1"/>
        </w:rPr>
      </w:pPr>
    </w:p>
    <w:p w14:paraId="640ECE2B" w14:textId="4BCEE588" w:rsidR="006C7B5F" w:rsidRPr="00C30320" w:rsidRDefault="006C7B5F" w:rsidP="002F2F63">
      <w:pPr>
        <w:pStyle w:val="Standard"/>
        <w:numPr>
          <w:ilvl w:val="0"/>
          <w:numId w:val="19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0C30320">
        <w:rPr>
          <w:rFonts w:ascii="Arial Narrow" w:eastAsia="Arial Narrow" w:hAnsi="Arial Narrow" w:cs="Arial Narrow"/>
          <w:color w:val="000000" w:themeColor="text1"/>
        </w:rPr>
        <w:t>Kierownik Zespołu będzie odpowiedzialny za prawidłowy przepływ informacji pomiędzy Wykonawc</w:t>
      </w:r>
      <w:r w:rsidR="000B624A" w:rsidRPr="00C30320">
        <w:rPr>
          <w:rFonts w:ascii="Arial Narrow" w:eastAsia="Arial Narrow" w:hAnsi="Arial Narrow" w:cs="Arial Narrow"/>
          <w:color w:val="000000" w:themeColor="text1"/>
        </w:rPr>
        <w:t>ą</w:t>
      </w:r>
      <w:r w:rsidRPr="00C30320">
        <w:rPr>
          <w:rFonts w:ascii="Arial Narrow" w:eastAsia="Arial Narrow" w:hAnsi="Arial Narrow" w:cs="Arial Narrow"/>
          <w:color w:val="000000" w:themeColor="text1"/>
        </w:rPr>
        <w:t xml:space="preserve"> rob</w:t>
      </w:r>
      <w:r w:rsidR="0019071A" w:rsidRPr="00C30320">
        <w:rPr>
          <w:rFonts w:ascii="Arial Narrow" w:eastAsia="Arial Narrow" w:hAnsi="Arial Narrow" w:cs="Arial Narrow"/>
          <w:color w:val="000000" w:themeColor="text1"/>
        </w:rPr>
        <w:t>ót budowalnych</w:t>
      </w:r>
      <w:r w:rsidR="001E2FB6">
        <w:rPr>
          <w:rFonts w:ascii="Arial Narrow" w:eastAsia="Arial Narrow" w:hAnsi="Arial Narrow" w:cs="Arial Narrow"/>
          <w:color w:val="000000" w:themeColor="text1"/>
        </w:rPr>
        <w:t>,</w:t>
      </w:r>
      <w:r w:rsidR="0019071A" w:rsidRPr="00C30320">
        <w:rPr>
          <w:rFonts w:ascii="Arial Narrow" w:eastAsia="Arial Narrow" w:hAnsi="Arial Narrow" w:cs="Arial Narrow"/>
          <w:color w:val="000000" w:themeColor="text1"/>
        </w:rPr>
        <w:t xml:space="preserve"> a  Zamawiającym</w:t>
      </w:r>
      <w:r w:rsidR="000B712F">
        <w:rPr>
          <w:rFonts w:ascii="Arial Narrow" w:eastAsia="Arial Narrow" w:hAnsi="Arial Narrow" w:cs="Arial Narrow"/>
          <w:color w:val="000000" w:themeColor="text1"/>
        </w:rPr>
        <w:t>,</w:t>
      </w:r>
      <w:r w:rsidR="0019071A" w:rsidRPr="00C30320">
        <w:rPr>
          <w:rFonts w:ascii="Arial Narrow" w:eastAsia="Arial Narrow" w:hAnsi="Arial Narrow" w:cs="Arial Narrow"/>
          <w:color w:val="000000" w:themeColor="text1"/>
        </w:rPr>
        <w:t xml:space="preserve"> oraz </w:t>
      </w:r>
      <w:r w:rsidR="000B712F">
        <w:rPr>
          <w:rFonts w:ascii="Arial Narrow" w:eastAsia="Arial Narrow" w:hAnsi="Arial Narrow" w:cs="Arial Narrow"/>
          <w:color w:val="000000" w:themeColor="text1"/>
        </w:rPr>
        <w:t xml:space="preserve">za </w:t>
      </w:r>
      <w:r w:rsidR="0019071A" w:rsidRPr="00C30320">
        <w:rPr>
          <w:rFonts w:ascii="Arial Narrow" w:eastAsia="Arial Narrow" w:hAnsi="Arial Narrow" w:cs="Arial Narrow"/>
          <w:color w:val="000000" w:themeColor="text1"/>
        </w:rPr>
        <w:t>ustanowienie</w:t>
      </w:r>
      <w:r w:rsidRPr="00C30320">
        <w:rPr>
          <w:rFonts w:ascii="Arial Narrow" w:eastAsia="Arial Narrow" w:hAnsi="Arial Narrow" w:cs="Arial Narrow"/>
          <w:color w:val="000000" w:themeColor="text1"/>
        </w:rPr>
        <w:t xml:space="preserve"> Koordynatora Inspektorów Nadzoru Inwestorskiego zgodnie z wymaganiami art.</w:t>
      </w:r>
      <w:r w:rsidR="0019071A" w:rsidRPr="00C30320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Pr="00C30320">
        <w:rPr>
          <w:rFonts w:ascii="Arial Narrow" w:eastAsia="Arial Narrow" w:hAnsi="Arial Narrow" w:cs="Arial Narrow"/>
          <w:color w:val="000000" w:themeColor="text1"/>
        </w:rPr>
        <w:t>27 ustawy prawo budowlane.</w:t>
      </w:r>
    </w:p>
    <w:p w14:paraId="0631C214" w14:textId="4810B210" w:rsidR="00AB7F93" w:rsidRPr="00C30320" w:rsidRDefault="00AB7F93" w:rsidP="002F2F63">
      <w:pPr>
        <w:pStyle w:val="Standard"/>
        <w:numPr>
          <w:ilvl w:val="0"/>
          <w:numId w:val="19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0C30320">
        <w:rPr>
          <w:rFonts w:ascii="Arial Narrow" w:eastAsia="Arial Narrow" w:hAnsi="Arial Narrow" w:cs="Arial Narrow"/>
          <w:color w:val="000000" w:themeColor="text1"/>
        </w:rPr>
        <w:t xml:space="preserve">Minimalne wymagania </w:t>
      </w:r>
      <w:r w:rsidR="000B712F">
        <w:rPr>
          <w:rFonts w:ascii="Arial Narrow" w:eastAsia="Arial Narrow" w:hAnsi="Arial Narrow" w:cs="Arial Narrow"/>
          <w:color w:val="000000" w:themeColor="text1"/>
        </w:rPr>
        <w:t xml:space="preserve">w odniesieniu do doświadczenia i kwalifikacji </w:t>
      </w:r>
      <w:r w:rsidRPr="00C30320">
        <w:rPr>
          <w:rFonts w:ascii="Arial Narrow" w:eastAsia="Arial Narrow" w:hAnsi="Arial Narrow" w:cs="Arial Narrow"/>
          <w:color w:val="000000" w:themeColor="text1"/>
        </w:rPr>
        <w:t xml:space="preserve">każdego z członków zespołu określone zostały w szczegółowym opisie przedmiotu zamówienia stanowiącym załącznik </w:t>
      </w:r>
      <w:r w:rsidR="002F75EF" w:rsidRPr="00C30320">
        <w:rPr>
          <w:rFonts w:ascii="Arial Narrow" w:eastAsia="Arial Narrow" w:hAnsi="Arial Narrow" w:cs="Arial Narrow"/>
          <w:color w:val="000000" w:themeColor="text1"/>
        </w:rPr>
        <w:t>nr 3</w:t>
      </w:r>
      <w:r w:rsidRPr="00C30320">
        <w:rPr>
          <w:rFonts w:ascii="Arial Narrow" w:eastAsia="Arial Narrow" w:hAnsi="Arial Narrow" w:cs="Arial Narrow"/>
          <w:color w:val="000000" w:themeColor="text1"/>
        </w:rPr>
        <w:t xml:space="preserve"> do SIWZ</w:t>
      </w:r>
      <w:r w:rsidR="008708E7">
        <w:rPr>
          <w:rFonts w:ascii="Arial Narrow" w:eastAsia="Arial Narrow" w:hAnsi="Arial Narrow" w:cs="Arial Narrow"/>
          <w:color w:val="000000" w:themeColor="text1"/>
        </w:rPr>
        <w:t>.</w:t>
      </w:r>
    </w:p>
    <w:p w14:paraId="134D48AB" w14:textId="438BE6BB" w:rsidR="00A03C4F" w:rsidRPr="00C30320" w:rsidRDefault="00A03C4F" w:rsidP="002F2F63">
      <w:pPr>
        <w:pStyle w:val="Tekstpodstawowy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3"/>
        </w:tabs>
        <w:suppressAutoHyphens w:val="0"/>
        <w:spacing w:line="288" w:lineRule="auto"/>
        <w:ind w:right="111"/>
        <w:rPr>
          <w:rFonts w:ascii="Arial Narrow" w:eastAsia="CIDFont+F2" w:hAnsi="Arial Narrow" w:cs="CIDFont+F2"/>
          <w:color w:val="000000" w:themeColor="text1"/>
          <w:bdr w:val="none" w:sz="0" w:space="0" w:color="auto"/>
        </w:rPr>
      </w:pPr>
      <w:r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 xml:space="preserve">Zamawiający dopuszcza łączenie maksymalnie dwóch z ww. funkcji </w:t>
      </w:r>
      <w:r w:rsidR="00D5228D"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 xml:space="preserve"> określonych jako personel kluczowy </w:t>
      </w:r>
      <w:r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>przez jedną osobę, jeśli wykazana osoba posiada wymagane uprawnienia i doświadczenie</w:t>
      </w:r>
      <w:r w:rsidR="00D5228D"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 xml:space="preserve"> określone w SIWZ</w:t>
      </w:r>
      <w:r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>. Dopuszcza się np. łąc</w:t>
      </w:r>
      <w:r w:rsidR="000B28EF"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 xml:space="preserve">zenie funkcji Kierownika Zespołu </w:t>
      </w:r>
      <w:r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 xml:space="preserve"> z funkcją specjal</w:t>
      </w:r>
      <w:r w:rsidR="00D5228D"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>isty ds. płatności i rozliczeń</w:t>
      </w:r>
      <w:r w:rsidR="008708E7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>, z zastrzeżeniem postanowień § 5 Umowy</w:t>
      </w:r>
      <w:r w:rsidR="00D5228D" w:rsidRPr="00C30320">
        <w:rPr>
          <w:rFonts w:ascii="Arial Narrow" w:eastAsia="CIDFont+F2" w:hAnsi="Arial Narrow" w:cs="CIDFont+F2"/>
          <w:color w:val="000000" w:themeColor="text1"/>
          <w:bdr w:val="none" w:sz="0" w:space="0" w:color="auto"/>
        </w:rPr>
        <w:t>.</w:t>
      </w:r>
    </w:p>
    <w:p w14:paraId="3DEF2F84" w14:textId="130CD416" w:rsidR="002F5D35" w:rsidRPr="00C30320" w:rsidRDefault="004D0151" w:rsidP="002F2F63">
      <w:pPr>
        <w:pStyle w:val="Standard"/>
        <w:numPr>
          <w:ilvl w:val="0"/>
          <w:numId w:val="19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0C30320">
        <w:rPr>
          <w:rFonts w:ascii="Arial Narrow" w:hAnsi="Arial Narrow"/>
          <w:color w:val="000000" w:themeColor="text1"/>
        </w:rPr>
        <w:t xml:space="preserve">Inżynier </w:t>
      </w:r>
      <w:r w:rsidR="002F5D35" w:rsidRPr="00C30320">
        <w:rPr>
          <w:rFonts w:ascii="Arial Narrow" w:hAnsi="Arial Narrow"/>
          <w:color w:val="000000" w:themeColor="text1"/>
        </w:rPr>
        <w:t xml:space="preserve">zobowiązany jest zapewnić taką liczbę inspektorów, aby </w:t>
      </w:r>
      <w:r w:rsidR="008708E7">
        <w:rPr>
          <w:rFonts w:ascii="Arial Narrow" w:hAnsi="Arial Narrow"/>
          <w:color w:val="000000" w:themeColor="text1"/>
        </w:rPr>
        <w:t xml:space="preserve">na każdym etapie </w:t>
      </w:r>
      <w:r w:rsidR="002F5D35" w:rsidRPr="00C30320">
        <w:rPr>
          <w:rFonts w:ascii="Arial Narrow" w:hAnsi="Arial Narrow"/>
          <w:color w:val="000000" w:themeColor="text1"/>
        </w:rPr>
        <w:t>zagwarantować sprawną i bezkolizyjną realizację zadania.</w:t>
      </w:r>
    </w:p>
    <w:p w14:paraId="1BFEA1EA" w14:textId="6E30FB13" w:rsidR="003D5132" w:rsidRPr="00C30320" w:rsidRDefault="003D5132" w:rsidP="002F2F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Inżynier oświadcza, że osoby, które w jego imieniu będą wykonywały poszczególne prace w ramach </w:t>
      </w:r>
      <w:r w:rsidR="008708E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mowy, posiadają stosowne kwalifikacje i uprawnienia w zakresie powierzonych im obowiązków. Ponadto osoby, które będą bezpośrednio przebywały na budowie będą posiadały aktualne badania lekarskie dopuszczające do pracy oraz stosowne przeszkolenia w zakresie BHP uzyskane przed przystąpieniem do realizacji poszczególnych obowiązków. </w:t>
      </w:r>
    </w:p>
    <w:p w14:paraId="12964203" w14:textId="39998A7D" w:rsidR="003D5132" w:rsidRPr="00C30320" w:rsidRDefault="003D5132" w:rsidP="002F2F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Opisany w SIWZ personel</w:t>
      </w:r>
      <w:r w:rsidR="00D5228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kluczowy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stanowi minimalne wymagania Zamawiającego. </w:t>
      </w:r>
      <w:r w:rsidR="004D0151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 razie konieczności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Inżynier zobowiązany jest do zapewnienia dodatkowego personelu niezbędnego w</w:t>
      </w:r>
      <w:r w:rsidR="008708E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 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procesie budowlanym oraz nadzoru inwestorskiego we wszystkich branżach występujących w</w:t>
      </w:r>
      <w:r w:rsidR="008708E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 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ramach nadzorowanej umowy. </w:t>
      </w:r>
    </w:p>
    <w:p w14:paraId="296F22D1" w14:textId="200829D9" w:rsidR="00DC78A4" w:rsidRPr="00C30320" w:rsidRDefault="003D5132" w:rsidP="002F2F6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Inżynier oświadcza, że dostosuje czas pracy </w:t>
      </w:r>
      <w:r w:rsidR="008708E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członków swojego Zespołu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do czasu pracy wykonawców, podwykonawców/dalszych podwykonawców</w:t>
      </w:r>
      <w:r w:rsidR="004D0151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robót budowalnych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, dostawców oraz przedstawicieli Zamawiającego, w ten sposób, aby nie następowały z jego winy opóźnienia w</w:t>
      </w:r>
      <w:r w:rsidR="008708E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 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realizacji</w:t>
      </w:r>
      <w:r w:rsidR="008708E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Kontraktu.</w:t>
      </w:r>
    </w:p>
    <w:p w14:paraId="0FA4A40B" w14:textId="22D66361" w:rsidR="008708E7" w:rsidRPr="00C30320" w:rsidRDefault="008708E7" w:rsidP="00A216F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Zamawiający może zażądać od Inżyniera zmiany osób, o których mowa w ust. 1, jeżeli uzna i wykaże, że osoba lub osoby te nie wykonują swoich obowiązków wynikających z </w:t>
      </w:r>
      <w:r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</w:t>
      </w:r>
      <w:r w:rsidR="00C477D8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lub wykonują je w sposób nienależyty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, co może spowodować lub powoduje nienależyte wykonanie umowy przez Inżyniera.</w:t>
      </w:r>
    </w:p>
    <w:p w14:paraId="27976878" w14:textId="743A2ADE" w:rsidR="00DC78A4" w:rsidRPr="00C30320" w:rsidRDefault="008C4FE7" w:rsidP="00A216F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Inżynier ma </w:t>
      </w:r>
      <w:r w:rsidR="00D5228D" w:rsidRPr="00C30320">
        <w:rPr>
          <w:rFonts w:ascii="Arial Narrow" w:hAnsi="Arial Narrow"/>
          <w:color w:val="000000" w:themeColor="text1"/>
          <w:sz w:val="24"/>
          <w:szCs w:val="24"/>
        </w:rPr>
        <w:t xml:space="preserve">obowiązek przedstawienia propozycji 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z</w:t>
      </w:r>
      <w:r w:rsidR="000B28EF" w:rsidRPr="00C30320">
        <w:rPr>
          <w:rFonts w:ascii="Arial Narrow" w:hAnsi="Arial Narrow"/>
          <w:color w:val="000000" w:themeColor="text1"/>
          <w:sz w:val="24"/>
          <w:szCs w:val="24"/>
        </w:rPr>
        <w:t>miany członka/członków Zespołu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, w sytuacji nienależytego wykonywania lub niewykonywania przez niego/nich obowiązków wynikających z postanowień umowy oraz</w:t>
      </w:r>
      <w:r w:rsidR="00D5228D" w:rsidRPr="00C30320">
        <w:rPr>
          <w:rFonts w:ascii="Arial Narrow" w:hAnsi="Arial Narrow"/>
          <w:color w:val="000000" w:themeColor="text1"/>
          <w:sz w:val="24"/>
          <w:szCs w:val="24"/>
        </w:rPr>
        <w:t xml:space="preserve"> przepisów prawa w terminie do 14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dni od dnia otrzymania pisemnego polec</w:t>
      </w:r>
      <w:r w:rsidR="00C477D8">
        <w:rPr>
          <w:rFonts w:ascii="Arial Narrow" w:hAnsi="Arial Narrow"/>
          <w:color w:val="000000" w:themeColor="text1"/>
          <w:sz w:val="24"/>
          <w:szCs w:val="24"/>
        </w:rPr>
        <w:t>e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nia dokonania zmiany od Zamawiającego. </w:t>
      </w:r>
    </w:p>
    <w:p w14:paraId="768F9470" w14:textId="385EB8DF" w:rsidR="00DC78A4" w:rsidRPr="00C30320" w:rsidRDefault="000B28EF" w:rsidP="00A216F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Zmiana członka Zespołu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nie wymaga Aneksu do </w:t>
      </w:r>
      <w:r w:rsidR="008708E7">
        <w:rPr>
          <w:rFonts w:ascii="Arial Narrow" w:hAnsi="Arial Narrow"/>
          <w:color w:val="000000" w:themeColor="text1"/>
          <w:sz w:val="24"/>
          <w:szCs w:val="24"/>
        </w:rPr>
        <w:t>U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i może nastąpić za pisemną zgodą </w:t>
      </w:r>
      <w:r w:rsidR="00D5228D" w:rsidRPr="00C30320">
        <w:rPr>
          <w:rFonts w:ascii="Arial Narrow" w:hAnsi="Arial Narrow"/>
          <w:color w:val="000000" w:themeColor="text1"/>
          <w:sz w:val="24"/>
          <w:szCs w:val="24"/>
        </w:rPr>
        <w:t xml:space="preserve">i akceptacją przedstawionego kandydata przez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Zamawiającego wyłącznie na osoby posiadające uprawnienia zawodowe i doświadczenie zawodowe odpowiadające </w:t>
      </w:r>
      <w:r w:rsidR="00D5228D" w:rsidRPr="00C30320">
        <w:rPr>
          <w:rFonts w:ascii="Arial Narrow" w:hAnsi="Arial Narrow"/>
          <w:color w:val="000000" w:themeColor="text1"/>
          <w:sz w:val="24"/>
          <w:szCs w:val="24"/>
        </w:rPr>
        <w:t xml:space="preserve">co najmniej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uprawnieniom i doświadczeniu wymaganym w </w:t>
      </w:r>
      <w:r w:rsidR="00D5228D" w:rsidRPr="00C30320">
        <w:rPr>
          <w:rFonts w:ascii="Arial Narrow" w:hAnsi="Arial Narrow"/>
          <w:color w:val="000000" w:themeColor="text1"/>
          <w:sz w:val="24"/>
          <w:szCs w:val="24"/>
        </w:rPr>
        <w:t>SIWZ  bądź</w:t>
      </w:r>
      <w:r w:rsidR="003D5132" w:rsidRPr="00C30320">
        <w:rPr>
          <w:rFonts w:ascii="Arial Narrow" w:hAnsi="Arial Narrow"/>
          <w:color w:val="000000" w:themeColor="text1"/>
          <w:sz w:val="24"/>
          <w:szCs w:val="24"/>
        </w:rPr>
        <w:t xml:space="preserve"> przedstawionym w ofercie</w:t>
      </w:r>
      <w:r w:rsidR="00D5228D" w:rsidRPr="00C30320">
        <w:rPr>
          <w:rFonts w:ascii="Arial Narrow" w:hAnsi="Arial Narrow"/>
          <w:color w:val="000000" w:themeColor="text1"/>
          <w:sz w:val="24"/>
          <w:szCs w:val="24"/>
        </w:rPr>
        <w:t xml:space="preserve"> Wykonawcy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. W razie wątpliwości co do posiadanych uprawnień, Inżynier przedłoży stosowne stanowisko właściwej dla specjalisty Izby. </w:t>
      </w:r>
    </w:p>
    <w:p w14:paraId="7D3E8C83" w14:textId="52AC38F6" w:rsidR="00DC78A4" w:rsidRPr="00C30320" w:rsidRDefault="008C4FE7" w:rsidP="00A216F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Zamawiający udzie</w:t>
      </w:r>
      <w:r w:rsidR="00D31E36" w:rsidRPr="00C30320">
        <w:rPr>
          <w:rFonts w:ascii="Arial Narrow" w:hAnsi="Arial Narrow"/>
          <w:color w:val="000000" w:themeColor="text1"/>
          <w:sz w:val="24"/>
          <w:szCs w:val="24"/>
        </w:rPr>
        <w:t xml:space="preserve">li zgody, o której mowa w ust. </w:t>
      </w:r>
      <w:r w:rsidR="00F2460C" w:rsidRPr="00C30320">
        <w:rPr>
          <w:rFonts w:ascii="Arial Narrow" w:hAnsi="Arial Narrow"/>
          <w:color w:val="000000" w:themeColor="text1"/>
          <w:sz w:val="24"/>
          <w:szCs w:val="24"/>
        </w:rPr>
        <w:t xml:space="preserve">10 </w:t>
      </w:r>
      <w:r w:rsidR="00A216F3">
        <w:rPr>
          <w:rFonts w:ascii="Arial Narrow" w:hAnsi="Arial Narrow"/>
          <w:color w:val="000000" w:themeColor="text1"/>
          <w:sz w:val="24"/>
          <w:szCs w:val="24"/>
        </w:rPr>
        <w:t>-</w:t>
      </w:r>
      <w:r w:rsidR="00F2460C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31E36" w:rsidRPr="00C30320">
        <w:rPr>
          <w:rFonts w:ascii="Arial Narrow" w:hAnsi="Arial Narrow"/>
          <w:color w:val="000000" w:themeColor="text1"/>
          <w:sz w:val="24"/>
          <w:szCs w:val="24"/>
        </w:rPr>
        <w:t>1</w:t>
      </w:r>
      <w:r w:rsidR="00A216F3">
        <w:rPr>
          <w:rFonts w:ascii="Arial Narrow" w:hAnsi="Arial Narrow"/>
          <w:color w:val="000000" w:themeColor="text1"/>
          <w:sz w:val="24"/>
          <w:szCs w:val="24"/>
        </w:rPr>
        <w:t>2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, w terminie do 7 dni od otrzymania zgłoszenia wraz ze wszystkimi wymaganymi dokumentami.  </w:t>
      </w:r>
    </w:p>
    <w:p w14:paraId="63A1794B" w14:textId="19F3D785" w:rsidR="00DC78A4" w:rsidRPr="00C30320" w:rsidRDefault="008C4FE7" w:rsidP="00A216F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W okresie wykonywania Umowy, Inżynier</w:t>
      </w:r>
      <w:r w:rsidR="000B28EF" w:rsidRPr="00C30320">
        <w:rPr>
          <w:rFonts w:ascii="Arial Narrow" w:hAnsi="Arial Narrow"/>
          <w:color w:val="000000" w:themeColor="text1"/>
          <w:sz w:val="24"/>
          <w:szCs w:val="24"/>
        </w:rPr>
        <w:t xml:space="preserve"> może udzielić urlopu Członkowi Zespołu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ustanawiając zastępstwo na czas urlopu. Osoby zastępujące muszą posiadać uprawnienia i doświadczenie zawodowe odpowiadające uprawnieniom i doś</w:t>
      </w:r>
      <w:r w:rsidR="004D0151" w:rsidRPr="00C30320">
        <w:rPr>
          <w:rFonts w:ascii="Arial Narrow" w:hAnsi="Arial Narrow"/>
          <w:color w:val="000000" w:themeColor="text1"/>
          <w:sz w:val="24"/>
          <w:szCs w:val="24"/>
        </w:rPr>
        <w:t>wiadczeniu wymaganym w SIWZ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8708E7">
        <w:rPr>
          <w:rFonts w:ascii="Arial Narrow" w:hAnsi="Arial Narrow"/>
          <w:color w:val="000000" w:themeColor="text1"/>
          <w:sz w:val="24"/>
          <w:szCs w:val="24"/>
        </w:rPr>
        <w:t xml:space="preserve">Łączny wymiar urlopu </w:t>
      </w:r>
      <w:r w:rsidR="001F4164">
        <w:rPr>
          <w:rFonts w:ascii="Arial Narrow" w:hAnsi="Arial Narrow"/>
          <w:color w:val="000000" w:themeColor="text1"/>
          <w:sz w:val="24"/>
          <w:szCs w:val="24"/>
        </w:rPr>
        <w:t xml:space="preserve">jednego Członka Zespołu </w:t>
      </w:r>
      <w:r w:rsidR="008708E7">
        <w:rPr>
          <w:rFonts w:ascii="Arial Narrow" w:hAnsi="Arial Narrow"/>
          <w:color w:val="000000" w:themeColor="text1"/>
          <w:sz w:val="24"/>
          <w:szCs w:val="24"/>
        </w:rPr>
        <w:t>nie może przekroczyć 26 dni roboczych w ciągu roku kalendarzowego.</w:t>
      </w:r>
    </w:p>
    <w:p w14:paraId="42763EB1" w14:textId="77777777" w:rsidR="006F2D8C" w:rsidRPr="00C30320" w:rsidRDefault="006F2D8C" w:rsidP="006F2D8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</w:p>
    <w:p w14:paraId="4D4FE64A" w14:textId="77777777" w:rsidR="0075321D" w:rsidRPr="00C30320" w:rsidRDefault="0075321D" w:rsidP="0075321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</w:p>
    <w:p w14:paraId="0D42847F" w14:textId="77777777" w:rsidR="0075321D" w:rsidRPr="00C30320" w:rsidRDefault="004D0151" w:rsidP="0075321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5" w:line="240" w:lineRule="auto"/>
        <w:jc w:val="center"/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  <w:t>§ 5</w:t>
      </w:r>
    </w:p>
    <w:p w14:paraId="4BE1A6EC" w14:textId="2A579243" w:rsidR="0075321D" w:rsidRPr="00C30320" w:rsidRDefault="0075321D" w:rsidP="002F2F63">
      <w:pPr>
        <w:pStyle w:val="Akapitzlist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ra</w:t>
      </w:r>
      <w:r w:rsidR="00F62EC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mach wykonywania przez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przedmiotu Umowy realizacja 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wszystki</w:t>
      </w:r>
      <w:r w:rsidR="0071533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ch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czynności niezarezerwowan</w:t>
      </w:r>
      <w:r w:rsidR="0071533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ych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dla osób wykonujących samodzielne funkcje techniczne w budownictwie („wolne zawody”)</w:t>
      </w:r>
      <w:r w:rsidR="0071533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</w:t>
      </w:r>
      <w:r w:rsidR="008F11D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szczególności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realizacja wszystkich 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prac biurow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ych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 administracyjn</w:t>
      </w:r>
      <w:r w:rsidR="0071533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ych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(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 tym objętych zakresem czynności 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Specjalist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y</w:t>
      </w:r>
      <w:r w:rsidR="0071533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ds. płatności i rozliczeń)</w:t>
      </w:r>
      <w:r w:rsidR="0071533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musi następować </w:t>
      </w:r>
      <w:r w:rsidR="0071533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przez osoby zatrudnione w oparciu o stosunek pracy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rozumieniu przepisów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Kodeksu pracy.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2ACD7AB6" w14:textId="5E4B4021" w:rsidR="0075321D" w:rsidRPr="00C30320" w:rsidRDefault="0075321D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Dokumentowanie zatrudnienia osób wykonujących wskazane powyżej czynności będzie</w:t>
      </w:r>
      <w:r w:rsidR="000B624A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br/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polegało na:</w:t>
      </w:r>
    </w:p>
    <w:p w14:paraId="27E95CD4" w14:textId="34120697" w:rsidR="00FD6E3C" w:rsidRPr="00C30320" w:rsidRDefault="0075321D" w:rsidP="002F2F6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na etapie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bezpośrednio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zawarciu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– Inżynier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 terminie 7 dni od dnia podpisania Umowy będzie zobowiązany do przedstawienia Zamawiającemu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dokumentów potwierdzających sposób zatrudnienia osób wykonujących powyższe czynności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tj. zanonimizowa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umów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 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pracę, oświadczeni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Inżyniera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potwierdzającego, że osoby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te są zatrudnione na podstawie umowy o pracę wraz ze wskazaniem imion i nazwisk pracowników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wyznaczonych do wykonywania danych czynności. Nieprzedstawienie we wskazanym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terminie dokumen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tów zawierających ww. informacje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bądź przedstawienie ich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stanie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niekompletny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nieobejmujący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wszystkich wyspecyfikowanych czynności może być podstawą do odstąpienia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od Umowy przez Zamawiającego z przyczyn leżących po stronie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Inżyniera 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lub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 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oraz naliczenia kar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umownych.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 </w:t>
      </w:r>
    </w:p>
    <w:p w14:paraId="3E9AFA25" w14:textId="77777777" w:rsidR="00FD6E3C" w:rsidRPr="00C30320" w:rsidRDefault="0075321D" w:rsidP="002F2F6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na eta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pie realizacji Umowy – Inżynier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na każde pisemne żądanie Zamawiającego w terminie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br/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7 dni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przedkładał będzie Zamawiającemu raport na temat stanu i sposobu zatrudnienia osób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zaangażowanych w wykonywanie czynności wskazanych w SIWZ wraz z zanonimizowanymi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formularzami ZUS ZUA, na podstawie których zgł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oszono pracowników do ZUS oraz/lub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comiesięczne</w:t>
      </w:r>
      <w:r w:rsidR="00FD6E3C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dowody naliczenia i odprowadzenia składek ubezpieczeniowych od umów o pracę zatrudnionych osób.</w:t>
      </w:r>
    </w:p>
    <w:p w14:paraId="45A28435" w14:textId="4BF73E2C" w:rsidR="00935CB4" w:rsidRDefault="0075321D" w:rsidP="00FD6E3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na każde żądanie Zamawiającego, w terminie do 3 dni i w formie określonej przez Zamawiającego,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4D0151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br/>
        <w:t xml:space="preserve">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8F11D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jest zobowiązany udzielić wyjaśnień </w:t>
      </w:r>
      <w:r w:rsidR="00D31E36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do dokumentów przedłożonych w wykonaniu postanowień ust. 2 lit. </w:t>
      </w:r>
      <w:r w:rsidR="001F4164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a</w:t>
      </w:r>
      <w:r w:rsidR="00D31E36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 </w:t>
      </w:r>
      <w:r w:rsidR="001F4164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b</w:t>
      </w:r>
      <w:r w:rsidR="00D31E36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.</w:t>
      </w:r>
    </w:p>
    <w:p w14:paraId="61CC9EC3" w14:textId="77777777" w:rsidR="008F11DF" w:rsidRPr="00C30320" w:rsidRDefault="008F11DF" w:rsidP="00236CB7">
      <w:pPr>
        <w:pStyle w:val="Akapitzlist"/>
        <w:tabs>
          <w:tab w:val="left" w:pos="2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</w:p>
    <w:p w14:paraId="06B6ACAA" w14:textId="1204E5B3" w:rsidR="00935CB4" w:rsidRPr="00C30320" w:rsidRDefault="004D0151" w:rsidP="00405F5A">
      <w:pPr>
        <w:tabs>
          <w:tab w:val="left" w:pos="4740"/>
        </w:tabs>
        <w:spacing w:after="0" w:line="240" w:lineRule="auto"/>
        <w:ind w:left="2925" w:hanging="2925"/>
        <w:jc w:val="center"/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</w:t>
      </w:r>
      <w:r w:rsidR="00F62ECE"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6</w:t>
      </w:r>
    </w:p>
    <w:p w14:paraId="290AAD35" w14:textId="4F205689" w:rsidR="00935CB4" w:rsidRPr="00C30320" w:rsidRDefault="00935CB4" w:rsidP="002F2F63">
      <w:pPr>
        <w:pStyle w:val="Akapitzlist"/>
        <w:numPr>
          <w:ilvl w:val="3"/>
          <w:numId w:val="71"/>
        </w:numPr>
        <w:tabs>
          <w:tab w:val="left" w:pos="47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lastRenderedPageBreak/>
        <w:t>Zamawiający udostępni Inżynierowi niezwłocznie po podpisaniu Umowy wszelkie znajdujące się w jego posiadaniu informacje i</w:t>
      </w:r>
      <w:r w:rsidR="00236CB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/</w:t>
      </w:r>
      <w:r w:rsidR="00236CB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lub dokumenty, jakie mogą być niezbędne dla wykonania niniejszej </w:t>
      </w:r>
      <w:r w:rsidR="008F11DF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mowy. </w:t>
      </w:r>
      <w:r w:rsidR="008F11DF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 przypadku przekazywania oryginałów,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Inżynier zwróci te dokumenty na każde żądanie Zamawiającego przed upływem terminu wykonania </w:t>
      </w:r>
      <w:r w:rsidR="00500199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mowy. </w:t>
      </w:r>
    </w:p>
    <w:p w14:paraId="19A38D9E" w14:textId="26A4B4D1" w:rsidR="00935CB4" w:rsidRPr="00C30320" w:rsidRDefault="00935CB4" w:rsidP="002F2F63">
      <w:pPr>
        <w:pStyle w:val="Akapitzlist"/>
        <w:numPr>
          <w:ilvl w:val="0"/>
          <w:numId w:val="71"/>
        </w:numPr>
        <w:tabs>
          <w:tab w:val="left" w:pos="47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Na każde żądanie Zamawiającego Inżynier zobowiązany jest udostępnić lub wydać wszelkie dokumenty związane z wykonywaniem niniejszej </w:t>
      </w:r>
      <w:r w:rsidR="008F11DF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mowy. </w:t>
      </w:r>
    </w:p>
    <w:p w14:paraId="327CA531" w14:textId="3706E308" w:rsidR="00935CB4" w:rsidRPr="00C30320" w:rsidRDefault="00935CB4" w:rsidP="002F2F63">
      <w:pPr>
        <w:pStyle w:val="Akapitzlist"/>
        <w:numPr>
          <w:ilvl w:val="0"/>
          <w:numId w:val="71"/>
        </w:numPr>
        <w:tabs>
          <w:tab w:val="left" w:pos="47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Zamawiając</w:t>
      </w:r>
      <w:r w:rsidR="008F11DF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y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może skontrolować lub zbadać dokumentację dotyczącą wykonywania </w:t>
      </w:r>
      <w:r w:rsidR="00500199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="00500199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mowy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oraz sporządzić z niej kopie zarówno podczas, jak i po wykonaniu umowy. </w:t>
      </w:r>
    </w:p>
    <w:p w14:paraId="72DA0484" w14:textId="77777777" w:rsidR="00935CB4" w:rsidRPr="00C30320" w:rsidRDefault="00935CB4" w:rsidP="002F2F63">
      <w:pPr>
        <w:pStyle w:val="Akapitzlist"/>
        <w:numPr>
          <w:ilvl w:val="0"/>
          <w:numId w:val="71"/>
        </w:numPr>
        <w:tabs>
          <w:tab w:val="left" w:pos="47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Wszelkie dokumenty i informacje otrzymane przez Inżyniera w związku z wykonywaniem Umowy nie będą, za wyjątkiem przypadków, gdy będzie to konieczne w celu wykonania Umowy, publikowane lub ujawniane przez Inżyniera  bez uprzedniej pisemnej zgody Zamawiającego.</w:t>
      </w:r>
    </w:p>
    <w:p w14:paraId="07E80CE2" w14:textId="77777777" w:rsidR="000B624A" w:rsidRPr="00C30320" w:rsidRDefault="000B624A" w:rsidP="00236CB7">
      <w:pPr>
        <w:pStyle w:val="Akapitzlist"/>
        <w:tabs>
          <w:tab w:val="left" w:pos="47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</w:p>
    <w:p w14:paraId="30EC333D" w14:textId="77777777" w:rsidR="00957415" w:rsidRPr="00C30320" w:rsidRDefault="00957415" w:rsidP="00957415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</w:p>
    <w:p w14:paraId="70768B97" w14:textId="77777777" w:rsidR="00957415" w:rsidRPr="00C30320" w:rsidRDefault="00957415" w:rsidP="00405F5A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  <w:t>§</w:t>
      </w:r>
      <w:r w:rsidR="00BE073D" w:rsidRPr="00C30320"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  <w:t xml:space="preserve"> 7</w:t>
      </w:r>
    </w:p>
    <w:p w14:paraId="0ED6174B" w14:textId="3BF6CE43" w:rsidR="00935CB4" w:rsidRPr="00C30320" w:rsidRDefault="008F11DF" w:rsidP="002F2F63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Mając na względzie fakt, że Umowa i Kontrakt są współfinansowane ze środków unijnych, </w:t>
      </w:r>
      <w:r w:rsidR="0095741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 umożliwi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Instytucji Zarządzającej </w:t>
      </w:r>
      <w:r w:rsidR="00BE073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 innym</w:t>
      </w:r>
      <w:r w:rsidR="0095741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uprawnionym organom i instytucjom badanie dokumentów lub kontrolę na miejscu w celu sprawdzenia wykonania przedmiotu </w:t>
      </w:r>
      <w:r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95741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 Kontraktu</w:t>
      </w:r>
      <w:r w:rsidR="0095741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oraz przeprowadzenia audytu, jeśli jest to konieczne na podstawie dokumentów księgowych, dokumentów pomocniczych, systemów informatycznych i baz danych związanych z przedmiotem umowy oraz wszelkich innych dokumentów dotyczących współfinansowania projektu. Przedmiotowe kontrole mogą być przeprowadz</w:t>
      </w:r>
      <w:r w:rsidR="00D31E36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ane w 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okresie trwałości projektu.</w:t>
      </w:r>
    </w:p>
    <w:p w14:paraId="46486067" w14:textId="5B487011" w:rsidR="00957415" w:rsidRPr="00C30320" w:rsidRDefault="00957415" w:rsidP="002F2F63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Dostęp pracowników i przedstawicieli organów</w:t>
      </w:r>
      <w:r w:rsidR="001E2FB6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o któ</w:t>
      </w:r>
      <w:r w:rsidR="00BE073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rych mowa w ust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ępie poprzedzającym,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będzie się odbywał na zasadach poufności wobec osób trzecich z zastrzeżeniem zobowiązań, jakim podlegają według prawa cywilnego. Dokumenty muszą być dostępne oraz wprowadzone do teczki i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/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lub segregatorów w taki sposób, aby ułatwić ich badanie, przy czym Inżynier musi poinformować Zamawiającego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o miejscu ich przechowywania. </w:t>
      </w:r>
    </w:p>
    <w:p w14:paraId="61A7262F" w14:textId="62A9E99B" w:rsidR="00957415" w:rsidRPr="00C30320" w:rsidRDefault="005E2C17" w:rsidP="002F2F63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Inżynier zapewni, że każdy </w:t>
      </w:r>
      <w:r w:rsidR="008F11DF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jego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podwykonawca i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/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lub każda inna strona, o ile występuje</w:t>
      </w:r>
      <w:r w:rsidR="00236CB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podda się czynnościom opisanym w ust 1 i 2 na warunkach p</w:t>
      </w:r>
      <w:r w:rsidR="00BE073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rzedstawionym w § 6 i 7 niniejszej umowy.</w:t>
      </w:r>
    </w:p>
    <w:p w14:paraId="6470BFF3" w14:textId="77777777" w:rsidR="006F2D8C" w:rsidRPr="00C30320" w:rsidRDefault="006F2D8C" w:rsidP="0095741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</w:p>
    <w:p w14:paraId="5480B62D" w14:textId="77777777" w:rsidR="006F2D8C" w:rsidRPr="00C30320" w:rsidRDefault="006F2D8C" w:rsidP="006F2D8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Rozdział II. Konsorcjum, podwykonawstwo</w:t>
      </w:r>
    </w:p>
    <w:p w14:paraId="68D9C193" w14:textId="77777777" w:rsidR="00926609" w:rsidRPr="00C30320" w:rsidRDefault="00926609" w:rsidP="006F2D8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</w:p>
    <w:p w14:paraId="04E40D75" w14:textId="77777777" w:rsidR="00926609" w:rsidRPr="00C30320" w:rsidRDefault="00BE073D" w:rsidP="00405F5A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 8</w:t>
      </w:r>
    </w:p>
    <w:p w14:paraId="3BE4E7F1" w14:textId="77777777" w:rsidR="00926609" w:rsidRPr="00C30320" w:rsidRDefault="00926609" w:rsidP="002F2F6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425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Jeżeli usługę Inżyniera Kontraktu realizują podmioty wspólnie wykonujące Umowę związane umową konsorcjum (lub inną umową regulującą ich współpracę), to: </w:t>
      </w:r>
    </w:p>
    <w:p w14:paraId="57A2E95B" w14:textId="412AE8C4" w:rsidR="00926609" w:rsidRPr="00C30320" w:rsidRDefault="00926609" w:rsidP="002F2F63">
      <w:pPr>
        <w:pStyle w:val="Akapitzlist"/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podmioty wchodzące w jego skład </w:t>
      </w:r>
      <w:r w:rsidR="008B0B10">
        <w:rPr>
          <w:rFonts w:ascii="Arial Narrow" w:hAnsi="Arial Narrow"/>
          <w:color w:val="000000" w:themeColor="text1"/>
          <w:sz w:val="24"/>
          <w:szCs w:val="24"/>
        </w:rPr>
        <w:t xml:space="preserve">ponoszą solidarną odpowiedzialność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przed Zamawiającym za wykonanie Umowy</w:t>
      </w:r>
      <w:r w:rsidR="008B0B10">
        <w:rPr>
          <w:rFonts w:ascii="Arial Narrow" w:hAnsi="Arial Narrow"/>
          <w:color w:val="000000" w:themeColor="text1"/>
          <w:sz w:val="24"/>
          <w:szCs w:val="24"/>
        </w:rPr>
        <w:t xml:space="preserve">, w oparciu </w:t>
      </w:r>
      <w:r w:rsidR="001E2FB6">
        <w:rPr>
          <w:rFonts w:ascii="Arial Narrow" w:hAnsi="Arial Narrow"/>
          <w:color w:val="000000" w:themeColor="text1"/>
          <w:sz w:val="24"/>
          <w:szCs w:val="24"/>
        </w:rPr>
        <w:t xml:space="preserve">o </w:t>
      </w:r>
      <w:r w:rsidR="008B0B10">
        <w:rPr>
          <w:rFonts w:ascii="Arial Narrow" w:hAnsi="Arial Narrow"/>
          <w:color w:val="000000" w:themeColor="text1"/>
          <w:sz w:val="24"/>
          <w:szCs w:val="24"/>
        </w:rPr>
        <w:t xml:space="preserve"> art. 141 ustawy Prawo Zamówień Publicznych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1FDF3BFA" w14:textId="2DC81B58" w:rsidR="00926609" w:rsidRPr="00C30320" w:rsidRDefault="00926609" w:rsidP="002F2F63">
      <w:pPr>
        <w:pStyle w:val="Akapitzlist"/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warunkiem zawarcia Umowy jest przedstawienie umowy konsorcjum (lub innej umowy regulującej ich współpracę). Podmioty wchodzące w jego skład powiadomią Zamawiającego o swoim partnerze wiodącym (liderze), który </w:t>
      </w:r>
      <w:r w:rsidR="00500199">
        <w:rPr>
          <w:rFonts w:ascii="Arial Narrow" w:hAnsi="Arial Narrow"/>
          <w:color w:val="000000" w:themeColor="text1"/>
          <w:sz w:val="24"/>
          <w:szCs w:val="24"/>
        </w:rPr>
        <w:t xml:space="preserve">przez cały okres obowiązywania Umowy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będzie miał pełnomocnictwa do podejmowania decyzji wiążących Inżyniera; w szczególności, któremu pozostałe podmioty wchodzące w skład konsorcjum udzielą pisemnego pełnomocnictwa do przyjmowania w ich imieniu wszelkich oświadczeń woli lub wiedzy (nawet, jeżeli interesy partnera wiodącego (lidera) i mocodawcy będą ze sobą sprzeczne), pochodzących od Zamawiającego, których potrzeba złożenia przez Zamawiającego może powstać w związku z zawarciem i wykonaniem Umowy.</w:t>
      </w:r>
    </w:p>
    <w:p w14:paraId="520C9938" w14:textId="53329AB7" w:rsidR="00926609" w:rsidRPr="00C30320" w:rsidRDefault="00926609" w:rsidP="002F2F63">
      <w:pPr>
        <w:pStyle w:val="Akapitzlist"/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Inżynier zobowiązuje się do informowania Zamawiającego o każdorazowej zmianie umowy regulującej współpracę partnerów (konsorcjum), którzy wspólnie podjęli </w:t>
      </w:r>
      <w:r w:rsidR="00F44CB7" w:rsidRPr="00C30320">
        <w:rPr>
          <w:rFonts w:ascii="Arial Narrow" w:hAnsi="Arial Narrow"/>
          <w:color w:val="000000" w:themeColor="text1"/>
          <w:sz w:val="24"/>
          <w:szCs w:val="24"/>
        </w:rPr>
        <w:t>się wykonania przedmiotu Umowy i przedłożenia Zamawiającemu projektu zmiany celem akceptacji,</w:t>
      </w:r>
    </w:p>
    <w:p w14:paraId="485EEA69" w14:textId="77777777" w:rsidR="00926609" w:rsidRPr="00C30320" w:rsidRDefault="00926609" w:rsidP="002F2F63">
      <w:pPr>
        <w:pStyle w:val="Akapitzlist"/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>Partner wiodący (lider) jest upoważniony do otrzymywania poleceń dla i w imieniu wszystkich partnerów;</w:t>
      </w:r>
    </w:p>
    <w:p w14:paraId="7C539BA7" w14:textId="0E1AB5BE" w:rsidR="00926609" w:rsidRPr="00C30320" w:rsidRDefault="00926609" w:rsidP="002F2F63">
      <w:pPr>
        <w:pStyle w:val="Akapitzlist"/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podmioty wchodzące w skład konsorcjum (lub podmioty tworzące inną formę prawną na podstawie regulującej ich współpracę umowy) są uprawnione wobec Zamawiającego w ten sposób, że Zamawiający może zapłacić umówione wynagrodzenie do rąk jednego z nich, w wyniku czego zobowiązanie do zapłaty umówionego wynagrodzenia wygaśnie względem wszystkich podmiotów wchodzących w skład konsorcjum (lub podmiotów tworzących inną formę prawną na podstawie regulującej ich współpracę umowy) – solidarność wierzyciel</w:t>
      </w:r>
      <w:r w:rsidR="008B0B10">
        <w:rPr>
          <w:rFonts w:ascii="Arial Narrow" w:hAnsi="Arial Narrow"/>
          <w:color w:val="000000" w:themeColor="text1"/>
          <w:sz w:val="24"/>
          <w:szCs w:val="24"/>
        </w:rPr>
        <w:t>i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72A3274" w14:textId="77777777" w:rsidR="00107D92" w:rsidRPr="00C30320" w:rsidRDefault="00107D92" w:rsidP="00107D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</w:p>
    <w:p w14:paraId="48DE4D54" w14:textId="77777777" w:rsidR="00107D92" w:rsidRPr="00C30320" w:rsidRDefault="00BE073D" w:rsidP="00107D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§ 9</w:t>
      </w:r>
    </w:p>
    <w:p w14:paraId="13496A68" w14:textId="551E9ED4" w:rsidR="00107D92" w:rsidRPr="00C30320" w:rsidRDefault="00BE073D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może powierzyć wykonanie </w:t>
      </w:r>
      <w:r w:rsidR="00E419A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przedmiotu umowy Podwykonawcom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.</w:t>
      </w:r>
    </w:p>
    <w:p w14:paraId="16FF3ECC" w14:textId="1A54E6D5" w:rsidR="00107D92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Realizacja przedmiotu Umowy poprzez Podwykonawców lub Dalszych Podwykonawców </w:t>
      </w:r>
      <w:r w:rsidR="00BE073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nie zmienia zobowiązań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wobec Zamawiającego za prawidłową realizację przedmiotu Umowy. </w:t>
      </w:r>
    </w:p>
    <w:p w14:paraId="5918C538" w14:textId="78F38D4F" w:rsidR="00107D92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Zamawiający ma prawo do żądania usunięcia z placu budowy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każdego z pracowników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lub Podwykonawców lub Dalszych Podwykonawców, którzy przez swoje zachowania lub jakość wykonywanej pracy naruszają postanowienia </w:t>
      </w:r>
      <w:r w:rsidR="008A7764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lub powszechnie obowiązujące przepisy prawa.</w:t>
      </w:r>
    </w:p>
    <w:p w14:paraId="2652CD29" w14:textId="6C42EAE1" w:rsidR="00107D92" w:rsidRPr="00C30320" w:rsidRDefault="00980EF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jest </w:t>
      </w:r>
      <w:r w:rsidR="000B624A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obowiązany do udzielania Zamawiającemu wszelkich wy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jaśnień dotyczących prawidłowej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realizacji umów z Podwykonawcami lub Dalszymi Podwykonawcami. </w:t>
      </w:r>
    </w:p>
    <w:p w14:paraId="5195733D" w14:textId="77777777" w:rsidR="00107D92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Postanowienia niniejszego paragrafu dotyczą umów o podwykonawstwo, których przedmiotem są usługi.</w:t>
      </w:r>
    </w:p>
    <w:p w14:paraId="6D72C0BA" w14:textId="77777777" w:rsidR="00107D92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przypadku zamiaru zawarcia umowy o podwykonawstwo, Inżynier jest zobowiązany do uzyskania uprzedniej zgody Zamawiającego w następującym trybie; </w:t>
      </w:r>
    </w:p>
    <w:p w14:paraId="66588A0B" w14:textId="6F586B42" w:rsidR="00107D92" w:rsidRPr="00C30320" w:rsidRDefault="00E419A7" w:rsidP="002F2F6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przedstawi Zamawiającemu projekt umowy o podwykonawstwo,</w:t>
      </w:r>
    </w:p>
    <w:p w14:paraId="6DB4A62E" w14:textId="19B08877" w:rsidR="00107D92" w:rsidRPr="00C30320" w:rsidRDefault="00107D92" w:rsidP="002F2F6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terminie </w:t>
      </w:r>
      <w:r w:rsidR="00D31E36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14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dni od dnia przedstawienia projektu umowy o podwykonawstwo, Zamawiający udzieli na piśmie zgody na zawarcie umowy albo zgłosi zastrzeżenia do projektu umowy, </w:t>
      </w:r>
    </w:p>
    <w:p w14:paraId="465818EA" w14:textId="77777777" w:rsidR="00107D92" w:rsidRPr="00C30320" w:rsidRDefault="00107D92" w:rsidP="002F2F6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zgłoszenie przez Zamawiającego w powyższym terminie zastrzeżeń do projektu umowy będzie równoznaczne z odmową udzielenia zgody, </w:t>
      </w:r>
    </w:p>
    <w:p w14:paraId="3CC0998E" w14:textId="77777777" w:rsidR="00107D92" w:rsidRPr="00C30320" w:rsidRDefault="00107D92" w:rsidP="002F2F6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 przypadku odmowy, po uwzględnieniu zastrzeżeń zgłoszonych przez Zamawiającego, Inżynier może ponownie przedstawić Zamawiającemu projekt umowy o podwykonawstwo, do której powyższy tryb stosuje się odpowiednio.</w:t>
      </w:r>
    </w:p>
    <w:p w14:paraId="43CFC08A" w14:textId="77777777" w:rsidR="00107D92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przypadku zamiaru zawarcia umowy o podwykonawstwo przez Podwykonawcę z Dalszym Podwykonawcą lub odpowiednio przez Dalszego Podwykonawcę z innym Dalszym Podwykonawcą, Podwykonawca lub odpowiednio Dalszy Podwykonawca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za pośrednictwem Inżyniera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przedstawią do zatwierdzenia projekt umowy Zamawiającemu. </w:t>
      </w:r>
    </w:p>
    <w:p w14:paraId="141A53D0" w14:textId="77777777" w:rsidR="00107D92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tym przypadku do projektu umowy zostanie dołączone oświadczenie Inżyniera o wyrażeniu zgody na zawarcie umowy o treści zgodnej z przedłożonym Zamawiającemu projektem umowy. </w:t>
      </w:r>
    </w:p>
    <w:p w14:paraId="510E18B2" w14:textId="77777777" w:rsidR="00107D92" w:rsidRPr="008262D6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8262D6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przypadku umów pomiędzy Dalszymi Podwykonawcami zostanie dołączone również oświadczenie Podwykonawcy oraz odpowiednio Dalszego Podwykonawcy. </w:t>
      </w:r>
    </w:p>
    <w:p w14:paraId="24D63F1B" w14:textId="7829C220" w:rsidR="00107D92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Projekt umowy o podwykonawstwo będzie uważany za zatwierdzony przez Z</w:t>
      </w:r>
      <w:r w:rsidR="00D31E36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amawiającego, jeśli w terminie 14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dni od dnia jego przedstawienia Zamawiający nie zgłosi zastrzeżeń na piśmie. </w:t>
      </w:r>
    </w:p>
    <w:p w14:paraId="4A3FAB80" w14:textId="77777777" w:rsidR="00107D92" w:rsidRPr="00C30320" w:rsidRDefault="00980EF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zobowiązany jest do przedłożenia Zamawiającemu kopii każdej umowy z Podwykonawcą niezwłocznie, lecz nie później niż do 7 dni od dnia jej zawarcia. Powyższy obowiązek dotyczy również Podwykonawców i Dalszych Podwykonawców w zakresie zawieranych przez nich umów. </w:t>
      </w:r>
    </w:p>
    <w:p w14:paraId="07A32C4A" w14:textId="77777777" w:rsidR="0017104F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Ww. kopie umów winny być poświadczone za zgodność z oryginałem w imieniu przedkładającego przez umocowaną do tego osobę. Przedłożona kopia winna zawierać dokument, z którego wynika umocowanie osoby poświadczającej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kopię umowy.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19E6BDBF" w14:textId="7FBD2847" w:rsidR="0017104F" w:rsidRPr="00C30320" w:rsidRDefault="00D31E36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lastRenderedPageBreak/>
        <w:t>Zamawiający w terminie 14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dni od otrzymania kopii umowy o podwykonawstwo może zgłosić sprzeciw do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przedłożonej umowy w przypadku nie spełnienia wymagań określonych w niniejszym paragrafie lub nie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uwzględnienia zastrzeżeń Zamawiającego do przedłożonego projektu umowy lub w przypadku stwierdzenia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przez Zamawiającego niezgodności z obowiązującymi przepisami. </w:t>
      </w:r>
    </w:p>
    <w:p w14:paraId="4409F7F7" w14:textId="77777777" w:rsidR="0017104F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Niezgłoszenie sprzeciwu do przedłożonej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umowy o podwykonawstwo w ww. terminie będzie oznaczało akceptację umowy przez Zamawiającego.</w:t>
      </w:r>
    </w:p>
    <w:p w14:paraId="4D7AA5AE" w14:textId="77777777" w:rsidR="0017104F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Zamawiający nie ponosi odpowiedzialności za zobowiązania powstałe w związku z zawarciem przez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umów o podwykonawstwo bez jego zgody.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7532F413" w14:textId="77777777" w:rsidR="0017104F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Powyższy tryb udzielenia zgody będzie mieć zastosowanie do wszelkich zmian, uzupełnień oraz aneksów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do umów z Podwykonawcami lub Dalszymi Podwykonawcami.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3ECA8460" w14:textId="77777777" w:rsidR="0017104F" w:rsidRPr="00C30320" w:rsidRDefault="00107D92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Umowa o podwykonawstwo musi zawierać w szczególności postanowienia dotyczące:</w:t>
      </w:r>
    </w:p>
    <w:p w14:paraId="7A4519EF" w14:textId="77777777" w:rsidR="0017104F" w:rsidRPr="00C30320" w:rsidRDefault="00107D92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zakresu robót przewidzianego do wykonania, który będzie realizowany przez Podwykonawcę,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ze wskazaniem wartości należnego wynagrodzenia;</w:t>
      </w:r>
    </w:p>
    <w:p w14:paraId="4800D578" w14:textId="77777777" w:rsidR="0017104F" w:rsidRPr="00C30320" w:rsidRDefault="00107D92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terminów realizacji prac;</w:t>
      </w:r>
    </w:p>
    <w:p w14:paraId="630A28F2" w14:textId="77777777" w:rsidR="0017104F" w:rsidRPr="008262D6" w:rsidRDefault="00107D92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8262D6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wynagrodzenia – z zastrzeżeniem, że wynagrodzenie należne Podwykonawcy za zlecony mu zakres</w:t>
      </w:r>
      <w:r w:rsidR="0017104F" w:rsidRPr="008262D6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8262D6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prac nie może być wyższe niż wynag</w:t>
      </w:r>
      <w:r w:rsidR="00980EF2" w:rsidRPr="008262D6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rodzenie przysługujące Inżynierowi</w:t>
      </w:r>
      <w:r w:rsidRPr="008262D6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za ten zakres prac;</w:t>
      </w:r>
    </w:p>
    <w:p w14:paraId="17D1A947" w14:textId="77777777" w:rsidR="0017104F" w:rsidRPr="00C30320" w:rsidRDefault="00107D92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zasad rozliczenia wynagrodzenia należnego Podwykonawcom, z zastrzeżeniem, że zasady rozliczenia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przez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wynagrodzenia należnego Podwykonawcy będą nie gorsze od zasad rozliczenia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przez Zamawiająceg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 wynagrodzenia należnego Inżynierowi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;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6157C8B5" w14:textId="23AB0F64" w:rsidR="0017104F" w:rsidRPr="00C30320" w:rsidRDefault="0017104F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t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erminu zapłaty wynagrodzenia należnego Podwykonawcom, z zastrzeżeniem, że ww. termin nie może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być dłuższy niż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określony w Umowie dla Inżyniera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od dnia doręczenia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Inżynierowi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faktury lub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rachunku wystawionej</w:t>
      </w:r>
      <w:r w:rsidR="00225181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/</w:t>
      </w:r>
      <w:r w:rsidR="00225181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wystawionego na podstawie protokołów stanowiących podstawę do wystawienia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faktury przez Podwykonawcę. W przypadku gdy ww. termin zapłaty jest dłuższy niż określony w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Umow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ie, Zamawiający wezwie Inżyniera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do zmiany ww. umowy pod rygorem wystąpienia o zapłatę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kary umownej;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7FBB9F44" w14:textId="41E3F953" w:rsidR="0017104F" w:rsidRPr="00C30320" w:rsidRDefault="00107D92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przypadku, gdy z postanowień umowy będzi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e wynikało uprawnienie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do dokonywania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 wynagrodzenia Podwykonawcy potrąceń, w tym w szczególności z tytułu kaucji gwarancyjnej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(zabezpieczenia należytego wykonania umowy), z tytułu partycypacji w kosztach ubezpieczenia – projekt umowy z Podwykonawcą musi zawierać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postanowienia, z których wynikać będzie jednoznacznie, że z chwilą dokonania w/w wzajemnego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rozliczenia kwota wynagrodzenia, objęta potrąceniem, zostaje uznana przez Podwykonawcę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 zapłaconą, co skutkuje wygaśnięciem zobowiązania Zamawiającego za zapłatę każdej kwoty,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potrąconej przez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5BD9F9E6" w14:textId="77777777" w:rsidR="0017104F" w:rsidRPr="00C30320" w:rsidRDefault="00107D92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rozwiązania umowy z Podwykonawcą w przypadku rozwiązania niniejszej umowy;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5454D2AE" w14:textId="5E399D17" w:rsidR="0017104F" w:rsidRPr="00C30320" w:rsidRDefault="00107D92" w:rsidP="002F2F6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kar umownych należnych Inżynierowi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od Podwykonawcy</w:t>
      </w:r>
      <w:r w:rsidR="000B624A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.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55234D27" w14:textId="402AA712" w:rsidR="0017104F" w:rsidRPr="00C30320" w:rsidRDefault="00F62ECE" w:rsidP="002F2F6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Postanowienia wskazane w ust. 1</w:t>
      </w:r>
      <w:r w:rsidR="008A7764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7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zawarte w umowach z Podwykonawcami stosuje się wprost do umów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zawieranych z Dalszymi Podwykonawcami.</w:t>
      </w:r>
      <w:r w:rsidR="001710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14F664D4" w14:textId="1DF20F55" w:rsidR="00980EF2" w:rsidRDefault="0017104F" w:rsidP="008262D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przyjmuje pełną odpowiedzialność za wszelkie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działania</w:t>
      </w:r>
      <w:r w:rsidR="00980EF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 zaniechania, uchybienia, zaniedbania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oraz wyrządzone przez Inżyniera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 jego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Podwykonawców, Dalszych Podwykonawców oraz inne osoby działające na jego zlecenie lub w jego imieniu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szkody osobiste i majątkowe wobec osób trzecich, które mogą powstać w związku z wykonywaniem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niniejszej </w:t>
      </w:r>
      <w:r w:rsidR="008B0B1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oraz za roszczenia odszkodowawcze wynikające z prawomocnych orzeczeń sądowych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obejmujących roszczenia związane z wyrządzonymi szkodami związanymi z wykonaniem niniejszego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przedmiotu umowy, łącznie z wszelkimi wynikającymi z tego tytułu kosztami, które zostałyby skierowane do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107D92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Zamawiającego </w:t>
      </w:r>
    </w:p>
    <w:p w14:paraId="6A42E347" w14:textId="77777777" w:rsidR="008262D6" w:rsidRDefault="008262D6" w:rsidP="008262D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</w:p>
    <w:p w14:paraId="23160BDD" w14:textId="77777777" w:rsidR="008262D6" w:rsidRDefault="008262D6" w:rsidP="008262D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</w:p>
    <w:p w14:paraId="1FD1D46F" w14:textId="77777777" w:rsidR="008262D6" w:rsidRPr="00C30320" w:rsidRDefault="008262D6" w:rsidP="008262D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</w:p>
    <w:p w14:paraId="4B86E2AB" w14:textId="77777777" w:rsidR="008C4FE7" w:rsidRPr="00C30320" w:rsidRDefault="008C4FE7" w:rsidP="008C4FE7">
      <w:pPr>
        <w:spacing w:line="20" w:lineRule="exact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10B2A92B" w14:textId="77777777" w:rsidR="00DC78A4" w:rsidRPr="00C30320" w:rsidRDefault="00935CB4" w:rsidP="00935CB4">
      <w:pPr>
        <w:pStyle w:val="Akapitzlist"/>
        <w:tabs>
          <w:tab w:val="left" w:pos="474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  <w:t>Rozdział  III. Terminy</w:t>
      </w:r>
    </w:p>
    <w:p w14:paraId="31109171" w14:textId="77777777" w:rsidR="00405F5A" w:rsidRPr="00C30320" w:rsidRDefault="00405F5A" w:rsidP="00935CB4">
      <w:pPr>
        <w:pStyle w:val="Akapitzlist"/>
        <w:tabs>
          <w:tab w:val="left" w:pos="474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</w:pPr>
    </w:p>
    <w:p w14:paraId="63A86614" w14:textId="77777777" w:rsidR="008C4FE7" w:rsidRPr="00C30320" w:rsidRDefault="00AA38B7" w:rsidP="00405F5A">
      <w:pPr>
        <w:tabs>
          <w:tab w:val="left" w:pos="4020"/>
        </w:tabs>
        <w:spacing w:after="0" w:line="240" w:lineRule="auto"/>
        <w:ind w:left="2700" w:hanging="2700"/>
        <w:jc w:val="center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§10</w:t>
      </w:r>
    </w:p>
    <w:p w14:paraId="570562E9" w14:textId="77777777" w:rsidR="008F41F4" w:rsidRPr="00C30320" w:rsidRDefault="008F41F4" w:rsidP="008F41F4">
      <w:pPr>
        <w:pStyle w:val="Akapitzlist"/>
        <w:numPr>
          <w:ilvl w:val="6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lang w:eastAsia="pl-PL"/>
        </w:rPr>
      </w:pP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Strony zgodnie postanawiają, iż rozpoczęcie wykonania niniejszej Umowy nastąpi w dniu jej podpisania. </w:t>
      </w:r>
    </w:p>
    <w:p w14:paraId="7AF06A10" w14:textId="77777777" w:rsidR="008F41F4" w:rsidRDefault="008F41F4" w:rsidP="008F41F4">
      <w:pPr>
        <w:pStyle w:val="Akapitzlist"/>
        <w:numPr>
          <w:ilvl w:val="6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color w:val="000000" w:themeColor="text1"/>
          <w:lang w:eastAsia="pl-PL"/>
        </w:rPr>
      </w:pPr>
      <w:r w:rsidRPr="00C30320">
        <w:rPr>
          <w:rFonts w:ascii="Arial Narrow" w:eastAsia="CIDFont+F2" w:hAnsi="Arial Narrow" w:cs="Calibri"/>
          <w:color w:val="000000" w:themeColor="text1"/>
          <w:lang w:eastAsia="pl-PL"/>
        </w:rPr>
        <w:t>Termin realizacji Przedmiotu umowy obejmuje:</w:t>
      </w:r>
    </w:p>
    <w:p w14:paraId="026D536D" w14:textId="77777777" w:rsidR="00B83D0E" w:rsidRPr="00C30320" w:rsidRDefault="00B83D0E" w:rsidP="00B83D0E">
      <w:pPr>
        <w:pStyle w:val="Akapitzlist"/>
        <w:autoSpaceDE w:val="0"/>
        <w:autoSpaceDN w:val="0"/>
        <w:adjustRightInd w:val="0"/>
        <w:spacing w:after="0" w:line="240" w:lineRule="auto"/>
        <w:ind w:left="458"/>
        <w:jc w:val="both"/>
        <w:rPr>
          <w:rFonts w:ascii="Arial Narrow" w:eastAsia="CIDFont+F2" w:hAnsi="Arial Narrow" w:cs="Calibri"/>
          <w:color w:val="000000" w:themeColor="text1"/>
          <w:lang w:eastAsia="pl-PL"/>
        </w:rPr>
      </w:pPr>
    </w:p>
    <w:p w14:paraId="73AB1564" w14:textId="1FDD2B00" w:rsidR="001E2FB6" w:rsidRPr="00B83D0E" w:rsidRDefault="001E2FB6" w:rsidP="001E2FB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</w:pP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okres weryfikacji dokumentacji projektowej</w:t>
      </w:r>
      <w:r w:rsidRPr="00B83D0E">
        <w:rPr>
          <w:rFonts w:ascii="Arial Narrow" w:hAnsi="Arial Narrow" w:cs="Calibri"/>
          <w:color w:val="000000" w:themeColor="text1"/>
          <w:sz w:val="24"/>
          <w:szCs w:val="24"/>
        </w:rPr>
        <w:t xml:space="preserve"> oraz </w:t>
      </w:r>
      <w:r w:rsidRPr="00B83D0E">
        <w:rPr>
          <w:rStyle w:val="Brak"/>
          <w:rFonts w:ascii="Arial Narrow" w:hAnsi="Arial Narrow" w:cs="Calibri"/>
          <w:color w:val="000000" w:themeColor="text1"/>
          <w:sz w:val="24"/>
          <w:szCs w:val="24"/>
        </w:rPr>
        <w:t xml:space="preserve">przygotowanie i obsługę postępowania przetargowego na wybór Wykonawcy robót budowlanych </w:t>
      </w:r>
      <w:r w:rsidRPr="00B83D0E">
        <w:rPr>
          <w:rStyle w:val="Brak"/>
          <w:rFonts w:ascii="Arial Narrow" w:hAnsi="Arial Narrow" w:cs="Calibri"/>
          <w:b/>
          <w:color w:val="000000" w:themeColor="text1"/>
          <w:sz w:val="24"/>
          <w:szCs w:val="24"/>
        </w:rPr>
        <w:t>od dnia podpisania umowy w sprawie zamówienia publicznego do dnia podpisania przez Zamawiającego umowy z Wykonawcą robót budowalnych.</w:t>
      </w:r>
    </w:p>
    <w:p w14:paraId="05609478" w14:textId="77777777" w:rsidR="001E2FB6" w:rsidRPr="00B83D0E" w:rsidRDefault="001E2FB6" w:rsidP="001E2FB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</w:pP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okres realizacji robót budowlanych – </w:t>
      </w:r>
      <w:r w:rsidRPr="00B83D0E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>maksymalnie do dnia 1.05.2023 r.</w:t>
      </w:r>
    </w:p>
    <w:p w14:paraId="652C6BE0" w14:textId="77777777" w:rsidR="001E2FB6" w:rsidRPr="00B83D0E" w:rsidRDefault="001E2FB6" w:rsidP="001E2FB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</w:pP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okres uzyskiwania ostatecznej decyzji o pozwoleniu na użytkowanie - </w:t>
      </w:r>
      <w:r w:rsidRPr="00B83D0E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 xml:space="preserve">maksymalnie do dnia 1.06.2023 r. </w:t>
      </w:r>
    </w:p>
    <w:p w14:paraId="743357A0" w14:textId="2BF2C928" w:rsidR="001E2FB6" w:rsidRPr="00B83D0E" w:rsidRDefault="001E2FB6" w:rsidP="001E2FB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</w:pP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okres przeznaczony na rozliczenia techniczne i finansowe nadzorowanych robót w układzie klasyfikacji środków trwałych, z zastrzeżeniem postanowień </w:t>
      </w:r>
      <w:r w:rsid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ust. 3</w:t>
      </w: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. - </w:t>
      </w:r>
      <w:r w:rsidRPr="00B83D0E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>do 30.06.2023 r.</w:t>
      </w: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</w:t>
      </w:r>
      <w:r w:rsidR="009D400B" w:rsidRPr="00BD1E83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 xml:space="preserve">(od dnia podpisania umowy do 30.06.2023r. </w:t>
      </w:r>
      <w:bookmarkStart w:id="0" w:name="_GoBack"/>
      <w:r w:rsidR="009F37EF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>(</w:t>
      </w:r>
      <w:bookmarkEnd w:id="0"/>
      <w:r w:rsidR="009D400B" w:rsidRPr="00BD1E83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>maksymalnie 33 miesiące</w:t>
      </w:r>
      <w:r w:rsidR="009D400B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)</w:t>
      </w:r>
    </w:p>
    <w:p w14:paraId="70B57A80" w14:textId="44A20DC2" w:rsidR="001E2FB6" w:rsidRPr="00B83D0E" w:rsidRDefault="001E2FB6" w:rsidP="001E2FB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</w:pP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okres pełnienia funkcji </w:t>
      </w:r>
      <w:r w:rsidRPr="00B83D0E">
        <w:rPr>
          <w:rFonts w:ascii="Arial Narrow" w:hAnsi="Arial Narrow" w:cs="Calibri"/>
          <w:noProof/>
          <w:sz w:val="24"/>
          <w:szCs w:val="24"/>
        </w:rPr>
        <w:t xml:space="preserve">Inżyniera Kontraktu / Inspektora nadzoru </w:t>
      </w:r>
      <w:r w:rsidRPr="00B83D0E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w okresie rękojmi i gwarancji na roboty budowalne, określonego w umowie z Wykonawcą robót budowalnych, </w:t>
      </w:r>
      <w:r w:rsidRPr="00B83D0E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 xml:space="preserve">jednak nie dłużej niż 7 lat od daty odbioru końcowego robót. </w:t>
      </w:r>
      <w:r w:rsidR="009D400B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>(maksymalnie 84 miesiące)</w:t>
      </w:r>
    </w:p>
    <w:p w14:paraId="4922D2A2" w14:textId="2B063BF3" w:rsidR="005061F3" w:rsidRPr="00F979AD" w:rsidRDefault="008F41F4" w:rsidP="008F41F4">
      <w:pPr>
        <w:pStyle w:val="Akapitzlist"/>
        <w:numPr>
          <w:ilvl w:val="6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color w:val="000000" w:themeColor="text1"/>
          <w:sz w:val="24"/>
          <w:lang w:eastAsia="pl-PL"/>
        </w:rPr>
      </w:pP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W przypadku niezakończenia umów o roboty budowlane, dla których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Inżynier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wykonywać będzie usługę nadzoru inwestorskiego, w terminie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  <w:r w:rsidR="00F62ECE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wskazanym w ust. 2 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powyżej, Strony zgodnie us</w:t>
      </w:r>
      <w:r w:rsidR="00F62ECE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talają, iż określony w ust. 2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termin zostaje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przedłużony do czasu zakończenia </w:t>
      </w:r>
      <w:r w:rsid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Kontraktu 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i sporządzenia Protokołu/ów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Końcowego Odbioru Robót oraz o czas niezbędny na wykonanie technicznego i finansowego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rozliczenia nadzorowanych robót budowlanych.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</w:p>
    <w:p w14:paraId="561D2245" w14:textId="25F79FC8" w:rsidR="005061F3" w:rsidRPr="00F979AD" w:rsidRDefault="00A45BBB" w:rsidP="008F41F4">
      <w:pPr>
        <w:pStyle w:val="Akapitzlist"/>
        <w:numPr>
          <w:ilvl w:val="6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color w:val="000000" w:themeColor="text1"/>
          <w:sz w:val="24"/>
          <w:lang w:eastAsia="pl-PL"/>
        </w:rPr>
      </w:pPr>
      <w:r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Strony zgodnie ustalają, iż w</w:t>
      </w:r>
      <w:r w:rsidR="008F41F4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przypadku przedłużenia terminu obowiązywania umowy, w trybie określonym w ust. 3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  <w:r w:rsidR="008F41F4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niniejszego paragrafu, 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Inżynier</w:t>
      </w:r>
      <w:r w:rsidR="008F41F4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nie będzie uprawniony do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  <w:r w:rsidR="008F41F4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dodatkowego wynagrodzenia oraz zrzeka się wszelkich roszczeń z tego tytułu.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</w:p>
    <w:p w14:paraId="6C19FD0F" w14:textId="77777777" w:rsidR="005061F3" w:rsidRPr="00F979AD" w:rsidRDefault="008F41F4" w:rsidP="008F41F4">
      <w:pPr>
        <w:pStyle w:val="Akapitzlist"/>
        <w:numPr>
          <w:ilvl w:val="6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color w:val="000000" w:themeColor="text1"/>
          <w:sz w:val="24"/>
          <w:lang w:eastAsia="pl-PL"/>
        </w:rPr>
      </w:pP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O każdej zmianie terminów istotnych dla wykonania niniejszej umowy Strony informować się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  <w:r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>będą niezwłocznie w formie pisemnej.</w:t>
      </w:r>
      <w:r w:rsidR="005061F3" w:rsidRPr="00F979AD">
        <w:rPr>
          <w:rFonts w:ascii="Arial Narrow" w:eastAsia="CIDFont+F2" w:hAnsi="Arial Narrow" w:cs="Calibri"/>
          <w:color w:val="000000" w:themeColor="text1"/>
          <w:sz w:val="24"/>
          <w:lang w:eastAsia="pl-PL"/>
        </w:rPr>
        <w:t xml:space="preserve"> </w:t>
      </w:r>
    </w:p>
    <w:p w14:paraId="3B27A372" w14:textId="7ACAF85C" w:rsidR="005061F3" w:rsidRPr="00C30320" w:rsidRDefault="005061F3" w:rsidP="005061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C30320">
        <w:rPr>
          <w:rFonts w:ascii="CIDFont+F2" w:eastAsia="CIDFont+F2" w:cs="CIDFont+F2"/>
          <w:color w:val="000000" w:themeColor="text1"/>
          <w:lang w:eastAsia="pl-PL"/>
        </w:rPr>
        <w:t xml:space="preserve"> </w:t>
      </w:r>
    </w:p>
    <w:p w14:paraId="3A170F94" w14:textId="77777777" w:rsidR="005061F3" w:rsidRPr="00C30320" w:rsidRDefault="005061F3" w:rsidP="005061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2AFD4D0" w14:textId="7AB62E31" w:rsidR="00935CB4" w:rsidRPr="00C30320" w:rsidRDefault="00935CB4" w:rsidP="005061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b/>
          <w:color w:val="000000" w:themeColor="text1"/>
          <w:sz w:val="24"/>
          <w:szCs w:val="24"/>
        </w:rPr>
        <w:t>Rozdział IV. Wynagrodzenie</w:t>
      </w:r>
    </w:p>
    <w:p w14:paraId="1E83FE8A" w14:textId="77777777" w:rsidR="008C4FE7" w:rsidRPr="00C30320" w:rsidRDefault="008C4FE7" w:rsidP="008C4FE7">
      <w:pPr>
        <w:spacing w:line="20" w:lineRule="exact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8C8B8D8" w14:textId="77777777" w:rsidR="008C4FE7" w:rsidRPr="00C30320" w:rsidRDefault="00AA38B7" w:rsidP="00405F5A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 11</w:t>
      </w:r>
    </w:p>
    <w:p w14:paraId="5767FF99" w14:textId="655A4E62" w:rsidR="00600B7D" w:rsidRPr="00C30320" w:rsidRDefault="00600B7D" w:rsidP="002905C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bookmarkStart w:id="1" w:name="page7"/>
      <w:bookmarkEnd w:id="1"/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Wynagrodzeniem ryczałtowym za wykonanie umowy jest cena za wykonanie całości Przedmiotu umowy, w</w:t>
      </w:r>
      <w:r w:rsidR="00AA38B7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skazana w Ofercie I</w:t>
      </w:r>
      <w:r w:rsidR="008F580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nż</w:t>
      </w:r>
      <w:r w:rsidR="00AA38B7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yniera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.</w:t>
      </w:r>
    </w:p>
    <w:p w14:paraId="4BC57536" w14:textId="77777777" w:rsidR="00600B7D" w:rsidRPr="00C30320" w:rsidRDefault="00600B7D" w:rsidP="002F2F6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Z tytułu wykonania Przedmiotu umowy Zamawiający zapłaci Inżynierowi wynagrodzenie ryczałtowe w wysokości: </w:t>
      </w:r>
    </w:p>
    <w:p w14:paraId="712E7048" w14:textId="77777777" w:rsidR="00600B7D" w:rsidRPr="00C30320" w:rsidRDefault="00600B7D" w:rsidP="00600B7D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kwotę netto ……………… PLN</w:t>
      </w:r>
    </w:p>
    <w:p w14:paraId="1D9667EE" w14:textId="77777777" w:rsidR="00600B7D" w:rsidRPr="00C30320" w:rsidRDefault="00600B7D" w:rsidP="00600B7D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(słownie: ……………………………………..)</w:t>
      </w:r>
    </w:p>
    <w:p w14:paraId="2E1DCCFC" w14:textId="77777777" w:rsidR="00600B7D" w:rsidRPr="00C30320" w:rsidRDefault="00600B7D" w:rsidP="00600B7D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podatek od towarów i usług ………………….. PLN</w:t>
      </w:r>
    </w:p>
    <w:p w14:paraId="484DA9E0" w14:textId="77777777" w:rsidR="00600B7D" w:rsidRPr="00C30320" w:rsidRDefault="00600B7D" w:rsidP="00600B7D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(słownie: ……………………………….. PLN)</w:t>
      </w:r>
    </w:p>
    <w:p w14:paraId="667AD768" w14:textId="77777777" w:rsidR="00600B7D" w:rsidRPr="00C30320" w:rsidRDefault="00600B7D" w:rsidP="00600B7D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1"/>
          <w:color w:val="000000" w:themeColor="text1"/>
          <w:sz w:val="24"/>
          <w:szCs w:val="24"/>
          <w:lang w:eastAsia="pl-PL"/>
        </w:rPr>
        <w:t xml:space="preserve">co stanowi łącznie wynagrodzenie (kwota brutto) w wysokości …………… PLN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(słownie:</w:t>
      </w:r>
    </w:p>
    <w:p w14:paraId="11A6933D" w14:textId="77777777" w:rsidR="00600B7D" w:rsidRPr="00C30320" w:rsidRDefault="00600B7D" w:rsidP="00600B7D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…………………………….)</w:t>
      </w:r>
    </w:p>
    <w:p w14:paraId="2F3DB673" w14:textId="75713C00" w:rsidR="00F2460C" w:rsidRPr="00C30320" w:rsidRDefault="00F2460C" w:rsidP="00F2460C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>Wynagrodzenie, o którym mowa w ust. 1, obejmuje wszystkie czynności związane z realizacją przedmiotu zamówienia oraz zawiera wszelkie koszty i opłaty związane z realizacją niniejszej Umowy, w tym w szczególności koszty transportu, udziału osób reprezentujących Inżyniera, wynagrodzenia osobowe Personelu, koszt wyposażenia i utrzymania biura. Ryczałtowe wynagrodzenie Inżyniera, zawierać będzie pokrycie wszelkich kosztów związanych z realizacją Umowy, z podziałem</w:t>
      </w:r>
      <w:r w:rsidR="00A45BBB">
        <w:rPr>
          <w:rFonts w:ascii="Arial Narrow" w:hAnsi="Arial Narrow"/>
          <w:color w:val="000000" w:themeColor="text1"/>
          <w:sz w:val="24"/>
          <w:szCs w:val="24"/>
        </w:rPr>
        <w:t xml:space="preserve"> na następujące etapy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:   </w:t>
      </w:r>
    </w:p>
    <w:p w14:paraId="0C781F64" w14:textId="77777777" w:rsidR="00625F4B" w:rsidRPr="00C30320" w:rsidRDefault="00625F4B" w:rsidP="002F2F6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 xml:space="preserve">Etap I </w:t>
      </w:r>
    </w:p>
    <w:p w14:paraId="76C8B8B6" w14:textId="76A40BC8" w:rsidR="00D31E36" w:rsidRPr="00C30320" w:rsidRDefault="00D31E36" w:rsidP="005310D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 xml:space="preserve">2 % wartości wynagrodzenia ryczałtowego </w:t>
      </w:r>
      <w:r w:rsidR="00970B7B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za </w:t>
      </w:r>
      <w:r w:rsidR="00A45BBB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zakres czynności opisany w § 1 ust. 2 lit. a) – </w:t>
      </w:r>
      <w:r w:rsidR="001E2FB6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d</w:t>
      </w:r>
      <w:r w:rsidR="00A45BBB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) Umowy, w szczególności </w:t>
      </w:r>
      <w:r w:rsidR="00970B7B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weryfikację</w:t>
      </w:r>
      <w:r w:rsidR="00DB33F5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dokumentacji projektowej</w:t>
      </w:r>
      <w:r w:rsidR="00DB33F5" w:rsidRPr="00C30320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970B7B" w:rsidRPr="00C30320">
        <w:rPr>
          <w:rStyle w:val="Brak"/>
          <w:rFonts w:ascii="Arial Narrow" w:hAnsi="Arial Narrow" w:cs="Calibri"/>
          <w:color w:val="000000" w:themeColor="text1"/>
          <w:sz w:val="24"/>
          <w:szCs w:val="24"/>
        </w:rPr>
        <w:t>przygotowanie i obsługę</w:t>
      </w:r>
      <w:r w:rsidR="00DB33F5" w:rsidRPr="00C30320">
        <w:rPr>
          <w:rStyle w:val="Brak"/>
          <w:rFonts w:ascii="Arial Narrow" w:hAnsi="Arial Narrow" w:cs="Calibri"/>
          <w:color w:val="000000" w:themeColor="text1"/>
          <w:sz w:val="24"/>
          <w:szCs w:val="24"/>
        </w:rPr>
        <w:t xml:space="preserve"> postępowania przetargowego na wybór Wykonawcy robót budowlanych</w:t>
      </w:r>
      <w:r w:rsidR="00970B7B" w:rsidRPr="00C30320">
        <w:rPr>
          <w:rStyle w:val="Brak"/>
          <w:rFonts w:ascii="Arial Narrow" w:hAnsi="Arial Narrow" w:cs="Calibri"/>
          <w:color w:val="000000" w:themeColor="text1"/>
          <w:sz w:val="24"/>
          <w:szCs w:val="24"/>
        </w:rPr>
        <w:t xml:space="preserve">. </w:t>
      </w:r>
    </w:p>
    <w:p w14:paraId="74A3EBF6" w14:textId="2936A2DC" w:rsidR="00F2460C" w:rsidRPr="00C30320" w:rsidRDefault="00D31E36" w:rsidP="005310D9">
      <w:pPr>
        <w:pStyle w:val="Akapitzlist"/>
        <w:numPr>
          <w:ilvl w:val="0"/>
          <w:numId w:val="91"/>
        </w:numPr>
        <w:spacing w:after="0" w:line="240" w:lineRule="auto"/>
        <w:ind w:left="1057" w:hanging="425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C30320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>85</w:t>
      </w:r>
      <w:r w:rsidR="00D550DA" w:rsidRPr="00C30320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 xml:space="preserve"> % wartości wynagrodzenia ryczałtowego,</w:t>
      </w:r>
      <w:r w:rsidR="00625F4B" w:rsidRPr="00C30320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za realizację niniejszego zamówienia w trakcie wykonywania robót budowlanych</w:t>
      </w:r>
      <w:r w:rsidR="00F2460C"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,</w:t>
      </w:r>
    </w:p>
    <w:p w14:paraId="4FA0342D" w14:textId="77777777" w:rsidR="00F2460C" w:rsidRPr="00C30320" w:rsidRDefault="00F2460C" w:rsidP="005310D9">
      <w:pPr>
        <w:pStyle w:val="Akapitzlist"/>
        <w:numPr>
          <w:ilvl w:val="0"/>
          <w:numId w:val="91"/>
        </w:numPr>
        <w:spacing w:after="0" w:line="240" w:lineRule="auto"/>
        <w:ind w:left="1057" w:hanging="425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10% wartości wynagrodzenia ryczałtowego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, po podpisaniu bez zastrzeżeń protokołu odbioru końcowego robót oraz po otrzymaniu pozwolenia na użytkowanie jak również po odbiorze przez Zamawiającego przygotowanego przez Inżyniera podziału zakresu robót na środki trwałe (druki OT).</w:t>
      </w:r>
    </w:p>
    <w:p w14:paraId="4FFE8D45" w14:textId="77777777" w:rsidR="00F2460C" w:rsidRPr="00C30320" w:rsidRDefault="00F2460C" w:rsidP="003D1A5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Etap II </w:t>
      </w:r>
    </w:p>
    <w:p w14:paraId="737E719F" w14:textId="7664E428" w:rsidR="00F2460C" w:rsidRPr="00C30320" w:rsidRDefault="00F2460C" w:rsidP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 xml:space="preserve">3% wartości wynagrodzenia ryczałtowego, 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za sprawowanie nadzoru w okresie rękojmi i gwarancji. </w:t>
      </w:r>
    </w:p>
    <w:p w14:paraId="54D9CDA2" w14:textId="77777777" w:rsidR="00F2460C" w:rsidRPr="00C30320" w:rsidRDefault="00F2460C" w:rsidP="00F2460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18"/>
        <w:contextualSpacing w:val="0"/>
        <w:jc w:val="both"/>
        <w:rPr>
          <w:rFonts w:ascii="Arial Narrow" w:hAnsi="Arial Narrow" w:cs="Calibri"/>
          <w:b/>
          <w:bCs/>
          <w:color w:val="000000" w:themeColor="text1"/>
          <w:sz w:val="24"/>
          <w:szCs w:val="24"/>
        </w:rPr>
      </w:pPr>
    </w:p>
    <w:p w14:paraId="42B296D8" w14:textId="77777777" w:rsidR="00F2460C" w:rsidRPr="00C30320" w:rsidRDefault="00F2460C" w:rsidP="00F2460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30320">
        <w:rPr>
          <w:rFonts w:ascii="Arial Narrow" w:hAnsi="Arial Narrow" w:cs="Calibri"/>
          <w:b/>
          <w:color w:val="000000" w:themeColor="text1"/>
          <w:sz w:val="24"/>
          <w:szCs w:val="24"/>
        </w:rPr>
        <w:t>§ 12</w:t>
      </w:r>
    </w:p>
    <w:p w14:paraId="5851B1E3" w14:textId="73BC8656" w:rsidR="00F2460C" w:rsidRPr="00C30320" w:rsidRDefault="00F2460C" w:rsidP="005310D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Wynagrodzenie rozliczane będzie w następujący sposób:</w:t>
      </w:r>
    </w:p>
    <w:p w14:paraId="51222E00" w14:textId="77777777" w:rsidR="00F2460C" w:rsidRPr="00C30320" w:rsidRDefault="00F2460C" w:rsidP="005310D9">
      <w:pPr>
        <w:pStyle w:val="Akapitzlist"/>
        <w:numPr>
          <w:ilvl w:val="0"/>
          <w:numId w:val="93"/>
        </w:numPr>
        <w:spacing w:after="0" w:line="240" w:lineRule="auto"/>
        <w:ind w:left="720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Etap I - weryfikacja dokumentacji projektowej oraz przygotowanie i obsługa postępowania przetargowego na wybór Wykonawcy robót budowlanych</w:t>
      </w:r>
    </w:p>
    <w:p w14:paraId="274B9C5B" w14:textId="0E64F17E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Zamawiający zapłaci Wykonawcy wynagrodzenie w wysokości ……………………………. PLN (słownie: ……………. PLN 00/100) plus należny podatek VAT, za</w:t>
      </w:r>
      <w:r w:rsidR="00A45BBB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</w:t>
      </w:r>
      <w:r w:rsidR="00A45BBB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zakres czynności opisany w § 1 ust. 2 lit. a) – </w:t>
      </w:r>
      <w:r w:rsidR="001E2FB6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d</w:t>
      </w:r>
      <w:r w:rsidR="00A45BBB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) Umowy, w szczególności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weryfikację dokumentacji projektowej oraz  przygotowanie i obsługę postępowania przetargowego na wybór Wykonawcy robót budowlanych. </w:t>
      </w:r>
    </w:p>
    <w:p w14:paraId="1ABA072F" w14:textId="5DC33DDF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 xml:space="preserve">wynagrodzenie obejmuje okres od dnia podpisania </w:t>
      </w:r>
      <w:r w:rsidR="00A45BBB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 xml:space="preserve">mowy do dnia podpisania </w:t>
      </w:r>
      <w:r w:rsidR="00A45BBB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Kontraktu</w:t>
      </w: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,</w:t>
      </w:r>
    </w:p>
    <w:p w14:paraId="6DB24B6C" w14:textId="1FD52572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wynagrodzenie płatne będzie na podstawie faktury</w:t>
      </w:r>
      <w:r w:rsidR="00F62ECE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VAT wystawionej przez Inżyniera</w:t>
      </w: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po podpisaniu przez Zamawiającego </w:t>
      </w:r>
      <w:r w:rsidR="00A45BBB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Kontraktu</w:t>
      </w:r>
      <w:r w:rsidR="000B624A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.</w:t>
      </w:r>
    </w:p>
    <w:p w14:paraId="6C0454A9" w14:textId="77777777" w:rsidR="00F2460C" w:rsidRPr="00C30320" w:rsidRDefault="00F2460C" w:rsidP="005310D9">
      <w:pPr>
        <w:pStyle w:val="Akapitzlist"/>
        <w:numPr>
          <w:ilvl w:val="0"/>
          <w:numId w:val="93"/>
        </w:numPr>
        <w:spacing w:after="0" w:line="240" w:lineRule="auto"/>
        <w:ind w:left="720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Etap I - realizacja zamówienia w trakcie wykonywania robót budowlanych</w:t>
      </w:r>
    </w:p>
    <w:p w14:paraId="7D30BCEB" w14:textId="6C770D1E" w:rsidR="00F2460C" w:rsidRPr="00C30320" w:rsidRDefault="00F62ECE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Zamawiający zapłaci Inżynierowi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miesięczne wynagrodzenie wynikające z podziału 85 % wartości wynagrodzenia ryczałtowego </w:t>
      </w:r>
      <w:r w:rsidR="00A45BBB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przez</w:t>
      </w:r>
      <w:r w:rsidR="00A45BBB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</w:t>
      </w:r>
      <w:r w:rsidR="00A45BBB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liczbę 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miesięcy wynikającą z harmonogramu robót budowlanych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przedstawionego przez </w:t>
      </w:r>
      <w:r w:rsidR="002905C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Wykonawcę i zaakceptowanego przez Inżyniera oraz Zamawiającego 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za realizację niniejszego zamówienia w trakcie wykonywania robót budowlanych</w:t>
      </w:r>
      <w:r w:rsidR="00A45BBB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, aż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</w:t>
      </w:r>
      <w:r w:rsidR="00F2460C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do osiągnięcia 85% wynagrodzenia ryczałtowego, </w:t>
      </w:r>
    </w:p>
    <w:p w14:paraId="51CC885E" w14:textId="2E3F1915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wynagrodzenie płatne będzie na podstawie faktury</w:t>
      </w:r>
      <w:r w:rsidR="00F62ECE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VAT wystawionej przez Inżyniera</w:t>
      </w: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, za wykonanie usługi za dany miesiąc, potwierdzonej raportem miesięcznym postępu robót podpisanym przez Zamawiającego, zgodnie z harmonogramem rzeczowo-finansowy</w:t>
      </w:r>
      <w:r w:rsidR="002905C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m</w:t>
      </w: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. Raport miesięczny będzie opisywał zakres nadzoru inwestorskiego oraz zgodność z harmonogramem terminowo - rzeczowo-finansowym przedłożonym przez Wykonawcę robót budowlanych</w:t>
      </w:r>
      <w:r w:rsidR="00A45BBB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,</w:t>
      </w:r>
    </w:p>
    <w:p w14:paraId="2E9867E0" w14:textId="321DF908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wynagrodzen</w:t>
      </w:r>
      <w:r w:rsidR="00F62ECE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ie przysługiwać będzie Inżynierowi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po każdorazowym sporządzeniu przez Inżyniera protokołu odbioru częściowego (raportu miesięcznego) robót oraz podpisaniu bez zastrzeżeń przez Zamawiającego</w:t>
      </w:r>
      <w:r w:rsidR="00A45BBB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,</w:t>
      </w:r>
    </w:p>
    <w:p w14:paraId="27D5BB2B" w14:textId="5B546F82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lastRenderedPageBreak/>
        <w:t>jeżeli do momentu sporządzenia ostatniego z protokołów odbioru częściowego robót odnośnie umowy o roboty budowlane nie zostało wyczerpane 85 % wysokości wynagrodzenia ryczałtowego za realizację niniejszego zamówienia w trakcie wykonywa</w:t>
      </w:r>
      <w:r w:rsidR="00F62ECE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nia robót budowlanych, Inżynier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wystawi fakturę na kwotę wynagrodzenia odpowiadającą kwocie pozostałej do osiągnięcia tej wartości po podpisaniu Protokołu odbioru końcowego tych robót bez zastrzeżeń. </w:t>
      </w:r>
    </w:p>
    <w:p w14:paraId="4D7A1C57" w14:textId="507CEA3E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wynagrodzenie obejmuje okres od dnia podpisania przez Zamawiającego umowy na roboty budowlane najpóźniej do dnia 01.05.2023 r.</w:t>
      </w:r>
    </w:p>
    <w:p w14:paraId="609E0687" w14:textId="4F3DEF51" w:rsidR="00F2460C" w:rsidRPr="00C30320" w:rsidRDefault="00F2460C" w:rsidP="005310D9">
      <w:pPr>
        <w:pStyle w:val="Akapitzlist"/>
        <w:numPr>
          <w:ilvl w:val="0"/>
          <w:numId w:val="93"/>
        </w:numPr>
        <w:spacing w:after="0" w:line="240" w:lineRule="auto"/>
        <w:ind w:left="720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>Etap I – odbiór końcowy robót</w:t>
      </w:r>
    </w:p>
    <w:p w14:paraId="296D497A" w14:textId="69B5BCB9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Zamawiający </w:t>
      </w:r>
      <w:r w:rsidR="00F62ECE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zapłaci Inżynierowi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 wynagrodzenie w wysokości ……………………………. PLN (słownie: ……………. PLN 00/100) plus należny podatek VAT, tytułem dokonania odbioru końcowego robót</w:t>
      </w:r>
      <w:r w:rsidR="003D1A59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,</w:t>
      </w:r>
    </w:p>
    <w:p w14:paraId="60A89E64" w14:textId="1898E027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wynagrodzenie płatne będzie na podstawie faktury</w:t>
      </w:r>
      <w:r w:rsidR="00F62ECE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VAT wystawionej przez Inżyniera</w:t>
      </w: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po podpisaniu bez zastrzeżeń protokołu odbioru końcowego robót oraz po otrzymaniu pozwolenia na użytkowanie jak również po odbiorze przez Zamawiającego przygotowanego przez Inżyniera podziału zakresu robót na środki trwałe (druki OT)</w:t>
      </w:r>
      <w:r w:rsidR="00F62ECE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</w:t>
      </w:r>
      <w:r w:rsidR="00F62ECE" w:rsidRPr="00C30320">
        <w:rPr>
          <w:rFonts w:ascii="Arial Narrow" w:eastAsia="CIDFont+F2" w:hAnsi="Arial Narrow" w:cs="Calibri"/>
          <w:b/>
          <w:color w:val="000000" w:themeColor="text1"/>
          <w:sz w:val="24"/>
          <w:szCs w:val="24"/>
          <w:lang w:eastAsia="pl-PL"/>
        </w:rPr>
        <w:t>do 30.06.2023 r.</w:t>
      </w:r>
    </w:p>
    <w:p w14:paraId="3FD150B3" w14:textId="77777777" w:rsidR="00F2460C" w:rsidRPr="00C30320" w:rsidRDefault="00F2460C" w:rsidP="005310D9">
      <w:pPr>
        <w:pStyle w:val="Akapitzlist"/>
        <w:numPr>
          <w:ilvl w:val="0"/>
          <w:numId w:val="93"/>
        </w:numPr>
        <w:spacing w:after="0" w:line="240" w:lineRule="auto"/>
        <w:ind w:left="720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  <w:t xml:space="preserve">Etap II - sprawowanie nadzoru w okresie rękojmi i gwarancji </w:t>
      </w:r>
    </w:p>
    <w:p w14:paraId="5C11ABDB" w14:textId="2A35374D" w:rsidR="00F2460C" w:rsidRPr="00C30320" w:rsidRDefault="00F62ECE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Zamawiający zapłaci </w:t>
      </w:r>
      <w:r w:rsidR="000B624A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Inżynierowi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roczne wynagrodzenie wynikające z podziału 3 % wartości wynagrodzenia ryczałtowego </w:t>
      </w:r>
      <w:r w:rsidR="00A45BBB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przez</w:t>
      </w:r>
      <w:r w:rsidR="00A45BBB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</w:t>
      </w:r>
      <w:r w:rsidR="00A45BBB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liczbę 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lat rękojmi i gwarancji na roboty budowlane, za sprawowanie nadzor</w:t>
      </w:r>
      <w:r w:rsidR="002F75EF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u w okresie rękojmi i gwarancji,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 </w:t>
      </w:r>
    </w:p>
    <w:p w14:paraId="2CFADFAE" w14:textId="3F4AEC5B" w:rsidR="00F2460C" w:rsidRPr="00C30320" w:rsidRDefault="00F2460C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w przypadku, jeśli ostatni rok rękojmi i gwarancji na roboty budowlane będzie niepełny, wynagrodzenie podzielone zostanie proporcjonalnie</w:t>
      </w:r>
      <w:r w:rsidR="002F75EF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>,</w:t>
      </w:r>
    </w:p>
    <w:p w14:paraId="7F4BFA88" w14:textId="7F906131" w:rsidR="003D1A59" w:rsidRPr="00C30320" w:rsidRDefault="002F75EF" w:rsidP="005310D9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w</w:t>
      </w:r>
      <w:r w:rsidR="00F2460C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ynagrodzenie płatne będzie na podstawie faktury</w:t>
      </w:r>
      <w:r w:rsidR="00F62ECE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 xml:space="preserve"> VAT wystawionej przez </w:t>
      </w:r>
      <w:r w:rsidR="008402EF" w:rsidRPr="00C30320">
        <w:rPr>
          <w:rFonts w:ascii="Arial Narrow" w:eastAsia="CIDFont+F2" w:hAnsi="Arial Narrow" w:cs="Calibri"/>
          <w:color w:val="000000" w:themeColor="text1"/>
          <w:sz w:val="24"/>
          <w:szCs w:val="24"/>
          <w:lang w:eastAsia="pl-PL"/>
        </w:rPr>
        <w:t>Inżyniera</w:t>
      </w:r>
      <w:r w:rsidR="00F2460C" w:rsidRPr="00C30320">
        <w:rPr>
          <w:rFonts w:ascii="Arial Narrow" w:eastAsia="Times New Roman" w:hAnsi="Arial Narrow" w:cs="Calibri"/>
          <w:color w:val="000000" w:themeColor="text1"/>
          <w:sz w:val="24"/>
          <w:szCs w:val="24"/>
          <w:lang w:eastAsia="pl-PL"/>
        </w:rPr>
        <w:t xml:space="preserve"> po wykonaniu usługi za dany rok rękojmi i gwarancji potwierdzony rocznym lub końcowym  raportem gwarancyjnym.</w:t>
      </w:r>
    </w:p>
    <w:p w14:paraId="3670BB73" w14:textId="61BB3DE3" w:rsidR="00650D45" w:rsidRPr="00C30320" w:rsidRDefault="009B7F8D" w:rsidP="005310D9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Inżynier</w:t>
      </w:r>
      <w:r w:rsidR="00052840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D15D5E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do każdej faktury </w:t>
      </w:r>
      <w:r w:rsidR="00052840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jest zobowiązany przedłożyć wraz </w:t>
      </w:r>
      <w:r w:rsidR="00D15D5E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 dokumentami</w:t>
      </w:r>
      <w:r w:rsidR="001E2FB6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,</w:t>
      </w:r>
      <w:r w:rsidR="00D15D5E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o których mowa powyże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j oświadczenia Podwykonawców i Dalszych P</w:t>
      </w:r>
      <w:r w:rsidR="00D15D5E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odwykonawców</w:t>
      </w:r>
      <w:r w:rsidR="00D91682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, a także innych osób wykonujących na jego zlecenie czynności związane z wykonywaniem Umowy w oparciu o umowy cywilnoprawne, </w:t>
      </w:r>
      <w:r w:rsidR="00650D4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 uregulowaniu względem nich wszystkich należności lub dowody zapłaty wynagro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dzenia</w:t>
      </w:r>
      <w:r w:rsidR="00D9168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650D4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dotyczące tych należności, których termin upłynął w poprzednim okresie rozliczeniowym. Oświadczenia, podpisane przez osoby upoważnione do reprezentowania składających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je Podwykonawców</w:t>
      </w:r>
      <w:r w:rsidR="00D9168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Dalszych P</w:t>
      </w:r>
      <w:r w:rsidR="00650D4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odwykonawców</w:t>
      </w:r>
      <w:r w:rsidR="00D9168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oraz </w:t>
      </w:r>
      <w:r w:rsidR="00D91682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osób wykonujących na jego zlecenie czynności związane z wykonywaniem Umowy w oparciu o umowy cywilnoprawne</w:t>
      </w:r>
      <w:r w:rsidR="00650D4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 lub inne dowody na potwierdzenie dokonanej zapłaty wynagrodzenia powinny potwi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erdzać brak zaległości </w:t>
      </w:r>
      <w:r w:rsidR="00650D4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uregulowaniu wszystkich wymagalnych w tym okresie wynagrodzeń Podwykonawców</w:t>
      </w:r>
      <w:r w:rsidR="00D9168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</w:t>
      </w:r>
      <w:r w:rsidR="00650D4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Dalszych </w:t>
      </w:r>
      <w:r w:rsidR="00D9168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</w:t>
      </w:r>
      <w:r w:rsidR="00650D4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odwykonawców </w:t>
      </w:r>
      <w:r w:rsidR="00D9168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oraz </w:t>
      </w:r>
      <w:r w:rsidR="00D91682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osób wykonujących na jego zlecenie czynności związane z wykonywaniem Umowy w oparciu o umowy cywilnoprawne</w:t>
      </w:r>
      <w:r w:rsidR="00D9168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.</w:t>
      </w:r>
    </w:p>
    <w:p w14:paraId="1DD3EB71" w14:textId="1340D6EF" w:rsidR="00D550DA" w:rsidRPr="00C30320" w:rsidRDefault="00D550DA" w:rsidP="002F2F6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5" w:line="240" w:lineRule="auto"/>
        <w:ind w:left="426" w:hanging="284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Wynagrodzenie płatne będzie przelewem </w:t>
      </w:r>
      <w:r w:rsidR="00A45BB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na konto </w:t>
      </w:r>
      <w:r w:rsidR="00A45BBB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wskazane w treści faktury,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 terminie 30 dni od daty otrzymania prawidłowo</w:t>
      </w:r>
      <w:r w:rsidR="00650D45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wystawionej faktury </w:t>
      </w:r>
      <w:r w:rsidR="00650D45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przedłożonej wraz z wszystkimi wymaganymi załącznikami. </w:t>
      </w:r>
    </w:p>
    <w:p w14:paraId="65FC1E86" w14:textId="5D2D4B59" w:rsidR="00B11706" w:rsidRPr="00C30320" w:rsidRDefault="00B11706" w:rsidP="002F2F6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30" w:lineRule="auto"/>
        <w:ind w:left="426" w:hanging="284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Zamawiający wstrzyma do czasu ustania przyczyny, płatności bieżących faktur – w całości lub części – w przypadku niewywiązywania się Inżyniera, z któregokolwiek ze zobowiązań wynikających z niniejszej umowy, w szczególności niep</w:t>
      </w:r>
      <w:r w:rsidR="00F62ECE" w:rsidRPr="00C30320">
        <w:rPr>
          <w:rFonts w:ascii="Arial Narrow" w:hAnsi="Arial Narrow"/>
          <w:color w:val="000000" w:themeColor="text1"/>
          <w:sz w:val="24"/>
          <w:szCs w:val="24"/>
        </w:rPr>
        <w:t xml:space="preserve">rzedstawienia </w:t>
      </w:r>
      <w:r w:rsidR="00A45BBB">
        <w:rPr>
          <w:rFonts w:ascii="Arial Narrow" w:hAnsi="Arial Narrow"/>
          <w:color w:val="000000" w:themeColor="text1"/>
          <w:sz w:val="24"/>
          <w:szCs w:val="24"/>
        </w:rPr>
        <w:t>oświadczeń, o których mowa</w:t>
      </w:r>
      <w:r w:rsidR="001E2FB6">
        <w:rPr>
          <w:rFonts w:ascii="Arial Narrow" w:hAnsi="Arial Narrow"/>
          <w:color w:val="000000" w:themeColor="text1"/>
          <w:sz w:val="24"/>
          <w:szCs w:val="24"/>
        </w:rPr>
        <w:t xml:space="preserve"> powyżej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. W takim przypadku nie przysługują Inżynierowi odsetki z tytułu opóźnień w zapłacie.</w:t>
      </w:r>
    </w:p>
    <w:p w14:paraId="142BD7AB" w14:textId="3A0C7F0A" w:rsidR="00B11706" w:rsidRPr="00C30320" w:rsidRDefault="00650D45" w:rsidP="002F2F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DejaVuSans-Bold" w:hAnsi="Arial Narrow" w:cs="Calibri"/>
          <w:bCs/>
          <w:color w:val="000000" w:themeColor="text1"/>
          <w:sz w:val="24"/>
          <w:szCs w:val="24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Wykonawca oświadcza, że został poinformowany o współfinansowaniu wynagrodzenia z tytułu realizacji umowy ze środków</w:t>
      </w:r>
      <w:r w:rsidR="00B11706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Unii Europejskiej </w:t>
      </w:r>
      <w:r w:rsidR="00B11706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 ramach </w:t>
      </w:r>
      <w:r w:rsidR="00B11706" w:rsidRPr="00C30320">
        <w:rPr>
          <w:rFonts w:ascii="Arial Narrow" w:eastAsia="DejaVuSans-Bold" w:hAnsi="Arial Narrow" w:cs="Calibri"/>
          <w:bCs/>
          <w:color w:val="000000" w:themeColor="text1"/>
          <w:sz w:val="24"/>
          <w:szCs w:val="24"/>
        </w:rPr>
        <w:t>Regionalnego Programu Operacyjnego Województwa Śląskiego na lata 2014-2020 (Europejski Fundusz Rozwoju Regionalnego) dla osi priorytetowej: I. Nowoczesna gospodarka dla działania: 1.4. Wsparcie ekosystemu innowacji dla poddziałania</w:t>
      </w:r>
      <w:r w:rsidR="00F705D2" w:rsidRPr="00C30320">
        <w:rPr>
          <w:rFonts w:ascii="Arial Narrow" w:eastAsia="DejaVuSans-Bold" w:hAnsi="Arial Narrow" w:cs="Calibri"/>
          <w:bCs/>
          <w:color w:val="000000" w:themeColor="text1"/>
          <w:sz w:val="24"/>
          <w:szCs w:val="24"/>
        </w:rPr>
        <w:t xml:space="preserve"> 1.4.2</w:t>
      </w:r>
      <w:r w:rsidR="00B11706" w:rsidRPr="00C30320">
        <w:rPr>
          <w:rFonts w:ascii="Arial Narrow" w:eastAsia="DejaVuSans-Bold" w:hAnsi="Arial Narrow" w:cs="Calibri"/>
          <w:bCs/>
          <w:color w:val="000000" w:themeColor="text1"/>
          <w:sz w:val="24"/>
          <w:szCs w:val="24"/>
        </w:rPr>
        <w:t>: Wsparcie regionalnych oraz lokalnych centrów kreatywności i innowacji.</w:t>
      </w:r>
    </w:p>
    <w:p w14:paraId="47ECF9B5" w14:textId="7B19972C" w:rsidR="0075321D" w:rsidRPr="00C30320" w:rsidRDefault="008C4FE7" w:rsidP="002F2F6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>Inżynier w ramach wynagrodzenia rycz</w:t>
      </w:r>
      <w:r w:rsidR="009B7F8D" w:rsidRPr="00C30320">
        <w:rPr>
          <w:rFonts w:ascii="Arial Narrow" w:hAnsi="Arial Narrow"/>
          <w:color w:val="000000" w:themeColor="text1"/>
          <w:sz w:val="24"/>
          <w:szCs w:val="24"/>
        </w:rPr>
        <w:t>ałtowego, o którym mowa w § 11 ust. 2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, wykona wszystkie inne obowiązki, czynności i zadania, które będą konieczne do prawidłowej realizacji i rozliczenia </w:t>
      </w:r>
      <w:r w:rsidR="00627E97">
        <w:rPr>
          <w:rFonts w:ascii="Arial Narrow" w:hAnsi="Arial Narrow"/>
          <w:color w:val="000000" w:themeColor="text1"/>
          <w:sz w:val="24"/>
          <w:szCs w:val="24"/>
        </w:rPr>
        <w:t>K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ontraktu na roboty budowlane oraz zabezpieczenia interesów Zamawiającego.  </w:t>
      </w:r>
    </w:p>
    <w:p w14:paraId="693472C9" w14:textId="08EB4A7A" w:rsidR="0075321D" w:rsidRPr="00C30320" w:rsidRDefault="008C4FE7" w:rsidP="002F2F6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W przypadku konieczności przeprowadzenia ponownego postępowania lub postępowań</w:t>
      </w:r>
      <w:r w:rsidR="00F705D2" w:rsidRPr="00C30320">
        <w:rPr>
          <w:rFonts w:ascii="Arial Narrow" w:hAnsi="Arial Narrow"/>
          <w:color w:val="000000" w:themeColor="text1"/>
          <w:sz w:val="24"/>
          <w:szCs w:val="24"/>
        </w:rPr>
        <w:br/>
      </w:r>
      <w:r w:rsidRPr="00C30320">
        <w:rPr>
          <w:rFonts w:ascii="Arial Narrow" w:hAnsi="Arial Narrow"/>
          <w:color w:val="000000" w:themeColor="text1"/>
          <w:sz w:val="24"/>
          <w:szCs w:val="24"/>
        </w:rPr>
        <w:t>o udzielenie zamówienia publicznego na wybór Wykonawcy</w:t>
      </w:r>
      <w:r w:rsidR="00CC624F" w:rsidRPr="00C30320">
        <w:rPr>
          <w:rFonts w:ascii="Arial Narrow" w:hAnsi="Arial Narrow"/>
          <w:color w:val="000000" w:themeColor="text1"/>
          <w:sz w:val="24"/>
          <w:szCs w:val="24"/>
        </w:rPr>
        <w:t xml:space="preserve"> robót budowlanych podlegających nadzorowi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, Inżynierowi nie przysługuje dodatkowe wynagrodzenie z tego tytułu. </w:t>
      </w:r>
    </w:p>
    <w:p w14:paraId="1C2487A7" w14:textId="77777777" w:rsidR="008C4FE7" w:rsidRPr="00C30320" w:rsidRDefault="008C4FE7" w:rsidP="002F2F6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84"/>
        </w:tabs>
        <w:spacing w:after="0" w:line="240" w:lineRule="auto"/>
        <w:ind w:left="567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Zamawiający nie przewiduje udzielenia zaliczki.</w:t>
      </w:r>
    </w:p>
    <w:p w14:paraId="4074C418" w14:textId="2D149A0E" w:rsidR="008C4FE7" w:rsidRPr="00C30320" w:rsidRDefault="00A45BBB" w:rsidP="002F2F6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rzelew wierzytelności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przysługujących Inżynierowi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>z niniejszej umowy na osobę trzecią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wymaga zgody Zamawiającego udzielonej w formie pisemnej lub równoważnej.</w:t>
      </w:r>
    </w:p>
    <w:p w14:paraId="520B4850" w14:textId="77777777" w:rsidR="00594D20" w:rsidRPr="00C30320" w:rsidRDefault="00594D20" w:rsidP="002F75E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C324CA" w14:textId="77777777" w:rsidR="00A45BBB" w:rsidRPr="00C30320" w:rsidRDefault="00A45BBB" w:rsidP="00935C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ED0DD74" w14:textId="77777777" w:rsidR="00935CB4" w:rsidRPr="00C30320" w:rsidRDefault="00935CB4" w:rsidP="00935C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b/>
          <w:color w:val="000000" w:themeColor="text1"/>
          <w:sz w:val="24"/>
          <w:szCs w:val="24"/>
        </w:rPr>
        <w:t>Rozdział V. Zabezpieczenie</w:t>
      </w:r>
    </w:p>
    <w:p w14:paraId="5DCC9A7C" w14:textId="77777777" w:rsidR="000D7D5D" w:rsidRPr="00C30320" w:rsidRDefault="000D7D5D" w:rsidP="000D7D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D4F5DE4" w14:textId="42708E33" w:rsidR="000D7D5D" w:rsidRPr="00C30320" w:rsidRDefault="00506ED5" w:rsidP="000D7D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b/>
          <w:color w:val="000000" w:themeColor="text1"/>
          <w:sz w:val="24"/>
          <w:szCs w:val="24"/>
        </w:rPr>
        <w:t>§ 13</w:t>
      </w:r>
    </w:p>
    <w:p w14:paraId="38D1BB4F" w14:textId="14E3DA93" w:rsidR="000D7D5D" w:rsidRPr="00C30320" w:rsidRDefault="000D7D5D" w:rsidP="002F2F6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Inżynier w celu zabezpieczenia roszczeń Zamawiającego z tytułu niewykonania lub nienależytego wykonania </w:t>
      </w:r>
      <w:r w:rsidR="00CA0DE5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mowy, wniósł w formie …………………………………… zabezpieczenie należyte</w:t>
      </w:r>
      <w:r w:rsidR="00A70CB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go wykonania </w:t>
      </w:r>
      <w:r w:rsidR="00CA0DE5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A70CB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 w wysokości </w:t>
      </w:r>
      <w:r w:rsidR="008140B3" w:rsidRPr="008262D6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5%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wynagrodzenia brutto, tj. ………………….. PLN (słownie: ……………………………………………. i …/100). </w:t>
      </w:r>
    </w:p>
    <w:p w14:paraId="610BAA7A" w14:textId="77777777" w:rsidR="000D7D5D" w:rsidRPr="00C30320" w:rsidRDefault="000D7D5D" w:rsidP="002F2F6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Zwrot zabezpieczenia przez Zamawiającego wniesionego w pieniądzu nastąpi:</w:t>
      </w:r>
    </w:p>
    <w:p w14:paraId="1797EFED" w14:textId="0444E7F0" w:rsidR="000D7D5D" w:rsidRPr="00C30320" w:rsidRDefault="000D7D5D" w:rsidP="002F2F6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70% wartości wniesionego zabezpieczenia w terminie 30 dni od dnia dokonania bezusterkowego odbioru przedmiotu umowy, potwierdzonego Pro</w:t>
      </w:r>
      <w:r w:rsidR="00506ED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tokołem Odbioru Końcowego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</w:t>
      </w:r>
      <w:r w:rsidR="00506ED5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oraz po otrzymaniu pozwolenia na użytkowanie jak również po odbiorze przez Zamawiającego przygotowanego przez Inżyniera podziału zakresu robót na środki trwałe (druki OT)</w:t>
      </w:r>
      <w:r w:rsidR="00627E97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,</w:t>
      </w:r>
    </w:p>
    <w:p w14:paraId="3ADC1643" w14:textId="62828DF2" w:rsidR="000D7D5D" w:rsidRPr="00C30320" w:rsidRDefault="000D7D5D" w:rsidP="002F2F6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30% wartości wniesionego zabezpieczenia w terminie 15 </w:t>
      </w:r>
      <w:r w:rsidR="00506ED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dni od daty wygaśnięcia rękojmi i gwarancji</w:t>
      </w:r>
      <w:r w:rsidR="00627E97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.</w:t>
      </w:r>
    </w:p>
    <w:p w14:paraId="284EE6E7" w14:textId="458C59C0" w:rsidR="000D7D5D" w:rsidRPr="00C30320" w:rsidRDefault="000D7D5D" w:rsidP="002F2F6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Zabezpieczenie obejmuje cały okres realizacji </w:t>
      </w:r>
      <w:r w:rsidR="00CA0DE5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 jak również okres obowiązywania </w:t>
      </w:r>
      <w:r w:rsidR="00506ED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rękojmi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 gwarancji. </w:t>
      </w:r>
    </w:p>
    <w:p w14:paraId="0266281B" w14:textId="63223778" w:rsidR="000D7D5D" w:rsidRPr="00C30320" w:rsidRDefault="000D7D5D" w:rsidP="002F2F6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tr</w:t>
      </w:r>
      <w:r w:rsidR="00506ED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akcie realizacji Umowy Inżynier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może dokonać zmiany formy zabezpieczenia na jedną lub kilka form, o których mowa w art. 148 ust. 1 ustawy Prawo zamówień publicznych. </w:t>
      </w:r>
    </w:p>
    <w:p w14:paraId="241D5346" w14:textId="77777777" w:rsidR="000D7D5D" w:rsidRPr="00C30320" w:rsidRDefault="000D7D5D" w:rsidP="002F2F63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Zmiana formy zabezpieczenia jest dokonywana z zachowaniem ciągłości zabezpieczenia i bez zmniejszenia jego wysokości.</w:t>
      </w:r>
    </w:p>
    <w:p w14:paraId="14107881" w14:textId="77777777" w:rsidR="00935CB4" w:rsidRPr="00C30320" w:rsidRDefault="00935CB4" w:rsidP="00935CB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6EBAFB3" w14:textId="77777777" w:rsidR="00935CB4" w:rsidRPr="00C30320" w:rsidRDefault="00935CB4" w:rsidP="008C4FE7">
      <w:pPr>
        <w:jc w:val="center"/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Rozdział VI. Ubezpieczenie</w:t>
      </w:r>
    </w:p>
    <w:p w14:paraId="2AC040C4" w14:textId="2E1B9952" w:rsidR="008C4FE7" w:rsidRPr="00C30320" w:rsidRDefault="00506ED5" w:rsidP="00405F5A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 14</w:t>
      </w:r>
    </w:p>
    <w:p w14:paraId="2C8177C5" w14:textId="3ECC1658" w:rsidR="009B59FD" w:rsidRPr="00C30320" w:rsidRDefault="00506ED5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ponosi odpowiedzialność za wyrządzone szkody, będące następstwem niewykonania lub nienależytego wykonania czynności objętych niniejszą Umową, oceniane w granicach przewidzianych dla umów starannego działania. </w:t>
      </w:r>
    </w:p>
    <w:p w14:paraId="7DDC8EDD" w14:textId="7EFB95C0" w:rsidR="009B59FD" w:rsidRPr="00C30320" w:rsidRDefault="009B59FD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Przez cały okres obowiąz</w:t>
      </w:r>
      <w:r w:rsidR="00506ED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ywania niniejszej Umowy Inżynier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zobowiązany jest do posiadania ubezpieczenia od odpowiedzialności cywilnej w zakresie objętym przedmiotem Umowy na kwotę nie mniejszą niż </w:t>
      </w:r>
      <w:r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1</w:t>
      </w:r>
      <w:r w:rsidR="00970B7B"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.</w:t>
      </w:r>
      <w:r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000</w:t>
      </w:r>
      <w:r w:rsidR="002F75EF"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.</w:t>
      </w:r>
      <w:r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000,00 zł (słownie:</w:t>
      </w:r>
      <w:r w:rsidR="00CC624F"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 xml:space="preserve"> jeden </w:t>
      </w:r>
      <w:r w:rsidR="002F75EF"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>milion</w:t>
      </w:r>
      <w:r w:rsidRPr="00C30320">
        <w:rPr>
          <w:rFonts w:ascii="Arial Narrow" w:hAnsi="Arial Narrow" w:cs="CIDFont+F1"/>
          <w:b/>
          <w:color w:val="000000" w:themeColor="text1"/>
          <w:sz w:val="24"/>
          <w:szCs w:val="24"/>
          <w:lang w:eastAsia="pl-PL"/>
        </w:rPr>
        <w:t xml:space="preserve">  złotych). </w:t>
      </w:r>
    </w:p>
    <w:p w14:paraId="1161AD5F" w14:textId="18C3D3AC" w:rsidR="009B59FD" w:rsidRPr="00C30320" w:rsidRDefault="009B59FD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Umowa ubezpieczenia powinna być zawarta wyłącznie dla zabezpieczenia r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oszczeń wynikających z niniejszej </w:t>
      </w:r>
      <w:r w:rsidR="00CA0DE5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. </w:t>
      </w:r>
    </w:p>
    <w:p w14:paraId="6B44DD5E" w14:textId="402275BC" w:rsidR="009B59FD" w:rsidRPr="00C30320" w:rsidRDefault="00506ED5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dostarczy Zamawiającemu, nie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później niż w przeciągu 7 dni od dnia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podpisania Umowy, 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kopię 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zawartej polisy ubezpieczeniowej, o której mowa w ust. 2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potwierdzon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ą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za zgodność z oryginałem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przez Inżyniera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. </w:t>
      </w:r>
    </w:p>
    <w:p w14:paraId="4BED4068" w14:textId="1A05725D" w:rsidR="009B59FD" w:rsidRPr="00C30320" w:rsidRDefault="00506ED5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ma obowiązek, po każdorazowym odnowieniu polisy, przedłożyć Zamawiającemu jej 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potwierdzoną za zgodność z oryginałem </w:t>
      </w:r>
      <w:r w:rsidR="008140B3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kopię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w terminie 14 dni 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od dnia odnowienia</w:t>
      </w:r>
      <w:r w:rsidR="009B59F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. </w:t>
      </w:r>
    </w:p>
    <w:p w14:paraId="67CCA6ED" w14:textId="0904F2F8" w:rsidR="00926609" w:rsidRPr="00C30320" w:rsidRDefault="009B59FD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lastRenderedPageBreak/>
        <w:t>W przypadku nieo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dnowienia polisy przez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 trakcie realizacji Umowy, Zamawiający może u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bezpieczyć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na jego koszt. Koszty poniesione 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związku z tym 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amawiający 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może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potrąci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ć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</w:t>
      </w:r>
      <w:r w:rsidR="008140B3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 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wynagrodze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nia przysługującego </w:t>
      </w:r>
      <w:r w:rsidR="00A70CB5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Inżynierowi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.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1DEBD866" w14:textId="2152CDCE" w:rsidR="00926609" w:rsidRPr="00C30320" w:rsidRDefault="009B59FD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razie zajścia wypadku uprawniającego do wystąpienia do ubezpieczyciela z wnioskiem o odszkodowanie,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3C208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</w:t>
      </w:r>
      <w:r w:rsidR="00F44CB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powinien – z zastrzeżeniem wszelkich czynności przewidzianych prawem lub umowami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ubezpieczenia – podjąć niezwłocznie wszystkie wymagane czynności w celu uzyskania wypłaty takiego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odszkodowania w najbliższym możliwym terminie. </w:t>
      </w:r>
    </w:p>
    <w:p w14:paraId="7BD98A2E" w14:textId="0C4E702E" w:rsidR="00926609" w:rsidRPr="00C30320" w:rsidRDefault="009B59FD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Otrzymane odszkodowanie powinno być przeznaczone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na naprawienie szkody będąc</w:t>
      </w:r>
      <w:r w:rsidR="001A2AE0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ej wynikiem wypadku, a Inżynier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będzie zobowiązany (nie czekając na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wypłatę odszkodowania) do niezwłocznego podjęcia działań mających na celu naprawienie takiej szkody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pod nadzorem i zgodnie z instrukcjami Zamawiającego.</w:t>
      </w:r>
    </w:p>
    <w:p w14:paraId="639711B3" w14:textId="1B6A2411" w:rsidR="009B59FD" w:rsidRPr="00C30320" w:rsidRDefault="009B59FD" w:rsidP="002F2F6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Dla uniknięcia wątpliwości, jeśli wypadek będzie wynikiem okoliczno</w:t>
      </w:r>
      <w:r w:rsidR="004A78A0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ści, za które Inżynier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ponosi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odp</w:t>
      </w:r>
      <w:r w:rsidR="003C208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owiedzialność, Inżynier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będzie zobowiązany do naprawienia powstałej szkody w całości, nawet</w:t>
      </w:r>
      <w:r w:rsidR="00926609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gdyby przyznane lub otrzymane odszkodowanie okazało się być niewystarczające.</w:t>
      </w:r>
    </w:p>
    <w:p w14:paraId="358EFE22" w14:textId="77777777" w:rsidR="008C4FE7" w:rsidRPr="00C30320" w:rsidRDefault="008C4FE7" w:rsidP="008C4FE7">
      <w:pPr>
        <w:spacing w:line="20" w:lineRule="exact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194489B" w14:textId="77777777" w:rsidR="008140B3" w:rsidRDefault="008140B3" w:rsidP="00405F5A">
      <w:pPr>
        <w:spacing w:after="0" w:line="240" w:lineRule="auto"/>
        <w:jc w:val="center"/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49B82CBA" w14:textId="6C322BF0" w:rsidR="008C4FE7" w:rsidRPr="00C30320" w:rsidRDefault="004A78A0" w:rsidP="00405F5A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 15</w:t>
      </w:r>
    </w:p>
    <w:p w14:paraId="3998B543" w14:textId="1DE9D6C8" w:rsidR="008C4FE7" w:rsidRPr="00C30320" w:rsidRDefault="008C4FE7" w:rsidP="00405F5A">
      <w:pPr>
        <w:spacing w:after="0" w:line="240" w:lineRule="auto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>Inżynier jest odpowiedzialny wobec Zamawiającego z tytułu gwarancji i rękojmi za wady przedmiotu umowy przez okres odpowiadający okresowi gwarancji udzielonej przez Wykonawcę robót budowlanych.</w:t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  <w:u w:color="FF0000"/>
        </w:rPr>
        <w:t xml:space="preserve"> </w:t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>Okres gwarancji i rękojmi rozpoczynają się z dniem złożenia</w:t>
      </w:r>
      <w:r w:rsidR="004A78A0"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i przyjęcia przez Zamawiającego </w:t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raportu końcowego.</w:t>
      </w:r>
    </w:p>
    <w:p w14:paraId="326E8F14" w14:textId="77777777" w:rsidR="00405F5A" w:rsidRPr="00C30320" w:rsidRDefault="00405F5A" w:rsidP="00405F5A">
      <w:pPr>
        <w:spacing w:after="0" w:line="240" w:lineRule="auto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</w:p>
    <w:p w14:paraId="4F83D98C" w14:textId="77777777" w:rsidR="00E464C3" w:rsidRPr="00C30320" w:rsidRDefault="00E464C3" w:rsidP="00405F5A">
      <w:pPr>
        <w:spacing w:after="0" w:line="240" w:lineRule="auto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</w:p>
    <w:p w14:paraId="2ED52E3F" w14:textId="6B198CD5" w:rsidR="008C4FE7" w:rsidRPr="00C30320" w:rsidRDefault="00935CB4" w:rsidP="008C4FE7">
      <w:pPr>
        <w:jc w:val="center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Rozdział VII</w:t>
      </w:r>
      <w:r w:rsidR="008C4FE7"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. Kary umowne, odstąpienie</w:t>
      </w:r>
      <w:r w:rsidR="00F95834"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 xml:space="preserve"> od umowy</w:t>
      </w:r>
      <w:r w:rsidR="00482141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,</w:t>
      </w:r>
      <w:r w:rsidR="00F95834"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 xml:space="preserve"> rozwiązanie umowy</w:t>
      </w:r>
    </w:p>
    <w:p w14:paraId="435BF9AF" w14:textId="77777777" w:rsidR="008C4FE7" w:rsidRPr="00C30320" w:rsidRDefault="008C4FE7" w:rsidP="008C4FE7">
      <w:pPr>
        <w:spacing w:line="20" w:lineRule="exact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3A867D66" w14:textId="517BDA0B" w:rsidR="008C4FE7" w:rsidRPr="00C30320" w:rsidRDefault="004A78A0" w:rsidP="00405F5A">
      <w:pPr>
        <w:tabs>
          <w:tab w:val="left" w:pos="4680"/>
        </w:tabs>
        <w:spacing w:after="0" w:line="240" w:lineRule="auto"/>
        <w:ind w:left="4840" w:hanging="4840"/>
        <w:jc w:val="center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§16</w:t>
      </w:r>
    </w:p>
    <w:p w14:paraId="54858F31" w14:textId="77777777" w:rsidR="008C4FE7" w:rsidRPr="00C30320" w:rsidRDefault="008C4FE7" w:rsidP="002F2F63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Zamawiający może naliczyć kary umowne za nienależyte wykonywanie obowiązków umownych, za każde wystąpienie naruszenia:</w:t>
      </w:r>
    </w:p>
    <w:p w14:paraId="22D31C2D" w14:textId="4846C2CD" w:rsidR="008C4FE7" w:rsidRPr="00C30320" w:rsidRDefault="008C4FE7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 w przypadku, gdy Inżynier dopuszcza się 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>opóźnienia</w:t>
      </w:r>
      <w:r w:rsidR="00482141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 wykonaniu przedmiotu </w:t>
      </w:r>
      <w:r w:rsidR="00CA0DE5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w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wysokości 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0,1 % wartości wynagrodzenia umownego brutto określonego 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>w § 11 ust. 2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umowy, za każdy dzień 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>opóźnienia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17ECA7DE" w14:textId="4F1CEF75" w:rsidR="008C4FE7" w:rsidRPr="00C30320" w:rsidRDefault="008C4FE7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za nieterminowe usunięcie wskazanych przez Zamawiającego w dokumentach Inżyniera błędów, wad, usterek w wyznaczonym przez Zamawiającego terminie, w wysokości 0,01% wynagrodzenia um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>ownego brutto, określonego w § 11 ust. 2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, za każdy rozpoczęty dzień opóźnienia,</w:t>
      </w:r>
    </w:p>
    <w:p w14:paraId="6CF0A7FE" w14:textId="00EAA7B5" w:rsidR="00F95834" w:rsidRPr="00C30320" w:rsidRDefault="008C4FE7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 każdorazowe naruszenie postanowień w zakresie dostępności Personelu w wyso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>kości</w:t>
      </w:r>
      <w:r w:rsidR="008402EF">
        <w:rPr>
          <w:rFonts w:ascii="Arial Narrow" w:hAnsi="Arial Narrow"/>
          <w:color w:val="000000" w:themeColor="text1"/>
          <w:sz w:val="24"/>
          <w:szCs w:val="24"/>
        </w:rPr>
        <w:br/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>500,00 zł,</w:t>
      </w:r>
    </w:p>
    <w:p w14:paraId="6769ABE3" w14:textId="450C9B35" w:rsidR="008C4FE7" w:rsidRPr="00C30320" w:rsidRDefault="0081172D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>opóźnienie</w:t>
      </w:r>
      <w:r w:rsidR="00482141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w przeprowadzeniu zmiany osoby o której mowa w § 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 xml:space="preserve">4 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wobec wniosku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 w wysokości 200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,00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 zł</w:t>
      </w:r>
      <w:r w:rsidR="0089298C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za każdy rozpoczęty dzień 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>opóźnienia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, licząc od upływu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terminu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 wyznaczonego przez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5BF423F7" w14:textId="33B5A9A4" w:rsidR="00F95834" w:rsidRPr="00C30320" w:rsidRDefault="00F95834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za niepowiadomienie Zamawiającego o odbiorach w terminach przewidzianych 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 xml:space="preserve"> w szczegółowym opisie przedmiotu zamówienia stanowiącym </w:t>
      </w:r>
      <w:r w:rsidR="002F75EF" w:rsidRPr="00C30320">
        <w:rPr>
          <w:rFonts w:ascii="Arial Narrow" w:hAnsi="Arial Narrow"/>
          <w:color w:val="000000" w:themeColor="text1"/>
          <w:sz w:val="24"/>
          <w:szCs w:val="24"/>
        </w:rPr>
        <w:t>załącznik nr 3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t xml:space="preserve"> do SIWZ,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w wysokości</w:t>
      </w:r>
      <w:r w:rsidR="004A78A0" w:rsidRPr="00C30320">
        <w:rPr>
          <w:rFonts w:ascii="Arial Narrow" w:hAnsi="Arial Narrow"/>
          <w:color w:val="000000" w:themeColor="text1"/>
          <w:sz w:val="24"/>
          <w:szCs w:val="24"/>
        </w:rPr>
        <w:br/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5.000,00 zł</w:t>
      </w:r>
      <w:r w:rsidR="0089298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za każdy przypadek,</w:t>
      </w:r>
    </w:p>
    <w:p w14:paraId="4014A847" w14:textId="0B980E7D" w:rsidR="00F95834" w:rsidRPr="00C30320" w:rsidRDefault="00253287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  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>za niewywiązanie się z obowiązku zgłoszenia Zamawiającemu umów o podwykonawstwo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>- każdorazowo w związku z ujawnionym uchybieniem w wysokości 2.000,00 zł za każdy przypadek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738874B2" w14:textId="76873F76" w:rsidR="008C4FE7" w:rsidRPr="00C30320" w:rsidRDefault="008C4FE7" w:rsidP="00712A8A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za posłużenie się przy realizacji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osobami innymi niż wskazane w Umowie, lub niezatwierdzonymi przez Zamawiającego, w wysokości </w:t>
      </w:r>
      <w:r w:rsidR="0089298C">
        <w:rPr>
          <w:rFonts w:ascii="Arial Narrow" w:hAnsi="Arial Narrow"/>
          <w:color w:val="000000" w:themeColor="text1"/>
          <w:sz w:val="24"/>
          <w:szCs w:val="24"/>
        </w:rPr>
        <w:t>10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% wynagrodzenia umownego brutto za każdy przypadek,</w:t>
      </w:r>
    </w:p>
    <w:p w14:paraId="54F1C6C0" w14:textId="522278E1" w:rsidR="008C4FE7" w:rsidRPr="00C30320" w:rsidRDefault="008C4FE7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  za każdy inny przypadek nieterminowego wykonania lub niewykonania, lub nienależytego wykonania opisanego w umowie obowiązku Inżyniera - w wysokości 1.000</w:t>
      </w:r>
      <w:r w:rsidR="0081172D" w:rsidRPr="00C30320">
        <w:rPr>
          <w:rFonts w:ascii="Arial Narrow" w:hAnsi="Arial Narrow"/>
          <w:color w:val="000000" w:themeColor="text1"/>
          <w:sz w:val="24"/>
          <w:szCs w:val="24"/>
        </w:rPr>
        <w:t>,00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zł</w:t>
      </w:r>
      <w:r w:rsidR="0089298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>za każdy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 xml:space="preserve"> przypadek,</w:t>
      </w:r>
    </w:p>
    <w:p w14:paraId="5A6297C7" w14:textId="59F702F4" w:rsidR="008C4FE7" w:rsidRPr="00C30320" w:rsidRDefault="008C4FE7" w:rsidP="002F2F63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 za odst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 xml:space="preserve">ąpienie od umowy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z przyczy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>n leżących po stronie Inżyniera,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w wysokości 20 % wynagrodzenia umownego brutto.</w:t>
      </w:r>
      <w:bookmarkStart w:id="2" w:name="page9"/>
      <w:bookmarkEnd w:id="2"/>
    </w:p>
    <w:p w14:paraId="3D941229" w14:textId="25DCFE0E" w:rsidR="0081172D" w:rsidRPr="00C30320" w:rsidRDefault="008C4FE7" w:rsidP="002F2F6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ind w:hanging="284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Inżynier wyraża zgodę na potrącenie kar umownych oraz innych należności Zamawiającego na pokrycie szkód powstałych w związku z wy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 xml:space="preserve">konywaniem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>mowy przez Inżyniera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, w tym nieobjętych umową ubezpieczenia, z przysługujących mu należności, w tym w szczególności z wynagrodzenia. </w:t>
      </w:r>
    </w:p>
    <w:p w14:paraId="74897912" w14:textId="77777777" w:rsidR="0081172D" w:rsidRPr="00C30320" w:rsidRDefault="0081172D" w:rsidP="002F2F6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ind w:hanging="284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Jeżeli suma kar umownych naliczonych od początku obowiązywania umowy przekroczy 10% kwoty łącznej wynagrodzenia brutto, Zamawiający może odstąpić od umowy w terminie 30 dni od powzięcia wiadomości o tej okoliczności bez obowiązku wypłaty odszkodowania.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Powyższe nie wyłącza uprawnienia Zamawiającego do odstąpienia od umowy na podstawie obowiązujących przepisów prawa oraz w wypadkach określonych w przedmiotowej umowie. </w:t>
      </w:r>
    </w:p>
    <w:p w14:paraId="58F6A0FF" w14:textId="793C7F5E" w:rsidR="008C4FE7" w:rsidRPr="00C30320" w:rsidRDefault="008C4FE7" w:rsidP="002F2F6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ind w:hanging="284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W przypadku poniesienia przez Zamawiającego szkody przewyższającej karę umowną lub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br/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 przypadku, gdy kara umowna nie została zastrzeżona, Zamawiający ma prawo do dochodzenia odszkodowania uzupełniającego. </w:t>
      </w:r>
    </w:p>
    <w:p w14:paraId="088B416A" w14:textId="2DB0735E" w:rsidR="008C4FE7" w:rsidRPr="00C30320" w:rsidRDefault="008C4FE7" w:rsidP="002F2F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 przypadku </w:t>
      </w:r>
      <w:proofErr w:type="spellStart"/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>niezawarcia</w:t>
      </w:r>
      <w:proofErr w:type="spellEnd"/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 xml:space="preserve"> lub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rozwiązan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>ia przez Zamawiającego umowy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z Wykonawcą </w:t>
      </w:r>
      <w:r w:rsidR="00F95834" w:rsidRPr="00C30320">
        <w:rPr>
          <w:rFonts w:ascii="Arial Narrow" w:hAnsi="Arial Narrow"/>
          <w:color w:val="000000" w:themeColor="text1"/>
          <w:sz w:val="24"/>
          <w:szCs w:val="24"/>
        </w:rPr>
        <w:t xml:space="preserve">robót budowlanych </w:t>
      </w:r>
      <w:r w:rsidR="00253287" w:rsidRPr="00C30320">
        <w:rPr>
          <w:rFonts w:ascii="Arial Narrow" w:hAnsi="Arial Narrow"/>
          <w:color w:val="000000" w:themeColor="text1"/>
          <w:sz w:val="24"/>
          <w:szCs w:val="24"/>
        </w:rPr>
        <w:t>lub odstąpienia od umowy z Wykonawcą robót budowlanych,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z jakiegokolwiek powodu, Zamawiający będzie uprawniony do rozwiązania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z Inżynierem. W takim przypadku Inżynier będzie uprawniony do uzyskania wynagrodzenia wyłącznie należnego z tytułu wykonania części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1E2FB6">
        <w:rPr>
          <w:rFonts w:ascii="Arial Narrow" w:hAnsi="Arial Narrow"/>
          <w:color w:val="000000" w:themeColor="text1"/>
          <w:sz w:val="24"/>
          <w:szCs w:val="24"/>
        </w:rPr>
        <w:t xml:space="preserve"> w oparciu o </w:t>
      </w:r>
      <w:proofErr w:type="spellStart"/>
      <w:r w:rsidR="001E2FB6">
        <w:rPr>
          <w:rFonts w:ascii="Arial Narrow" w:hAnsi="Arial Narrow"/>
          <w:color w:val="000000" w:themeColor="text1"/>
          <w:sz w:val="24"/>
          <w:szCs w:val="24"/>
        </w:rPr>
        <w:t>zasady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>rozliczania</w:t>
      </w:r>
      <w:proofErr w:type="spellEnd"/>
      <w:r w:rsidR="00482141">
        <w:rPr>
          <w:rFonts w:ascii="Arial Narrow" w:hAnsi="Arial Narrow"/>
          <w:color w:val="000000" w:themeColor="text1"/>
          <w:sz w:val="24"/>
          <w:szCs w:val="24"/>
        </w:rPr>
        <w:t xml:space="preserve"> wynagrodzenia przewidzianymi w § 12 Umowy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. Rozwiązanie na tej podstawie nie upoważnia Inżyniera do zgłaszania jakichkolwiek </w:t>
      </w:r>
      <w:r w:rsidR="00482141">
        <w:rPr>
          <w:rFonts w:ascii="Arial Narrow" w:hAnsi="Arial Narrow"/>
          <w:color w:val="000000" w:themeColor="text1"/>
          <w:sz w:val="24"/>
          <w:szCs w:val="24"/>
        </w:rPr>
        <w:t xml:space="preserve">dalej idących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roszczeń.  </w:t>
      </w:r>
    </w:p>
    <w:p w14:paraId="61592CC3" w14:textId="45670993" w:rsidR="008C4FE7" w:rsidRPr="00C30320" w:rsidRDefault="008C4FE7" w:rsidP="002F2F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40" w:lineRule="auto"/>
        <w:ind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 przypadku odstąpienia Zamawiającego od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z przyczyn określonych w niniejszej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mowie, skutki odstąpienia następują na przyszłość i nie dotyczą kar umownych, rękojmi i gwarancji oraz prawa do żądania odszkodowania za niewykonanie lub nienależyte wykonanie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mowy. </w:t>
      </w:r>
    </w:p>
    <w:p w14:paraId="351729F4" w14:textId="6D8189DD" w:rsidR="008C4FE7" w:rsidRPr="00C30320" w:rsidRDefault="008C4FE7" w:rsidP="002F2F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284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Zamawiający jest zobowiązany do zapłaty kary umownej za odstąpienie od </w:t>
      </w:r>
      <w:r w:rsidR="004D75C3">
        <w:rPr>
          <w:rStyle w:val="Brak"/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mowy </w:t>
      </w:r>
      <w:r w:rsidRPr="00C30320">
        <w:rPr>
          <w:rStyle w:val="Brak"/>
          <w:rFonts w:ascii="Arial Narrow" w:eastAsia="Arial Unicode MS" w:hAnsi="Arial Narrow" w:cs="Arial Unicode MS"/>
          <w:color w:val="000000" w:themeColor="text1"/>
          <w:sz w:val="24"/>
          <w:szCs w:val="24"/>
        </w:rPr>
        <w:br/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>z przyczyn nie leżących po stronie Inżyniera Kontraktu w wysokości 20 % wartości umownego wynagrodzenia brutto, z zastrzeżeniem postanowień ust.</w:t>
      </w:r>
      <w:r w:rsidR="00482141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5</w:t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>.</w:t>
      </w:r>
    </w:p>
    <w:p w14:paraId="54B14BCF" w14:textId="77777777" w:rsidR="000D7D5D" w:rsidRPr="00C30320" w:rsidRDefault="000D7D5D" w:rsidP="000D7D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284"/>
        <w:jc w:val="both"/>
        <w:rPr>
          <w:rStyle w:val="Brak"/>
          <w:rFonts w:ascii="Arial Narrow" w:hAnsi="Arial Narrow"/>
          <w:color w:val="000000" w:themeColor="text1"/>
          <w:sz w:val="24"/>
          <w:szCs w:val="24"/>
        </w:rPr>
      </w:pPr>
    </w:p>
    <w:p w14:paraId="30B619B2" w14:textId="011E25D2" w:rsidR="000D7D5D" w:rsidRPr="00C30320" w:rsidRDefault="00935CB4" w:rsidP="00BC03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28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color w:val="000000" w:themeColor="text1"/>
          <w:sz w:val="24"/>
          <w:szCs w:val="24"/>
        </w:rPr>
        <w:t>§ 1</w:t>
      </w:r>
      <w:r w:rsidR="00B2167F" w:rsidRPr="00C30320">
        <w:rPr>
          <w:rStyle w:val="Brak"/>
          <w:rFonts w:ascii="Arial Narrow" w:hAnsi="Arial Narrow"/>
          <w:b/>
          <w:color w:val="000000" w:themeColor="text1"/>
          <w:sz w:val="24"/>
          <w:szCs w:val="24"/>
        </w:rPr>
        <w:t>7</w:t>
      </w:r>
    </w:p>
    <w:p w14:paraId="55047ECE" w14:textId="1D92C239" w:rsidR="00BC039B" w:rsidRPr="00C30320" w:rsidRDefault="00B2167F" w:rsidP="002F2F63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Zamawiający może odstąpić od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w terminie 30 dni, licząc od dnia, w którym dowiedział się o zaistnieniu następujących okoliczności: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</w:p>
    <w:p w14:paraId="28818712" w14:textId="451E022E" w:rsidR="000D7D5D" w:rsidRPr="00C30320" w:rsidRDefault="000D7D5D" w:rsidP="002F2F6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zajęcia istotnych składników mają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tku Inżyniera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na podstawie orzeczenia sądu, organu egzekucyjnego lub </w:t>
      </w:r>
      <w:r w:rsidR="00B2167F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innego organu władzy publicznej,</w:t>
      </w:r>
    </w:p>
    <w:p w14:paraId="0C27760A" w14:textId="2231BD94" w:rsidR="000D7D5D" w:rsidRPr="00C30320" w:rsidRDefault="000D7D5D" w:rsidP="002F2F6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opóźnienia w rozpoczę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ciu przez Inżyniera</w:t>
      </w:r>
      <w:r w:rsidR="00B2167F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realizacji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i obowiązków z niej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wynikających, jeżeli stan taki istnieje pomimo upr</w:t>
      </w:r>
      <w:r w:rsidR="00B2167F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zedniego wezwania Zamawiającego,</w:t>
      </w:r>
    </w:p>
    <w:p w14:paraId="60E80F75" w14:textId="244345EC" w:rsidR="00BB09C4" w:rsidRPr="00C30320" w:rsidRDefault="00B2167F" w:rsidP="002F2F6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ykonywania przez Inżyniera przedmiotu umowy wadliwie lub w sposób sprz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eczny z umową po bezskutecznym u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pływie terminu wyznaczonego przez Zamawiającego na dokonanie przez Inżyniera zmiany sposobu wykonywania umowy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,</w:t>
      </w:r>
    </w:p>
    <w:p w14:paraId="41A5F3B0" w14:textId="6942AB6F" w:rsidR="00BB09C4" w:rsidRPr="00C30320" w:rsidRDefault="00B2167F" w:rsidP="002F2F6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ykonywani</w:t>
      </w:r>
      <w:r w:rsidR="00482141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a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przedmiotu umowy przez osoby nie posiadające stosownych uprawnień,</w:t>
      </w:r>
    </w:p>
    <w:p w14:paraId="16828E44" w14:textId="0CBC9C8D" w:rsidR="00BB09C4" w:rsidRPr="00C30320" w:rsidRDefault="00BB09C4" w:rsidP="002F2F6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narażeni</w:t>
      </w:r>
      <w:r w:rsidR="00482141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a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Zamawiającego na szkody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lub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utratę dobrego imienia z winy Inżyniera</w:t>
      </w:r>
      <w:r w:rsidR="009438B9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,</w:t>
      </w:r>
    </w:p>
    <w:p w14:paraId="29988CB0" w14:textId="3ACE90F5" w:rsidR="00BC039B" w:rsidRPr="00C30320" w:rsidRDefault="000D7D5D" w:rsidP="002F2F6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stwierdzenia, ż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e Inżynier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w inny sposób narusza postanowienia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mowy.</w:t>
      </w:r>
    </w:p>
    <w:p w14:paraId="5C5A0870" w14:textId="2A95401C" w:rsidR="00BC039B" w:rsidRPr="00C30320" w:rsidRDefault="000D7D5D" w:rsidP="002F2F63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 razie zaistnienia istotnej zmiany okoliczności powodującej, że wykonanie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nie leży w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interesie publicznym, czego nie można było przewidzieć w chwili zawarcia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mowy, lub dalsze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wykonywanie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może zagrozić istotnemu interesowi bezpieczeństwa państwa lub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bezpieczeństwu publicznemu, Zamawiający może odstąpić od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w terminie 30 dni od dnia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powzięcia wiadomości o tych okolicznościach. Odstąpienie od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następuje w części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dotyczącej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lastRenderedPageBreak/>
        <w:t>świadczeń jeszc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ze nie wykonanych przez Inżyniera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. W takim przypadku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Inżynierowi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należy się wynagrodzenie jedynie z tytułu wykonania części zamówienia.</w:t>
      </w:r>
    </w:p>
    <w:p w14:paraId="05029BFD" w14:textId="3AC92C77" w:rsidR="00BC039B" w:rsidRPr="00C30320" w:rsidRDefault="000D7D5D" w:rsidP="002F2F63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 przypadkach, o który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ch mowa w ust. 1, Inżynier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może żądać wyłącznie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wynagrodzenia należnego z tytułu wykonania części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mowy, potwierdzonej protokołem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B2167F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podpisanym przez obie strony 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mowy.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</w:p>
    <w:p w14:paraId="5026F095" w14:textId="06704E44" w:rsidR="00BC039B" w:rsidRPr="00C30320" w:rsidRDefault="00B2167F" w:rsidP="002F2F63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Oświadczenie o odstąpieniu od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wymaga zachowania formy pisemnej pod rygorem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nieważności oraz wskazania przyczyny odstąpienia. Zamawiający może następnie doprowadzić realizację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p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rzedmiotu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do końca we własnym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zakresie lub zawrzeć inną umowę z osobą trzecią.</w:t>
      </w:r>
    </w:p>
    <w:p w14:paraId="00E85C66" w14:textId="0E135C21" w:rsidR="000D7D5D" w:rsidRPr="00C30320" w:rsidRDefault="000D7D5D" w:rsidP="002F2F63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Odstąpienie od Umowy nie zwalnia Zamawiającego z obowiązku zapłaty odpowiedniego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wynagrodzenia Inżyniera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za należy</w:t>
      </w:r>
      <w:r w:rsidR="00B2167F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cie wykonaną przez niego część p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rzedmiotu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mowy.</w:t>
      </w:r>
    </w:p>
    <w:p w14:paraId="6D2D677B" w14:textId="17C211FE" w:rsidR="000D7D5D" w:rsidRPr="00C30320" w:rsidRDefault="000D7D5D" w:rsidP="002F2F63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 przypadku, gdy Zamawiający poniesie jakiekolwiek koszty związane z 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dstąpieniem od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z powodów wymienionych w ust. 1 Zamawiający ma prawo do potrącenia tych kosztów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 należ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nego Inżynierowi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wynagrodzenia.</w:t>
      </w:r>
    </w:p>
    <w:p w14:paraId="01E7BCE5" w14:textId="77777777" w:rsidR="00BC039B" w:rsidRPr="00C30320" w:rsidRDefault="00BC039B" w:rsidP="00BC039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</w:p>
    <w:p w14:paraId="324648BA" w14:textId="4872D2CF" w:rsidR="00BC039B" w:rsidRPr="00C30320" w:rsidRDefault="00B2167F" w:rsidP="00BC039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IDFont+F2" w:hAnsi="Arial Narrow" w:cs="CIDFont+F1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1"/>
          <w:b/>
          <w:color w:val="000000" w:themeColor="text1"/>
          <w:sz w:val="24"/>
          <w:szCs w:val="24"/>
          <w:lang w:eastAsia="pl-PL"/>
        </w:rPr>
        <w:t>§ 18</w:t>
      </w:r>
    </w:p>
    <w:p w14:paraId="4D60CF81" w14:textId="7AC7BC57" w:rsidR="000D7D5D" w:rsidRPr="00C30320" w:rsidRDefault="00B2167F" w:rsidP="002F2F6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1"/>
          <w:b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Zamawiający może </w:t>
      </w:r>
      <w:r w:rsidR="009438B9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rozwiązać Umowę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ze skutkiem natychmiastowym, jeż</w:t>
      </w:r>
      <w:r w:rsidR="00BC039B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eli Inżynier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rażąco narusza postanowienia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mowy.</w:t>
      </w:r>
    </w:p>
    <w:p w14:paraId="675CA9BE" w14:textId="70616DB0" w:rsidR="000D7D5D" w:rsidRPr="00C30320" w:rsidRDefault="009438B9" w:rsidP="002F2F6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Rozwiązanie U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nie zwalnia Zamawiającego z obowiązku zapłaty odpowiedniego</w:t>
      </w:r>
      <w:r w:rsidR="00B2167F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wynagrodzenia Inżynierowi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za należy</w:t>
      </w:r>
      <w:r w:rsidR="00B2167F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cie wykonaną przez niego część p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rzedmiotu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mowy.</w:t>
      </w:r>
    </w:p>
    <w:p w14:paraId="68E8C69F" w14:textId="3F707D80" w:rsidR="000D7D5D" w:rsidRPr="00C30320" w:rsidRDefault="000D7D5D" w:rsidP="002F2F6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 przypadku, gdy Zamawiający poniesie jakiekolwiek koszty związane z </w:t>
      </w:r>
      <w:r w:rsidR="009438B9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rozwiązaniem 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z powodów wymienionych w ust. 1 Zamawiający ma prawo do potrącenia tych kosztów z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należ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nego Inżynierowi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wynagrodzenia.</w:t>
      </w:r>
    </w:p>
    <w:p w14:paraId="4518B17B" w14:textId="54403705" w:rsidR="00BB09C4" w:rsidRPr="00C30320" w:rsidRDefault="000D7D5D" w:rsidP="002F2F6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Zamawiający może rozwiązać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mowę ze skutkiem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natychmiastowym, jeżeli zachodzi co najmniej jedna z następujących okoliczności:</w:t>
      </w:r>
    </w:p>
    <w:p w14:paraId="5F5D8EDA" w14:textId="3E8B9DA6" w:rsidR="00BB09C4" w:rsidRPr="00C30320" w:rsidRDefault="000D7D5D" w:rsidP="002F2F6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zmiana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została dokonana z naruszeniem art. 144 ust. 1–1b, 1d i 1e ustawy Prawo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zamówień publicznych;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</w:p>
    <w:p w14:paraId="233E32DD" w14:textId="0D2BB330" w:rsidR="000D7D5D" w:rsidRPr="00C30320" w:rsidRDefault="00BB09C4" w:rsidP="002F2F6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Inżynier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w chwili zawarcia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 podlegał wykluczeniu z postępowania na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podstawie art. 24 ust. 1 ustawy Prawo zamówień publicznych;</w:t>
      </w:r>
    </w:p>
    <w:p w14:paraId="243210D1" w14:textId="219BE8A3" w:rsidR="000D7D5D" w:rsidRPr="00C30320" w:rsidRDefault="00BB09C4" w:rsidP="002F2F6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T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rybunał Sprawiedliwości Unii Europejskiej stwierdził, w ramach procedury przewidzianej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 art. 258 Traktatu o Funkcjonowaniu Unii Europejskiej, że państwo polskie uchybiło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zobowiązaniom, które ciążą na nim na mocy Traktatów, dyrektywy 2014/24/UE i dyrektywy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2014/25/UE, z uwagi na to, że </w:t>
      </w:r>
      <w:r w:rsidR="003E4FDD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Z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amawiający udzielił zamówienia z naruszeniem przepisów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="000D7D5D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prawa Unii Europejskiej.</w:t>
      </w:r>
    </w:p>
    <w:p w14:paraId="2FBBF52C" w14:textId="77777777" w:rsidR="000D7D5D" w:rsidRPr="00C30320" w:rsidRDefault="000D7D5D" w:rsidP="002F2F6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Oświadczenie o rozwiązaniu Umowy powinno zostać złożone w formie pisemnej pod rygorem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nieważności takiego oświadczenia i powinno zawierać uzasadnienie.</w:t>
      </w:r>
    </w:p>
    <w:p w14:paraId="58B96B41" w14:textId="6085EFA8" w:rsidR="008C4FE7" w:rsidRPr="00C30320" w:rsidRDefault="000D7D5D" w:rsidP="002F2F6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W przypadkach, o który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ch mowa w ust. 4, Inżynier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 może żądać wyłą</w:t>
      </w:r>
      <w:r w:rsidR="00BB09C4"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cznie 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 xml:space="preserve">wynagrodzenia należnego z tytułu wykonania części </w:t>
      </w:r>
      <w:r w:rsidR="004D75C3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  <w:t>mowy.</w:t>
      </w:r>
    </w:p>
    <w:p w14:paraId="5C548762" w14:textId="77777777" w:rsidR="00935CB4" w:rsidRPr="00C30320" w:rsidRDefault="00935CB4" w:rsidP="00935CB4">
      <w:pPr>
        <w:autoSpaceDE w:val="0"/>
        <w:autoSpaceDN w:val="0"/>
        <w:adjustRightInd w:val="0"/>
        <w:spacing w:after="0" w:line="240" w:lineRule="auto"/>
        <w:rPr>
          <w:rStyle w:val="Brak"/>
          <w:rFonts w:ascii="Arial Narrow" w:eastAsia="CIDFont+F2" w:hAnsi="Arial Narrow" w:cs="CIDFont+F2"/>
          <w:color w:val="000000" w:themeColor="text1"/>
          <w:sz w:val="24"/>
          <w:szCs w:val="24"/>
          <w:lang w:eastAsia="pl-PL"/>
        </w:rPr>
      </w:pPr>
    </w:p>
    <w:p w14:paraId="31DAB496" w14:textId="77777777" w:rsidR="00935CB4" w:rsidRPr="00C30320" w:rsidRDefault="00935CB4" w:rsidP="00935CB4">
      <w:pPr>
        <w:pStyle w:val="Akapitzlist"/>
        <w:spacing w:after="5" w:line="301" w:lineRule="auto"/>
        <w:ind w:left="372"/>
        <w:jc w:val="center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eastAsia="CIDFont+F2" w:hAnsi="Arial Narrow" w:cs="CIDFont+F2"/>
          <w:b/>
          <w:color w:val="000000" w:themeColor="text1"/>
          <w:sz w:val="24"/>
          <w:szCs w:val="24"/>
          <w:lang w:eastAsia="pl-PL"/>
        </w:rPr>
        <w:t xml:space="preserve">Rozdział VIII. </w:t>
      </w: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Prawa autorskie</w:t>
      </w:r>
    </w:p>
    <w:p w14:paraId="2E4EAD3E" w14:textId="11C7E595" w:rsidR="008C4FE7" w:rsidRPr="00C30320" w:rsidRDefault="00B2167F" w:rsidP="008C4FE7">
      <w:pPr>
        <w:pStyle w:val="Akapitzlist"/>
        <w:spacing w:after="5" w:line="301" w:lineRule="auto"/>
        <w:ind w:left="372"/>
        <w:jc w:val="center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 19</w:t>
      </w:r>
    </w:p>
    <w:p w14:paraId="1B58F9B2" w14:textId="67DF514F" w:rsidR="008C4FE7" w:rsidRPr="00C30320" w:rsidRDefault="008C4FE7" w:rsidP="002F2F63">
      <w:pPr>
        <w:pStyle w:val="Akapitzlist"/>
        <w:numPr>
          <w:ilvl w:val="6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Inżynier oświadcz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a, że wykonując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mowę będzie przestrzegał przepisów ustawy o Prawie autorskim i prawach pokrewnych i nie naruszy majątkowych oraz osobistych praw osób trzecich, a utwory p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owstałe w związku z realizacją </w:t>
      </w:r>
      <w:r w:rsidR="004D75C3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lub jej części przekaże Zamawiającemu w stanie wolnym od obciążeń prawami tych osób, a w szczególności, iż: </w:t>
      </w:r>
    </w:p>
    <w:p w14:paraId="3F6FD0CB" w14:textId="3DD3546D" w:rsidR="008C4FE7" w:rsidRPr="00C30320" w:rsidRDefault="008C4FE7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 chwili 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>przedstawienia utwor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u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 xml:space="preserve"> Zamawiającemu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będą przysługiwały mu w całości i na wyłączność majątkowe prawa autorskie i prawa zależne do każdego z utworów powstałych w zwi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ązku z realizacją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lub jej części w zakresie ustalonym niniejszą Umową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 xml:space="preserve"> i niezbędnym do jej należytego wykonania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, na podstawie odpowiednich umów zawartych w formie pisemnej,</w:t>
      </w:r>
    </w:p>
    <w:p w14:paraId="3FA9DF40" w14:textId="768133AE" w:rsidR="008C4FE7" w:rsidRPr="00C30320" w:rsidRDefault="008C4FE7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>nie istnieją żadne ograniczenia, które uniemożliwiałyby Inżynierowi przeniesienie autorskich praw majątkowych i praw zależnych w zakresie opisanym powyżej do utworów pow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stałych w związku z realizacją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lub jej części, w szczególności Inżynier oświadcza, iż prawa te nie zostały ani nie zostaną zbyte, ani ograniczone w zakresie, który wyłączałby lub ograniczałby prawa Zamawiającego, jakie nab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ywa on na podstawie niniejszej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="0072774A" w:rsidRPr="00C30320">
        <w:rPr>
          <w:rFonts w:ascii="Arial Narrow" w:hAnsi="Arial Narrow"/>
          <w:color w:val="000000" w:themeColor="text1"/>
          <w:sz w:val="24"/>
          <w:szCs w:val="24"/>
        </w:rPr>
        <w:t>mowy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72E67C7A" w14:textId="55A881E9" w:rsidR="008C4FE7" w:rsidRPr="00C30320" w:rsidRDefault="008C4FE7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autorskie prawa majątkowe i prawa zależne do utworów pow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stałych w związku z realizacją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lub jej części nie są i nie będą przedmiotem zastawu lub innych praw na rzeczy osób trzecich i zostaną przeniesione na Zamawiającego bez żadnych ograniczeń,</w:t>
      </w:r>
    </w:p>
    <w:p w14:paraId="0F42598C" w14:textId="5F482A9A" w:rsidR="008C4FE7" w:rsidRPr="00C30320" w:rsidRDefault="008C4FE7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przeniesienie autorskich praw majątkowych na Inżyniera nie jest, a w przypad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ku, jeżeli w chwili podpisania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prawa takie mu nie przysługują, nie będzie dokonane pod warunkiem, który nie uległ ziszczeniu prze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d dniem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przedstawienia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 xml:space="preserve"> utworu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Zamawiającemu,</w:t>
      </w:r>
    </w:p>
    <w:p w14:paraId="7F7201D5" w14:textId="23D87DA0" w:rsidR="008C4FE7" w:rsidRPr="00C30320" w:rsidRDefault="008C4FE7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przeniesienie autorskich praw majątkowych na Inżyniera nie jest, a w przypad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ku, jeżeli w chwili podpisania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prawa takie mu nie przysługują, nie będzie dokonane z zastrzeżeniem terminu późniejszego niż dzień 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>przedstawienia utworu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Zamawiającemu;</w:t>
      </w:r>
    </w:p>
    <w:p w14:paraId="53BD4E80" w14:textId="753882B0" w:rsidR="008C4FE7" w:rsidRPr="00C30320" w:rsidRDefault="008C4FE7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zapewnił sobie, a w przypadku jeśli tego nie uczynił, to będzie dysponował zapewnieniem twórcy utworów pow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stałych w związku z realizacją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lub jej częśc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i, w chwili 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>przedstawienia utworu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Zamawiające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>mu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, iż w przypadku powstania nowych pól eksploatacji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 xml:space="preserve">utworów powstałych w związku z wykonywaniem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lub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jej</w:t>
      </w:r>
      <w:r w:rsidR="00587B0C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częśc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i nieznanych w chwili zawarcia </w:t>
      </w:r>
      <w:r w:rsidR="00F31E12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mowy, pr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awo do eksploatacji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tych utworów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na tych polach zostanie na niego przeniesione, a on przeniesie je w ramach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wynagrodzenia, o którym mowa w § 11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na rzecz Zamawiającego na jego pierwsze żądanie. Powyższe odnosi się także 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do pól eksploatacji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utworów powstałych w związku z wykonywaniem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 xml:space="preserve"> lub jej części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znanych w chwili zawarcia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mowy, lecz w niej niewymienionych.</w:t>
      </w:r>
    </w:p>
    <w:p w14:paraId="207963BC" w14:textId="7B7CA94D" w:rsidR="008C4FE7" w:rsidRPr="00C30320" w:rsidRDefault="008C4FE7" w:rsidP="008C4FE7">
      <w:pPr>
        <w:pStyle w:val="Akapitzlist"/>
        <w:spacing w:after="5"/>
        <w:ind w:left="372"/>
        <w:jc w:val="both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>W przypadku naruszenia przez Inżyniera któregokolwiek z wymienionych wyżej zobowiązań czy też</w:t>
      </w:r>
      <w:r w:rsidR="00587B0C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złożenia</w:t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oświadczeń</w:t>
      </w:r>
      <w:r w:rsidR="00587B0C">
        <w:rPr>
          <w:rStyle w:val="Brak"/>
          <w:rFonts w:ascii="Arial Narrow" w:hAnsi="Arial Narrow"/>
          <w:color w:val="000000" w:themeColor="text1"/>
          <w:sz w:val="24"/>
          <w:szCs w:val="24"/>
        </w:rPr>
        <w:t xml:space="preserve"> niezgodnych ze stanem prawnym lub faktycznym</w:t>
      </w:r>
      <w:r w:rsidRPr="00C30320">
        <w:rPr>
          <w:rStyle w:val="Brak"/>
          <w:rFonts w:ascii="Arial Narrow" w:hAnsi="Arial Narrow"/>
          <w:color w:val="000000" w:themeColor="text1"/>
          <w:sz w:val="24"/>
          <w:szCs w:val="24"/>
        </w:rPr>
        <w:t>, Inżynier zobowiązany będzie do pokrycia szkód poniesionych przez Zamawiającego z tego tytułu.</w:t>
      </w:r>
    </w:p>
    <w:p w14:paraId="6BF3F7F7" w14:textId="6B6E3EB6" w:rsidR="008C4FE7" w:rsidRPr="00C30320" w:rsidRDefault="008C4FE7" w:rsidP="002F2F63">
      <w:pPr>
        <w:pStyle w:val="Akapitzlist"/>
        <w:numPr>
          <w:ilvl w:val="6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Z chwilą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przyjęcia</w:t>
      </w:r>
      <w:r w:rsidR="00587B0C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przez Zamawiającego </w:t>
      </w:r>
      <w:r w:rsidR="00FC216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utworów pow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stałych w związku z realizacją </w:t>
      </w:r>
      <w:r w:rsidR="0072774A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lub jej części, Inżynier w ramach </w:t>
      </w:r>
      <w:r w:rsidR="00FC2169">
        <w:rPr>
          <w:rFonts w:ascii="Arial Narrow" w:hAnsi="Arial Narrow"/>
          <w:color w:val="000000" w:themeColor="text1"/>
          <w:sz w:val="24"/>
          <w:szCs w:val="24"/>
        </w:rPr>
        <w:t>wynagrodzenia, o którym mowa w § 11 Umowy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097CA250" w14:textId="7A6318CC" w:rsidR="008C4FE7" w:rsidRPr="0089298C" w:rsidRDefault="008C4FE7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przenosi na Zamawiającego bezwarunkowo, bez ograniczeń czasowych i terytorialnych, na wyłączność, całość autorskich praw majątkowych do utworów w rozumieniu ustawy o Prawie autorskim i prawach pokrewnych, bez względu na ilość egzemplarzy, wytwo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rzonych w związku z realizacją </w:t>
      </w:r>
      <w:r w:rsidR="00FC2169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lub jej części, w szczególności takich jak: raporty, mapy, wykresy, rysunki, plany, dane statystyczne, ekspertyzy, obliczenia i inne dokumenty przekazane Zamawiającemu w wykonaniu niniejszej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oraz broszur, obejmujących prawo do rozporządzania i korzystania z wyłączeniem innych osób, bez konieczności składania dodatkowych oświadczeń </w:t>
      </w:r>
      <w:r w:rsidR="00FC2169">
        <w:rPr>
          <w:rFonts w:ascii="Arial Narrow" w:hAnsi="Arial Narrow"/>
          <w:color w:val="000000" w:themeColor="text1"/>
          <w:sz w:val="24"/>
          <w:szCs w:val="24"/>
        </w:rPr>
        <w:t>S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tron w tym </w:t>
      </w:r>
      <w:r w:rsidRPr="0089298C">
        <w:rPr>
          <w:rFonts w:ascii="Arial Narrow" w:hAnsi="Arial Narrow"/>
          <w:color w:val="000000" w:themeColor="text1"/>
          <w:sz w:val="24"/>
          <w:szCs w:val="24"/>
        </w:rPr>
        <w:t>zakresie (z zastrzeżeniem oświadczeń, o których mowa w ust. 8),</w:t>
      </w:r>
    </w:p>
    <w:p w14:paraId="41806D10" w14:textId="617B850C" w:rsidR="00587B0C" w:rsidRPr="00F659D1" w:rsidRDefault="00FC2169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przenosi na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>Zamawiające</w:t>
      </w:r>
      <w:r>
        <w:rPr>
          <w:rFonts w:ascii="Arial Narrow" w:hAnsi="Arial Narrow"/>
          <w:color w:val="000000" w:themeColor="text1"/>
          <w:sz w:val="24"/>
          <w:szCs w:val="24"/>
        </w:rPr>
        <w:t>go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wyłączne praw</w:t>
      </w:r>
      <w:r>
        <w:rPr>
          <w:rFonts w:ascii="Arial Narrow" w:hAnsi="Arial Narrow"/>
          <w:color w:val="000000" w:themeColor="text1"/>
          <w:sz w:val="24"/>
          <w:szCs w:val="24"/>
        </w:rPr>
        <w:t>o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do wykonywania i zezwalania na wykonywanie zależnych praw autorskich, w szczególności poprzez zezwolenie Zamawiającemu na dokonywanie </w:t>
      </w:r>
      <w:r w:rsidR="00587B0C">
        <w:rPr>
          <w:rFonts w:ascii="Arial Narrow" w:hAnsi="Arial Narrow"/>
          <w:color w:val="000000" w:themeColor="text1"/>
          <w:sz w:val="24"/>
          <w:szCs w:val="24"/>
        </w:rPr>
        <w:t>i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korzystanie z opracowań utworów oraz ich przeróbek oraz na rozporządzanie tymi opracowaniami wraz z przeróbkami, w szczególności w sytuacji, </w:t>
      </w:r>
      <w:r w:rsidR="008C4FE7" w:rsidRPr="00F659D1">
        <w:rPr>
          <w:rFonts w:ascii="Arial Narrow" w:hAnsi="Arial Narrow"/>
          <w:color w:val="000000" w:themeColor="text1"/>
          <w:sz w:val="24"/>
          <w:szCs w:val="24"/>
        </w:rPr>
        <w:t xml:space="preserve">gdy </w:t>
      </w:r>
      <w:r w:rsidR="00587B0C" w:rsidRPr="00F659D1">
        <w:rPr>
          <w:rFonts w:ascii="Arial Narrow" w:hAnsi="Arial Narrow"/>
          <w:color w:val="000000" w:themeColor="text1"/>
          <w:sz w:val="24"/>
          <w:szCs w:val="24"/>
        </w:rPr>
        <w:t>powstanie tych opracowań</w:t>
      </w:r>
      <w:r w:rsidR="008C4FE7" w:rsidRPr="00F659D1">
        <w:rPr>
          <w:rFonts w:ascii="Arial Narrow" w:hAnsi="Arial Narrow"/>
          <w:color w:val="000000" w:themeColor="text1"/>
          <w:sz w:val="24"/>
          <w:szCs w:val="24"/>
        </w:rPr>
        <w:t xml:space="preserve"> następuj</w:t>
      </w:r>
      <w:r w:rsidR="00587B0C" w:rsidRPr="00F659D1">
        <w:rPr>
          <w:rFonts w:ascii="Arial Narrow" w:hAnsi="Arial Narrow"/>
          <w:color w:val="000000" w:themeColor="text1"/>
          <w:sz w:val="24"/>
          <w:szCs w:val="24"/>
        </w:rPr>
        <w:t>e</w:t>
      </w:r>
      <w:r w:rsidR="008C4FE7" w:rsidRPr="00F659D1">
        <w:rPr>
          <w:rFonts w:ascii="Arial Narrow" w:hAnsi="Arial Narrow"/>
          <w:color w:val="000000" w:themeColor="text1"/>
          <w:sz w:val="24"/>
          <w:szCs w:val="24"/>
        </w:rPr>
        <w:t xml:space="preserve"> na skutek sprawowania nadzoru autorskiego w rozumieniu przepisów Prawa budowlanego oraz gdy </w:t>
      </w:r>
      <w:r w:rsidR="00587B0C" w:rsidRPr="00F659D1">
        <w:rPr>
          <w:rFonts w:ascii="Arial Narrow" w:hAnsi="Arial Narrow"/>
          <w:color w:val="000000" w:themeColor="text1"/>
          <w:sz w:val="24"/>
          <w:szCs w:val="24"/>
        </w:rPr>
        <w:t xml:space="preserve">jest to </w:t>
      </w:r>
      <w:r w:rsidR="008C4FE7" w:rsidRPr="00F659D1">
        <w:rPr>
          <w:rFonts w:ascii="Arial Narrow" w:hAnsi="Arial Narrow"/>
          <w:color w:val="000000" w:themeColor="text1"/>
          <w:sz w:val="24"/>
          <w:szCs w:val="24"/>
        </w:rPr>
        <w:t>konieczne i uzasadnione ze wz</w:t>
      </w:r>
      <w:r w:rsidR="00B2167F" w:rsidRPr="00F659D1">
        <w:rPr>
          <w:rFonts w:ascii="Arial Narrow" w:hAnsi="Arial Narrow"/>
          <w:color w:val="000000" w:themeColor="text1"/>
          <w:sz w:val="24"/>
          <w:szCs w:val="24"/>
        </w:rPr>
        <w:t xml:space="preserve">ględu na realizację przedmiotu </w:t>
      </w:r>
      <w:r w:rsidR="00587B0C" w:rsidRPr="00F659D1">
        <w:rPr>
          <w:rFonts w:ascii="Arial Narrow" w:hAnsi="Arial Narrow"/>
          <w:color w:val="000000" w:themeColor="text1"/>
          <w:sz w:val="24"/>
          <w:szCs w:val="24"/>
        </w:rPr>
        <w:t>U</w:t>
      </w:r>
      <w:r w:rsidR="008C4FE7" w:rsidRPr="00F659D1">
        <w:rPr>
          <w:rFonts w:ascii="Arial Narrow" w:hAnsi="Arial Narrow"/>
          <w:color w:val="000000" w:themeColor="text1"/>
          <w:sz w:val="24"/>
          <w:szCs w:val="24"/>
        </w:rPr>
        <w:t xml:space="preserve">mowy lub optymalizację lub charakter inwestycji. </w:t>
      </w:r>
    </w:p>
    <w:p w14:paraId="0D6B99FA" w14:textId="3842D8FC" w:rsidR="008C4FE7" w:rsidRPr="00C30320" w:rsidRDefault="00AE403A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zapewnia możliwość pełnienia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nadz</w:t>
      </w:r>
      <w:r>
        <w:rPr>
          <w:rFonts w:ascii="Arial Narrow" w:hAnsi="Arial Narrow"/>
          <w:color w:val="000000" w:themeColor="text1"/>
          <w:sz w:val="24"/>
          <w:szCs w:val="24"/>
        </w:rPr>
        <w:t>oru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autorski</w:t>
      </w:r>
      <w:r>
        <w:rPr>
          <w:rFonts w:ascii="Arial Narrow" w:hAnsi="Arial Narrow"/>
          <w:color w:val="000000" w:themeColor="text1"/>
          <w:sz w:val="24"/>
          <w:szCs w:val="24"/>
        </w:rPr>
        <w:t>ego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przez Zamawiającego lub powierzone dowolnej osobie bez pozbawienia autorów utworów praw do korzystania z osobistych praw autorskich, a Inżynier oświadcza, iż jest uprawniony do działania w imieniu autorów w zakresie tego </w:t>
      </w:r>
      <w:r>
        <w:rPr>
          <w:rFonts w:ascii="Arial Narrow" w:hAnsi="Arial Narrow"/>
          <w:color w:val="000000" w:themeColor="text1"/>
          <w:sz w:val="24"/>
          <w:szCs w:val="24"/>
        </w:rPr>
        <w:t>zapewnienia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>. Inżynier zapewni także, że autorzy wszelkich utworów s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tworzonych w ramach niniejszej </w:t>
      </w:r>
      <w:r>
        <w:rPr>
          <w:rFonts w:ascii="Arial Narrow" w:hAnsi="Arial Narrow"/>
          <w:color w:val="000000" w:themeColor="text1"/>
          <w:sz w:val="24"/>
          <w:szCs w:val="24"/>
        </w:rPr>
        <w:t>U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mowy, wyrażą zgodę na naruszanie integralności, w tym formy i treści utworów,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lastRenderedPageBreak/>
        <w:t>poprzez wprowadzanie do nich zmian – niezależnie od tego, jaki podmiot dokonywać będzie tych zmian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i jaki będzie ich zakres</w:t>
      </w:r>
      <w:r w:rsidR="00D54F72">
        <w:rPr>
          <w:rFonts w:ascii="Arial Narrow" w:hAnsi="Arial Narrow"/>
          <w:color w:val="000000" w:themeColor="text1"/>
          <w:sz w:val="24"/>
          <w:szCs w:val="24"/>
        </w:rPr>
        <w:t>, a także rozpowszechniania utworów bez podawania autorstwa utworu lub, wedle wyboru Zamawiającego, posługiwania się wyłącznie oznaczeniem autorstwa wskazanym przez Inżyniera i umieszczonym na egzemplarzach utworu przekazanych Zamawiającemu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73FEC729" w14:textId="2AE069BF" w:rsidR="008C4FE7" w:rsidRPr="00C30320" w:rsidRDefault="00FC2169" w:rsidP="002F2F63">
      <w:pPr>
        <w:pStyle w:val="Akapitzlist"/>
        <w:numPr>
          <w:ilvl w:val="6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Przeniesienie autorskich praw majątkowych, o których mowa w ust. 2 nastąpi w szczególności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na następujących polach eksploatacji:</w:t>
      </w:r>
    </w:p>
    <w:p w14:paraId="7E913CB9" w14:textId="7C68F4C5" w:rsidR="00B6097C" w:rsidRDefault="00B6097C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utrwalanie i zwielokrotnianie wszelkimi technikami, w tym w szczególności techniką budowlaną, druku, techniką kserograficzną, techniką zapisu cyfrowego oraz techniką zapisu magnetycznego, niezależnie od charakteru i typu nośnika;</w:t>
      </w:r>
    </w:p>
    <w:p w14:paraId="129BB9E7" w14:textId="18248808" w:rsidR="00B6097C" w:rsidRDefault="00B6097C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wprowadzanie do obrotu i obrót oryginałem oraz egzemplarzami, w tym ich najem i dzierżawa;</w:t>
      </w:r>
    </w:p>
    <w:p w14:paraId="79E66E5B" w14:textId="36FF816F" w:rsidR="00B6097C" w:rsidRDefault="00B6097C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rozpowszechnianie poprzez publiczne wystawianie, ekspozycja, wyświetlanie oraz odtwarzanie;</w:t>
      </w:r>
    </w:p>
    <w:p w14:paraId="1322C87B" w14:textId="6C646DD5" w:rsidR="00B6097C" w:rsidRDefault="00B6097C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rozpowszechnianie poprzez udostępnianie w sieciach telekomunikacyjnych publicznych, w tym w sieci Internet oraz sieciach niepublicznych, niezależnie od sposobu i modelu udostępnienia, w tym na stronach internetowych, serwerach ftp, na zasadach dostępu na żądanie;</w:t>
      </w:r>
    </w:p>
    <w:p w14:paraId="11E3D4B9" w14:textId="0C477CF5" w:rsidR="00B6097C" w:rsidRDefault="00B6097C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nadawanie wszelkimi technikami, w tym technikami nadawania przewodowego i bezprzewodowego, w tym techniką naziemną i satelitarną;</w:t>
      </w:r>
    </w:p>
    <w:p w14:paraId="4A8931C7" w14:textId="618314F0" w:rsidR="00B6097C" w:rsidRDefault="00844BB2" w:rsidP="002F2F63">
      <w:pPr>
        <w:pStyle w:val="Akapitzlist"/>
        <w:numPr>
          <w:ilvl w:val="7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emisja i reemisja.</w:t>
      </w:r>
    </w:p>
    <w:p w14:paraId="302080AB" w14:textId="227E225A" w:rsidR="008C4FE7" w:rsidRPr="00C30320" w:rsidRDefault="008C4FE7" w:rsidP="002F2F63">
      <w:pPr>
        <w:pStyle w:val="Akapitzlist"/>
        <w:numPr>
          <w:ilvl w:val="6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Równocześnie z nabyciem autorskich praw majątkowych do utworów Zamawiający nabywa w ramach </w:t>
      </w:r>
      <w:r w:rsidR="00844BB2">
        <w:rPr>
          <w:rFonts w:ascii="Arial Narrow" w:hAnsi="Arial Narrow"/>
          <w:color w:val="000000" w:themeColor="text1"/>
          <w:sz w:val="24"/>
          <w:szCs w:val="24"/>
        </w:rPr>
        <w:t>wynagrodzenia, o którym mowa w § 11</w:t>
      </w:r>
      <w:r w:rsidR="00844BB2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własność wszystkich egzemplarzy lub nośników, na których utwory zostały utrwalone. </w:t>
      </w:r>
      <w:r w:rsidR="00844BB2">
        <w:rPr>
          <w:rFonts w:ascii="Arial Narrow" w:hAnsi="Arial Narrow"/>
          <w:color w:val="000000" w:themeColor="text1"/>
          <w:sz w:val="24"/>
          <w:szCs w:val="24"/>
        </w:rPr>
        <w:t>Wynagrodzenie, o którym mowa powyżej</w:t>
      </w:r>
      <w:r w:rsidR="00844BB2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obejmuje także wynagrodzenie za wykorzystywanie utworów na </w:t>
      </w:r>
      <w:r w:rsidR="00844BB2">
        <w:rPr>
          <w:rFonts w:ascii="Arial Narrow" w:hAnsi="Arial Narrow"/>
          <w:color w:val="000000" w:themeColor="text1"/>
          <w:sz w:val="24"/>
          <w:szCs w:val="24"/>
        </w:rPr>
        <w:t>wszystkich wymienionych w Umowie</w:t>
      </w:r>
      <w:r w:rsidR="00844BB2" w:rsidRPr="00C303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polach eksploatacji.</w:t>
      </w:r>
    </w:p>
    <w:p w14:paraId="74E43285" w14:textId="7FEA534F" w:rsidR="008C4FE7" w:rsidRPr="00C30320" w:rsidRDefault="008C4FE7" w:rsidP="002F2F63">
      <w:pPr>
        <w:pStyle w:val="Akapitzlist"/>
        <w:numPr>
          <w:ilvl w:val="6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Strony ustalają, iż wykonywanie nabytych praw na wszystkich polach eksploatacji określonych powyżej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 itd.</w:t>
      </w:r>
    </w:p>
    <w:p w14:paraId="71731944" w14:textId="0D19E6A8" w:rsidR="008C4FE7" w:rsidRPr="00C30320" w:rsidRDefault="008C4FE7" w:rsidP="002F2F63">
      <w:pPr>
        <w:pStyle w:val="Akapitzlist"/>
        <w:numPr>
          <w:ilvl w:val="6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W przypadku wystąpienia przez jakąkolwiek osobę trzecią w stosunku do Zamawiającego z roszczeniem z tytułu naruszenia praw autorskich lub praw zależnych, zarówno osobistych, jak i majątkowych, jeżeli naruszenie na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>stąpiło w związku z realizacją 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przez Inżyniera, Inżynier:</w:t>
      </w:r>
    </w:p>
    <w:p w14:paraId="679D36C5" w14:textId="77777777" w:rsidR="008C4FE7" w:rsidRPr="00C30320" w:rsidRDefault="008C4FE7" w:rsidP="005310D9">
      <w:pPr>
        <w:pStyle w:val="Akapitzlist"/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ind w:left="851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przyjmie na siebie pełną odpowiedzialność za powstanie oraz wszelkie skutki powyższych zdarzeń,</w:t>
      </w:r>
    </w:p>
    <w:p w14:paraId="154B0128" w14:textId="77777777" w:rsidR="008C4FE7" w:rsidRPr="00C30320" w:rsidRDefault="008C4FE7" w:rsidP="005310D9">
      <w:pPr>
        <w:pStyle w:val="Akapitzlist"/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ind w:left="851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postępowania,</w:t>
      </w:r>
    </w:p>
    <w:p w14:paraId="797809FC" w14:textId="77777777" w:rsidR="008C4FE7" w:rsidRPr="00C30320" w:rsidRDefault="008C4FE7" w:rsidP="005310D9">
      <w:pPr>
        <w:pStyle w:val="Akapitzlist"/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ind w:left="851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poniesie wszelkie koszty związane z ewentualnym pokryciem roszczeń majątkowych i niemajątkowych związanych z naruszeniem praw autorskich majątkowych lub osobistych osoby lub osób zgłaszających roszczenia.</w:t>
      </w:r>
    </w:p>
    <w:p w14:paraId="0D23FA11" w14:textId="467A410E" w:rsidR="008C4FE7" w:rsidRPr="00C30320" w:rsidRDefault="008C4FE7" w:rsidP="002F2F63">
      <w:pPr>
        <w:pStyle w:val="Akapitzlist"/>
        <w:numPr>
          <w:ilvl w:val="6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Inżynier, w przypadku, jeśli będzie to konieczne, jest zobowiązany do zapł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aty autorowi części przedmiotu </w:t>
      </w:r>
      <w:r w:rsidR="00844BB2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wynagrodzenia za powstrzymanie się od wykonywania osobistych praw autorskich na zasadach określonych w ustępie poprzedzającym. Inżynier zwalnia Zamawiającego z obowiązku zapłaty jakichkolwiek kwot na rzecz autora w odniesieniu do zobowiązania do powstrzymania się od wykonywania osobistych praw autorskich.</w:t>
      </w:r>
    </w:p>
    <w:p w14:paraId="383D18D8" w14:textId="77777777" w:rsidR="008C4FE7" w:rsidRDefault="008C4FE7" w:rsidP="008C4FE7">
      <w:p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44B1BA6" w14:textId="77777777" w:rsidR="007940E3" w:rsidRDefault="007940E3" w:rsidP="007940E3">
      <w:pPr>
        <w:jc w:val="center"/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70706985" w14:textId="17C52B0B" w:rsidR="007940E3" w:rsidRPr="00C30320" w:rsidRDefault="007940E3" w:rsidP="007940E3">
      <w:pPr>
        <w:jc w:val="center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 xml:space="preserve">Rozdział IX. </w:t>
      </w:r>
      <w:r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Ochrona danych osobowych</w:t>
      </w:r>
    </w:p>
    <w:p w14:paraId="238D18B1" w14:textId="77777777" w:rsidR="007940E3" w:rsidRPr="00C30320" w:rsidRDefault="007940E3" w:rsidP="007940E3">
      <w:pPr>
        <w:spacing w:line="20" w:lineRule="exact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76F8FE10" w14:textId="2F346EA2" w:rsidR="007940E3" w:rsidRPr="00C30320" w:rsidRDefault="007940E3" w:rsidP="007940E3">
      <w:pPr>
        <w:tabs>
          <w:tab w:val="left" w:pos="4680"/>
        </w:tabs>
        <w:ind w:left="4680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§2</w:t>
      </w:r>
      <w:r w:rsidR="00D54F72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0</w:t>
      </w:r>
    </w:p>
    <w:p w14:paraId="2670AE63" w14:textId="2AF2DD7E" w:rsidR="00D54F72" w:rsidRDefault="00D54F72" w:rsidP="00F659D1">
      <w:pPr>
        <w:pStyle w:val="Akapitzlist"/>
        <w:numPr>
          <w:ilvl w:val="0"/>
          <w:numId w:val="98"/>
        </w:numPr>
        <w:spacing w:after="5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Inżynier</w:t>
      </w:r>
      <w:r w:rsidRPr="00F659D1">
        <w:rPr>
          <w:rFonts w:ascii="Arial Narrow" w:hAnsi="Arial Narrow"/>
          <w:color w:val="000000" w:themeColor="text1"/>
          <w:sz w:val="24"/>
          <w:szCs w:val="24"/>
        </w:rPr>
        <w:t xml:space="preserve"> oświa</w:t>
      </w:r>
      <w:r w:rsidRPr="00D54F72">
        <w:rPr>
          <w:rFonts w:ascii="Arial Narrow" w:hAnsi="Arial Narrow"/>
          <w:color w:val="000000" w:themeColor="text1"/>
          <w:sz w:val="24"/>
          <w:szCs w:val="24"/>
        </w:rPr>
        <w:t xml:space="preserve">dcza, że został poinformowany, </w:t>
      </w:r>
      <w:r w:rsidRPr="00F659D1">
        <w:rPr>
          <w:rFonts w:ascii="Arial Narrow" w:hAnsi="Arial Narrow"/>
          <w:color w:val="000000" w:themeColor="text1"/>
          <w:sz w:val="24"/>
          <w:szCs w:val="24"/>
        </w:rPr>
        <w:t>ż</w:t>
      </w:r>
      <w:r>
        <w:rPr>
          <w:rFonts w:ascii="Arial Narrow" w:hAnsi="Arial Narrow"/>
          <w:color w:val="000000" w:themeColor="text1"/>
          <w:sz w:val="24"/>
          <w:szCs w:val="24"/>
        </w:rPr>
        <w:t>e</w:t>
      </w:r>
      <w:r w:rsidRPr="00F659D1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3D01697A" w14:textId="5B8B0432" w:rsidR="00D54F72" w:rsidRDefault="00D54F72" w:rsidP="00F659D1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659D1">
        <w:rPr>
          <w:rFonts w:ascii="Arial Narrow" w:hAnsi="Arial Narrow"/>
          <w:color w:val="000000" w:themeColor="text1"/>
          <w:sz w:val="24"/>
          <w:szCs w:val="24"/>
        </w:rPr>
        <w:t xml:space="preserve">Administratorem danych osobowych przetwarzanych w związku z zawarciem i wykonywaniem niniejszej umowy jest </w:t>
      </w:r>
      <w:r w:rsidR="005428F1">
        <w:rPr>
          <w:rFonts w:ascii="Arial Narrow" w:hAnsi="Arial Narrow"/>
          <w:color w:val="000000" w:themeColor="text1"/>
          <w:sz w:val="24"/>
          <w:szCs w:val="24"/>
        </w:rPr>
        <w:t>Zamawiający</w:t>
      </w:r>
      <w:r w:rsidRPr="00F659D1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600A910D" w14:textId="3E0D0D8F" w:rsidR="00D54F72" w:rsidRDefault="00D54F72" w:rsidP="00F659D1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659D1">
        <w:rPr>
          <w:rFonts w:ascii="Arial Narrow" w:hAnsi="Arial Narrow"/>
          <w:color w:val="000000" w:themeColor="text1"/>
          <w:sz w:val="24"/>
          <w:szCs w:val="24"/>
        </w:rPr>
        <w:t xml:space="preserve">kontakt z inspektorem ochrony danych </w:t>
      </w:r>
      <w:r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Pr="00F659D1">
        <w:rPr>
          <w:rFonts w:ascii="Arial Narrow" w:hAnsi="Arial Narrow"/>
          <w:color w:val="000000" w:themeColor="text1"/>
          <w:sz w:val="24"/>
          <w:szCs w:val="24"/>
        </w:rPr>
        <w:t xml:space="preserve"> jest możliwy </w:t>
      </w:r>
      <w:r w:rsidR="009E6211" w:rsidRPr="009E6211">
        <w:rPr>
          <w:rFonts w:ascii="Arial Narrow" w:hAnsi="Arial Narrow"/>
          <w:bCs/>
          <w:color w:val="000000" w:themeColor="text1"/>
          <w:sz w:val="24"/>
          <w:szCs w:val="24"/>
        </w:rPr>
        <w:t xml:space="preserve">pod adresem e-mail: katowice@ksse.com.pl </w:t>
      </w:r>
      <w:hyperlink r:id="rId10">
        <w:r w:rsidR="009E6211" w:rsidRPr="009E6211">
          <w:rPr>
            <w:rStyle w:val="Hipercze"/>
            <w:rFonts w:ascii="Arial Narrow" w:hAnsi="Arial Narrow"/>
            <w:bCs/>
            <w:vanish/>
            <w:webHidden/>
            <w:sz w:val="24"/>
            <w:szCs w:val="24"/>
          </w:rPr>
          <w:t>eko@skarbimierz.pl</w:t>
        </w:r>
      </w:hyperlink>
      <w:r w:rsidR="009E6211" w:rsidRPr="009E6211">
        <w:rPr>
          <w:rFonts w:ascii="Arial Narrow" w:hAnsi="Arial Narrow"/>
          <w:bCs/>
          <w:color w:val="000000" w:themeColor="text1"/>
          <w:sz w:val="24"/>
          <w:szCs w:val="24"/>
        </w:rPr>
        <w:t xml:space="preserve"> lub telefonicznie: +48 32 251 07 36</w:t>
      </w:r>
      <w:r w:rsidRPr="00F659D1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390B6548" w14:textId="77777777" w:rsidR="00D54F72" w:rsidRDefault="00D54F72" w:rsidP="00F659D1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659D1">
        <w:rPr>
          <w:rFonts w:ascii="Arial Narrow" w:hAnsi="Arial Narrow"/>
          <w:color w:val="000000" w:themeColor="text1"/>
          <w:sz w:val="24"/>
          <w:szCs w:val="24"/>
        </w:rPr>
        <w:t>dane osobowe Inżyniera, jeżeli jest on osobą fizyczną, przetwarzane będą w celu:</w:t>
      </w:r>
    </w:p>
    <w:p w14:paraId="4BBB560C" w14:textId="77777777" w:rsidR="00D54F72" w:rsidRDefault="00D54F72" w:rsidP="00EB593E">
      <w:pPr>
        <w:pStyle w:val="Akapitzlist"/>
        <w:numPr>
          <w:ilvl w:val="1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B593E">
        <w:rPr>
          <w:rFonts w:ascii="Arial Narrow" w:hAnsi="Arial Narrow"/>
          <w:color w:val="000000" w:themeColor="text1"/>
          <w:sz w:val="24"/>
          <w:szCs w:val="24"/>
        </w:rPr>
        <w:t>wykonania niniejszej umowy, na podstawie przepisu art. 6 ust. 1 lit. b) ogólnego rozporządzenia o ochronie danych, przez okres obowiązywania niniejszej umowy;</w:t>
      </w:r>
    </w:p>
    <w:p w14:paraId="228D219F" w14:textId="77777777" w:rsidR="00D54F72" w:rsidRDefault="00D54F72" w:rsidP="00EB593E">
      <w:pPr>
        <w:pStyle w:val="Akapitzlist"/>
        <w:numPr>
          <w:ilvl w:val="1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B593E">
        <w:rPr>
          <w:rFonts w:ascii="Arial Narrow" w:hAnsi="Arial Narrow"/>
          <w:color w:val="000000" w:themeColor="text1"/>
          <w:sz w:val="24"/>
          <w:szCs w:val="24"/>
        </w:rPr>
        <w:t xml:space="preserve">wykonania przez </w:t>
      </w:r>
      <w:r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Pr="00EB593E">
        <w:rPr>
          <w:rFonts w:ascii="Arial Narrow" w:hAnsi="Arial Narrow"/>
          <w:color w:val="000000" w:themeColor="text1"/>
          <w:sz w:val="24"/>
          <w:szCs w:val="24"/>
        </w:rPr>
        <w:t xml:space="preserve"> ciążących na nim obowiązków wynikających z powszechnie obowiązujących przepisów prawa, w tym przepisów podatkowych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oraz przepisów prawa zamówień publicznych</w:t>
      </w:r>
      <w:r w:rsidRPr="00EB593E">
        <w:rPr>
          <w:rFonts w:ascii="Arial Narrow" w:hAnsi="Arial Narrow"/>
          <w:color w:val="000000" w:themeColor="text1"/>
          <w:sz w:val="24"/>
          <w:szCs w:val="24"/>
        </w:rPr>
        <w:t>, na podstawie przepisu art. 6 ust. 1 lit. c) ogólnego rozporządzenia o ochronie danych, do czasu wygaśnięcia tych obowiązków;</w:t>
      </w:r>
    </w:p>
    <w:p w14:paraId="34BA877B" w14:textId="524E912A" w:rsidR="007A0D60" w:rsidRDefault="007A0D60" w:rsidP="00EB593E">
      <w:pPr>
        <w:pStyle w:val="Akapitzlist"/>
        <w:numPr>
          <w:ilvl w:val="1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wykonania przez Zamawiającego ciążących na nim obowiązków wynikających z umowy o dofinansowanie realizacji inwestycji, której dotyczy przedmiot Umowy, co stanowi prawnie usprawiedliwiony interes Zamawiającego, na podstawie art. 6 ust. 1 lit. f) ogólnego rozporządzenia o ochronie danych;</w:t>
      </w:r>
    </w:p>
    <w:p w14:paraId="5D2EAF0A" w14:textId="77777777" w:rsidR="00D54F72" w:rsidRDefault="00D54F72" w:rsidP="00EB593E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B593E">
        <w:rPr>
          <w:rFonts w:ascii="Arial Narrow" w:hAnsi="Arial Narrow"/>
          <w:color w:val="000000" w:themeColor="text1"/>
          <w:sz w:val="24"/>
          <w:szCs w:val="24"/>
        </w:rPr>
        <w:t xml:space="preserve">dane osobowe </w:t>
      </w:r>
      <w:r>
        <w:rPr>
          <w:rFonts w:ascii="Arial Narrow" w:hAnsi="Arial Narrow"/>
          <w:color w:val="000000" w:themeColor="text1"/>
          <w:sz w:val="24"/>
          <w:szCs w:val="24"/>
        </w:rPr>
        <w:t>Inżyniera</w:t>
      </w:r>
      <w:r w:rsidRPr="00EB593E">
        <w:rPr>
          <w:rFonts w:ascii="Arial Narrow" w:hAnsi="Arial Narrow"/>
          <w:color w:val="000000" w:themeColor="text1"/>
          <w:sz w:val="24"/>
          <w:szCs w:val="24"/>
        </w:rPr>
        <w:t xml:space="preserve"> mogą być również przetwarzane w związku z powstaniem w przyszłości prawnie usprawiedliwionego interesu po stronie </w:t>
      </w:r>
      <w:r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>, tj. w celu i w związku z dochodzeniem rosz</w:t>
      </w:r>
      <w:r w:rsidRPr="00D54F72">
        <w:rPr>
          <w:rFonts w:ascii="Arial Narrow" w:hAnsi="Arial Narrow"/>
          <w:color w:val="000000" w:themeColor="text1"/>
          <w:sz w:val="24"/>
          <w:szCs w:val="24"/>
        </w:rPr>
        <w:t>czeń wynikających z niniejszej U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 xml:space="preserve">mowy lub obroną przed roszczeniami </w:t>
      </w:r>
      <w:r>
        <w:rPr>
          <w:rFonts w:ascii="Arial Narrow" w:hAnsi="Arial Narrow"/>
          <w:color w:val="000000" w:themeColor="text1"/>
          <w:sz w:val="24"/>
          <w:szCs w:val="24"/>
        </w:rPr>
        <w:t>Inżyniera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>, na podstawie przepisu art. 6 ust. 1 lit. f) ogólnego rozporządzenia o ochronie danych, do czasu wygaśnięcia lub przedawnienia roszczeń, o których mowa powyżej;</w:t>
      </w:r>
    </w:p>
    <w:p w14:paraId="1CE0D58A" w14:textId="64800792" w:rsidR="00D54F72" w:rsidRDefault="00D54F72" w:rsidP="00EB593E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0490C">
        <w:rPr>
          <w:rFonts w:ascii="Arial Narrow" w:hAnsi="Arial Narrow"/>
          <w:color w:val="000000" w:themeColor="text1"/>
          <w:sz w:val="24"/>
          <w:szCs w:val="24"/>
        </w:rPr>
        <w:t xml:space="preserve">odbiorcami danych osobowych mogą być podmioty działające na zlecenie </w:t>
      </w:r>
      <w:r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 xml:space="preserve">, w ramach stosunku powierzenia przetwarzania danych osobowych, w tym doradcy </w:t>
      </w:r>
      <w:r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 xml:space="preserve"> oraz podmioty świadczące na rzecz </w:t>
      </w:r>
      <w:r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 xml:space="preserve"> usługi wsparcia</w:t>
      </w:r>
      <w:r>
        <w:rPr>
          <w:rFonts w:ascii="Arial Narrow" w:hAnsi="Arial Narrow"/>
          <w:color w:val="000000" w:themeColor="text1"/>
          <w:sz w:val="24"/>
          <w:szCs w:val="24"/>
        </w:rPr>
        <w:t>, a także wykonawcy robót budowlanych i inne podmioty zaangażowane w realizację inwestycji, której dotyczy przedmiot Umowy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 xml:space="preserve"> oraz podmioty finansujące jej realizację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211EDB6A" w14:textId="77777777" w:rsidR="00D54F72" w:rsidRDefault="00D54F72" w:rsidP="00EB593E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osobom, których dane dotyczą przysługuje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 xml:space="preserve"> na mocy powszechnie obowiązujących przepisów prawa i w granicach nimi określonych, prawo uzyskania dostępu do własnych danych osobowych, ich sprostowania, i usunięcia, a także prawo żądania ograniczenia przetwarzania danych, ich przeniesienia oraz prawo zgłoszenia sprzeciwu wobec</w:t>
      </w:r>
      <w:r w:rsidRPr="00D54F72">
        <w:rPr>
          <w:rFonts w:ascii="Arial Narrow" w:hAnsi="Arial Narrow"/>
          <w:color w:val="000000" w:themeColor="text1"/>
          <w:sz w:val="24"/>
          <w:szCs w:val="24"/>
        </w:rPr>
        <w:t xml:space="preserve"> przetwarzania danych osobowych i 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>prawo do wniesienia skargi do organu nadzorczego w rozumieniu powszechnie obowiązujących przepisów prawa o ochronie danych osobowych;</w:t>
      </w:r>
    </w:p>
    <w:p w14:paraId="7F634E11" w14:textId="77777777" w:rsidR="00D54F72" w:rsidRDefault="00D54F72" w:rsidP="00EB593E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0490C">
        <w:rPr>
          <w:rFonts w:ascii="Arial Narrow" w:hAnsi="Arial Narrow"/>
          <w:color w:val="000000" w:themeColor="text1"/>
          <w:sz w:val="24"/>
          <w:szCs w:val="24"/>
        </w:rPr>
        <w:t>podanie danych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Inżyniera, jeżeli jest on osobą fizyczną,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 xml:space="preserve"> jest warunkiem zawarcia niniejszej umowy;</w:t>
      </w:r>
    </w:p>
    <w:p w14:paraId="09DEFA05" w14:textId="77777777" w:rsidR="007A0D60" w:rsidRDefault="00D54F72" w:rsidP="00EB593E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0490C">
        <w:rPr>
          <w:rFonts w:ascii="Arial Narrow" w:hAnsi="Arial Narrow"/>
          <w:color w:val="000000" w:themeColor="text1"/>
          <w:sz w:val="24"/>
          <w:szCs w:val="24"/>
        </w:rPr>
        <w:t>dane osobowe będą/nie będą stanowiły podstawy podejmowania decyzji w sposób zautomatyzowany, w tym będą/nie będą podstawą profilowania:</w:t>
      </w:r>
    </w:p>
    <w:p w14:paraId="323893AA" w14:textId="65937CA3" w:rsidR="00D54F72" w:rsidRPr="0010490C" w:rsidRDefault="00D54F72" w:rsidP="00EB593E">
      <w:pPr>
        <w:pStyle w:val="Akapitzlist"/>
        <w:numPr>
          <w:ilvl w:val="0"/>
          <w:numId w:val="99"/>
        </w:numPr>
        <w:spacing w:after="5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0490C">
        <w:rPr>
          <w:rFonts w:ascii="Arial Narrow" w:hAnsi="Arial Narrow"/>
          <w:color w:val="000000" w:themeColor="text1"/>
          <w:sz w:val="24"/>
          <w:szCs w:val="24"/>
        </w:rPr>
        <w:t>dane osobowe nie będą przekazywane do państw trzecich i or</w:t>
      </w:r>
      <w:r w:rsidR="007A0D60" w:rsidRPr="007A0D60">
        <w:rPr>
          <w:rFonts w:ascii="Arial Narrow" w:hAnsi="Arial Narrow"/>
          <w:color w:val="000000" w:themeColor="text1"/>
          <w:sz w:val="24"/>
          <w:szCs w:val="24"/>
        </w:rPr>
        <w:t>ganizacji międzynarodowych</w:t>
      </w:r>
      <w:r w:rsidRPr="0010490C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D0C19EC" w14:textId="4848E321" w:rsidR="007940E3" w:rsidRPr="0010490C" w:rsidRDefault="007A0D60" w:rsidP="0010490C">
      <w:pPr>
        <w:pStyle w:val="Akapitzlist"/>
        <w:numPr>
          <w:ilvl w:val="0"/>
          <w:numId w:val="98"/>
        </w:numPr>
        <w:spacing w:after="5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Inżynier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oświadcza, że wypełnił i zobowiązuje się, że będzie wypełniał w imieniu </w:t>
      </w:r>
      <w:r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ciążące na </w:t>
      </w:r>
      <w:r>
        <w:rPr>
          <w:rFonts w:ascii="Arial Narrow" w:hAnsi="Arial Narrow"/>
          <w:color w:val="000000" w:themeColor="text1"/>
          <w:sz w:val="24"/>
          <w:szCs w:val="24"/>
        </w:rPr>
        <w:t>Zamawiającym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obowiązki informacyjne - przewidziane w art. 13 lub art. 14 ogólnego rozporządzenia o ochronie danych - wobec osób fizycznych, których dane osobowe przekazał lub przekaże </w:t>
      </w:r>
      <w:r>
        <w:rPr>
          <w:rFonts w:ascii="Arial Narrow" w:hAnsi="Arial Narrow"/>
          <w:color w:val="000000" w:themeColor="text1"/>
          <w:sz w:val="24"/>
          <w:szCs w:val="24"/>
        </w:rPr>
        <w:t>Zamawiającemu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w związku z wykonywaniem niniejszej </w:t>
      </w:r>
      <w:r>
        <w:rPr>
          <w:rFonts w:ascii="Arial Narrow" w:hAnsi="Arial Narrow"/>
          <w:color w:val="000000" w:themeColor="text1"/>
          <w:sz w:val="24"/>
          <w:szCs w:val="24"/>
        </w:rPr>
        <w:t>U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mowy, w tym w szczególności wobec swoich pracowników, przedstawicieli i podwykonawców. </w:t>
      </w:r>
      <w:r>
        <w:rPr>
          <w:rFonts w:ascii="Arial Narrow" w:hAnsi="Arial Narrow"/>
          <w:color w:val="000000" w:themeColor="text1"/>
          <w:sz w:val="24"/>
          <w:szCs w:val="24"/>
        </w:rPr>
        <w:t>Zamawiający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zobowiązuje się do przekazania </w:t>
      </w:r>
      <w:r>
        <w:rPr>
          <w:rFonts w:ascii="Arial Narrow" w:hAnsi="Arial Narrow"/>
          <w:color w:val="000000" w:themeColor="text1"/>
          <w:sz w:val="24"/>
          <w:szCs w:val="24"/>
        </w:rPr>
        <w:t>Inżynierowi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informacji koniecznych do realizacji obowiązków informacyjnych, o których 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mowa w zdaniu poprzednim, wykraczający poza zakres informacji już przekazanych lub znanych </w:t>
      </w:r>
      <w:r>
        <w:rPr>
          <w:rFonts w:ascii="Arial Narrow" w:hAnsi="Arial Narrow"/>
          <w:color w:val="000000" w:themeColor="text1"/>
          <w:sz w:val="24"/>
          <w:szCs w:val="24"/>
        </w:rPr>
        <w:t>Inżynierowi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, na wyraźne wezwanie </w:t>
      </w:r>
      <w:r>
        <w:rPr>
          <w:rFonts w:ascii="Arial Narrow" w:hAnsi="Arial Narrow"/>
          <w:color w:val="000000" w:themeColor="text1"/>
          <w:sz w:val="24"/>
          <w:szCs w:val="24"/>
        </w:rPr>
        <w:t>Inżyniera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>
        <w:rPr>
          <w:rFonts w:ascii="Arial Narrow" w:hAnsi="Arial Narrow"/>
          <w:color w:val="000000" w:themeColor="text1"/>
          <w:sz w:val="24"/>
          <w:szCs w:val="24"/>
        </w:rPr>
        <w:t>Zamawiający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oświadcza, że dane, o których mowa w niniejszym ustępie przetwarzać będzie</w:t>
      </w:r>
      <w:r w:rsidRPr="007A0D60">
        <w:rPr>
          <w:rFonts w:ascii="Arial Narrow" w:hAnsi="Arial Narrow"/>
          <w:color w:val="000000" w:themeColor="text1"/>
          <w:sz w:val="24"/>
          <w:szCs w:val="24"/>
        </w:rPr>
        <w:t xml:space="preserve"> w celu wykonywania niniejszej </w:t>
      </w:r>
      <w:r>
        <w:rPr>
          <w:rFonts w:ascii="Arial Narrow" w:hAnsi="Arial Narrow"/>
          <w:color w:val="000000" w:themeColor="text1"/>
          <w:sz w:val="24"/>
          <w:szCs w:val="24"/>
        </w:rPr>
        <w:t>U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>mowy</w:t>
      </w:r>
      <w:r>
        <w:rPr>
          <w:rFonts w:ascii="Arial Narrow" w:hAnsi="Arial Narrow"/>
          <w:color w:val="000000" w:themeColor="text1"/>
          <w:sz w:val="24"/>
          <w:szCs w:val="24"/>
        </w:rPr>
        <w:t>, obsługi procesu inwestycyjnego, wykonania zobowiązań wynikających z umowy o dofinansowanie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 xml:space="preserve"> oraz w celu dochodzenia roszczeń z niej wynikających lub obrony przed takimi roszczeniami, na podstawie przepisu art. 6 ust. 1 lit. f) ogólnego rozporządzenia o ochronie danych, przez okres obowiązywania niniejszej umowy oraz do czasu wygaśnięcia lub przedawnienia roszczeń z niej wynikających</w:t>
      </w:r>
      <w:r>
        <w:rPr>
          <w:rFonts w:ascii="Arial Narrow" w:hAnsi="Arial Narrow"/>
          <w:color w:val="000000" w:themeColor="text1"/>
          <w:sz w:val="24"/>
          <w:szCs w:val="24"/>
        </w:rPr>
        <w:t>, a także w wykonaniu obowiązków wynikających z powszechnie obowiązujących przepisów prawa, na podstawie przepisu art. 6 ust. 1 lit. f) ogólnego rozporządzenia o ochronie danych, do czasu wygaśnięcia tych obowiązków</w:t>
      </w:r>
      <w:r w:rsidR="00D54F72" w:rsidRPr="0010490C">
        <w:rPr>
          <w:rFonts w:ascii="Arial Narrow" w:hAnsi="Arial Narrow"/>
          <w:color w:val="000000" w:themeColor="text1"/>
          <w:sz w:val="24"/>
          <w:szCs w:val="24"/>
        </w:rPr>
        <w:t>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4A44D71A" w14:textId="77777777" w:rsidR="007940E3" w:rsidRDefault="007940E3" w:rsidP="008C4FE7">
      <w:pPr>
        <w:jc w:val="center"/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AEEF8ED" w14:textId="1C788B6B" w:rsidR="008C4FE7" w:rsidRPr="00C30320" w:rsidRDefault="00935CB4" w:rsidP="008C4FE7">
      <w:pPr>
        <w:jc w:val="center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Rozdział X</w:t>
      </w:r>
      <w:r w:rsidR="008C4FE7"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. Zmiana umowy, postanowienia końcowe</w:t>
      </w:r>
    </w:p>
    <w:p w14:paraId="5CD0697F" w14:textId="77777777" w:rsidR="008C4FE7" w:rsidRPr="00C30320" w:rsidRDefault="008C4FE7" w:rsidP="008C4FE7">
      <w:pPr>
        <w:spacing w:line="20" w:lineRule="exact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26C1F54" w14:textId="578940AA" w:rsidR="008C4FE7" w:rsidRPr="00C30320" w:rsidRDefault="00B2167F" w:rsidP="00935CB4">
      <w:pPr>
        <w:tabs>
          <w:tab w:val="left" w:pos="4680"/>
        </w:tabs>
        <w:ind w:left="4680"/>
        <w:rPr>
          <w:rStyle w:val="Brak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§2</w:t>
      </w:r>
      <w:r w:rsidR="007940E3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1</w:t>
      </w:r>
    </w:p>
    <w:p w14:paraId="48FAAC76" w14:textId="4782ADD2" w:rsidR="0081172D" w:rsidRPr="00C30320" w:rsidRDefault="00467D9E" w:rsidP="002F2F6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Zamawiający dopusz</w:t>
      </w:r>
      <w:r w:rsidR="00B2167F" w:rsidRPr="00C30320">
        <w:rPr>
          <w:rFonts w:ascii="Arial Narrow" w:hAnsi="Arial Narrow"/>
          <w:color w:val="000000" w:themeColor="text1"/>
          <w:sz w:val="24"/>
          <w:szCs w:val="24"/>
        </w:rPr>
        <w:t xml:space="preserve">cza dokonywanie zmian zawartej </w:t>
      </w:r>
      <w:r w:rsidR="00B370BB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na zasadach określonych w art. 144 ustawy prawo zamówień publicznych</w:t>
      </w:r>
    </w:p>
    <w:p w14:paraId="53B707A1" w14:textId="7B5338FD" w:rsidR="00467D9E" w:rsidRPr="00C30320" w:rsidRDefault="00467D9E" w:rsidP="002F2F6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Zamawiający dopuszcza do</w:t>
      </w:r>
      <w:r w:rsidR="00B2167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konanie istotnych zmian </w:t>
      </w:r>
      <w:r w:rsidR="00B370BB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mowy, wyłącznie w przypadku zaistnienia którejkolwiek z poniższych przyczyn:</w:t>
      </w:r>
    </w:p>
    <w:p w14:paraId="2FAC8062" w14:textId="147A4CA2" w:rsidR="00467D9E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zaistnienia okoliczności, których Zamawiający, działając z należytą starannością nie mógł</w:t>
      </w:r>
      <w:r w:rsidR="00B2167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przewidzieć w chwili zawarcia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 lub zmian powodujących następstwa korzystne dla Zamawiającego, w szczególności takich jak: skrócenie terminu wykonania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mowy, zastosowanie lepszych rozwiązań, zdarzeń mających wpływ na obniżenie ceny;</w:t>
      </w:r>
    </w:p>
    <w:p w14:paraId="07C601BA" w14:textId="77777777" w:rsidR="00467D9E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wystąpienia konieczności wprowadzenia zmian spowodowanych następującymi okolicznościami:</w:t>
      </w:r>
    </w:p>
    <w:p w14:paraId="028661CF" w14:textId="57AAAE7E" w:rsidR="00643C1D" w:rsidRPr="00C30320" w:rsidRDefault="00467D9E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siła wyższa (np. </w:t>
      </w:r>
      <w:r w:rsidR="00B2167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stan epidemiczny,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klęski żywiołowe, wojny, rewolucje, embarga przewozowe, katastrofy, strajki generalne lub lokalne</w:t>
      </w:r>
      <w:r w:rsidR="00B2167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) uniemożliwiających wykonanie przedmiotu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B2167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zgodnie ze szczegółowym o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pisem przedmiotu zamówienia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oraz mające 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wpływ na terminowość wykonania p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rzedmiotu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w tym znalezie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nie nieznanych w dniu zawarcia 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obiektów fizycznych, a w szczególności obiektów arc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heologicznych oraz niewybuchów,</w:t>
      </w:r>
    </w:p>
    <w:p w14:paraId="523CF30B" w14:textId="543C4D56" w:rsidR="00467D9E" w:rsidRPr="00C30320" w:rsidRDefault="00643C1D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ie uznaje się za siłę wyższą zmniejszenia podaży jakichkolwiek materiałów lub urządzeń koniecznych do realizacji przedmiotu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mowy, trudności w zatrudnianiu pracowników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br/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o kwalifikacjach niezbędnych do wykonania przedmiotu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mowy. Umowa ulega zawieszeniu na czas trwania siły wyższej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 rozpoczyna swój bieg po ustaniu takiej przyczyny,</w:t>
      </w:r>
    </w:p>
    <w:p w14:paraId="0744C8DD" w14:textId="62891FB4" w:rsidR="00467D9E" w:rsidRPr="00C30320" w:rsidRDefault="00467D9E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przestoje i opóźnienia z przyczyn niezależnych od Zamawiającego albo z przyczyn leżących po stronie Zamawiającego mające bezpośredni w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pływ na terminowość realizacji przedmiotu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mowy, zmiana terminu wykonania przedmiotu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przez Zamawiającego skutkuje jego przedłużeniem o okres przestojów i opóźnień,</w:t>
      </w:r>
    </w:p>
    <w:p w14:paraId="74DA6DEB" w14:textId="4192181A" w:rsidR="00467D9E" w:rsidRPr="00C30320" w:rsidRDefault="00467D9E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koniecznością usunięcia błędów lub wprowadzenia zmian w dokumentacji projektowej, co spowoduje odpowiednie 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przedłużenie terminu wykonania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 i może spowodować zwiększenie wynagrodzenia, </w:t>
      </w:r>
    </w:p>
    <w:p w14:paraId="1FBEBDDA" w14:textId="1CB383E0" w:rsidR="00643C1D" w:rsidRPr="00C30320" w:rsidRDefault="00EC020F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koniecznością wykonania robót zamiennych, dodatkowych lub innych robót niezbędnych dla wykonania przedmiotu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mowy, niebezpieczeństwa kolizji sieci lub innych inwestycji</w:t>
      </w:r>
    </w:p>
    <w:p w14:paraId="7AB7D3F1" w14:textId="021F3A18" w:rsidR="00467D9E" w:rsidRPr="00C30320" w:rsidRDefault="00467D9E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koniecznością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wprowadzenia uszczegółowienia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w zak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resie dotyczącym realizacji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przez Podwykonawcę lub Dalszego P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odwykonawcę w celu możliwości dokonania bezpośredniej zapłaty na rzecz Podwykonawcy lub 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Dalszego Podwykonawcy –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mowa zostanie odpowiednio przedłużona, </w:t>
      </w:r>
    </w:p>
    <w:p w14:paraId="794AC340" w14:textId="6546B569" w:rsidR="00467D9E" w:rsidRPr="00C30320" w:rsidRDefault="00467D9E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lastRenderedPageBreak/>
        <w:t>przedłużenie czynności odbiorowych z przyczyn leżących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 stronie Zamawiającego, pod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warunkiem zgłoszenia przez Wykonawcę robót budowlanych Zamawiającemu do odbioru końcowego robót w terminie określony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 </w:t>
      </w:r>
      <w:proofErr w:type="spellStart"/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</w:t>
      </w:r>
      <w:r w:rsidR="007760F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Kontrakcie</w:t>
      </w:r>
      <w:proofErr w:type="spellEnd"/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–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mowa zostanie odpowiednio przedłużona, </w:t>
      </w:r>
    </w:p>
    <w:p w14:paraId="44317472" w14:textId="77777777" w:rsidR="00467D9E" w:rsidRPr="00C30320" w:rsidRDefault="00467D9E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zmiany danych teleadresowych,</w:t>
      </w:r>
    </w:p>
    <w:p w14:paraId="384D1F8B" w14:textId="31B442C5" w:rsidR="00467D9E" w:rsidRPr="00C30320" w:rsidRDefault="00467D9E" w:rsidP="002F2F6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wystąpienie omyłek pisa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rskich i rachunkowych w treści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7A0D60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;</w:t>
      </w:r>
    </w:p>
    <w:p w14:paraId="01BFE114" w14:textId="60D905FB" w:rsidR="00467D9E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4A055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zmiany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powszechnie obowiązujących przepisów prawa w zakresie mającym wpływ na realizację przedmiotu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mowy, w tym w szczególności;</w:t>
      </w:r>
    </w:p>
    <w:p w14:paraId="392A7DFA" w14:textId="74E010EE" w:rsidR="00467D9E" w:rsidRPr="00C30320" w:rsidRDefault="00467D9E" w:rsidP="002F2F6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zmiany w obowiązujących przepisach prawa mające wpły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na przedmiot i warunki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 oraz zmiany sytuacji 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prawnej lub faktycznej </w:t>
      </w:r>
      <w:r w:rsidR="00667A7B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lub Zamawiającego skutkujące niemożliwością realizacji przedmiotu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mowy,</w:t>
      </w:r>
    </w:p>
    <w:p w14:paraId="2E2FC521" w14:textId="7F2CCDCC" w:rsidR="00467D9E" w:rsidRPr="00C30320" w:rsidRDefault="00467D9E" w:rsidP="002F2F6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zmiany warunków płatności – zmiany wynikające ze stopnia wykorzystania środków budżetowych i terminów ich wydatkowania, zmiany wynikające ze zmiany w prawie właściwym dla podatków  i ceł, które podwyższą lub obniżą cenę przedmiotu zamówienia, co w zależności od rodzaju zmian jakie będą miały miejsce będzie skutkowało obniżeniem lub podwyższeniem </w:t>
      </w:r>
      <w:r w:rsidR="00AD3F69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wynagrodzenia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, </w:t>
      </w:r>
    </w:p>
    <w:p w14:paraId="79AA3D48" w14:textId="35329DAA" w:rsidR="00467D9E" w:rsidRPr="00C30320" w:rsidRDefault="00467D9E" w:rsidP="002F2F6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zmianę przez ustawodawcę stawki podatku VAT – wynagrodzenie ulegnie odpowiedniej zmianie w tej części, której ta zmiana będzie dotyczyła, zgodnie z terminami ustalonymi Umową, po dniu wejścia w życie przepisów zmieniających stawkę podatku od towarów i usług oraz wyłącznie do części przedmiotu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mowy, do której zastosowanie znajdzie zmiana stawki podatku od towarów i usług. Wartość wynagrodzenia netto nie zmieni się, a wartość wynagrodzenia brutto zostanie wyliczona na podstawie nowych przepisów, </w:t>
      </w:r>
    </w:p>
    <w:p w14:paraId="2F7FCF6F" w14:textId="71D75C25" w:rsidR="00467D9E" w:rsidRPr="00C30320" w:rsidRDefault="00467D9E" w:rsidP="002F2F6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zmiany wysokości minimalnego wynagrodzenia ustalonego na podstawie przepisów o minimalnym wynagrodzeniu za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pracę – wynagrodzenie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ulegnie zmianie o kwotę odpowiad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ającą wzrostowi koszt</w:t>
      </w:r>
      <w:r w:rsidR="00B370BB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ów po stronie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jąca wzrostowi kosztu Inżyniera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będzie odnosić się wyłącznie do części wynagrodzenia pracowników świadczących usługi, o których mowa w zdaniu poprzedzającym, odpowiadającej zakresowi, w jakim wykonują oni prace bezpośrednio zw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iązane z realizacją przedmiotu 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mowy, </w:t>
      </w:r>
    </w:p>
    <w:p w14:paraId="5545A63F" w14:textId="6DF6EC07" w:rsidR="00B22887" w:rsidRPr="00C30320" w:rsidRDefault="00467D9E" w:rsidP="002F2F6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owotne – wynagrodzenie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ulegnie zmianie o kwotę odpowi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adającą zmianie kosztu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ponoszonego w związku z wypłatą wynagrodzenia pracownikom świadczącym usługi. Kwota odpowiadająca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zmianie kosztu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będzie odnosić się wyłącznie do części wynagrodzenia pracowników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świadczących usługi, o których mowa w zdaniu </w:t>
      </w:r>
      <w:r w:rsidR="00935CB4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p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oprzedzającym, odpowiadającej zakresowi,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jakim wykonują oni prace bezpośrednio zw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iązane z realizacją przedmiotu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mowy;</w:t>
      </w:r>
    </w:p>
    <w:p w14:paraId="6C079F51" w14:textId="1360A26C" w:rsidR="00467D9E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 będących wynik</w:t>
      </w:r>
      <w:r w:rsidR="00EC020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iem działań organów sądowych,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administracyjnych</w:t>
      </w:r>
      <w:r w:rsidR="00EC020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lub instytucji i organów unijnych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;</w:t>
      </w:r>
    </w:p>
    <w:p w14:paraId="7B77DDDC" w14:textId="34C9BAA9" w:rsidR="00B22887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zmian, w razie powstania rozbieżnośc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i w rozumieniu pojęć użytych w </w:t>
      </w:r>
      <w:r w:rsidR="00FC2169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mowie, których nie można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usunąć w inny sposób, a zmiana będzie umożliwiać usunięcie r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ozbieżności i doprecyzowywanie 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celu jednoznacznej interpretacji jej postanowień;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40872F71" w14:textId="3A0AB173" w:rsidR="00B22887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 w razie konieczności skróceni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a minimalnego czasu realizacji </w:t>
      </w:r>
      <w:r w:rsidR="00FC2169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albo wydłużenia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maksymalnego czasu wykonania Umowy w następstwie zmian czasu wyko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nania 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z Wykonawcą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robót</w:t>
      </w:r>
      <w:r w:rsidR="00CC62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budowlanych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;</w:t>
      </w:r>
    </w:p>
    <w:p w14:paraId="691490AC" w14:textId="6E9BE319" w:rsidR="00B22887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 w razie konieczności skrócenia minimalnego czasu realizacji Umowy w następstwie zawarcia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umowy z Wykonawcą robót</w:t>
      </w:r>
      <w:r w:rsidR="00CC62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budowlanych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na krótszy czas realizacji niż wymagany przez Zamawiającego,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w następstwie skrócenia minimalnego czasu wykonania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odpowiednio ulega skróceniu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maksymalny czas wykonania </w:t>
      </w:r>
      <w:r w:rsidR="00641DE8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mowy;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54FEFB43" w14:textId="6D643276" w:rsidR="00B22887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lastRenderedPageBreak/>
        <w:t>zmian w razie powstania konieczności ich dokonania, innych niż zmiana czasu wykonania Umowy,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 następstwie zmian wprowadzonych w umowie pomiędzy Zamawiającym</w:t>
      </w:r>
      <w:r w:rsidR="004A055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,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a Wykonawcą robót</w:t>
      </w:r>
      <w:r w:rsidR="00CC62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budowlanych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;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54FA1EF1" w14:textId="76257DF9" w:rsidR="00B22887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zmian, które są wynikiem konieczności wprowadzenia zmian w następstwie ewentualnego rozwiązania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z Wykonawcą robót</w:t>
      </w:r>
      <w:r w:rsidR="00CC62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budowlanych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i wynikającą z tego fa</w:t>
      </w:r>
      <w:r w:rsidR="00643C1D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ktu koniecznością dostosowania u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do zaistniałej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sytuacji;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1A81E915" w14:textId="37F0C6CA" w:rsidR="00B22887" w:rsidRPr="00C30320" w:rsidRDefault="00643C1D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zmiana terminu wykonania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na skutek konieczności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zmiany terminu realizacji u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 Wykonawcą robót</w:t>
      </w:r>
      <w:r w:rsidR="00CC624F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budowlanych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;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04D782D4" w14:textId="2B06F8D8" w:rsidR="00B22887" w:rsidRPr="00C30320" w:rsidRDefault="00643C1D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zmiana terminu wykonania </w:t>
      </w:r>
      <w:r w:rsidR="007A0D6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U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mowy na skutek zmniejszenia zakresu robót budowlanych, objętych usługą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W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ykonawcy, z jednoczesnym prawem do zmni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ejszenia wynagrodzenia Inżyniera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br/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o wartość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="00467D9E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niewykonanej usługi, proporcjonalnie do zakresu niewykonanych robót budowlanych;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</w:p>
    <w:p w14:paraId="5AC2BB55" w14:textId="3877A616" w:rsidR="00467D9E" w:rsidRPr="00C30320" w:rsidRDefault="00467D9E" w:rsidP="002F2F6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</w:pP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zmian w razie powstania obowiązków wynikających z wytycznych wdrażania funduszy unijnych,</w:t>
      </w:r>
      <w:r w:rsidR="00B22887"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 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 xml:space="preserve">z których Umowa będzie </w:t>
      </w:r>
      <w:r w:rsidR="007760F2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współ</w:t>
      </w:r>
      <w:r w:rsidRPr="00C30320">
        <w:rPr>
          <w:rFonts w:ascii="Arial Narrow" w:hAnsi="Arial Narrow" w:cs="CIDFont+F1"/>
          <w:color w:val="000000" w:themeColor="text1"/>
          <w:sz w:val="24"/>
          <w:szCs w:val="24"/>
          <w:lang w:eastAsia="pl-PL"/>
        </w:rPr>
        <w:t>finansowana.</w:t>
      </w:r>
    </w:p>
    <w:p w14:paraId="7B998E2E" w14:textId="282334DE" w:rsidR="008C4FE7" w:rsidRPr="00C30320" w:rsidRDefault="008C4FE7" w:rsidP="002F2F6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Zmiana i rozwiązanie Umowy wymagać będzie formy pisemnej pod rygorem nieważności.</w:t>
      </w:r>
      <w:r w:rsidR="00EC020F" w:rsidRPr="00C30320">
        <w:rPr>
          <w:rFonts w:ascii="Arial Narrow" w:hAnsi="Arial Narrow"/>
          <w:color w:val="000000" w:themeColor="text1"/>
          <w:sz w:val="24"/>
          <w:szCs w:val="24"/>
        </w:rPr>
        <w:br/>
      </w:r>
      <w:r w:rsidRPr="00C30320">
        <w:rPr>
          <w:rFonts w:ascii="Arial Narrow" w:hAnsi="Arial Narrow"/>
          <w:color w:val="000000" w:themeColor="text1"/>
          <w:sz w:val="24"/>
          <w:szCs w:val="24"/>
        </w:rPr>
        <w:t>W przypadku wystąpienia którejkolwiek z ok</w:t>
      </w:r>
      <w:r w:rsidR="00E464C3" w:rsidRPr="00C30320">
        <w:rPr>
          <w:rFonts w:ascii="Arial Narrow" w:hAnsi="Arial Narrow"/>
          <w:color w:val="000000" w:themeColor="text1"/>
          <w:sz w:val="24"/>
          <w:szCs w:val="24"/>
        </w:rPr>
        <w:t>oliczności wymienionych powyżej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Inżynier zobowiązany jest do niezwłocznego poinformowania o tym fakcie Zamawiającego i wystąpienia z wnioskiem</w:t>
      </w:r>
      <w:r w:rsidR="00EC020F" w:rsidRPr="00C30320">
        <w:rPr>
          <w:rFonts w:ascii="Arial Narrow" w:hAnsi="Arial Narrow"/>
          <w:color w:val="000000" w:themeColor="text1"/>
          <w:sz w:val="24"/>
          <w:szCs w:val="24"/>
        </w:rPr>
        <w:br/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o dokonanie wskazanej zmiany w 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mowie, wraz z dokładnym opisem zaistniałej okoliczności. Zamawiający rozpatrzy możliwość realizacji 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z wprowadzeniem zmian w umowie. Z okoliczności stanowiących podstawę zmiany do 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mowy zostanie sporządzony protokół podpisany przez obie 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>S</w:t>
      </w:r>
      <w:r w:rsidR="007A0D60" w:rsidRPr="00C30320">
        <w:rPr>
          <w:rFonts w:ascii="Arial Narrow" w:hAnsi="Arial Narrow"/>
          <w:color w:val="000000" w:themeColor="text1"/>
          <w:sz w:val="24"/>
          <w:szCs w:val="24"/>
        </w:rPr>
        <w:t>trony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4CF086E7" w14:textId="0E3F2707" w:rsidR="008C4FE7" w:rsidRPr="00C30320" w:rsidRDefault="008C4FE7" w:rsidP="002F2F6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Inżynier jest zobowiązany do zachowania w tajemnicy wszystkich dostępnych informacji w trakcie realizacji niniejszej 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mowy oraz  nieudostępnian</w:t>
      </w:r>
      <w:r w:rsidR="004A0550">
        <w:rPr>
          <w:rFonts w:ascii="Arial Narrow" w:hAnsi="Arial Narrow"/>
          <w:color w:val="000000" w:themeColor="text1"/>
          <w:sz w:val="24"/>
          <w:szCs w:val="24"/>
        </w:rPr>
        <w:t>ia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tych informacji osobom trzecim.</w:t>
      </w:r>
    </w:p>
    <w:p w14:paraId="42742010" w14:textId="77777777" w:rsidR="008C4FE7" w:rsidRPr="00C30320" w:rsidRDefault="008C4FE7" w:rsidP="002F2F6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Zamawiający oświadcza, że Inżynier będzie zwolniony z obowiązku zachowania w 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Inżynier będzie zobowiązany do natychmiastowego poinformowania Zamawiającego.</w:t>
      </w:r>
    </w:p>
    <w:p w14:paraId="7BFEDEF9" w14:textId="77777777" w:rsidR="008C4FE7" w:rsidRPr="00C30320" w:rsidRDefault="008C4FE7" w:rsidP="002F2F6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Zamawiający oświadcza, że Inżynier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Inżynier będzie zobowiązany do natychmiastowego poinformowania Zamawiającego. </w:t>
      </w:r>
    </w:p>
    <w:p w14:paraId="7BBCFC80" w14:textId="13868303" w:rsidR="008C4FE7" w:rsidRPr="00C30320" w:rsidRDefault="008C4FE7" w:rsidP="002F2F6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W sprawach nieuregulowanych 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>U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mową, mają zastosowanie przepisy Kodeksu cywilnego</w:t>
      </w:r>
      <w:r w:rsidR="000429CE">
        <w:rPr>
          <w:rFonts w:ascii="Arial Narrow" w:hAnsi="Arial Narrow"/>
          <w:color w:val="000000" w:themeColor="text1"/>
          <w:sz w:val="24"/>
          <w:szCs w:val="24"/>
        </w:rPr>
        <w:t>, ustawy Prawo zamówień publicznych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 xml:space="preserve"> i inne powszechnie obowiązujące przepisy prawa</w:t>
      </w:r>
      <w:r w:rsidR="007A0D60">
        <w:rPr>
          <w:rFonts w:ascii="Arial Narrow" w:hAnsi="Arial Narrow"/>
          <w:color w:val="000000" w:themeColor="text1"/>
          <w:sz w:val="24"/>
          <w:szCs w:val="24"/>
        </w:rPr>
        <w:t xml:space="preserve"> polskiego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DDB1FFB" w14:textId="77777777" w:rsidR="008C4FE7" w:rsidRPr="00C30320" w:rsidRDefault="008C4FE7" w:rsidP="002F2F63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Sprawy sporne rozpatrywane będą przez sąd powszechny właściwy miejscowo ze względu na siedzibę Zamawiającego.</w:t>
      </w:r>
    </w:p>
    <w:p w14:paraId="0A66CE7B" w14:textId="5D2FDD27" w:rsidR="008C4FE7" w:rsidRPr="00C30320" w:rsidRDefault="00EC020F" w:rsidP="002F2F6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3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30320">
        <w:rPr>
          <w:rFonts w:ascii="Arial Narrow" w:hAnsi="Arial Narrow"/>
          <w:color w:val="000000" w:themeColor="text1"/>
          <w:sz w:val="24"/>
          <w:szCs w:val="24"/>
        </w:rPr>
        <w:t>Umowę wraz z załącznikami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 xml:space="preserve"> sporządzono w czterech jednobrzmiących egzemplarzach, w trzech dla Zama</w:t>
      </w:r>
      <w:r w:rsidRPr="00C30320">
        <w:rPr>
          <w:rFonts w:ascii="Arial Narrow" w:hAnsi="Arial Narrow"/>
          <w:color w:val="000000" w:themeColor="text1"/>
          <w:sz w:val="24"/>
          <w:szCs w:val="24"/>
        </w:rPr>
        <w:t>wiającego i jednym dla Inżyniera</w:t>
      </w:r>
      <w:r w:rsidR="008C4FE7" w:rsidRPr="00C30320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250C068C" w14:textId="77777777" w:rsidR="008C4FE7" w:rsidRPr="00C30320" w:rsidRDefault="008C4FE7" w:rsidP="00935CB4">
      <w:pPr>
        <w:spacing w:line="200" w:lineRule="exact"/>
        <w:jc w:val="both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5963F5BC" w14:textId="77777777" w:rsidR="008C4FE7" w:rsidRPr="00C30320" w:rsidRDefault="008C4FE7" w:rsidP="008C4FE7">
      <w:pPr>
        <w:spacing w:line="254" w:lineRule="exact"/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6C42044" w14:textId="211F4E32" w:rsidR="00C47BBB" w:rsidRPr="00C30320" w:rsidRDefault="008C4FE7" w:rsidP="005C4403">
      <w:pPr>
        <w:rPr>
          <w:rFonts w:ascii="Arial Narrow" w:hAnsi="Arial Narrow" w:cs="Calibri"/>
          <w:color w:val="000000" w:themeColor="text1"/>
          <w:sz w:val="24"/>
          <w:szCs w:val="24"/>
        </w:rPr>
      </w:pPr>
      <w:r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Zamawiający</w:t>
      </w:r>
      <w:r w:rsidRPr="00C30320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9E6211">
        <w:rPr>
          <w:rStyle w:val="Brak"/>
          <w:rFonts w:ascii="Arial Narrow" w:eastAsia="Arial Narrow" w:hAnsi="Arial Narrow" w:cs="Arial Narrow"/>
          <w:color w:val="000000" w:themeColor="text1"/>
          <w:sz w:val="24"/>
          <w:szCs w:val="24"/>
        </w:rPr>
        <w:tab/>
      </w:r>
      <w:r w:rsidR="00EC020F" w:rsidRPr="00C30320">
        <w:rPr>
          <w:rStyle w:val="Brak"/>
          <w:rFonts w:ascii="Arial Narrow" w:hAnsi="Arial Narrow"/>
          <w:b/>
          <w:bCs/>
          <w:color w:val="000000" w:themeColor="text1"/>
          <w:sz w:val="24"/>
          <w:szCs w:val="24"/>
        </w:rPr>
        <w:t>Inżynier</w:t>
      </w:r>
    </w:p>
    <w:sectPr w:rsidR="00C47BBB" w:rsidRPr="00C30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9050" w14:textId="77777777" w:rsidR="00A061C1" w:rsidRDefault="00A061C1" w:rsidP="00DE0F64">
      <w:pPr>
        <w:spacing w:after="0" w:line="240" w:lineRule="auto"/>
      </w:pPr>
      <w:r>
        <w:separator/>
      </w:r>
    </w:p>
  </w:endnote>
  <w:endnote w:type="continuationSeparator" w:id="0">
    <w:p w14:paraId="281C661C" w14:textId="77777777" w:rsidR="00A061C1" w:rsidRDefault="00A061C1" w:rsidP="00DE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66C1" w14:textId="77777777" w:rsidR="00D7286C" w:rsidRDefault="00D72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7"/>
      <w:docPartObj>
        <w:docPartGallery w:val="Page Numbers (Bottom of Page)"/>
        <w:docPartUnique/>
      </w:docPartObj>
    </w:sdtPr>
    <w:sdtEndPr/>
    <w:sdtContent>
      <w:p w14:paraId="051E012B" w14:textId="77777777" w:rsidR="00D7286C" w:rsidRDefault="00D72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7EF">
          <w:rPr>
            <w:noProof/>
          </w:rPr>
          <w:t>20</w:t>
        </w:r>
        <w:r>
          <w:fldChar w:fldCharType="end"/>
        </w:r>
      </w:p>
    </w:sdtContent>
  </w:sdt>
  <w:p w14:paraId="6B1F7701" w14:textId="77777777" w:rsidR="00D7286C" w:rsidRDefault="00D72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F18F" w14:textId="77777777" w:rsidR="00D7286C" w:rsidRDefault="00D72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70BF" w14:textId="77777777" w:rsidR="00A061C1" w:rsidRDefault="00A061C1" w:rsidP="00DE0F64">
      <w:pPr>
        <w:spacing w:after="0" w:line="240" w:lineRule="auto"/>
      </w:pPr>
      <w:r>
        <w:separator/>
      </w:r>
    </w:p>
  </w:footnote>
  <w:footnote w:type="continuationSeparator" w:id="0">
    <w:p w14:paraId="7D0AA4BA" w14:textId="77777777" w:rsidR="00A061C1" w:rsidRDefault="00A061C1" w:rsidP="00DE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E21B" w14:textId="77777777" w:rsidR="00D7286C" w:rsidRDefault="00D728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4E52" w14:textId="6B6E33EB" w:rsidR="00D7286C" w:rsidRDefault="00D7286C">
    <w:pPr>
      <w:pStyle w:val="Nagwek"/>
    </w:pPr>
    <w:r w:rsidRPr="00FF4836">
      <w:rPr>
        <w:noProof/>
        <w:lang w:eastAsia="pl-PL"/>
      </w:rPr>
      <w:drawing>
        <wp:inline distT="0" distB="0" distL="0" distR="0" wp14:anchorId="1CE04B66" wp14:editId="46ED6505">
          <wp:extent cx="5760720" cy="582237"/>
          <wp:effectExtent l="0" t="0" r="0" b="8890"/>
          <wp:docPr id="1" name="Obraz 1" descr="C:\Users\Kasia Biegun\AppData\Local\Temp\Temp1_EFRR_kolor_poziom_rgb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AE1A7" w14:textId="77777777" w:rsidR="00D7286C" w:rsidRDefault="00D728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7C53" w14:textId="77777777" w:rsidR="00D7286C" w:rsidRDefault="00D7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07"/>
    <w:multiLevelType w:val="hybridMultilevel"/>
    <w:tmpl w:val="7884E29A"/>
    <w:styleLink w:val="Zaimportowanystyl51"/>
    <w:lvl w:ilvl="0" w:tplc="D1146DC6">
      <w:start w:val="1"/>
      <w:numFmt w:val="decimal"/>
      <w:lvlText w:val="%1."/>
      <w:lvlJc w:val="left"/>
      <w:pPr>
        <w:ind w:left="429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542C9CE">
      <w:start w:val="1"/>
      <w:numFmt w:val="lowerLetter"/>
      <w:lvlText w:val="%2."/>
      <w:lvlJc w:val="left"/>
      <w:pPr>
        <w:ind w:left="108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1C7A48">
      <w:start w:val="1"/>
      <w:numFmt w:val="lowerRoman"/>
      <w:lvlText w:val="%3."/>
      <w:lvlJc w:val="left"/>
      <w:pPr>
        <w:ind w:left="180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800B8C0">
      <w:start w:val="1"/>
      <w:numFmt w:val="decimal"/>
      <w:lvlText w:val="%4."/>
      <w:lvlJc w:val="left"/>
      <w:pPr>
        <w:ind w:left="252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4F0857E">
      <w:start w:val="1"/>
      <w:numFmt w:val="lowerLetter"/>
      <w:lvlText w:val="%5."/>
      <w:lvlJc w:val="left"/>
      <w:pPr>
        <w:ind w:left="324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D3262B2">
      <w:start w:val="1"/>
      <w:numFmt w:val="lowerRoman"/>
      <w:lvlText w:val="%6."/>
      <w:lvlJc w:val="left"/>
      <w:pPr>
        <w:ind w:left="396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53CBE54">
      <w:start w:val="1"/>
      <w:numFmt w:val="decimal"/>
      <w:lvlText w:val="%7."/>
      <w:lvlJc w:val="left"/>
      <w:pPr>
        <w:ind w:left="468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CB8B372">
      <w:start w:val="1"/>
      <w:numFmt w:val="lowerLetter"/>
      <w:lvlText w:val="%8."/>
      <w:lvlJc w:val="left"/>
      <w:pPr>
        <w:ind w:left="540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D4AB524">
      <w:start w:val="1"/>
      <w:numFmt w:val="lowerRoman"/>
      <w:lvlText w:val="%9."/>
      <w:lvlJc w:val="left"/>
      <w:pPr>
        <w:ind w:left="6120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02F174D4"/>
    <w:multiLevelType w:val="hybridMultilevel"/>
    <w:tmpl w:val="94BC9A0C"/>
    <w:styleLink w:val="Zaimportowanystyl23"/>
    <w:lvl w:ilvl="0" w:tplc="5D0E4650">
      <w:start w:val="1"/>
      <w:numFmt w:val="bullet"/>
      <w:lvlText w:val="-"/>
      <w:lvlJc w:val="left"/>
      <w:pPr>
        <w:tabs>
          <w:tab w:val="left" w:pos="560"/>
        </w:tabs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072F18C">
      <w:start w:val="1"/>
      <w:numFmt w:val="bullet"/>
      <w:lvlText w:val="o"/>
      <w:lvlJc w:val="left"/>
      <w:pPr>
        <w:tabs>
          <w:tab w:val="left" w:pos="560"/>
        </w:tabs>
        <w:ind w:left="20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0543E">
      <w:start w:val="1"/>
      <w:numFmt w:val="bullet"/>
      <w:lvlText w:val="▪"/>
      <w:lvlJc w:val="left"/>
      <w:pPr>
        <w:tabs>
          <w:tab w:val="left" w:pos="560"/>
        </w:tabs>
        <w:ind w:left="27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EDC32">
      <w:start w:val="1"/>
      <w:numFmt w:val="bullet"/>
      <w:lvlText w:val="•"/>
      <w:lvlJc w:val="left"/>
      <w:pPr>
        <w:tabs>
          <w:tab w:val="left" w:pos="560"/>
        </w:tabs>
        <w:ind w:left="34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224C0">
      <w:start w:val="1"/>
      <w:numFmt w:val="bullet"/>
      <w:lvlText w:val="o"/>
      <w:lvlJc w:val="left"/>
      <w:pPr>
        <w:tabs>
          <w:tab w:val="left" w:pos="560"/>
        </w:tabs>
        <w:ind w:left="41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5662">
      <w:start w:val="1"/>
      <w:numFmt w:val="bullet"/>
      <w:lvlText w:val="▪"/>
      <w:lvlJc w:val="left"/>
      <w:pPr>
        <w:tabs>
          <w:tab w:val="left" w:pos="560"/>
        </w:tabs>
        <w:ind w:left="48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2B680">
      <w:start w:val="1"/>
      <w:numFmt w:val="bullet"/>
      <w:lvlText w:val="•"/>
      <w:lvlJc w:val="left"/>
      <w:pPr>
        <w:tabs>
          <w:tab w:val="left" w:pos="560"/>
        </w:tabs>
        <w:ind w:left="56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EEB04">
      <w:start w:val="1"/>
      <w:numFmt w:val="bullet"/>
      <w:lvlText w:val="o"/>
      <w:lvlJc w:val="left"/>
      <w:pPr>
        <w:tabs>
          <w:tab w:val="left" w:pos="560"/>
        </w:tabs>
        <w:ind w:left="63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4AAA2">
      <w:start w:val="1"/>
      <w:numFmt w:val="bullet"/>
      <w:lvlText w:val="▪"/>
      <w:lvlJc w:val="left"/>
      <w:pPr>
        <w:tabs>
          <w:tab w:val="left" w:pos="560"/>
        </w:tabs>
        <w:ind w:left="70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AD4391"/>
    <w:multiLevelType w:val="hybridMultilevel"/>
    <w:tmpl w:val="A0521116"/>
    <w:lvl w:ilvl="0" w:tplc="AB7C245E">
      <w:start w:val="1"/>
      <w:numFmt w:val="lowerLetter"/>
      <w:lvlText w:val="%1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5C03D7A"/>
    <w:multiLevelType w:val="hybridMultilevel"/>
    <w:tmpl w:val="3EEC2D52"/>
    <w:styleLink w:val="Zaimportowanystyl33"/>
    <w:lvl w:ilvl="0" w:tplc="F488B6EA">
      <w:start w:val="1"/>
      <w:numFmt w:val="decimal"/>
      <w:lvlText w:val="%1."/>
      <w:lvlJc w:val="left"/>
      <w:pPr>
        <w:tabs>
          <w:tab w:val="num" w:pos="708"/>
        </w:tabs>
        <w:ind w:left="429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C963BC0">
      <w:start w:val="1"/>
      <w:numFmt w:val="lowerLetter"/>
      <w:lvlText w:val="%2."/>
      <w:lvlJc w:val="left"/>
      <w:pPr>
        <w:tabs>
          <w:tab w:val="num" w:pos="1359"/>
        </w:tabs>
        <w:ind w:left="1080" w:hanging="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246040C">
      <w:start w:val="1"/>
      <w:numFmt w:val="lowerRoman"/>
      <w:lvlText w:val="%3."/>
      <w:lvlJc w:val="left"/>
      <w:pPr>
        <w:tabs>
          <w:tab w:val="num" w:pos="2079"/>
        </w:tabs>
        <w:ind w:left="1800" w:hanging="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218B718">
      <w:start w:val="1"/>
      <w:numFmt w:val="decimal"/>
      <w:lvlText w:val="%4."/>
      <w:lvlJc w:val="left"/>
      <w:pPr>
        <w:tabs>
          <w:tab w:val="num" w:pos="2799"/>
        </w:tabs>
        <w:ind w:left="2520" w:hanging="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502FFBA">
      <w:start w:val="1"/>
      <w:numFmt w:val="lowerLetter"/>
      <w:lvlText w:val="%5."/>
      <w:lvlJc w:val="left"/>
      <w:pPr>
        <w:tabs>
          <w:tab w:val="num" w:pos="3519"/>
        </w:tabs>
        <w:ind w:left="3240" w:hanging="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7585A2A">
      <w:start w:val="1"/>
      <w:numFmt w:val="lowerRoman"/>
      <w:lvlText w:val="%6."/>
      <w:lvlJc w:val="left"/>
      <w:pPr>
        <w:tabs>
          <w:tab w:val="num" w:pos="4239"/>
        </w:tabs>
        <w:ind w:left="3960" w:hanging="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81A188E">
      <w:start w:val="1"/>
      <w:numFmt w:val="decimal"/>
      <w:lvlText w:val="%7."/>
      <w:lvlJc w:val="left"/>
      <w:pPr>
        <w:tabs>
          <w:tab w:val="num" w:pos="4959"/>
        </w:tabs>
        <w:ind w:left="4680" w:firstLine="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6F88C24">
      <w:start w:val="1"/>
      <w:numFmt w:val="lowerLetter"/>
      <w:lvlText w:val="%8."/>
      <w:lvlJc w:val="left"/>
      <w:pPr>
        <w:tabs>
          <w:tab w:val="num" w:pos="5679"/>
        </w:tabs>
        <w:ind w:left="5400" w:firstLine="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5E490EC">
      <w:start w:val="1"/>
      <w:numFmt w:val="lowerRoman"/>
      <w:lvlText w:val="%9."/>
      <w:lvlJc w:val="left"/>
      <w:pPr>
        <w:tabs>
          <w:tab w:val="num" w:pos="6399"/>
        </w:tabs>
        <w:ind w:left="6120" w:firstLine="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0B96310B"/>
    <w:multiLevelType w:val="hybridMultilevel"/>
    <w:tmpl w:val="5EC06EAE"/>
    <w:styleLink w:val="Zaimportowanystyl16"/>
    <w:lvl w:ilvl="0" w:tplc="9134EDDE">
      <w:start w:val="1"/>
      <w:numFmt w:val="bullet"/>
      <w:lvlText w:val="-"/>
      <w:lvlJc w:val="left"/>
      <w:pPr>
        <w:tabs>
          <w:tab w:val="left" w:pos="1843"/>
        </w:tabs>
        <w:ind w:left="709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088CB84">
      <w:start w:val="1"/>
      <w:numFmt w:val="bullet"/>
      <w:lvlText w:val="o"/>
      <w:lvlJc w:val="left"/>
      <w:pPr>
        <w:tabs>
          <w:tab w:val="left" w:pos="851"/>
          <w:tab w:val="left" w:pos="1843"/>
        </w:tabs>
        <w:ind w:left="1429" w:hanging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891A8">
      <w:start w:val="1"/>
      <w:numFmt w:val="bullet"/>
      <w:lvlText w:val="▪"/>
      <w:lvlJc w:val="left"/>
      <w:pPr>
        <w:tabs>
          <w:tab w:val="left" w:pos="851"/>
        </w:tabs>
        <w:ind w:left="2149" w:hanging="6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AED70">
      <w:start w:val="1"/>
      <w:numFmt w:val="bullet"/>
      <w:lvlText w:val="•"/>
      <w:lvlJc w:val="left"/>
      <w:pPr>
        <w:tabs>
          <w:tab w:val="left" w:pos="851"/>
          <w:tab w:val="left" w:pos="1843"/>
          <w:tab w:val="num" w:pos="3011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CAED2">
      <w:start w:val="1"/>
      <w:numFmt w:val="bullet"/>
      <w:lvlText w:val="o"/>
      <w:lvlJc w:val="left"/>
      <w:pPr>
        <w:tabs>
          <w:tab w:val="left" w:pos="851"/>
          <w:tab w:val="left" w:pos="1843"/>
        </w:tabs>
        <w:ind w:left="3589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45FD8">
      <w:start w:val="1"/>
      <w:numFmt w:val="bullet"/>
      <w:lvlText w:val="▪"/>
      <w:lvlJc w:val="left"/>
      <w:pPr>
        <w:tabs>
          <w:tab w:val="left" w:pos="851"/>
          <w:tab w:val="left" w:pos="1843"/>
        </w:tabs>
        <w:ind w:left="4309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8D3D0">
      <w:start w:val="1"/>
      <w:numFmt w:val="bullet"/>
      <w:lvlText w:val="•"/>
      <w:lvlJc w:val="left"/>
      <w:pPr>
        <w:tabs>
          <w:tab w:val="left" w:pos="851"/>
          <w:tab w:val="left" w:pos="1843"/>
          <w:tab w:val="num" w:pos="5171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A5916">
      <w:start w:val="1"/>
      <w:numFmt w:val="bullet"/>
      <w:lvlText w:val="o"/>
      <w:lvlJc w:val="left"/>
      <w:pPr>
        <w:tabs>
          <w:tab w:val="left" w:pos="851"/>
          <w:tab w:val="left" w:pos="1843"/>
        </w:tabs>
        <w:ind w:left="5749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2F750">
      <w:start w:val="1"/>
      <w:numFmt w:val="bullet"/>
      <w:lvlText w:val="▪"/>
      <w:lvlJc w:val="left"/>
      <w:pPr>
        <w:tabs>
          <w:tab w:val="left" w:pos="851"/>
          <w:tab w:val="left" w:pos="1843"/>
        </w:tabs>
        <w:ind w:left="6469" w:hanging="6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C82863"/>
    <w:multiLevelType w:val="hybridMultilevel"/>
    <w:tmpl w:val="2A7887EA"/>
    <w:lvl w:ilvl="0" w:tplc="DEF4E7AC">
      <w:start w:val="1"/>
      <w:numFmt w:val="bullet"/>
      <w:lvlText w:val="−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BDF1776"/>
    <w:multiLevelType w:val="hybridMultilevel"/>
    <w:tmpl w:val="228CCF02"/>
    <w:numStyleLink w:val="Zaimportowanystyl34"/>
  </w:abstractNum>
  <w:abstractNum w:abstractNumId="7" w15:restartNumberingAfterBreak="0">
    <w:nsid w:val="0C2A5ACB"/>
    <w:multiLevelType w:val="hybridMultilevel"/>
    <w:tmpl w:val="D81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3575"/>
    <w:multiLevelType w:val="hybridMultilevel"/>
    <w:tmpl w:val="228CCF02"/>
    <w:lvl w:ilvl="0" w:tplc="C85C25D0">
      <w:start w:val="1"/>
      <w:numFmt w:val="decimal"/>
      <w:lvlText w:val="%1."/>
      <w:lvlJc w:val="left"/>
      <w:pPr>
        <w:ind w:left="429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626F30">
      <w:start w:val="1"/>
      <w:numFmt w:val="decimal"/>
      <w:lvlText w:val="%2)"/>
      <w:lvlJc w:val="left"/>
      <w:pPr>
        <w:ind w:left="708" w:hanging="4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8D078D6">
      <w:start w:val="1"/>
      <w:numFmt w:val="lowerRoman"/>
      <w:lvlText w:val="%3.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AE05456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4A4BE64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71A5D18">
      <w:start w:val="1"/>
      <w:numFmt w:val="lowerRoman"/>
      <w:lvlText w:val="%6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6D6981A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8E6139C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42A6642">
      <w:start w:val="1"/>
      <w:numFmt w:val="lowerRoman"/>
      <w:lvlText w:val="%9.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106346E2"/>
    <w:multiLevelType w:val="hybridMultilevel"/>
    <w:tmpl w:val="21088724"/>
    <w:lvl w:ilvl="0" w:tplc="DEF4E7AC">
      <w:start w:val="1"/>
      <w:numFmt w:val="bullet"/>
      <w:lvlText w:val="−"/>
      <w:lvlJc w:val="left"/>
      <w:pPr>
        <w:ind w:left="7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930042"/>
    <w:multiLevelType w:val="hybridMultilevel"/>
    <w:tmpl w:val="9A484BE6"/>
    <w:lvl w:ilvl="0" w:tplc="AB7C245E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410EBA"/>
    <w:multiLevelType w:val="hybridMultilevel"/>
    <w:tmpl w:val="63B8E002"/>
    <w:styleLink w:val="Zaimportowanystyl47"/>
    <w:lvl w:ilvl="0" w:tplc="613496FE">
      <w:start w:val="1"/>
      <w:numFmt w:val="decimal"/>
      <w:suff w:val="nothing"/>
      <w:lvlText w:val="%1)"/>
      <w:lvlJc w:val="left"/>
      <w:pPr>
        <w:tabs>
          <w:tab w:val="left" w:pos="567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3E6F86">
      <w:start w:val="1"/>
      <w:numFmt w:val="lowerLetter"/>
      <w:lvlText w:val="%2."/>
      <w:lvlJc w:val="left"/>
      <w:pPr>
        <w:tabs>
          <w:tab w:val="left" w:pos="567"/>
          <w:tab w:val="num" w:pos="2124"/>
        </w:tabs>
        <w:ind w:left="2266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04F70">
      <w:start w:val="1"/>
      <w:numFmt w:val="lowerRoman"/>
      <w:lvlText w:val="%3."/>
      <w:lvlJc w:val="left"/>
      <w:pPr>
        <w:tabs>
          <w:tab w:val="left" w:pos="567"/>
          <w:tab w:val="num" w:pos="2832"/>
        </w:tabs>
        <w:ind w:left="2974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9F2">
      <w:start w:val="1"/>
      <w:numFmt w:val="decimal"/>
      <w:lvlText w:val="%4."/>
      <w:lvlJc w:val="left"/>
      <w:pPr>
        <w:tabs>
          <w:tab w:val="left" w:pos="567"/>
          <w:tab w:val="num" w:pos="3540"/>
        </w:tabs>
        <w:ind w:left="3682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03AE">
      <w:start w:val="1"/>
      <w:numFmt w:val="lowerLetter"/>
      <w:lvlText w:val="%5."/>
      <w:lvlJc w:val="left"/>
      <w:pPr>
        <w:tabs>
          <w:tab w:val="left" w:pos="567"/>
          <w:tab w:val="num" w:pos="4248"/>
        </w:tabs>
        <w:ind w:left="4390" w:hanging="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AA466">
      <w:start w:val="1"/>
      <w:numFmt w:val="lowerRoman"/>
      <w:lvlText w:val="%6."/>
      <w:lvlJc w:val="left"/>
      <w:pPr>
        <w:tabs>
          <w:tab w:val="left" w:pos="567"/>
          <w:tab w:val="num" w:pos="4956"/>
        </w:tabs>
        <w:ind w:left="5098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2562E">
      <w:start w:val="1"/>
      <w:numFmt w:val="decimal"/>
      <w:lvlText w:val="%7."/>
      <w:lvlJc w:val="left"/>
      <w:pPr>
        <w:tabs>
          <w:tab w:val="left" w:pos="567"/>
          <w:tab w:val="num" w:pos="5664"/>
        </w:tabs>
        <w:ind w:left="5806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A8D1E">
      <w:start w:val="1"/>
      <w:numFmt w:val="lowerLetter"/>
      <w:lvlText w:val="%8."/>
      <w:lvlJc w:val="left"/>
      <w:pPr>
        <w:tabs>
          <w:tab w:val="left" w:pos="567"/>
          <w:tab w:val="num" w:pos="6372"/>
        </w:tabs>
        <w:ind w:left="6514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C2EFE">
      <w:start w:val="1"/>
      <w:numFmt w:val="lowerRoman"/>
      <w:lvlText w:val="%9."/>
      <w:lvlJc w:val="left"/>
      <w:pPr>
        <w:tabs>
          <w:tab w:val="left" w:pos="567"/>
          <w:tab w:val="num" w:pos="7080"/>
        </w:tabs>
        <w:ind w:left="7222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2B23A6"/>
    <w:multiLevelType w:val="hybridMultilevel"/>
    <w:tmpl w:val="9CDC497E"/>
    <w:styleLink w:val="Zaimportowanystyl43"/>
    <w:lvl w:ilvl="0" w:tplc="E0247F6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ED9A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2D224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4B6D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256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E0366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8FA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CCF1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E6D0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AB53A5F"/>
    <w:multiLevelType w:val="hybridMultilevel"/>
    <w:tmpl w:val="FA845AE4"/>
    <w:styleLink w:val="Zaimportowanystyl39"/>
    <w:lvl w:ilvl="0" w:tplc="6ADC0D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88A12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0E72E">
      <w:start w:val="1"/>
      <w:numFmt w:val="upperLetter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C3FF6">
      <w:start w:val="1"/>
      <w:numFmt w:val="upperLetter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E1ECC">
      <w:start w:val="1"/>
      <w:numFmt w:val="upp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ECFBE">
      <w:start w:val="1"/>
      <w:numFmt w:val="upperLetter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047B8">
      <w:start w:val="1"/>
      <w:numFmt w:val="upperLetter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CB346">
      <w:start w:val="1"/>
      <w:numFmt w:val="upp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65A2A">
      <w:start w:val="1"/>
      <w:numFmt w:val="upperLetter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D52466"/>
    <w:multiLevelType w:val="hybridMultilevel"/>
    <w:tmpl w:val="D8561384"/>
    <w:numStyleLink w:val="Zaimportowanystyl38"/>
  </w:abstractNum>
  <w:abstractNum w:abstractNumId="15" w15:restartNumberingAfterBreak="0">
    <w:nsid w:val="1B247130"/>
    <w:multiLevelType w:val="hybridMultilevel"/>
    <w:tmpl w:val="99FA7F04"/>
    <w:lvl w:ilvl="0" w:tplc="AA169EF8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CFE6D7F"/>
    <w:multiLevelType w:val="hybridMultilevel"/>
    <w:tmpl w:val="FD565872"/>
    <w:styleLink w:val="Zaimportowanystyl32"/>
    <w:lvl w:ilvl="0" w:tplc="83B2C48E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1FC6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2C55A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80386">
      <w:start w:val="1"/>
      <w:numFmt w:val="lowerLetter"/>
      <w:lvlText w:val="%4)"/>
      <w:lvlJc w:val="left"/>
      <w:pPr>
        <w:ind w:left="92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ABF7C">
      <w:start w:val="1"/>
      <w:numFmt w:val="lowerLetter"/>
      <w:lvlText w:val="%5)"/>
      <w:lvlJc w:val="left"/>
      <w:pPr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A8C38">
      <w:start w:val="1"/>
      <w:numFmt w:val="lowerLetter"/>
      <w:lvlText w:val="%6)"/>
      <w:lvlJc w:val="left"/>
      <w:pPr>
        <w:ind w:left="13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4D44A">
      <w:start w:val="1"/>
      <w:numFmt w:val="lowerLetter"/>
      <w:lvlText w:val="%7)"/>
      <w:lvlJc w:val="left"/>
      <w:pPr>
        <w:ind w:left="15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A74BE">
      <w:start w:val="1"/>
      <w:numFmt w:val="lowerLetter"/>
      <w:lvlText w:val="%8)"/>
      <w:lvlJc w:val="left"/>
      <w:pPr>
        <w:ind w:left="17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C9D5C">
      <w:start w:val="1"/>
      <w:numFmt w:val="lowerLetter"/>
      <w:lvlText w:val="%9)"/>
      <w:lvlJc w:val="left"/>
      <w:pPr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DE50855"/>
    <w:multiLevelType w:val="hybridMultilevel"/>
    <w:tmpl w:val="1E7A6D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F023F5C"/>
    <w:multiLevelType w:val="hybridMultilevel"/>
    <w:tmpl w:val="E0048760"/>
    <w:styleLink w:val="Zaimportowanystyl20"/>
    <w:lvl w:ilvl="0" w:tplc="DC44DD8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0B882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07B0C">
      <w:start w:val="1"/>
      <w:numFmt w:val="lowerRoman"/>
      <w:lvlText w:val="%3."/>
      <w:lvlJc w:val="left"/>
      <w:pPr>
        <w:tabs>
          <w:tab w:val="left" w:pos="567"/>
        </w:tabs>
        <w:ind w:left="2007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07D9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CB890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64B2A">
      <w:start w:val="1"/>
      <w:numFmt w:val="lowerRoman"/>
      <w:lvlText w:val="%6."/>
      <w:lvlJc w:val="left"/>
      <w:pPr>
        <w:tabs>
          <w:tab w:val="left" w:pos="567"/>
        </w:tabs>
        <w:ind w:left="4167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47756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EC01E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2D4BA">
      <w:start w:val="1"/>
      <w:numFmt w:val="lowerRoman"/>
      <w:lvlText w:val="%9."/>
      <w:lvlJc w:val="left"/>
      <w:pPr>
        <w:tabs>
          <w:tab w:val="left" w:pos="567"/>
        </w:tabs>
        <w:ind w:left="6327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08D7F7B"/>
    <w:multiLevelType w:val="hybridMultilevel"/>
    <w:tmpl w:val="3EEC2D52"/>
    <w:numStyleLink w:val="Zaimportowanystyl33"/>
  </w:abstractNum>
  <w:abstractNum w:abstractNumId="20" w15:restartNumberingAfterBreak="0">
    <w:nsid w:val="22C34038"/>
    <w:multiLevelType w:val="hybridMultilevel"/>
    <w:tmpl w:val="B2D41D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2CE6E60"/>
    <w:multiLevelType w:val="hybridMultilevel"/>
    <w:tmpl w:val="6E88F5C0"/>
    <w:styleLink w:val="Zaimportowanystyl12"/>
    <w:lvl w:ilvl="0" w:tplc="59A470C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8229F2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A97D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A4BB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0EE0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FC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02BF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84FB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4C9E3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3D962A6"/>
    <w:multiLevelType w:val="hybridMultilevel"/>
    <w:tmpl w:val="964EA724"/>
    <w:lvl w:ilvl="0" w:tplc="04150017">
      <w:start w:val="1"/>
      <w:numFmt w:val="lowerLetter"/>
      <w:lvlText w:val="%1)"/>
      <w:lvlJc w:val="left"/>
      <w:pPr>
        <w:tabs>
          <w:tab w:val="left" w:pos="567"/>
        </w:tabs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6A86E">
      <w:start w:val="1"/>
      <w:numFmt w:val="lowerLetter"/>
      <w:lvlText w:val="%2."/>
      <w:lvlJc w:val="left"/>
      <w:pPr>
        <w:tabs>
          <w:tab w:val="left" w:pos="567"/>
          <w:tab w:val="num" w:pos="2124"/>
        </w:tabs>
        <w:ind w:left="2266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0035C">
      <w:start w:val="1"/>
      <w:numFmt w:val="lowerRoman"/>
      <w:lvlText w:val="%3."/>
      <w:lvlJc w:val="left"/>
      <w:pPr>
        <w:tabs>
          <w:tab w:val="left" w:pos="567"/>
          <w:tab w:val="num" w:pos="2832"/>
        </w:tabs>
        <w:ind w:left="2974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AC0B4">
      <w:start w:val="1"/>
      <w:numFmt w:val="decimal"/>
      <w:lvlText w:val="%4."/>
      <w:lvlJc w:val="left"/>
      <w:pPr>
        <w:tabs>
          <w:tab w:val="left" w:pos="567"/>
          <w:tab w:val="num" w:pos="3540"/>
        </w:tabs>
        <w:ind w:left="3682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CD242">
      <w:start w:val="1"/>
      <w:numFmt w:val="lowerLetter"/>
      <w:lvlText w:val="%5."/>
      <w:lvlJc w:val="left"/>
      <w:pPr>
        <w:tabs>
          <w:tab w:val="left" w:pos="567"/>
          <w:tab w:val="num" w:pos="4248"/>
        </w:tabs>
        <w:ind w:left="4390" w:hanging="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26B06">
      <w:start w:val="1"/>
      <w:numFmt w:val="lowerRoman"/>
      <w:lvlText w:val="%6."/>
      <w:lvlJc w:val="left"/>
      <w:pPr>
        <w:tabs>
          <w:tab w:val="left" w:pos="567"/>
          <w:tab w:val="num" w:pos="4956"/>
        </w:tabs>
        <w:ind w:left="5098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8BBE4">
      <w:start w:val="1"/>
      <w:numFmt w:val="decimal"/>
      <w:lvlText w:val="%7."/>
      <w:lvlJc w:val="left"/>
      <w:pPr>
        <w:tabs>
          <w:tab w:val="left" w:pos="567"/>
          <w:tab w:val="num" w:pos="5664"/>
        </w:tabs>
        <w:ind w:left="5806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C3B38">
      <w:start w:val="1"/>
      <w:numFmt w:val="lowerLetter"/>
      <w:lvlText w:val="%8."/>
      <w:lvlJc w:val="left"/>
      <w:pPr>
        <w:tabs>
          <w:tab w:val="left" w:pos="567"/>
          <w:tab w:val="num" w:pos="6372"/>
        </w:tabs>
        <w:ind w:left="6514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E87FC">
      <w:start w:val="1"/>
      <w:numFmt w:val="lowerRoman"/>
      <w:lvlText w:val="%9."/>
      <w:lvlJc w:val="left"/>
      <w:pPr>
        <w:tabs>
          <w:tab w:val="left" w:pos="567"/>
          <w:tab w:val="num" w:pos="7080"/>
        </w:tabs>
        <w:ind w:left="7222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58A57CC"/>
    <w:multiLevelType w:val="hybridMultilevel"/>
    <w:tmpl w:val="EC02C75C"/>
    <w:styleLink w:val="Zaimportowanystyl30"/>
    <w:lvl w:ilvl="0" w:tplc="8E724864">
      <w:start w:val="1"/>
      <w:numFmt w:val="decimal"/>
      <w:lvlText w:val="%1."/>
      <w:lvlJc w:val="left"/>
      <w:pPr>
        <w:tabs>
          <w:tab w:val="num" w:pos="708"/>
          <w:tab w:val="left" w:pos="709"/>
        </w:tabs>
        <w:ind w:left="852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9A146C">
      <w:start w:val="1"/>
      <w:numFmt w:val="decimal"/>
      <w:lvlText w:val="%2)"/>
      <w:lvlJc w:val="left"/>
      <w:pPr>
        <w:tabs>
          <w:tab w:val="num" w:pos="708"/>
          <w:tab w:val="left" w:pos="709"/>
        </w:tabs>
        <w:ind w:left="852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88DC6">
      <w:start w:val="1"/>
      <w:numFmt w:val="lowerLetter"/>
      <w:suff w:val="nothing"/>
      <w:lvlText w:val="%3)"/>
      <w:lvlJc w:val="left"/>
      <w:pPr>
        <w:tabs>
          <w:tab w:val="left" w:pos="709"/>
        </w:tabs>
        <w:ind w:left="15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04D9A">
      <w:start w:val="1"/>
      <w:numFmt w:val="lowerLetter"/>
      <w:suff w:val="nothing"/>
      <w:lvlText w:val="%4)"/>
      <w:lvlJc w:val="left"/>
      <w:pPr>
        <w:tabs>
          <w:tab w:val="left" w:pos="709"/>
        </w:tabs>
        <w:ind w:left="2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EC45C">
      <w:start w:val="1"/>
      <w:numFmt w:val="lowerLetter"/>
      <w:suff w:val="nothing"/>
      <w:lvlText w:val="%5)"/>
      <w:lvlJc w:val="left"/>
      <w:pPr>
        <w:tabs>
          <w:tab w:val="left" w:pos="709"/>
        </w:tabs>
        <w:ind w:left="28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81558">
      <w:start w:val="1"/>
      <w:numFmt w:val="lowerLetter"/>
      <w:suff w:val="nothing"/>
      <w:lvlText w:val="%6)"/>
      <w:lvlJc w:val="left"/>
      <w:pPr>
        <w:tabs>
          <w:tab w:val="left" w:pos="709"/>
        </w:tabs>
        <w:ind w:left="347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EF2">
      <w:start w:val="1"/>
      <w:numFmt w:val="lowerLetter"/>
      <w:suff w:val="nothing"/>
      <w:lvlText w:val="%7)"/>
      <w:lvlJc w:val="left"/>
      <w:pPr>
        <w:tabs>
          <w:tab w:val="left" w:pos="709"/>
        </w:tabs>
        <w:ind w:left="411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465D0">
      <w:start w:val="1"/>
      <w:numFmt w:val="lowerLetter"/>
      <w:suff w:val="nothing"/>
      <w:lvlText w:val="%8)"/>
      <w:lvlJc w:val="left"/>
      <w:pPr>
        <w:tabs>
          <w:tab w:val="left" w:pos="709"/>
        </w:tabs>
        <w:ind w:left="475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4A724">
      <w:start w:val="1"/>
      <w:numFmt w:val="lowerLetter"/>
      <w:suff w:val="nothing"/>
      <w:lvlText w:val="%9)"/>
      <w:lvlJc w:val="left"/>
      <w:pPr>
        <w:tabs>
          <w:tab w:val="left" w:pos="709"/>
        </w:tabs>
        <w:ind w:left="53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63E5EFA"/>
    <w:multiLevelType w:val="hybridMultilevel"/>
    <w:tmpl w:val="BBBCA97C"/>
    <w:lvl w:ilvl="0" w:tplc="DEF4E7AC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076DB3"/>
    <w:multiLevelType w:val="hybridMultilevel"/>
    <w:tmpl w:val="7134571E"/>
    <w:styleLink w:val="Zaimportowanystyl31"/>
    <w:lvl w:ilvl="0" w:tplc="83B8B6E0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4C50E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474B6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0214A">
      <w:start w:val="1"/>
      <w:numFmt w:val="lowerLetter"/>
      <w:lvlText w:val="%4)"/>
      <w:lvlJc w:val="left"/>
      <w:pPr>
        <w:ind w:left="92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AC982">
      <w:start w:val="1"/>
      <w:numFmt w:val="lowerLetter"/>
      <w:lvlText w:val="%5)"/>
      <w:lvlJc w:val="left"/>
      <w:pPr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03064">
      <w:start w:val="1"/>
      <w:numFmt w:val="lowerLetter"/>
      <w:lvlText w:val="%6)"/>
      <w:lvlJc w:val="left"/>
      <w:pPr>
        <w:ind w:left="13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6CD2A">
      <w:start w:val="1"/>
      <w:numFmt w:val="lowerLetter"/>
      <w:lvlText w:val="%7)"/>
      <w:lvlJc w:val="left"/>
      <w:pPr>
        <w:ind w:left="15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E40F6">
      <w:start w:val="1"/>
      <w:numFmt w:val="lowerLetter"/>
      <w:lvlText w:val="%8)"/>
      <w:lvlJc w:val="left"/>
      <w:pPr>
        <w:ind w:left="17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8EB7C">
      <w:start w:val="1"/>
      <w:numFmt w:val="lowerLetter"/>
      <w:lvlText w:val="%9)"/>
      <w:lvlJc w:val="left"/>
      <w:pPr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76B61FA"/>
    <w:multiLevelType w:val="hybridMultilevel"/>
    <w:tmpl w:val="0C965690"/>
    <w:lvl w:ilvl="0" w:tplc="AB7C245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051458"/>
    <w:multiLevelType w:val="hybridMultilevel"/>
    <w:tmpl w:val="6EC27F0A"/>
    <w:styleLink w:val="Zaimportowanystyl11"/>
    <w:lvl w:ilvl="0" w:tplc="3CC81B5A">
      <w:start w:val="1"/>
      <w:numFmt w:val="bullet"/>
      <w:lvlText w:val="-"/>
      <w:lvlJc w:val="left"/>
      <w:pPr>
        <w:tabs>
          <w:tab w:val="num" w:pos="708"/>
        </w:tabs>
        <w:ind w:left="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5013C0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02854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496B4">
      <w:start w:val="1"/>
      <w:numFmt w:val="bullet"/>
      <w:lvlText w:val="•"/>
      <w:lvlJc w:val="left"/>
      <w:pPr>
        <w:tabs>
          <w:tab w:val="num" w:pos="2832"/>
        </w:tabs>
        <w:ind w:left="290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ECB54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C399C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FB90">
      <w:start w:val="1"/>
      <w:numFmt w:val="bullet"/>
      <w:lvlText w:val="•"/>
      <w:lvlJc w:val="left"/>
      <w:pPr>
        <w:tabs>
          <w:tab w:val="num" w:pos="4956"/>
        </w:tabs>
        <w:ind w:left="50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A956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04B6A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487B11"/>
    <w:multiLevelType w:val="hybridMultilevel"/>
    <w:tmpl w:val="34E224AE"/>
    <w:styleLink w:val="Zaimportowanystyl37"/>
    <w:lvl w:ilvl="0" w:tplc="9B2C6096">
      <w:start w:val="1"/>
      <w:numFmt w:val="lowerLetter"/>
      <w:lvlText w:val="%1)"/>
      <w:lvlJc w:val="left"/>
      <w:pPr>
        <w:tabs>
          <w:tab w:val="left" w:pos="28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0B166">
      <w:start w:val="1"/>
      <w:numFmt w:val="lowerLetter"/>
      <w:lvlText w:val="%2)"/>
      <w:lvlJc w:val="left"/>
      <w:pPr>
        <w:tabs>
          <w:tab w:val="left" w:pos="28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246B8">
      <w:start w:val="1"/>
      <w:numFmt w:val="lowerLetter"/>
      <w:lvlText w:val="%3)"/>
      <w:lvlJc w:val="left"/>
      <w:pPr>
        <w:tabs>
          <w:tab w:val="left" w:pos="28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8BD72">
      <w:start w:val="1"/>
      <w:numFmt w:val="lowerLetter"/>
      <w:lvlText w:val="%4)"/>
      <w:lvlJc w:val="left"/>
      <w:pPr>
        <w:tabs>
          <w:tab w:val="left" w:pos="28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C3932">
      <w:start w:val="1"/>
      <w:numFmt w:val="lowerLetter"/>
      <w:lvlText w:val="%5)"/>
      <w:lvlJc w:val="left"/>
      <w:pPr>
        <w:tabs>
          <w:tab w:val="left" w:pos="28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0F088">
      <w:start w:val="1"/>
      <w:numFmt w:val="lowerLetter"/>
      <w:lvlText w:val="%6)"/>
      <w:lvlJc w:val="left"/>
      <w:pPr>
        <w:tabs>
          <w:tab w:val="left" w:pos="28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63D92">
      <w:start w:val="1"/>
      <w:numFmt w:val="lowerLetter"/>
      <w:lvlText w:val="%7)"/>
      <w:lvlJc w:val="left"/>
      <w:pPr>
        <w:tabs>
          <w:tab w:val="left" w:pos="28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AA27C">
      <w:start w:val="1"/>
      <w:numFmt w:val="lowerLetter"/>
      <w:lvlText w:val="%8)"/>
      <w:lvlJc w:val="left"/>
      <w:pPr>
        <w:tabs>
          <w:tab w:val="left" w:pos="28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07EF0">
      <w:start w:val="1"/>
      <w:numFmt w:val="lowerLetter"/>
      <w:lvlText w:val="%9)"/>
      <w:lvlJc w:val="left"/>
      <w:pPr>
        <w:tabs>
          <w:tab w:val="left" w:pos="28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F691BA9"/>
    <w:multiLevelType w:val="hybridMultilevel"/>
    <w:tmpl w:val="6BC029E4"/>
    <w:lvl w:ilvl="0" w:tplc="BE1822B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F6E43"/>
    <w:multiLevelType w:val="hybridMultilevel"/>
    <w:tmpl w:val="915AAB60"/>
    <w:styleLink w:val="Zaimportowanystyl24"/>
    <w:lvl w:ilvl="0" w:tplc="0A68B90C">
      <w:start w:val="1"/>
      <w:numFmt w:val="decimal"/>
      <w:lvlText w:val="%1."/>
      <w:lvlJc w:val="left"/>
      <w:pPr>
        <w:tabs>
          <w:tab w:val="num" w:pos="708"/>
        </w:tabs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23954">
      <w:start w:val="1"/>
      <w:numFmt w:val="decimal"/>
      <w:lvlText w:val="%2)"/>
      <w:lvlJc w:val="left"/>
      <w:pPr>
        <w:tabs>
          <w:tab w:val="left" w:pos="560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2E58A">
      <w:start w:val="1"/>
      <w:numFmt w:val="decimal"/>
      <w:lvlText w:val="%3)"/>
      <w:lvlJc w:val="left"/>
      <w:pPr>
        <w:tabs>
          <w:tab w:val="left" w:pos="560"/>
          <w:tab w:val="num" w:pos="249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8473D4">
      <w:start w:val="1"/>
      <w:numFmt w:val="decimal"/>
      <w:lvlText w:val="%4)"/>
      <w:lvlJc w:val="left"/>
      <w:pPr>
        <w:tabs>
          <w:tab w:val="left" w:pos="560"/>
          <w:tab w:val="num" w:pos="35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63B7C">
      <w:start w:val="1"/>
      <w:numFmt w:val="decimal"/>
      <w:lvlText w:val="%5)"/>
      <w:lvlJc w:val="left"/>
      <w:pPr>
        <w:tabs>
          <w:tab w:val="left" w:pos="560"/>
          <w:tab w:val="num" w:pos="465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CC4E6">
      <w:start w:val="1"/>
      <w:numFmt w:val="decimal"/>
      <w:lvlText w:val="%6)"/>
      <w:lvlJc w:val="left"/>
      <w:pPr>
        <w:tabs>
          <w:tab w:val="left" w:pos="560"/>
          <w:tab w:val="num" w:pos="573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EC8CA">
      <w:start w:val="1"/>
      <w:numFmt w:val="decimal"/>
      <w:lvlText w:val="%7)"/>
      <w:lvlJc w:val="left"/>
      <w:pPr>
        <w:tabs>
          <w:tab w:val="left" w:pos="560"/>
          <w:tab w:val="num" w:pos="6816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A4C1E">
      <w:start w:val="1"/>
      <w:numFmt w:val="decimal"/>
      <w:lvlText w:val="%8)"/>
      <w:lvlJc w:val="left"/>
      <w:pPr>
        <w:tabs>
          <w:tab w:val="left" w:pos="560"/>
          <w:tab w:val="num" w:pos="7896"/>
        </w:tabs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CEAB4">
      <w:start w:val="1"/>
      <w:numFmt w:val="decimal"/>
      <w:lvlText w:val="%9)"/>
      <w:lvlJc w:val="left"/>
      <w:pPr>
        <w:tabs>
          <w:tab w:val="left" w:pos="560"/>
          <w:tab w:val="num" w:pos="8976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8F4EA1"/>
    <w:multiLevelType w:val="hybridMultilevel"/>
    <w:tmpl w:val="8F58D020"/>
    <w:styleLink w:val="Zaimportowanystyl3"/>
    <w:lvl w:ilvl="0" w:tplc="1568B65E">
      <w:start w:val="1"/>
      <w:numFmt w:val="upperLetter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89D9A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405DA">
      <w:start w:val="1"/>
      <w:numFmt w:val="upperRoman"/>
      <w:lvlText w:val="%3."/>
      <w:lvlJc w:val="left"/>
      <w:pPr>
        <w:ind w:left="1417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4CD0A">
      <w:start w:val="1"/>
      <w:numFmt w:val="upperRoman"/>
      <w:lvlText w:val="%4."/>
      <w:lvlJc w:val="left"/>
      <w:pPr>
        <w:tabs>
          <w:tab w:val="num" w:pos="320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0DC9E">
      <w:start w:val="1"/>
      <w:numFmt w:val="lowerLetter"/>
      <w:lvlText w:val="%5."/>
      <w:lvlJc w:val="left"/>
      <w:pPr>
        <w:tabs>
          <w:tab w:val="left" w:pos="3200"/>
          <w:tab w:val="num" w:pos="3540"/>
        </w:tabs>
        <w:ind w:left="35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ACCE0">
      <w:start w:val="1"/>
      <w:numFmt w:val="lowerRoman"/>
      <w:lvlText w:val="%6."/>
      <w:lvlJc w:val="left"/>
      <w:pPr>
        <w:tabs>
          <w:tab w:val="left" w:pos="3200"/>
          <w:tab w:val="num" w:pos="4248"/>
        </w:tabs>
        <w:ind w:left="4288" w:hanging="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8622C">
      <w:start w:val="1"/>
      <w:numFmt w:val="decimal"/>
      <w:lvlText w:val="%7."/>
      <w:lvlJc w:val="left"/>
      <w:pPr>
        <w:tabs>
          <w:tab w:val="left" w:pos="3200"/>
          <w:tab w:val="num" w:pos="4956"/>
        </w:tabs>
        <w:ind w:left="499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4AF1E">
      <w:start w:val="1"/>
      <w:numFmt w:val="lowerLetter"/>
      <w:lvlText w:val="%8."/>
      <w:lvlJc w:val="left"/>
      <w:pPr>
        <w:tabs>
          <w:tab w:val="left" w:pos="3200"/>
          <w:tab w:val="num" w:pos="5664"/>
        </w:tabs>
        <w:ind w:left="570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044BA">
      <w:start w:val="1"/>
      <w:numFmt w:val="lowerRoman"/>
      <w:lvlText w:val="%9."/>
      <w:lvlJc w:val="left"/>
      <w:pPr>
        <w:tabs>
          <w:tab w:val="left" w:pos="3200"/>
          <w:tab w:val="num" w:pos="6372"/>
        </w:tabs>
        <w:ind w:left="6412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1391628"/>
    <w:multiLevelType w:val="hybridMultilevel"/>
    <w:tmpl w:val="675A6140"/>
    <w:lvl w:ilvl="0" w:tplc="DEF4E7AC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54A2B"/>
    <w:multiLevelType w:val="hybridMultilevel"/>
    <w:tmpl w:val="02BE7D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39B6BF5"/>
    <w:multiLevelType w:val="hybridMultilevel"/>
    <w:tmpl w:val="83FE1096"/>
    <w:lvl w:ilvl="0" w:tplc="8B886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FC19B9"/>
    <w:multiLevelType w:val="hybridMultilevel"/>
    <w:tmpl w:val="29FE7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616DBD"/>
    <w:multiLevelType w:val="hybridMultilevel"/>
    <w:tmpl w:val="62FA859E"/>
    <w:styleLink w:val="Zaimportowanystyl48"/>
    <w:lvl w:ilvl="0" w:tplc="9A60E7B2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4D1A0">
      <w:start w:val="1"/>
      <w:numFmt w:val="lowerLetter"/>
      <w:lvlText w:val="%2."/>
      <w:lvlJc w:val="left"/>
      <w:pPr>
        <w:tabs>
          <w:tab w:val="left" w:pos="709"/>
        </w:tabs>
        <w:ind w:left="2124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48980">
      <w:start w:val="1"/>
      <w:numFmt w:val="lowerRoman"/>
      <w:lvlText w:val="%3."/>
      <w:lvlJc w:val="left"/>
      <w:pPr>
        <w:tabs>
          <w:tab w:val="left" w:pos="709"/>
        </w:tabs>
        <w:ind w:left="2832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C2248">
      <w:start w:val="1"/>
      <w:numFmt w:val="decimal"/>
      <w:lvlText w:val="%4."/>
      <w:lvlJc w:val="left"/>
      <w:pPr>
        <w:tabs>
          <w:tab w:val="left" w:pos="709"/>
        </w:tabs>
        <w:ind w:left="354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CCE0C">
      <w:start w:val="1"/>
      <w:numFmt w:val="lowerLetter"/>
      <w:lvlText w:val="%5."/>
      <w:lvlJc w:val="left"/>
      <w:pPr>
        <w:tabs>
          <w:tab w:val="left" w:pos="709"/>
        </w:tabs>
        <w:ind w:left="4248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A2458">
      <w:start w:val="1"/>
      <w:numFmt w:val="lowerRoman"/>
      <w:lvlText w:val="%6."/>
      <w:lvlJc w:val="left"/>
      <w:pPr>
        <w:tabs>
          <w:tab w:val="left" w:pos="709"/>
        </w:tabs>
        <w:ind w:left="4956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A3446">
      <w:start w:val="1"/>
      <w:numFmt w:val="decimal"/>
      <w:lvlText w:val="%7."/>
      <w:lvlJc w:val="left"/>
      <w:pPr>
        <w:tabs>
          <w:tab w:val="left" w:pos="709"/>
        </w:tabs>
        <w:ind w:left="5664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AA878">
      <w:start w:val="1"/>
      <w:numFmt w:val="lowerLetter"/>
      <w:lvlText w:val="%8."/>
      <w:lvlJc w:val="left"/>
      <w:pPr>
        <w:tabs>
          <w:tab w:val="left" w:pos="709"/>
        </w:tabs>
        <w:ind w:left="6372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00B50">
      <w:start w:val="1"/>
      <w:numFmt w:val="lowerRoman"/>
      <w:lvlText w:val="%9."/>
      <w:lvlJc w:val="left"/>
      <w:pPr>
        <w:tabs>
          <w:tab w:val="left" w:pos="709"/>
        </w:tabs>
        <w:ind w:left="70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8554C7A"/>
    <w:multiLevelType w:val="hybridMultilevel"/>
    <w:tmpl w:val="7004C1FA"/>
    <w:lvl w:ilvl="0" w:tplc="DEF4E7AC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9140B0"/>
    <w:multiLevelType w:val="hybridMultilevel"/>
    <w:tmpl w:val="FA845AE4"/>
    <w:numStyleLink w:val="Zaimportowanystyl39"/>
  </w:abstractNum>
  <w:abstractNum w:abstractNumId="39" w15:restartNumberingAfterBreak="0">
    <w:nsid w:val="38B009F2"/>
    <w:multiLevelType w:val="hybridMultilevel"/>
    <w:tmpl w:val="8B14F396"/>
    <w:styleLink w:val="Zaimportowanystyl36"/>
    <w:lvl w:ilvl="0" w:tplc="751878E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41940">
      <w:start w:val="1"/>
      <w:numFmt w:val="decimal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A9C8C">
      <w:start w:val="1"/>
      <w:numFmt w:val="decimal"/>
      <w:lvlText w:val="%3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846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AD2C6">
      <w:start w:val="1"/>
      <w:numFmt w:val="decimal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0FC4E">
      <w:start w:val="1"/>
      <w:numFmt w:val="decimal"/>
      <w:lvlText w:val="%6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65B4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2EC0A">
      <w:start w:val="1"/>
      <w:numFmt w:val="decimal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E1240">
      <w:start w:val="1"/>
      <w:numFmt w:val="decimal"/>
      <w:lvlText w:val="%9.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9EE27B0"/>
    <w:multiLevelType w:val="hybridMultilevel"/>
    <w:tmpl w:val="FB2C78C6"/>
    <w:lvl w:ilvl="0" w:tplc="052A7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47F4D"/>
    <w:multiLevelType w:val="hybridMultilevel"/>
    <w:tmpl w:val="E334D56A"/>
    <w:styleLink w:val="Zaimportowanystyl52"/>
    <w:lvl w:ilvl="0" w:tplc="EE026F2C">
      <w:start w:val="1"/>
      <w:numFmt w:val="decimal"/>
      <w:lvlText w:val="%1."/>
      <w:lvlJc w:val="left"/>
      <w:pPr>
        <w:ind w:left="10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4AEA6">
      <w:start w:val="1"/>
      <w:numFmt w:val="lowerLetter"/>
      <w:lvlText w:val="%2."/>
      <w:lvlJc w:val="left"/>
      <w:pPr>
        <w:ind w:left="18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02316C">
      <w:start w:val="1"/>
      <w:numFmt w:val="lowerRoman"/>
      <w:lvlText w:val="%3."/>
      <w:lvlJc w:val="left"/>
      <w:pPr>
        <w:ind w:left="253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AAAA84">
      <w:start w:val="1"/>
      <w:numFmt w:val="decimal"/>
      <w:lvlText w:val="%4."/>
      <w:lvlJc w:val="left"/>
      <w:pPr>
        <w:ind w:left="32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602F14">
      <w:start w:val="1"/>
      <w:numFmt w:val="lowerLetter"/>
      <w:lvlText w:val="%5."/>
      <w:lvlJc w:val="left"/>
      <w:pPr>
        <w:ind w:left="39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26B90">
      <w:start w:val="1"/>
      <w:numFmt w:val="lowerRoman"/>
      <w:lvlText w:val="%6."/>
      <w:lvlJc w:val="left"/>
      <w:pPr>
        <w:ind w:left="469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4F356">
      <w:start w:val="1"/>
      <w:numFmt w:val="decimal"/>
      <w:lvlText w:val="%7."/>
      <w:lvlJc w:val="left"/>
      <w:pPr>
        <w:ind w:left="451" w:hanging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8D386">
      <w:start w:val="1"/>
      <w:numFmt w:val="lowerLetter"/>
      <w:lvlText w:val="%8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7435F8">
      <w:start w:val="1"/>
      <w:numFmt w:val="lowerRoman"/>
      <w:lvlText w:val="%9."/>
      <w:lvlJc w:val="left"/>
      <w:pPr>
        <w:ind w:left="6492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B6D0556"/>
    <w:multiLevelType w:val="hybridMultilevel"/>
    <w:tmpl w:val="C65C48D6"/>
    <w:styleLink w:val="Zaimportowanystyl50"/>
    <w:lvl w:ilvl="0" w:tplc="977852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CF244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C3A28">
      <w:start w:val="1"/>
      <w:numFmt w:val="lowerRoman"/>
      <w:lvlText w:val="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62680">
      <w:start w:val="1"/>
      <w:numFmt w:val="decimal"/>
      <w:suff w:val="nothing"/>
      <w:lvlText w:val="(%4)"/>
      <w:lvlJc w:val="left"/>
      <w:pPr>
        <w:ind w:left="19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62DC16">
      <w:start w:val="1"/>
      <w:numFmt w:val="lowerLetter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E2D3E">
      <w:start w:val="1"/>
      <w:numFmt w:val="lowerRoman"/>
      <w:suff w:val="nothing"/>
      <w:lvlText w:val="(%6)"/>
      <w:lvlJc w:val="left"/>
      <w:pPr>
        <w:ind w:left="185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8A7C4">
      <w:start w:val="1"/>
      <w:numFmt w:val="decimal"/>
      <w:lvlText w:val="%7."/>
      <w:lvlJc w:val="left"/>
      <w:pPr>
        <w:ind w:left="45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6D4E8">
      <w:start w:val="1"/>
      <w:numFmt w:val="lowerLetter"/>
      <w:suff w:val="nothing"/>
      <w:lvlText w:val="%8."/>
      <w:lvlJc w:val="left"/>
      <w:pPr>
        <w:ind w:left="708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0B930">
      <w:start w:val="1"/>
      <w:numFmt w:val="lowerRoman"/>
      <w:lvlText w:val="%9."/>
      <w:lvlJc w:val="left"/>
      <w:pPr>
        <w:ind w:left="117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BC52300"/>
    <w:multiLevelType w:val="hybridMultilevel"/>
    <w:tmpl w:val="7F823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827B8F"/>
    <w:multiLevelType w:val="hybridMultilevel"/>
    <w:tmpl w:val="C594584A"/>
    <w:styleLink w:val="Zaimportowanystyl10"/>
    <w:lvl w:ilvl="0" w:tplc="7A92D3D8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A1E84">
      <w:start w:val="1"/>
      <w:numFmt w:val="bullet"/>
      <w:lvlText w:val="o"/>
      <w:lvlJc w:val="left"/>
      <w:pPr>
        <w:tabs>
          <w:tab w:val="left" w:pos="709"/>
        </w:tabs>
        <w:ind w:left="1416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6E2F8">
      <w:start w:val="1"/>
      <w:numFmt w:val="bullet"/>
      <w:lvlText w:val="▪"/>
      <w:lvlJc w:val="left"/>
      <w:pPr>
        <w:tabs>
          <w:tab w:val="left" w:pos="709"/>
        </w:tabs>
        <w:ind w:left="2124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07A7A">
      <w:start w:val="1"/>
      <w:numFmt w:val="bullet"/>
      <w:lvlText w:val="•"/>
      <w:lvlJc w:val="left"/>
      <w:pPr>
        <w:tabs>
          <w:tab w:val="left" w:pos="709"/>
        </w:tabs>
        <w:ind w:left="2832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02FF2">
      <w:start w:val="1"/>
      <w:numFmt w:val="bullet"/>
      <w:lvlText w:val="o"/>
      <w:lvlJc w:val="left"/>
      <w:pPr>
        <w:tabs>
          <w:tab w:val="left" w:pos="709"/>
        </w:tabs>
        <w:ind w:left="35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2A508">
      <w:start w:val="1"/>
      <w:numFmt w:val="bullet"/>
      <w:lvlText w:val="▪"/>
      <w:lvlJc w:val="left"/>
      <w:pPr>
        <w:tabs>
          <w:tab w:val="left" w:pos="709"/>
        </w:tabs>
        <w:ind w:left="4248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AA0B0">
      <w:start w:val="1"/>
      <w:numFmt w:val="bullet"/>
      <w:lvlText w:val="•"/>
      <w:lvlJc w:val="left"/>
      <w:pPr>
        <w:tabs>
          <w:tab w:val="left" w:pos="709"/>
        </w:tabs>
        <w:ind w:left="4956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24D18">
      <w:start w:val="1"/>
      <w:numFmt w:val="bullet"/>
      <w:lvlText w:val="o"/>
      <w:lvlJc w:val="left"/>
      <w:pPr>
        <w:tabs>
          <w:tab w:val="left" w:pos="709"/>
        </w:tabs>
        <w:ind w:left="5664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76E">
      <w:start w:val="1"/>
      <w:numFmt w:val="bullet"/>
      <w:lvlText w:val="▪"/>
      <w:lvlJc w:val="left"/>
      <w:pPr>
        <w:tabs>
          <w:tab w:val="left" w:pos="709"/>
        </w:tabs>
        <w:ind w:left="6372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E197351"/>
    <w:multiLevelType w:val="hybridMultilevel"/>
    <w:tmpl w:val="7FE2A9D8"/>
    <w:styleLink w:val="Zaimportowanystyl40"/>
    <w:lvl w:ilvl="0" w:tplc="4B10297E">
      <w:start w:val="1"/>
      <w:numFmt w:val="lowerLetter"/>
      <w:lvlText w:val="%1)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227AE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83B32">
      <w:start w:val="1"/>
      <w:numFmt w:val="lowerRoman"/>
      <w:lvlText w:val="%3."/>
      <w:lvlJc w:val="left"/>
      <w:pPr>
        <w:tabs>
          <w:tab w:val="num" w:pos="2148"/>
        </w:tabs>
        <w:ind w:left="1866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60E58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4E77C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0B1E2">
      <w:start w:val="1"/>
      <w:numFmt w:val="lowerRoman"/>
      <w:suff w:val="nothing"/>
      <w:lvlText w:val="%6."/>
      <w:lvlJc w:val="left"/>
      <w:pPr>
        <w:ind w:left="4026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28A5E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43A64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64492">
      <w:start w:val="1"/>
      <w:numFmt w:val="lowerRoman"/>
      <w:suff w:val="nothing"/>
      <w:lvlText w:val="%9."/>
      <w:lvlJc w:val="left"/>
      <w:pPr>
        <w:ind w:left="6186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F97437B"/>
    <w:multiLevelType w:val="hybridMultilevel"/>
    <w:tmpl w:val="32D8D0D4"/>
    <w:styleLink w:val="Zaimportowanystyl45"/>
    <w:lvl w:ilvl="0" w:tplc="E5DE2B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AE726">
      <w:start w:val="1"/>
      <w:numFmt w:val="decimal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28B06">
      <w:start w:val="1"/>
      <w:numFmt w:val="decimal"/>
      <w:lvlText w:val="%3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8DAE6">
      <w:start w:val="1"/>
      <w:numFmt w:val="decimal"/>
      <w:lvlText w:val="%4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0FEC8">
      <w:start w:val="1"/>
      <w:numFmt w:val="decimal"/>
      <w:lvlText w:val="%5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216FE">
      <w:start w:val="1"/>
      <w:numFmt w:val="decimal"/>
      <w:lvlText w:val="%6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23624">
      <w:start w:val="1"/>
      <w:numFmt w:val="decimal"/>
      <w:lvlText w:val="%7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431A8">
      <w:start w:val="1"/>
      <w:numFmt w:val="decimal"/>
      <w:lvlText w:val="%8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4E53E">
      <w:start w:val="1"/>
      <w:numFmt w:val="decimal"/>
      <w:lvlText w:val="%9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04E3B64"/>
    <w:multiLevelType w:val="hybridMultilevel"/>
    <w:tmpl w:val="6BF656D6"/>
    <w:numStyleLink w:val="Zaimportowanystyl49"/>
  </w:abstractNum>
  <w:abstractNum w:abstractNumId="48" w15:restartNumberingAfterBreak="0">
    <w:nsid w:val="411B77CF"/>
    <w:multiLevelType w:val="hybridMultilevel"/>
    <w:tmpl w:val="33CCA294"/>
    <w:lvl w:ilvl="0" w:tplc="DEF4E7AC">
      <w:start w:val="1"/>
      <w:numFmt w:val="bullet"/>
      <w:lvlText w:val="−"/>
      <w:lvlJc w:val="left"/>
      <w:pPr>
        <w:ind w:left="1068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2306288"/>
    <w:multiLevelType w:val="hybridMultilevel"/>
    <w:tmpl w:val="E0048760"/>
    <w:numStyleLink w:val="Zaimportowanystyl20"/>
  </w:abstractNum>
  <w:abstractNum w:abstractNumId="50" w15:restartNumberingAfterBreak="0">
    <w:nsid w:val="43671B07"/>
    <w:multiLevelType w:val="hybridMultilevel"/>
    <w:tmpl w:val="1E5AD94C"/>
    <w:styleLink w:val="Zaimportowanystyl26"/>
    <w:lvl w:ilvl="0" w:tplc="DFBCA8C0">
      <w:start w:val="1"/>
      <w:numFmt w:val="decimal"/>
      <w:lvlText w:val="%1."/>
      <w:lvlJc w:val="left"/>
      <w:pPr>
        <w:tabs>
          <w:tab w:val="num" w:pos="708"/>
          <w:tab w:val="left" w:pos="1000"/>
        </w:tabs>
        <w:ind w:left="1126" w:hanging="1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2AC5C">
      <w:start w:val="1"/>
      <w:numFmt w:val="decimal"/>
      <w:lvlText w:val="%2)"/>
      <w:lvlJc w:val="left"/>
      <w:pPr>
        <w:tabs>
          <w:tab w:val="num" w:pos="708"/>
          <w:tab w:val="left" w:pos="1000"/>
        </w:tabs>
        <w:ind w:left="1126" w:hanging="1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AD8BE">
      <w:start w:val="1"/>
      <w:numFmt w:val="lowerLetter"/>
      <w:suff w:val="nothing"/>
      <w:lvlText w:val="%3)"/>
      <w:lvlJc w:val="left"/>
      <w:pPr>
        <w:tabs>
          <w:tab w:val="left" w:pos="1000"/>
        </w:tabs>
        <w:ind w:left="14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49C9A">
      <w:start w:val="1"/>
      <w:numFmt w:val="lowerLetter"/>
      <w:suff w:val="nothing"/>
      <w:lvlText w:val="%4)"/>
      <w:lvlJc w:val="left"/>
      <w:pPr>
        <w:tabs>
          <w:tab w:val="left" w:pos="1000"/>
        </w:tabs>
        <w:ind w:left="184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66112">
      <w:start w:val="1"/>
      <w:numFmt w:val="lowerLetter"/>
      <w:suff w:val="nothing"/>
      <w:lvlText w:val="%5)"/>
      <w:lvlJc w:val="left"/>
      <w:pPr>
        <w:tabs>
          <w:tab w:val="left" w:pos="1000"/>
        </w:tabs>
        <w:ind w:left="22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27B0E">
      <w:start w:val="1"/>
      <w:numFmt w:val="lowerLetter"/>
      <w:suff w:val="nothing"/>
      <w:lvlText w:val="%6)"/>
      <w:lvlJc w:val="left"/>
      <w:pPr>
        <w:tabs>
          <w:tab w:val="left" w:pos="1000"/>
        </w:tabs>
        <w:ind w:left="269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632B2">
      <w:start w:val="1"/>
      <w:numFmt w:val="lowerLetter"/>
      <w:suff w:val="nothing"/>
      <w:lvlText w:val="%7)"/>
      <w:lvlJc w:val="left"/>
      <w:pPr>
        <w:tabs>
          <w:tab w:val="left" w:pos="1000"/>
        </w:tabs>
        <w:ind w:left="31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6F6AA">
      <w:start w:val="1"/>
      <w:numFmt w:val="lowerLetter"/>
      <w:suff w:val="nothing"/>
      <w:lvlText w:val="%8)"/>
      <w:lvlJc w:val="left"/>
      <w:pPr>
        <w:tabs>
          <w:tab w:val="left" w:pos="1000"/>
        </w:tabs>
        <w:ind w:left="354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EB144">
      <w:start w:val="1"/>
      <w:numFmt w:val="lowerLetter"/>
      <w:suff w:val="nothing"/>
      <w:lvlText w:val="%9)"/>
      <w:lvlJc w:val="left"/>
      <w:pPr>
        <w:tabs>
          <w:tab w:val="left" w:pos="1000"/>
        </w:tabs>
        <w:ind w:left="39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6365916"/>
    <w:multiLevelType w:val="hybridMultilevel"/>
    <w:tmpl w:val="B572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A4710A"/>
    <w:multiLevelType w:val="hybridMultilevel"/>
    <w:tmpl w:val="DEACFD78"/>
    <w:styleLink w:val="Zaimportowanystyl5"/>
    <w:lvl w:ilvl="0" w:tplc="8EA0396E">
      <w:start w:val="1"/>
      <w:numFmt w:val="bullet"/>
      <w:lvlText w:val="-"/>
      <w:lvlJc w:val="left"/>
      <w:pPr>
        <w:ind w:left="1560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BA84300">
      <w:start w:val="1"/>
      <w:numFmt w:val="bullet"/>
      <w:lvlText w:val="o"/>
      <w:lvlJc w:val="left"/>
      <w:pPr>
        <w:ind w:left="2280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44C40">
      <w:start w:val="1"/>
      <w:numFmt w:val="bullet"/>
      <w:lvlText w:val="▪"/>
      <w:lvlJc w:val="left"/>
      <w:pPr>
        <w:ind w:left="3000" w:hanging="6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7DF8">
      <w:start w:val="1"/>
      <w:numFmt w:val="bullet"/>
      <w:lvlText w:val="•"/>
      <w:lvlJc w:val="left"/>
      <w:pPr>
        <w:ind w:left="3720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80C5C">
      <w:start w:val="1"/>
      <w:numFmt w:val="bullet"/>
      <w:lvlText w:val="o"/>
      <w:lvlJc w:val="left"/>
      <w:pPr>
        <w:ind w:left="4440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822E4">
      <w:start w:val="1"/>
      <w:numFmt w:val="bullet"/>
      <w:lvlText w:val="▪"/>
      <w:lvlJc w:val="left"/>
      <w:pPr>
        <w:ind w:left="5160" w:hanging="6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0A66E">
      <w:start w:val="1"/>
      <w:numFmt w:val="bullet"/>
      <w:lvlText w:val="•"/>
      <w:lvlJc w:val="left"/>
      <w:pPr>
        <w:ind w:left="5880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2D348">
      <w:start w:val="1"/>
      <w:numFmt w:val="bullet"/>
      <w:lvlText w:val="o"/>
      <w:lvlJc w:val="left"/>
      <w:pPr>
        <w:ind w:left="6600" w:hanging="6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0E2EE">
      <w:start w:val="1"/>
      <w:numFmt w:val="bullet"/>
      <w:lvlText w:val="▪"/>
      <w:lvlJc w:val="left"/>
      <w:pPr>
        <w:ind w:left="732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8C14EAD"/>
    <w:multiLevelType w:val="hybridMultilevel"/>
    <w:tmpl w:val="2FD8C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D17D1"/>
    <w:multiLevelType w:val="hybridMultilevel"/>
    <w:tmpl w:val="4C245E3E"/>
    <w:lvl w:ilvl="0" w:tplc="AB7C24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F204B0"/>
    <w:multiLevelType w:val="hybridMultilevel"/>
    <w:tmpl w:val="094296CE"/>
    <w:lvl w:ilvl="0" w:tplc="DEF4E7AC">
      <w:start w:val="1"/>
      <w:numFmt w:val="bullet"/>
      <w:lvlText w:val="−"/>
      <w:lvlJc w:val="left"/>
      <w:pPr>
        <w:ind w:left="2056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4ABA7EB8"/>
    <w:multiLevelType w:val="hybridMultilevel"/>
    <w:tmpl w:val="5636B532"/>
    <w:styleLink w:val="Zaimportowanystyl53"/>
    <w:lvl w:ilvl="0" w:tplc="D242D436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C6B46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8D5CE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E14C8">
      <w:start w:val="1"/>
      <w:numFmt w:val="lowerLetter"/>
      <w:lvlText w:val="%4)"/>
      <w:lvlJc w:val="left"/>
      <w:pPr>
        <w:ind w:left="92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38DD68">
      <w:start w:val="1"/>
      <w:numFmt w:val="lowerLetter"/>
      <w:lvlText w:val="%5)"/>
      <w:lvlJc w:val="left"/>
      <w:pPr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0D0F6">
      <w:start w:val="1"/>
      <w:numFmt w:val="lowerLetter"/>
      <w:lvlText w:val="%6)"/>
      <w:lvlJc w:val="left"/>
      <w:pPr>
        <w:ind w:left="134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8753E">
      <w:start w:val="1"/>
      <w:numFmt w:val="lowerLetter"/>
      <w:lvlText w:val="%7)"/>
      <w:lvlJc w:val="left"/>
      <w:pPr>
        <w:ind w:left="15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8B05A">
      <w:start w:val="1"/>
      <w:numFmt w:val="lowerLetter"/>
      <w:lvlText w:val="%8)"/>
      <w:lvlJc w:val="left"/>
      <w:pPr>
        <w:ind w:left="17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D402AC">
      <w:start w:val="1"/>
      <w:numFmt w:val="lowerLetter"/>
      <w:lvlText w:val="%9)"/>
      <w:lvlJc w:val="left"/>
      <w:pPr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ED34345"/>
    <w:multiLevelType w:val="hybridMultilevel"/>
    <w:tmpl w:val="34E224AE"/>
    <w:numStyleLink w:val="Zaimportowanystyl37"/>
  </w:abstractNum>
  <w:abstractNum w:abstractNumId="58" w15:restartNumberingAfterBreak="0">
    <w:nsid w:val="4EF70EEC"/>
    <w:multiLevelType w:val="hybridMultilevel"/>
    <w:tmpl w:val="2FC86F36"/>
    <w:lvl w:ilvl="0" w:tplc="8142389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7C245E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4E6BE">
      <w:start w:val="1"/>
      <w:numFmt w:val="lowerRoman"/>
      <w:lvlText w:val="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AA344">
      <w:start w:val="1"/>
      <w:numFmt w:val="decimal"/>
      <w:suff w:val="nothing"/>
      <w:lvlText w:val="(%4)"/>
      <w:lvlJc w:val="left"/>
      <w:pPr>
        <w:ind w:left="19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0ABFC">
      <w:start w:val="1"/>
      <w:numFmt w:val="lowerLetter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60A0A">
      <w:start w:val="1"/>
      <w:numFmt w:val="lowerRoman"/>
      <w:suff w:val="nothing"/>
      <w:lvlText w:val="(%6)"/>
      <w:lvlJc w:val="left"/>
      <w:pPr>
        <w:ind w:left="185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86D28">
      <w:start w:val="1"/>
      <w:numFmt w:val="decimal"/>
      <w:lvlText w:val="%7."/>
      <w:lvlJc w:val="left"/>
      <w:pPr>
        <w:ind w:left="45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0C828">
      <w:start w:val="1"/>
      <w:numFmt w:val="lowerLetter"/>
      <w:suff w:val="nothing"/>
      <w:lvlText w:val="%8."/>
      <w:lvlJc w:val="left"/>
      <w:pPr>
        <w:ind w:left="708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76E300">
      <w:start w:val="1"/>
      <w:numFmt w:val="lowerRoman"/>
      <w:lvlText w:val="%9."/>
      <w:lvlJc w:val="left"/>
      <w:pPr>
        <w:ind w:left="117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006335A"/>
    <w:multiLevelType w:val="hybridMultilevel"/>
    <w:tmpl w:val="A52E7252"/>
    <w:styleLink w:val="Zaimportowanystyl15"/>
    <w:lvl w:ilvl="0" w:tplc="1B866D26">
      <w:start w:val="1"/>
      <w:numFmt w:val="bullet"/>
      <w:lvlText w:val="-"/>
      <w:lvlJc w:val="left"/>
      <w:pPr>
        <w:tabs>
          <w:tab w:val="num" w:pos="708"/>
        </w:tabs>
        <w:ind w:left="1482" w:hanging="10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ADF30">
      <w:start w:val="1"/>
      <w:numFmt w:val="bullet"/>
      <w:lvlText w:val="o"/>
      <w:lvlJc w:val="left"/>
      <w:pPr>
        <w:tabs>
          <w:tab w:val="num" w:pos="1416"/>
        </w:tabs>
        <w:ind w:left="2190" w:hanging="10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C1046">
      <w:start w:val="1"/>
      <w:numFmt w:val="bullet"/>
      <w:lvlText w:val="▪"/>
      <w:lvlJc w:val="left"/>
      <w:pPr>
        <w:tabs>
          <w:tab w:val="num" w:pos="2124"/>
        </w:tabs>
        <w:ind w:left="2898" w:hanging="10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867E0">
      <w:start w:val="1"/>
      <w:numFmt w:val="bullet"/>
      <w:lvlText w:val="•"/>
      <w:lvlJc w:val="left"/>
      <w:pPr>
        <w:tabs>
          <w:tab w:val="num" w:pos="2832"/>
        </w:tabs>
        <w:ind w:left="3606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0664E">
      <w:start w:val="1"/>
      <w:numFmt w:val="bullet"/>
      <w:lvlText w:val="o"/>
      <w:lvlJc w:val="left"/>
      <w:pPr>
        <w:tabs>
          <w:tab w:val="num" w:pos="3540"/>
        </w:tabs>
        <w:ind w:left="4314" w:hanging="10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24702">
      <w:start w:val="1"/>
      <w:numFmt w:val="bullet"/>
      <w:lvlText w:val="▪"/>
      <w:lvlJc w:val="left"/>
      <w:pPr>
        <w:tabs>
          <w:tab w:val="num" w:pos="4248"/>
        </w:tabs>
        <w:ind w:left="5022" w:hanging="9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A7A48">
      <w:start w:val="1"/>
      <w:numFmt w:val="bullet"/>
      <w:lvlText w:val="•"/>
      <w:lvlJc w:val="left"/>
      <w:pPr>
        <w:tabs>
          <w:tab w:val="num" w:pos="4956"/>
        </w:tabs>
        <w:ind w:left="5730" w:hanging="9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A595C">
      <w:start w:val="1"/>
      <w:numFmt w:val="bullet"/>
      <w:lvlText w:val="o"/>
      <w:lvlJc w:val="left"/>
      <w:pPr>
        <w:tabs>
          <w:tab w:val="num" w:pos="5664"/>
        </w:tabs>
        <w:ind w:left="6438" w:hanging="9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23662">
      <w:start w:val="1"/>
      <w:numFmt w:val="bullet"/>
      <w:lvlText w:val="▪"/>
      <w:lvlJc w:val="left"/>
      <w:pPr>
        <w:tabs>
          <w:tab w:val="num" w:pos="6372"/>
        </w:tabs>
        <w:ind w:left="7146" w:hanging="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2997B1B"/>
    <w:multiLevelType w:val="hybridMultilevel"/>
    <w:tmpl w:val="0382FFFA"/>
    <w:styleLink w:val="Zaimportowanystyl35"/>
    <w:lvl w:ilvl="0" w:tplc="CACEDD42">
      <w:start w:val="1"/>
      <w:numFmt w:val="decimal"/>
      <w:lvlText w:val="%1."/>
      <w:lvlJc w:val="left"/>
      <w:pPr>
        <w:tabs>
          <w:tab w:val="num" w:pos="2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0208A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A9D8E">
      <w:start w:val="1"/>
      <w:numFmt w:val="decimal"/>
      <w:lvlText w:val="%3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039E4">
      <w:start w:val="1"/>
      <w:numFmt w:val="decimal"/>
      <w:lvlText w:val="%4)"/>
      <w:lvlJc w:val="left"/>
      <w:pPr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A30A6">
      <w:start w:val="1"/>
      <w:numFmt w:val="decimal"/>
      <w:lvlText w:val="%5)"/>
      <w:lvlJc w:val="left"/>
      <w:pPr>
        <w:ind w:left="141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0EA7C">
      <w:start w:val="1"/>
      <w:numFmt w:val="decimal"/>
      <w:lvlText w:val="%6)"/>
      <w:lvlJc w:val="left"/>
      <w:pPr>
        <w:ind w:left="17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6D70E">
      <w:start w:val="1"/>
      <w:numFmt w:val="decimal"/>
      <w:lvlText w:val="%7)"/>
      <w:lvlJc w:val="left"/>
      <w:pPr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AA154">
      <w:start w:val="1"/>
      <w:numFmt w:val="decimal"/>
      <w:lvlText w:val="%8)"/>
      <w:lvlJc w:val="left"/>
      <w:pPr>
        <w:ind w:left="22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ADBCC">
      <w:start w:val="1"/>
      <w:numFmt w:val="decimal"/>
      <w:lvlText w:val="%9)"/>
      <w:lvlJc w:val="left"/>
      <w:pPr>
        <w:ind w:left="255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2EA2C90"/>
    <w:multiLevelType w:val="hybridMultilevel"/>
    <w:tmpl w:val="8B14F396"/>
    <w:numStyleLink w:val="Zaimportowanystyl36"/>
  </w:abstractNum>
  <w:abstractNum w:abstractNumId="62" w15:restartNumberingAfterBreak="0">
    <w:nsid w:val="56900C77"/>
    <w:multiLevelType w:val="hybridMultilevel"/>
    <w:tmpl w:val="E95ABF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86706B"/>
    <w:multiLevelType w:val="hybridMultilevel"/>
    <w:tmpl w:val="221E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E29A6"/>
    <w:multiLevelType w:val="hybridMultilevel"/>
    <w:tmpl w:val="22184632"/>
    <w:styleLink w:val="Zaimportowanystyl410"/>
    <w:lvl w:ilvl="0" w:tplc="5F48CFCE">
      <w:start w:val="1"/>
      <w:numFmt w:val="bullet"/>
      <w:lvlText w:val="−"/>
      <w:lvlJc w:val="left"/>
      <w:pPr>
        <w:tabs>
          <w:tab w:val="num" w:pos="708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12EDB2">
      <w:start w:val="1"/>
      <w:numFmt w:val="bullet"/>
      <w:lvlText w:val="-"/>
      <w:lvlJc w:val="left"/>
      <w:pPr>
        <w:tabs>
          <w:tab w:val="num" w:pos="1416"/>
        </w:tabs>
        <w:ind w:left="2148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2A3D6">
      <w:start w:val="1"/>
      <w:numFmt w:val="bullet"/>
      <w:lvlText w:val="-"/>
      <w:lvlJc w:val="left"/>
      <w:pPr>
        <w:tabs>
          <w:tab w:val="num" w:pos="2550"/>
        </w:tabs>
        <w:ind w:left="3282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ADCB4">
      <w:start w:val="1"/>
      <w:numFmt w:val="bullet"/>
      <w:lvlText w:val="-"/>
      <w:lvlJc w:val="left"/>
      <w:pPr>
        <w:tabs>
          <w:tab w:val="num" w:pos="3684"/>
        </w:tabs>
        <w:ind w:left="4416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01390">
      <w:start w:val="1"/>
      <w:numFmt w:val="bullet"/>
      <w:lvlText w:val="-"/>
      <w:lvlJc w:val="left"/>
      <w:pPr>
        <w:tabs>
          <w:tab w:val="num" w:pos="4818"/>
        </w:tabs>
        <w:ind w:left="5550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23DBC">
      <w:start w:val="1"/>
      <w:numFmt w:val="bullet"/>
      <w:lvlText w:val="-"/>
      <w:lvlJc w:val="left"/>
      <w:pPr>
        <w:tabs>
          <w:tab w:val="num" w:pos="5952"/>
        </w:tabs>
        <w:ind w:left="6684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41C5A">
      <w:start w:val="1"/>
      <w:numFmt w:val="bullet"/>
      <w:lvlText w:val="-"/>
      <w:lvlJc w:val="left"/>
      <w:pPr>
        <w:tabs>
          <w:tab w:val="num" w:pos="7086"/>
        </w:tabs>
        <w:ind w:left="7818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EE90C">
      <w:start w:val="1"/>
      <w:numFmt w:val="bullet"/>
      <w:lvlText w:val="-"/>
      <w:lvlJc w:val="left"/>
      <w:pPr>
        <w:tabs>
          <w:tab w:val="num" w:pos="8220"/>
        </w:tabs>
        <w:ind w:left="8952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DAF432">
      <w:start w:val="1"/>
      <w:numFmt w:val="bullet"/>
      <w:lvlText w:val="-"/>
      <w:lvlJc w:val="left"/>
      <w:pPr>
        <w:tabs>
          <w:tab w:val="num" w:pos="9354"/>
        </w:tabs>
        <w:ind w:left="10086" w:hanging="10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9C94550"/>
    <w:multiLevelType w:val="hybridMultilevel"/>
    <w:tmpl w:val="E334D56A"/>
    <w:numStyleLink w:val="Zaimportowanystyl52"/>
  </w:abstractNum>
  <w:abstractNum w:abstractNumId="66" w15:restartNumberingAfterBreak="0">
    <w:nsid w:val="5B6736E6"/>
    <w:multiLevelType w:val="hybridMultilevel"/>
    <w:tmpl w:val="22184632"/>
    <w:numStyleLink w:val="Zaimportowanystyl410"/>
  </w:abstractNum>
  <w:abstractNum w:abstractNumId="67" w15:restartNumberingAfterBreak="0">
    <w:nsid w:val="5C667251"/>
    <w:multiLevelType w:val="hybridMultilevel"/>
    <w:tmpl w:val="B792D822"/>
    <w:styleLink w:val="Zaimportowanystyl28"/>
    <w:lvl w:ilvl="0" w:tplc="1A14F71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0ECC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AB4DC">
      <w:start w:val="1"/>
      <w:numFmt w:val="lowerRoman"/>
      <w:lvlText w:val="%3."/>
      <w:lvlJc w:val="left"/>
      <w:pPr>
        <w:ind w:left="212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AB3E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E85F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29C3E">
      <w:start w:val="1"/>
      <w:numFmt w:val="lowerRoman"/>
      <w:lvlText w:val="%6."/>
      <w:lvlJc w:val="left"/>
      <w:pPr>
        <w:ind w:left="4248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CBC2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0712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486E0">
      <w:start w:val="1"/>
      <w:numFmt w:val="lowerRoman"/>
      <w:lvlText w:val="%9."/>
      <w:lvlJc w:val="left"/>
      <w:pPr>
        <w:ind w:left="637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5F3825E8"/>
    <w:multiLevelType w:val="hybridMultilevel"/>
    <w:tmpl w:val="CAE440B4"/>
    <w:styleLink w:val="Zaimportowanystyl42"/>
    <w:lvl w:ilvl="0" w:tplc="8E780A3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288AE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8B554">
      <w:start w:val="1"/>
      <w:numFmt w:val="lowerRoman"/>
      <w:lvlText w:val="%3."/>
      <w:lvlJc w:val="left"/>
      <w:pPr>
        <w:tabs>
          <w:tab w:val="left" w:pos="426"/>
        </w:tabs>
        <w:ind w:left="186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44F2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C9072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CADDC">
      <w:start w:val="1"/>
      <w:numFmt w:val="lowerRoman"/>
      <w:lvlText w:val="%6."/>
      <w:lvlJc w:val="left"/>
      <w:pPr>
        <w:tabs>
          <w:tab w:val="left" w:pos="426"/>
        </w:tabs>
        <w:ind w:left="402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E4576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8C02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E4FC4">
      <w:start w:val="1"/>
      <w:numFmt w:val="lowerRoman"/>
      <w:lvlText w:val="%9."/>
      <w:lvlJc w:val="left"/>
      <w:pPr>
        <w:tabs>
          <w:tab w:val="left" w:pos="426"/>
        </w:tabs>
        <w:ind w:left="618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0B36CA6"/>
    <w:multiLevelType w:val="hybridMultilevel"/>
    <w:tmpl w:val="CBAE7256"/>
    <w:lvl w:ilvl="0" w:tplc="AB7C245E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0D2182B"/>
    <w:multiLevelType w:val="hybridMultilevel"/>
    <w:tmpl w:val="CAF80B48"/>
    <w:styleLink w:val="Zaimportowanystyl46"/>
    <w:lvl w:ilvl="0" w:tplc="377E58C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69A0E">
      <w:start w:val="1"/>
      <w:numFmt w:val="lowerLetter"/>
      <w:lvlText w:val="%2)"/>
      <w:lvlJc w:val="left"/>
      <w:pPr>
        <w:tabs>
          <w:tab w:val="left" w:pos="520"/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610FC">
      <w:start w:val="1"/>
      <w:numFmt w:val="lowerRoman"/>
      <w:lvlText w:val="%3."/>
      <w:lvlJc w:val="left"/>
      <w:pPr>
        <w:tabs>
          <w:tab w:val="left" w:pos="520"/>
          <w:tab w:val="num" w:pos="1416"/>
        </w:tabs>
        <w:ind w:left="1559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E19AA">
      <w:start w:val="1"/>
      <w:numFmt w:val="decimal"/>
      <w:lvlText w:val="%4."/>
      <w:lvlJc w:val="left"/>
      <w:pPr>
        <w:tabs>
          <w:tab w:val="left" w:pos="520"/>
          <w:tab w:val="num" w:pos="2124"/>
        </w:tabs>
        <w:ind w:left="226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8DE94">
      <w:start w:val="1"/>
      <w:numFmt w:val="lowerLetter"/>
      <w:lvlText w:val="%5."/>
      <w:lvlJc w:val="left"/>
      <w:pPr>
        <w:tabs>
          <w:tab w:val="left" w:pos="520"/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0FFD4">
      <w:start w:val="1"/>
      <w:numFmt w:val="lowerRoman"/>
      <w:suff w:val="nothing"/>
      <w:lvlText w:val="%6."/>
      <w:lvlJc w:val="left"/>
      <w:pPr>
        <w:tabs>
          <w:tab w:val="left" w:pos="520"/>
        </w:tabs>
        <w:ind w:left="3683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0DA12">
      <w:start w:val="1"/>
      <w:numFmt w:val="decimal"/>
      <w:lvlText w:val="%7."/>
      <w:lvlJc w:val="left"/>
      <w:pPr>
        <w:tabs>
          <w:tab w:val="left" w:pos="520"/>
          <w:tab w:val="num" w:pos="4248"/>
        </w:tabs>
        <w:ind w:left="439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29254">
      <w:start w:val="1"/>
      <w:numFmt w:val="lowerLetter"/>
      <w:lvlText w:val="%8."/>
      <w:lvlJc w:val="left"/>
      <w:pPr>
        <w:tabs>
          <w:tab w:val="left" w:pos="520"/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8F806">
      <w:start w:val="1"/>
      <w:numFmt w:val="lowerRoman"/>
      <w:suff w:val="nothing"/>
      <w:lvlText w:val="%9."/>
      <w:lvlJc w:val="left"/>
      <w:pPr>
        <w:tabs>
          <w:tab w:val="left" w:pos="520"/>
        </w:tabs>
        <w:ind w:left="580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24949BF"/>
    <w:multiLevelType w:val="hybridMultilevel"/>
    <w:tmpl w:val="B796A028"/>
    <w:styleLink w:val="Zaimportowanystyl13"/>
    <w:lvl w:ilvl="0" w:tplc="8D74132E">
      <w:start w:val="1"/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5883176">
      <w:start w:val="1"/>
      <w:numFmt w:val="bullet"/>
      <w:lvlText w:val="o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86B18">
      <w:start w:val="1"/>
      <w:numFmt w:val="bullet"/>
      <w:lvlText w:val="▪"/>
      <w:lvlJc w:val="left"/>
      <w:pPr>
        <w:ind w:left="20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07BBE">
      <w:start w:val="1"/>
      <w:numFmt w:val="bullet"/>
      <w:lvlText w:val="•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E8E30">
      <w:start w:val="1"/>
      <w:numFmt w:val="bullet"/>
      <w:lvlText w:val="o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E3A2C">
      <w:start w:val="1"/>
      <w:numFmt w:val="bullet"/>
      <w:lvlText w:val="▪"/>
      <w:lvlJc w:val="left"/>
      <w:pPr>
        <w:ind w:left="41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46F94">
      <w:start w:val="1"/>
      <w:numFmt w:val="bullet"/>
      <w:lvlText w:val="•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EFFDA">
      <w:start w:val="1"/>
      <w:numFmt w:val="bullet"/>
      <w:lvlText w:val="o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0CC96">
      <w:start w:val="1"/>
      <w:numFmt w:val="bullet"/>
      <w:lvlText w:val="▪"/>
      <w:lvlJc w:val="left"/>
      <w:pPr>
        <w:ind w:left="63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42A75B0"/>
    <w:multiLevelType w:val="hybridMultilevel"/>
    <w:tmpl w:val="4A62037C"/>
    <w:styleLink w:val="Zaimportowanystyl25"/>
    <w:lvl w:ilvl="0" w:tplc="062E947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298A">
      <w:start w:val="1"/>
      <w:numFmt w:val="lowerLetter"/>
      <w:lvlText w:val="%2."/>
      <w:lvlJc w:val="left"/>
      <w:pPr>
        <w:tabs>
          <w:tab w:val="left" w:pos="560"/>
        </w:tabs>
        <w:ind w:left="129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B22416">
      <w:start w:val="1"/>
      <w:numFmt w:val="lowerRoman"/>
      <w:lvlText w:val="%3."/>
      <w:lvlJc w:val="left"/>
      <w:pPr>
        <w:tabs>
          <w:tab w:val="left" w:pos="560"/>
        </w:tabs>
        <w:ind w:left="2014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E3F76">
      <w:start w:val="1"/>
      <w:numFmt w:val="decimal"/>
      <w:lvlText w:val="%4."/>
      <w:lvlJc w:val="left"/>
      <w:pPr>
        <w:tabs>
          <w:tab w:val="left" w:pos="560"/>
        </w:tabs>
        <w:ind w:left="273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60F52">
      <w:start w:val="1"/>
      <w:numFmt w:val="lowerLetter"/>
      <w:lvlText w:val="%5."/>
      <w:lvlJc w:val="left"/>
      <w:pPr>
        <w:tabs>
          <w:tab w:val="left" w:pos="560"/>
        </w:tabs>
        <w:ind w:left="345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6A2BC">
      <w:start w:val="1"/>
      <w:numFmt w:val="lowerRoman"/>
      <w:lvlText w:val="%6."/>
      <w:lvlJc w:val="left"/>
      <w:pPr>
        <w:tabs>
          <w:tab w:val="left" w:pos="560"/>
        </w:tabs>
        <w:ind w:left="4174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A1AFA">
      <w:start w:val="1"/>
      <w:numFmt w:val="decimal"/>
      <w:lvlText w:val="%7."/>
      <w:lvlJc w:val="left"/>
      <w:pPr>
        <w:tabs>
          <w:tab w:val="left" w:pos="560"/>
        </w:tabs>
        <w:ind w:left="489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0D794">
      <w:start w:val="1"/>
      <w:numFmt w:val="lowerLetter"/>
      <w:lvlText w:val="%8."/>
      <w:lvlJc w:val="left"/>
      <w:pPr>
        <w:tabs>
          <w:tab w:val="left" w:pos="560"/>
        </w:tabs>
        <w:ind w:left="561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C7DA6">
      <w:start w:val="1"/>
      <w:numFmt w:val="lowerRoman"/>
      <w:lvlText w:val="%9."/>
      <w:lvlJc w:val="left"/>
      <w:pPr>
        <w:tabs>
          <w:tab w:val="left" w:pos="560"/>
        </w:tabs>
        <w:ind w:left="6334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65D48E1"/>
    <w:multiLevelType w:val="hybridMultilevel"/>
    <w:tmpl w:val="6BF656D6"/>
    <w:styleLink w:val="Zaimportowanystyl49"/>
    <w:lvl w:ilvl="0" w:tplc="C6E4BB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24A7E">
      <w:start w:val="1"/>
      <w:numFmt w:val="lowerLetter"/>
      <w:lvlText w:val="%2."/>
      <w:lvlJc w:val="left"/>
      <w:pPr>
        <w:tabs>
          <w:tab w:val="left" w:pos="28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22F1C">
      <w:start w:val="1"/>
      <w:numFmt w:val="lowerRoman"/>
      <w:lvlText w:val="%3."/>
      <w:lvlJc w:val="left"/>
      <w:pPr>
        <w:tabs>
          <w:tab w:val="left" w:pos="284"/>
        </w:tabs>
        <w:ind w:left="212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A2F60">
      <w:start w:val="1"/>
      <w:numFmt w:val="decimal"/>
      <w:lvlText w:val="%4."/>
      <w:lvlJc w:val="left"/>
      <w:pPr>
        <w:tabs>
          <w:tab w:val="left" w:pos="28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EF144">
      <w:start w:val="1"/>
      <w:numFmt w:val="lowerLetter"/>
      <w:lvlText w:val="%5."/>
      <w:lvlJc w:val="left"/>
      <w:pPr>
        <w:tabs>
          <w:tab w:val="left" w:pos="28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1AF7E2">
      <w:start w:val="1"/>
      <w:numFmt w:val="lowerRoman"/>
      <w:lvlText w:val="%6."/>
      <w:lvlJc w:val="left"/>
      <w:pPr>
        <w:tabs>
          <w:tab w:val="left" w:pos="284"/>
        </w:tabs>
        <w:ind w:left="4248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85B80">
      <w:start w:val="1"/>
      <w:numFmt w:val="decimal"/>
      <w:lvlText w:val="%7."/>
      <w:lvlJc w:val="left"/>
      <w:pPr>
        <w:tabs>
          <w:tab w:val="left" w:pos="28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2C80E">
      <w:start w:val="1"/>
      <w:numFmt w:val="lowerLetter"/>
      <w:lvlText w:val="%8."/>
      <w:lvlJc w:val="left"/>
      <w:pPr>
        <w:tabs>
          <w:tab w:val="left" w:pos="28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003EA">
      <w:start w:val="1"/>
      <w:numFmt w:val="lowerRoman"/>
      <w:lvlText w:val="%9."/>
      <w:lvlJc w:val="left"/>
      <w:pPr>
        <w:tabs>
          <w:tab w:val="left" w:pos="284"/>
        </w:tabs>
        <w:ind w:left="637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8FC4B61"/>
    <w:multiLevelType w:val="hybridMultilevel"/>
    <w:tmpl w:val="1806E260"/>
    <w:styleLink w:val="Zaimportowanystyl41"/>
    <w:lvl w:ilvl="0" w:tplc="164A88F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63B1C">
      <w:start w:val="1"/>
      <w:numFmt w:val="decimal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E6AA4">
      <w:start w:val="1"/>
      <w:numFmt w:val="decimal"/>
      <w:lvlText w:val="%3."/>
      <w:lvlJc w:val="left"/>
      <w:pPr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4E178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49AC4">
      <w:start w:val="1"/>
      <w:numFmt w:val="decimal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C5014">
      <w:start w:val="1"/>
      <w:numFmt w:val="decimal"/>
      <w:lvlText w:val="%6."/>
      <w:lvlJc w:val="left"/>
      <w:pPr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46DF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013B2">
      <w:start w:val="1"/>
      <w:numFmt w:val="decimal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27590">
      <w:start w:val="1"/>
      <w:numFmt w:val="decimal"/>
      <w:lvlText w:val="%9."/>
      <w:lvlJc w:val="left"/>
      <w:pPr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9BC1B2D"/>
    <w:multiLevelType w:val="hybridMultilevel"/>
    <w:tmpl w:val="6DC0F3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B5A3A61"/>
    <w:multiLevelType w:val="hybridMultilevel"/>
    <w:tmpl w:val="CD9C7CDE"/>
    <w:styleLink w:val="Zaimportowanystyl9"/>
    <w:lvl w:ilvl="0" w:tplc="EA3C92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2875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5738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E6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BB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E85E2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6A88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4D85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01780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B8344D0"/>
    <w:multiLevelType w:val="hybridMultilevel"/>
    <w:tmpl w:val="4C2CB9F6"/>
    <w:styleLink w:val="Zaimportowanystyl44"/>
    <w:lvl w:ilvl="0" w:tplc="CBF62ED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E7284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88470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278EC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E0144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1C9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EEE6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0E6CC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8D168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BC411D2"/>
    <w:multiLevelType w:val="hybridMultilevel"/>
    <w:tmpl w:val="B6B4A482"/>
    <w:styleLink w:val="Zaimportowanystyl21"/>
    <w:lvl w:ilvl="0" w:tplc="B08EA29C">
      <w:start w:val="1"/>
      <w:numFmt w:val="lowerLetter"/>
      <w:lvlText w:val="%1."/>
      <w:lvlJc w:val="left"/>
      <w:pPr>
        <w:tabs>
          <w:tab w:val="num" w:pos="1416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C80ADE">
      <w:start w:val="1"/>
      <w:numFmt w:val="lowerLetter"/>
      <w:lvlText w:val="%2."/>
      <w:lvlJc w:val="left"/>
      <w:pPr>
        <w:tabs>
          <w:tab w:val="num" w:pos="1416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F7D8">
      <w:start w:val="1"/>
      <w:numFmt w:val="lowerRoman"/>
      <w:lvlText w:val="%3."/>
      <w:lvlJc w:val="left"/>
      <w:pPr>
        <w:tabs>
          <w:tab w:val="num" w:pos="2124"/>
        </w:tabs>
        <w:ind w:left="213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857C">
      <w:start w:val="1"/>
      <w:numFmt w:val="decimal"/>
      <w:lvlText w:val="%4."/>
      <w:lvlJc w:val="left"/>
      <w:pPr>
        <w:tabs>
          <w:tab w:val="num" w:pos="2832"/>
        </w:tabs>
        <w:ind w:left="28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A19EE">
      <w:start w:val="1"/>
      <w:numFmt w:val="lowerLetter"/>
      <w:lvlText w:val="%5."/>
      <w:lvlJc w:val="left"/>
      <w:pPr>
        <w:tabs>
          <w:tab w:val="num" w:pos="3540"/>
        </w:tabs>
        <w:ind w:left="35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A10A2">
      <w:start w:val="1"/>
      <w:numFmt w:val="lowerRoman"/>
      <w:lvlText w:val="%6."/>
      <w:lvlJc w:val="left"/>
      <w:pPr>
        <w:tabs>
          <w:tab w:val="num" w:pos="4248"/>
        </w:tabs>
        <w:ind w:left="4261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B27E">
      <w:start w:val="1"/>
      <w:numFmt w:val="decimal"/>
      <w:lvlText w:val="%7."/>
      <w:lvlJc w:val="left"/>
      <w:pPr>
        <w:tabs>
          <w:tab w:val="num" w:pos="4956"/>
        </w:tabs>
        <w:ind w:left="496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C3178">
      <w:start w:val="1"/>
      <w:numFmt w:val="lowerLetter"/>
      <w:lvlText w:val="%8."/>
      <w:lvlJc w:val="left"/>
      <w:pPr>
        <w:tabs>
          <w:tab w:val="num" w:pos="5664"/>
        </w:tabs>
        <w:ind w:left="56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45F2A">
      <w:start w:val="1"/>
      <w:numFmt w:val="lowerRoman"/>
      <w:lvlText w:val="%9."/>
      <w:lvlJc w:val="left"/>
      <w:pPr>
        <w:tabs>
          <w:tab w:val="num" w:pos="6372"/>
        </w:tabs>
        <w:ind w:left="6385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D0D63D1"/>
    <w:multiLevelType w:val="hybridMultilevel"/>
    <w:tmpl w:val="14765056"/>
    <w:styleLink w:val="Zaimportowanystyl14"/>
    <w:lvl w:ilvl="0" w:tplc="8D76667A">
      <w:start w:val="1"/>
      <w:numFmt w:val="bullet"/>
      <w:lvlText w:val="-"/>
      <w:lvlJc w:val="left"/>
      <w:pPr>
        <w:tabs>
          <w:tab w:val="num" w:pos="708"/>
        </w:tabs>
        <w:ind w:left="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41CA14E">
      <w:start w:val="1"/>
      <w:numFmt w:val="bullet"/>
      <w:lvlText w:val="o"/>
      <w:lvlJc w:val="left"/>
      <w:pPr>
        <w:tabs>
          <w:tab w:val="num" w:pos="1416"/>
        </w:tabs>
        <w:ind w:left="1493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64B1E">
      <w:start w:val="1"/>
      <w:numFmt w:val="bullet"/>
      <w:lvlText w:val="▪"/>
      <w:lvlJc w:val="left"/>
      <w:pPr>
        <w:tabs>
          <w:tab w:val="num" w:pos="2124"/>
        </w:tabs>
        <w:ind w:left="2201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6B0EE">
      <w:start w:val="1"/>
      <w:numFmt w:val="bullet"/>
      <w:lvlText w:val="•"/>
      <w:lvlJc w:val="left"/>
      <w:pPr>
        <w:tabs>
          <w:tab w:val="num" w:pos="2832"/>
        </w:tabs>
        <w:ind w:left="2909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16BE">
      <w:start w:val="1"/>
      <w:numFmt w:val="bullet"/>
      <w:lvlText w:val="o"/>
      <w:lvlJc w:val="left"/>
      <w:pPr>
        <w:tabs>
          <w:tab w:val="num" w:pos="3540"/>
        </w:tabs>
        <w:ind w:left="3617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CFD1A">
      <w:start w:val="1"/>
      <w:numFmt w:val="bullet"/>
      <w:lvlText w:val="▪"/>
      <w:lvlJc w:val="left"/>
      <w:pPr>
        <w:tabs>
          <w:tab w:val="num" w:pos="4248"/>
        </w:tabs>
        <w:ind w:left="43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CF3B8">
      <w:start w:val="1"/>
      <w:numFmt w:val="bullet"/>
      <w:lvlText w:val="•"/>
      <w:lvlJc w:val="left"/>
      <w:pPr>
        <w:tabs>
          <w:tab w:val="num" w:pos="4956"/>
        </w:tabs>
        <w:ind w:left="5033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24540">
      <w:start w:val="1"/>
      <w:numFmt w:val="bullet"/>
      <w:lvlText w:val="o"/>
      <w:lvlJc w:val="left"/>
      <w:pPr>
        <w:tabs>
          <w:tab w:val="num" w:pos="5664"/>
        </w:tabs>
        <w:ind w:left="5741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41D7C">
      <w:start w:val="1"/>
      <w:numFmt w:val="bullet"/>
      <w:lvlText w:val="▪"/>
      <w:lvlJc w:val="left"/>
      <w:pPr>
        <w:tabs>
          <w:tab w:val="num" w:pos="6372"/>
        </w:tabs>
        <w:ind w:left="6449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DE65ED8"/>
    <w:multiLevelType w:val="hybridMultilevel"/>
    <w:tmpl w:val="B2A62D18"/>
    <w:lvl w:ilvl="0" w:tplc="37B47D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3C147F"/>
    <w:multiLevelType w:val="hybridMultilevel"/>
    <w:tmpl w:val="228CCF02"/>
    <w:styleLink w:val="Zaimportowanystyl34"/>
    <w:lvl w:ilvl="0" w:tplc="128AA678">
      <w:start w:val="1"/>
      <w:numFmt w:val="decimal"/>
      <w:lvlText w:val="%1."/>
      <w:lvlJc w:val="left"/>
      <w:pPr>
        <w:ind w:left="429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644D50A">
      <w:start w:val="1"/>
      <w:numFmt w:val="decimal"/>
      <w:lvlText w:val="%2)"/>
      <w:lvlJc w:val="left"/>
      <w:pPr>
        <w:ind w:left="708" w:hanging="4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5244D72">
      <w:start w:val="1"/>
      <w:numFmt w:val="lowerRoman"/>
      <w:lvlText w:val="%3.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3F83ED8">
      <w:start w:val="1"/>
      <w:numFmt w:val="decimal"/>
      <w:lvlText w:val="%4.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E686B18">
      <w:start w:val="1"/>
      <w:numFmt w:val="lowerLetter"/>
      <w:lvlText w:val="%5.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014E77A">
      <w:start w:val="1"/>
      <w:numFmt w:val="lowerRoman"/>
      <w:lvlText w:val="%6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15EDEFE">
      <w:start w:val="1"/>
      <w:numFmt w:val="decimal"/>
      <w:lvlText w:val="%7.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43276F4">
      <w:start w:val="1"/>
      <w:numFmt w:val="lowerLetter"/>
      <w:lvlText w:val="%8.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0F601F4">
      <w:start w:val="1"/>
      <w:numFmt w:val="lowerRoman"/>
      <w:lvlText w:val="%9.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2" w15:restartNumberingAfterBreak="0">
    <w:nsid w:val="6F4C7A75"/>
    <w:multiLevelType w:val="hybridMultilevel"/>
    <w:tmpl w:val="6DB8CB38"/>
    <w:lvl w:ilvl="0" w:tplc="C86A4360">
      <w:start w:val="1"/>
      <w:numFmt w:val="decimal"/>
      <w:lvlText w:val="%1."/>
      <w:lvlJc w:val="left"/>
      <w:pPr>
        <w:ind w:left="284" w:hanging="284"/>
      </w:pPr>
      <w:rPr>
        <w:rFonts w:ascii="Arial Narrow" w:eastAsia="Trebuchet MS" w:hAnsi="Arial Narrow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5DE7D02">
      <w:start w:val="1"/>
      <w:numFmt w:val="lowerLetter"/>
      <w:lvlText w:val="%2."/>
      <w:lvlJc w:val="left"/>
      <w:pPr>
        <w:tabs>
          <w:tab w:val="left" w:pos="28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EC190">
      <w:start w:val="1"/>
      <w:numFmt w:val="lowerRoman"/>
      <w:lvlText w:val="%3."/>
      <w:lvlJc w:val="left"/>
      <w:pPr>
        <w:tabs>
          <w:tab w:val="left" w:pos="284"/>
        </w:tabs>
        <w:ind w:left="212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C5556">
      <w:start w:val="1"/>
      <w:numFmt w:val="decimal"/>
      <w:lvlText w:val="%4."/>
      <w:lvlJc w:val="left"/>
      <w:pPr>
        <w:tabs>
          <w:tab w:val="left" w:pos="28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EFDC0">
      <w:start w:val="1"/>
      <w:numFmt w:val="lowerLetter"/>
      <w:lvlText w:val="%5."/>
      <w:lvlJc w:val="left"/>
      <w:pPr>
        <w:tabs>
          <w:tab w:val="left" w:pos="28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8302E">
      <w:start w:val="1"/>
      <w:numFmt w:val="lowerRoman"/>
      <w:lvlText w:val="%6."/>
      <w:lvlJc w:val="left"/>
      <w:pPr>
        <w:tabs>
          <w:tab w:val="left" w:pos="284"/>
        </w:tabs>
        <w:ind w:left="4248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4E61C">
      <w:start w:val="1"/>
      <w:numFmt w:val="decimal"/>
      <w:lvlText w:val="%7."/>
      <w:lvlJc w:val="left"/>
      <w:pPr>
        <w:tabs>
          <w:tab w:val="left" w:pos="28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01968">
      <w:start w:val="1"/>
      <w:numFmt w:val="lowerLetter"/>
      <w:lvlText w:val="%8."/>
      <w:lvlJc w:val="left"/>
      <w:pPr>
        <w:tabs>
          <w:tab w:val="left" w:pos="28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B40CEA">
      <w:start w:val="1"/>
      <w:numFmt w:val="lowerRoman"/>
      <w:lvlText w:val="%9."/>
      <w:lvlJc w:val="left"/>
      <w:pPr>
        <w:tabs>
          <w:tab w:val="left" w:pos="284"/>
        </w:tabs>
        <w:ind w:left="637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FB532FE"/>
    <w:multiLevelType w:val="hybridMultilevel"/>
    <w:tmpl w:val="E034E218"/>
    <w:lvl w:ilvl="0" w:tplc="BE1822B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7036AF"/>
    <w:multiLevelType w:val="hybridMultilevel"/>
    <w:tmpl w:val="F214AD48"/>
    <w:lvl w:ilvl="0" w:tplc="46D0F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27D7D9E"/>
    <w:multiLevelType w:val="hybridMultilevel"/>
    <w:tmpl w:val="BC083588"/>
    <w:styleLink w:val="Zaimportowanystyl22"/>
    <w:lvl w:ilvl="0" w:tplc="05E0BE52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A74A4">
      <w:start w:val="1"/>
      <w:numFmt w:val="lowerLetter"/>
      <w:lvlText w:val="%2."/>
      <w:lvlJc w:val="left"/>
      <w:pPr>
        <w:tabs>
          <w:tab w:val="left" w:pos="560"/>
        </w:tabs>
        <w:ind w:left="201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CB74">
      <w:start w:val="1"/>
      <w:numFmt w:val="lowerRoman"/>
      <w:lvlText w:val="%3."/>
      <w:lvlJc w:val="left"/>
      <w:pPr>
        <w:tabs>
          <w:tab w:val="left" w:pos="560"/>
        </w:tabs>
        <w:ind w:left="2734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06652">
      <w:start w:val="1"/>
      <w:numFmt w:val="decimal"/>
      <w:lvlText w:val="%4."/>
      <w:lvlJc w:val="left"/>
      <w:pPr>
        <w:tabs>
          <w:tab w:val="left" w:pos="560"/>
        </w:tabs>
        <w:ind w:left="345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A29AC">
      <w:start w:val="1"/>
      <w:numFmt w:val="lowerLetter"/>
      <w:lvlText w:val="%5."/>
      <w:lvlJc w:val="left"/>
      <w:pPr>
        <w:tabs>
          <w:tab w:val="left" w:pos="560"/>
        </w:tabs>
        <w:ind w:left="417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6EFF0">
      <w:start w:val="1"/>
      <w:numFmt w:val="lowerRoman"/>
      <w:lvlText w:val="%6."/>
      <w:lvlJc w:val="left"/>
      <w:pPr>
        <w:tabs>
          <w:tab w:val="left" w:pos="560"/>
        </w:tabs>
        <w:ind w:left="4894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20B30">
      <w:start w:val="1"/>
      <w:numFmt w:val="decimal"/>
      <w:lvlText w:val="%7."/>
      <w:lvlJc w:val="left"/>
      <w:pPr>
        <w:tabs>
          <w:tab w:val="left" w:pos="560"/>
        </w:tabs>
        <w:ind w:left="561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60764">
      <w:start w:val="1"/>
      <w:numFmt w:val="lowerLetter"/>
      <w:lvlText w:val="%8."/>
      <w:lvlJc w:val="left"/>
      <w:pPr>
        <w:tabs>
          <w:tab w:val="left" w:pos="560"/>
        </w:tabs>
        <w:ind w:left="633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ECCCC">
      <w:start w:val="1"/>
      <w:numFmt w:val="lowerRoman"/>
      <w:lvlText w:val="%9."/>
      <w:lvlJc w:val="left"/>
      <w:pPr>
        <w:tabs>
          <w:tab w:val="left" w:pos="560"/>
        </w:tabs>
        <w:ind w:left="7054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2D94237"/>
    <w:multiLevelType w:val="hybridMultilevel"/>
    <w:tmpl w:val="F62A2A82"/>
    <w:lvl w:ilvl="0" w:tplc="1472C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384285"/>
    <w:multiLevelType w:val="hybridMultilevel"/>
    <w:tmpl w:val="5484BB92"/>
    <w:styleLink w:val="Zaimportowanystyl29"/>
    <w:lvl w:ilvl="0" w:tplc="6A9A2822">
      <w:start w:val="1"/>
      <w:numFmt w:val="decimal"/>
      <w:lvlText w:val="%1."/>
      <w:lvlJc w:val="left"/>
      <w:pPr>
        <w:tabs>
          <w:tab w:val="num" w:pos="708"/>
          <w:tab w:val="left" w:pos="800"/>
        </w:tabs>
        <w:ind w:left="2532" w:hanging="2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03F90">
      <w:start w:val="1"/>
      <w:numFmt w:val="decimal"/>
      <w:lvlText w:val="%2."/>
      <w:lvlJc w:val="left"/>
      <w:pPr>
        <w:tabs>
          <w:tab w:val="num" w:pos="708"/>
          <w:tab w:val="left" w:pos="800"/>
        </w:tabs>
        <w:ind w:left="2532" w:hanging="2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A81CC">
      <w:start w:val="1"/>
      <w:numFmt w:val="lowerLetter"/>
      <w:lvlText w:val="%3)"/>
      <w:lvlJc w:val="left"/>
      <w:pPr>
        <w:tabs>
          <w:tab w:val="left" w:pos="800"/>
          <w:tab w:val="num" w:pos="1416"/>
        </w:tabs>
        <w:ind w:left="3240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C0288">
      <w:start w:val="1"/>
      <w:numFmt w:val="lowerLetter"/>
      <w:lvlText w:val="%4)"/>
      <w:lvlJc w:val="left"/>
      <w:pPr>
        <w:tabs>
          <w:tab w:val="left" w:pos="800"/>
          <w:tab w:val="num" w:pos="1913"/>
        </w:tabs>
        <w:ind w:left="3737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A7DD8">
      <w:start w:val="1"/>
      <w:numFmt w:val="lowerLetter"/>
      <w:lvlText w:val="%5)"/>
      <w:lvlJc w:val="left"/>
      <w:pPr>
        <w:tabs>
          <w:tab w:val="left" w:pos="800"/>
          <w:tab w:val="num" w:pos="2409"/>
        </w:tabs>
        <w:ind w:left="4233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A66E2">
      <w:start w:val="1"/>
      <w:numFmt w:val="lowerLetter"/>
      <w:lvlText w:val="%6)"/>
      <w:lvlJc w:val="left"/>
      <w:pPr>
        <w:tabs>
          <w:tab w:val="left" w:pos="800"/>
          <w:tab w:val="num" w:pos="2906"/>
        </w:tabs>
        <w:ind w:left="4730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88730">
      <w:start w:val="1"/>
      <w:numFmt w:val="lowerLetter"/>
      <w:lvlText w:val="%7)"/>
      <w:lvlJc w:val="left"/>
      <w:pPr>
        <w:tabs>
          <w:tab w:val="left" w:pos="800"/>
          <w:tab w:val="num" w:pos="3402"/>
        </w:tabs>
        <w:ind w:left="5226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206FC">
      <w:start w:val="1"/>
      <w:numFmt w:val="lowerLetter"/>
      <w:lvlText w:val="%8)"/>
      <w:lvlJc w:val="left"/>
      <w:pPr>
        <w:tabs>
          <w:tab w:val="left" w:pos="800"/>
          <w:tab w:val="num" w:pos="3899"/>
        </w:tabs>
        <w:ind w:left="5723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E7272">
      <w:start w:val="1"/>
      <w:numFmt w:val="lowerLetter"/>
      <w:lvlText w:val="%9)"/>
      <w:lvlJc w:val="left"/>
      <w:pPr>
        <w:tabs>
          <w:tab w:val="left" w:pos="800"/>
          <w:tab w:val="num" w:pos="4395"/>
        </w:tabs>
        <w:ind w:left="6219" w:hanging="2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A0A192D"/>
    <w:multiLevelType w:val="hybridMultilevel"/>
    <w:tmpl w:val="5636B532"/>
    <w:numStyleLink w:val="Zaimportowanystyl53"/>
  </w:abstractNum>
  <w:abstractNum w:abstractNumId="89" w15:restartNumberingAfterBreak="0">
    <w:nsid w:val="7A6E1C1E"/>
    <w:multiLevelType w:val="hybridMultilevel"/>
    <w:tmpl w:val="D8561384"/>
    <w:styleLink w:val="Zaimportowanystyl38"/>
    <w:lvl w:ilvl="0" w:tplc="35542C34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455AC">
      <w:start w:val="1"/>
      <w:numFmt w:val="lowerLetter"/>
      <w:lvlText w:val="%2."/>
      <w:lvlJc w:val="left"/>
      <w:pPr>
        <w:ind w:left="1287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5B06">
      <w:start w:val="1"/>
      <w:numFmt w:val="lowerRoman"/>
      <w:lvlText w:val="%3."/>
      <w:lvlJc w:val="left"/>
      <w:pPr>
        <w:ind w:left="2007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2AB5A">
      <w:start w:val="1"/>
      <w:numFmt w:val="decimal"/>
      <w:lvlText w:val="%4."/>
      <w:lvlJc w:val="left"/>
      <w:pPr>
        <w:ind w:left="2727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6B9D2">
      <w:start w:val="1"/>
      <w:numFmt w:val="lowerLetter"/>
      <w:lvlText w:val="%5."/>
      <w:lvlJc w:val="left"/>
      <w:pPr>
        <w:ind w:left="3447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102D3A">
      <w:start w:val="1"/>
      <w:numFmt w:val="lowerRoman"/>
      <w:lvlText w:val="%6."/>
      <w:lvlJc w:val="left"/>
      <w:pPr>
        <w:ind w:left="4167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02CE2">
      <w:start w:val="1"/>
      <w:numFmt w:val="decimal"/>
      <w:lvlText w:val="%7."/>
      <w:lvlJc w:val="left"/>
      <w:pPr>
        <w:ind w:left="4887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7A382A">
      <w:start w:val="1"/>
      <w:numFmt w:val="lowerLetter"/>
      <w:lvlText w:val="%8."/>
      <w:lvlJc w:val="left"/>
      <w:pPr>
        <w:ind w:left="5607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0A69E">
      <w:start w:val="1"/>
      <w:numFmt w:val="lowerRoman"/>
      <w:lvlText w:val="%9."/>
      <w:lvlJc w:val="left"/>
      <w:pPr>
        <w:ind w:left="6327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B46745F"/>
    <w:multiLevelType w:val="hybridMultilevel"/>
    <w:tmpl w:val="7870CBD0"/>
    <w:lvl w:ilvl="0" w:tplc="F424C0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27020">
      <w:start w:val="1"/>
      <w:numFmt w:val="upperLetter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DC6E">
      <w:start w:val="1"/>
      <w:numFmt w:val="upperLetter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22010">
      <w:start w:val="1"/>
      <w:numFmt w:val="upp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680A2">
      <w:start w:val="1"/>
      <w:numFmt w:val="upperLetter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81850">
      <w:start w:val="1"/>
      <w:numFmt w:val="upperLetter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E8EA2">
      <w:start w:val="1"/>
      <w:numFmt w:val="upp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008A8">
      <w:start w:val="1"/>
      <w:numFmt w:val="upperLetter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FFC349C"/>
    <w:multiLevelType w:val="hybridMultilevel"/>
    <w:tmpl w:val="CAF80B48"/>
    <w:numStyleLink w:val="Zaimportowanystyl46"/>
  </w:abstractNum>
  <w:num w:numId="1">
    <w:abstractNumId w:val="31"/>
  </w:num>
  <w:num w:numId="2">
    <w:abstractNumId w:val="52"/>
  </w:num>
  <w:num w:numId="3">
    <w:abstractNumId w:val="18"/>
  </w:num>
  <w:num w:numId="4">
    <w:abstractNumId w:val="78"/>
  </w:num>
  <w:num w:numId="5">
    <w:abstractNumId w:val="49"/>
    <w:lvlOverride w:ilvl="0">
      <w:startOverride w:val="3"/>
    </w:lvlOverride>
  </w:num>
  <w:num w:numId="6">
    <w:abstractNumId w:val="85"/>
  </w:num>
  <w:num w:numId="7">
    <w:abstractNumId w:val="1"/>
  </w:num>
  <w:num w:numId="8">
    <w:abstractNumId w:val="30"/>
  </w:num>
  <w:num w:numId="9">
    <w:abstractNumId w:val="72"/>
  </w:num>
  <w:num w:numId="10">
    <w:abstractNumId w:val="50"/>
  </w:num>
  <w:num w:numId="11">
    <w:abstractNumId w:val="67"/>
  </w:num>
  <w:num w:numId="12">
    <w:abstractNumId w:val="87"/>
  </w:num>
  <w:num w:numId="13">
    <w:abstractNumId w:val="23"/>
  </w:num>
  <w:num w:numId="14">
    <w:abstractNumId w:val="25"/>
  </w:num>
  <w:num w:numId="15">
    <w:abstractNumId w:val="16"/>
  </w:num>
  <w:num w:numId="16">
    <w:abstractNumId w:val="3"/>
  </w:num>
  <w:num w:numId="17">
    <w:abstractNumId w:val="19"/>
    <w:lvlOverride w:ilvl="0">
      <w:lvl w:ilvl="0" w:tplc="FEC8D2D8">
        <w:start w:val="1"/>
        <w:numFmt w:val="decimal"/>
        <w:lvlText w:val="%1."/>
        <w:lvlJc w:val="left"/>
        <w:pPr>
          <w:ind w:left="2880" w:hanging="360"/>
        </w:pPr>
      </w:lvl>
    </w:lvlOverride>
    <w:lvlOverride w:ilvl="1">
      <w:lvl w:ilvl="1" w:tplc="5276C96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78343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538AF5A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4">
      <w:lvl w:ilvl="4" w:tplc="9A82E10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3845D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48AC32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4FE225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94432D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81"/>
  </w:num>
  <w:num w:numId="19">
    <w:abstractNumId w:val="6"/>
    <w:lvlOverride w:ilvl="0">
      <w:lvl w:ilvl="0" w:tplc="45B499DA">
        <w:start w:val="1"/>
        <w:numFmt w:val="decimal"/>
        <w:lvlText w:val="%1."/>
        <w:lvlJc w:val="left"/>
        <w:pPr>
          <w:ind w:left="429" w:hanging="427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60"/>
  </w:num>
  <w:num w:numId="21">
    <w:abstractNumId w:val="39"/>
  </w:num>
  <w:num w:numId="22">
    <w:abstractNumId w:val="61"/>
  </w:num>
  <w:num w:numId="23">
    <w:abstractNumId w:val="28"/>
  </w:num>
  <w:num w:numId="24">
    <w:abstractNumId w:val="57"/>
    <w:lvlOverride w:ilvl="0">
      <w:lvl w:ilvl="0" w:tplc="0C4E6CB0">
        <w:start w:val="1"/>
        <w:numFmt w:val="lowerLetter"/>
        <w:lvlText w:val="%1)"/>
        <w:lvlJc w:val="left"/>
        <w:pPr>
          <w:tabs>
            <w:tab w:val="left" w:pos="28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10A15A">
        <w:start w:val="1"/>
        <w:numFmt w:val="lowerLetter"/>
        <w:lvlText w:val="%3)"/>
        <w:lvlJc w:val="left"/>
        <w:pPr>
          <w:tabs>
            <w:tab w:val="left" w:pos="280"/>
          </w:tabs>
          <w:ind w:left="1723" w:hanging="28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1"/>
    <w:lvlOverride w:ilvl="0">
      <w:lvl w:ilvl="0" w:tplc="989E4E8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1A36D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69687E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B44761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EC8A9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AD2339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70C98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2462E3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7743B2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9"/>
  </w:num>
  <w:num w:numId="27">
    <w:abstractNumId w:val="14"/>
  </w:num>
  <w:num w:numId="28">
    <w:abstractNumId w:val="13"/>
  </w:num>
  <w:num w:numId="29">
    <w:abstractNumId w:val="38"/>
  </w:num>
  <w:num w:numId="30">
    <w:abstractNumId w:val="38"/>
    <w:lvlOverride w:ilvl="0">
      <w:lvl w:ilvl="0" w:tplc="34F8A08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2C206E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70781C">
        <w:start w:val="1"/>
        <w:numFmt w:val="upperLetter"/>
        <w:lvlText w:val="%3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EAFFF6">
        <w:start w:val="1"/>
        <w:numFmt w:val="upperLetter"/>
        <w:lvlText w:val="%4."/>
        <w:lvlJc w:val="left"/>
        <w:pPr>
          <w:ind w:left="92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0A5C4A">
        <w:start w:val="1"/>
        <w:numFmt w:val="upperLetter"/>
        <w:lvlText w:val="%5."/>
        <w:lvlJc w:val="left"/>
        <w:pPr>
          <w:ind w:left="11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BCFA36">
        <w:start w:val="1"/>
        <w:numFmt w:val="upperLetter"/>
        <w:lvlText w:val="%6."/>
        <w:lvlJc w:val="left"/>
        <w:pPr>
          <w:ind w:left="134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D0CFAA">
        <w:start w:val="1"/>
        <w:numFmt w:val="upperLetter"/>
        <w:lvlText w:val="%7."/>
        <w:lvlJc w:val="left"/>
        <w:pPr>
          <w:ind w:left="156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B2AD26">
        <w:start w:val="1"/>
        <w:numFmt w:val="upperLetter"/>
        <w:lvlText w:val="%8."/>
        <w:lvlJc w:val="left"/>
        <w:pPr>
          <w:ind w:left="177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4424A">
        <w:start w:val="1"/>
        <w:numFmt w:val="upperLetter"/>
        <w:lvlText w:val="%9."/>
        <w:lvlJc w:val="left"/>
        <w:pPr>
          <w:ind w:left="19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5"/>
  </w:num>
  <w:num w:numId="32">
    <w:abstractNumId w:val="74"/>
  </w:num>
  <w:num w:numId="33">
    <w:abstractNumId w:val="64"/>
  </w:num>
  <w:num w:numId="34">
    <w:abstractNumId w:val="66"/>
  </w:num>
  <w:num w:numId="35">
    <w:abstractNumId w:val="66"/>
    <w:lvlOverride w:ilvl="0">
      <w:lvl w:ilvl="0" w:tplc="1B96B5AE">
        <w:start w:val="1"/>
        <w:numFmt w:val="bullet"/>
        <w:lvlText w:val="−"/>
        <w:lvlJc w:val="left"/>
        <w:pPr>
          <w:tabs>
            <w:tab w:val="num" w:pos="708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F03D1E">
        <w:start w:val="1"/>
        <w:numFmt w:val="bullet"/>
        <w:lvlText w:val="-"/>
        <w:lvlJc w:val="left"/>
        <w:pPr>
          <w:ind w:left="141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44FB50">
        <w:start w:val="1"/>
        <w:numFmt w:val="bullet"/>
        <w:lvlText w:val="-"/>
        <w:lvlJc w:val="left"/>
        <w:pPr>
          <w:ind w:left="2552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100D9E">
        <w:start w:val="1"/>
        <w:numFmt w:val="bullet"/>
        <w:lvlText w:val="-"/>
        <w:lvlJc w:val="left"/>
        <w:pPr>
          <w:ind w:left="3686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0CC93C">
        <w:start w:val="1"/>
        <w:numFmt w:val="bullet"/>
        <w:lvlText w:val="-"/>
        <w:lvlJc w:val="left"/>
        <w:pPr>
          <w:ind w:left="4820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C84CBE">
        <w:start w:val="1"/>
        <w:numFmt w:val="bullet"/>
        <w:lvlText w:val="-"/>
        <w:lvlJc w:val="left"/>
        <w:pPr>
          <w:ind w:left="595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9C85A2">
        <w:start w:val="1"/>
        <w:numFmt w:val="bullet"/>
        <w:lvlText w:val="-"/>
        <w:lvlJc w:val="left"/>
        <w:pPr>
          <w:ind w:left="708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8FBAC">
        <w:start w:val="1"/>
        <w:numFmt w:val="bullet"/>
        <w:lvlText w:val="-"/>
        <w:lvlJc w:val="left"/>
        <w:pPr>
          <w:ind w:left="8222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DE7D0E">
        <w:start w:val="1"/>
        <w:numFmt w:val="bullet"/>
        <w:lvlText w:val="-"/>
        <w:lvlJc w:val="left"/>
        <w:pPr>
          <w:ind w:left="9356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68"/>
  </w:num>
  <w:num w:numId="37">
    <w:abstractNumId w:val="12"/>
  </w:num>
  <w:num w:numId="38">
    <w:abstractNumId w:val="77"/>
  </w:num>
  <w:num w:numId="39">
    <w:abstractNumId w:val="46"/>
  </w:num>
  <w:num w:numId="40">
    <w:abstractNumId w:val="70"/>
  </w:num>
  <w:num w:numId="41">
    <w:abstractNumId w:val="91"/>
  </w:num>
  <w:num w:numId="42">
    <w:abstractNumId w:val="11"/>
  </w:num>
  <w:num w:numId="43">
    <w:abstractNumId w:val="91"/>
    <w:lvlOverride w:ilvl="0">
      <w:startOverride w:val="2"/>
    </w:lvlOverride>
  </w:num>
  <w:num w:numId="44">
    <w:abstractNumId w:val="91"/>
    <w:lvlOverride w:ilvl="0">
      <w:lvl w:ilvl="0" w:tplc="10C482A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D05420">
        <w:start w:val="1"/>
        <w:numFmt w:val="lowerLetter"/>
        <w:lvlText w:val="%2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E69E0">
        <w:start w:val="1"/>
        <w:numFmt w:val="lowerRoman"/>
        <w:lvlText w:val="%3."/>
        <w:lvlJc w:val="left"/>
        <w:pPr>
          <w:ind w:left="2124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2A9450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9EC602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ED282">
        <w:start w:val="1"/>
        <w:numFmt w:val="lowerRoman"/>
        <w:lvlText w:val="%6."/>
        <w:lvlJc w:val="left"/>
        <w:pPr>
          <w:ind w:left="4248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64EAF2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5E8932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C43E2">
        <w:start w:val="1"/>
        <w:numFmt w:val="lowerRoman"/>
        <w:lvlText w:val="%9."/>
        <w:lvlJc w:val="left"/>
        <w:pPr>
          <w:ind w:left="6372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6"/>
  </w:num>
  <w:num w:numId="46">
    <w:abstractNumId w:val="73"/>
  </w:num>
  <w:num w:numId="47">
    <w:abstractNumId w:val="47"/>
  </w:num>
  <w:num w:numId="48">
    <w:abstractNumId w:val="42"/>
  </w:num>
  <w:num w:numId="49">
    <w:abstractNumId w:val="0"/>
  </w:num>
  <w:num w:numId="50">
    <w:abstractNumId w:val="41"/>
  </w:num>
  <w:num w:numId="51">
    <w:abstractNumId w:val="65"/>
  </w:num>
  <w:num w:numId="52">
    <w:abstractNumId w:val="65"/>
    <w:lvlOverride w:ilvl="6">
      <w:startOverride w:val="8"/>
    </w:lvlOverride>
  </w:num>
  <w:num w:numId="53">
    <w:abstractNumId w:val="56"/>
  </w:num>
  <w:num w:numId="54">
    <w:abstractNumId w:val="88"/>
    <w:lvlOverride w:ilvl="0">
      <w:lvl w:ilvl="0" w:tplc="A6045B2C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D841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1ACE49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2A4083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CFC72A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10AF3C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EA8D3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93E7A5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5F83EA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88"/>
    <w:lvlOverride w:ilvl="0">
      <w:lvl w:ilvl="0" w:tplc="A6045B2C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D84144">
        <w:start w:val="1"/>
        <w:numFmt w:val="lowerLetter"/>
        <w:lvlText w:val="%2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ACE498">
        <w:start w:val="1"/>
        <w:numFmt w:val="lowerLetter"/>
        <w:lvlText w:val="%3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A40834">
        <w:start w:val="1"/>
        <w:numFmt w:val="lowerLetter"/>
        <w:lvlText w:val="%4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FC72A2">
        <w:start w:val="1"/>
        <w:numFmt w:val="lowerLetter"/>
        <w:lvlText w:val="%5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0AF3CE">
        <w:start w:val="1"/>
        <w:numFmt w:val="lowerLetter"/>
        <w:lvlText w:val="%6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EA8D36">
        <w:start w:val="1"/>
        <w:numFmt w:val="lowerLetter"/>
        <w:lvlText w:val="%7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3E7A52">
        <w:start w:val="1"/>
        <w:numFmt w:val="lowerLetter"/>
        <w:lvlText w:val="%8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F83EA8">
        <w:start w:val="1"/>
        <w:numFmt w:val="lowerLetter"/>
        <w:lvlText w:val="%9)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86"/>
  </w:num>
  <w:num w:numId="57">
    <w:abstractNumId w:val="20"/>
  </w:num>
  <w:num w:numId="58">
    <w:abstractNumId w:val="76"/>
  </w:num>
  <w:num w:numId="59">
    <w:abstractNumId w:val="44"/>
  </w:num>
  <w:num w:numId="60">
    <w:abstractNumId w:val="27"/>
  </w:num>
  <w:num w:numId="61">
    <w:abstractNumId w:val="21"/>
  </w:num>
  <w:num w:numId="62">
    <w:abstractNumId w:val="71"/>
  </w:num>
  <w:num w:numId="63">
    <w:abstractNumId w:val="79"/>
  </w:num>
  <w:num w:numId="64">
    <w:abstractNumId w:val="59"/>
  </w:num>
  <w:num w:numId="65">
    <w:abstractNumId w:val="4"/>
  </w:num>
  <w:num w:numId="66">
    <w:abstractNumId w:val="80"/>
  </w:num>
  <w:num w:numId="67">
    <w:abstractNumId w:val="40"/>
  </w:num>
  <w:num w:numId="68">
    <w:abstractNumId w:val="34"/>
  </w:num>
  <w:num w:numId="69">
    <w:abstractNumId w:val="32"/>
  </w:num>
  <w:num w:numId="70">
    <w:abstractNumId w:val="24"/>
  </w:num>
  <w:num w:numId="71">
    <w:abstractNumId w:val="51"/>
  </w:num>
  <w:num w:numId="72">
    <w:abstractNumId w:val="63"/>
  </w:num>
  <w:num w:numId="73">
    <w:abstractNumId w:val="26"/>
  </w:num>
  <w:num w:numId="74">
    <w:abstractNumId w:val="2"/>
  </w:num>
  <w:num w:numId="75">
    <w:abstractNumId w:val="83"/>
  </w:num>
  <w:num w:numId="76">
    <w:abstractNumId w:val="69"/>
  </w:num>
  <w:num w:numId="77">
    <w:abstractNumId w:val="10"/>
  </w:num>
  <w:num w:numId="78">
    <w:abstractNumId w:val="82"/>
  </w:num>
  <w:num w:numId="79">
    <w:abstractNumId w:val="43"/>
  </w:num>
  <w:num w:numId="80">
    <w:abstractNumId w:val="54"/>
  </w:num>
  <w:num w:numId="81">
    <w:abstractNumId w:val="9"/>
  </w:num>
  <w:num w:numId="82">
    <w:abstractNumId w:val="35"/>
  </w:num>
  <w:num w:numId="83">
    <w:abstractNumId w:val="58"/>
  </w:num>
  <w:num w:numId="84">
    <w:abstractNumId w:val="29"/>
  </w:num>
  <w:num w:numId="85">
    <w:abstractNumId w:val="55"/>
  </w:num>
  <w:num w:numId="86">
    <w:abstractNumId w:val="37"/>
  </w:num>
  <w:num w:numId="87">
    <w:abstractNumId w:val="15"/>
  </w:num>
  <w:num w:numId="88">
    <w:abstractNumId w:val="22"/>
  </w:num>
  <w:num w:numId="89">
    <w:abstractNumId w:val="53"/>
  </w:num>
  <w:num w:numId="90">
    <w:abstractNumId w:val="62"/>
  </w:num>
  <w:num w:numId="91">
    <w:abstractNumId w:val="5"/>
  </w:num>
  <w:num w:numId="92">
    <w:abstractNumId w:val="48"/>
  </w:num>
  <w:num w:numId="93">
    <w:abstractNumId w:val="17"/>
  </w:num>
  <w:num w:numId="94">
    <w:abstractNumId w:val="90"/>
  </w:num>
  <w:num w:numId="95">
    <w:abstractNumId w:val="84"/>
  </w:num>
  <w:num w:numId="96">
    <w:abstractNumId w:val="6"/>
  </w:num>
  <w:num w:numId="97">
    <w:abstractNumId w:val="8"/>
  </w:num>
  <w:num w:numId="98">
    <w:abstractNumId w:val="7"/>
  </w:num>
  <w:num w:numId="99">
    <w:abstractNumId w:val="33"/>
  </w:num>
  <w:num w:numId="100">
    <w:abstractNumId w:val="75"/>
  </w:num>
  <w:num w:numId="101">
    <w:abstractNumId w:val="57"/>
    <w:lvlOverride w:ilvl="2">
      <w:lvl w:ilvl="2" w:tplc="C810A15A">
        <w:start w:val="1"/>
        <w:numFmt w:val="lowerLetter"/>
        <w:lvlText w:val="%3)"/>
        <w:lvlJc w:val="left"/>
        <w:pPr>
          <w:tabs>
            <w:tab w:val="left" w:pos="280"/>
          </w:tabs>
          <w:ind w:left="1723" w:hanging="28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EF"/>
    <w:rsid w:val="000031D6"/>
    <w:rsid w:val="000108B4"/>
    <w:rsid w:val="00011371"/>
    <w:rsid w:val="000429CE"/>
    <w:rsid w:val="00044CB3"/>
    <w:rsid w:val="00052840"/>
    <w:rsid w:val="00083C5F"/>
    <w:rsid w:val="00091C92"/>
    <w:rsid w:val="00092B88"/>
    <w:rsid w:val="000B134A"/>
    <w:rsid w:val="000B2067"/>
    <w:rsid w:val="000B28EF"/>
    <w:rsid w:val="000B3507"/>
    <w:rsid w:val="000B624A"/>
    <w:rsid w:val="000B712F"/>
    <w:rsid w:val="000C1A8D"/>
    <w:rsid w:val="000D7D5D"/>
    <w:rsid w:val="000E3B22"/>
    <w:rsid w:val="0010490C"/>
    <w:rsid w:val="00107D92"/>
    <w:rsid w:val="00113DEA"/>
    <w:rsid w:val="00122746"/>
    <w:rsid w:val="00125043"/>
    <w:rsid w:val="00144DB7"/>
    <w:rsid w:val="00146628"/>
    <w:rsid w:val="00164EBD"/>
    <w:rsid w:val="0017104F"/>
    <w:rsid w:val="0019071A"/>
    <w:rsid w:val="001A2AE0"/>
    <w:rsid w:val="001B0279"/>
    <w:rsid w:val="001B6FB7"/>
    <w:rsid w:val="001E0539"/>
    <w:rsid w:val="001E2FB6"/>
    <w:rsid w:val="001F2333"/>
    <w:rsid w:val="001F4164"/>
    <w:rsid w:val="001F724F"/>
    <w:rsid w:val="00217B52"/>
    <w:rsid w:val="002242FF"/>
    <w:rsid w:val="00225181"/>
    <w:rsid w:val="002317A0"/>
    <w:rsid w:val="00236CB7"/>
    <w:rsid w:val="002444FB"/>
    <w:rsid w:val="00253287"/>
    <w:rsid w:val="00254735"/>
    <w:rsid w:val="00275D21"/>
    <w:rsid w:val="00283679"/>
    <w:rsid w:val="002870D3"/>
    <w:rsid w:val="002905C0"/>
    <w:rsid w:val="002971F4"/>
    <w:rsid w:val="00297A60"/>
    <w:rsid w:val="002B6F20"/>
    <w:rsid w:val="002E6FB6"/>
    <w:rsid w:val="002F2F63"/>
    <w:rsid w:val="002F5D35"/>
    <w:rsid w:val="002F75EF"/>
    <w:rsid w:val="00322219"/>
    <w:rsid w:val="00326326"/>
    <w:rsid w:val="0034416B"/>
    <w:rsid w:val="00374670"/>
    <w:rsid w:val="003C2089"/>
    <w:rsid w:val="003D1A59"/>
    <w:rsid w:val="003D5132"/>
    <w:rsid w:val="003E4FDD"/>
    <w:rsid w:val="003E6D60"/>
    <w:rsid w:val="003F7D4E"/>
    <w:rsid w:val="00403C6E"/>
    <w:rsid w:val="00405F5A"/>
    <w:rsid w:val="00410991"/>
    <w:rsid w:val="00451587"/>
    <w:rsid w:val="00457E78"/>
    <w:rsid w:val="00467D9E"/>
    <w:rsid w:val="00475944"/>
    <w:rsid w:val="00482141"/>
    <w:rsid w:val="004A0550"/>
    <w:rsid w:val="004A25D7"/>
    <w:rsid w:val="004A78A0"/>
    <w:rsid w:val="004C2164"/>
    <w:rsid w:val="004D0151"/>
    <w:rsid w:val="004D75C3"/>
    <w:rsid w:val="004D7618"/>
    <w:rsid w:val="004F25E7"/>
    <w:rsid w:val="00500199"/>
    <w:rsid w:val="00501D41"/>
    <w:rsid w:val="00502AB6"/>
    <w:rsid w:val="005061F3"/>
    <w:rsid w:val="00506ED5"/>
    <w:rsid w:val="00516B17"/>
    <w:rsid w:val="00523303"/>
    <w:rsid w:val="00526364"/>
    <w:rsid w:val="005310D9"/>
    <w:rsid w:val="005428F1"/>
    <w:rsid w:val="00562ADD"/>
    <w:rsid w:val="00572C17"/>
    <w:rsid w:val="005815F3"/>
    <w:rsid w:val="00585128"/>
    <w:rsid w:val="00587B0C"/>
    <w:rsid w:val="005932D2"/>
    <w:rsid w:val="00594D20"/>
    <w:rsid w:val="00596265"/>
    <w:rsid w:val="005C4403"/>
    <w:rsid w:val="005C636E"/>
    <w:rsid w:val="005D5578"/>
    <w:rsid w:val="005E2C17"/>
    <w:rsid w:val="00600B7D"/>
    <w:rsid w:val="00612A9A"/>
    <w:rsid w:val="00625F4B"/>
    <w:rsid w:val="00627E97"/>
    <w:rsid w:val="00641DE8"/>
    <w:rsid w:val="00643C1D"/>
    <w:rsid w:val="00650D45"/>
    <w:rsid w:val="00653969"/>
    <w:rsid w:val="0066480F"/>
    <w:rsid w:val="00664FF0"/>
    <w:rsid w:val="00667A7B"/>
    <w:rsid w:val="00676924"/>
    <w:rsid w:val="006870AD"/>
    <w:rsid w:val="006C7B5F"/>
    <w:rsid w:val="006D094C"/>
    <w:rsid w:val="006E385E"/>
    <w:rsid w:val="006F2D8C"/>
    <w:rsid w:val="00712A8A"/>
    <w:rsid w:val="00715337"/>
    <w:rsid w:val="00722057"/>
    <w:rsid w:val="0072774A"/>
    <w:rsid w:val="0075321D"/>
    <w:rsid w:val="007760F2"/>
    <w:rsid w:val="007940E3"/>
    <w:rsid w:val="007A0D60"/>
    <w:rsid w:val="007A1FC6"/>
    <w:rsid w:val="007C2B73"/>
    <w:rsid w:val="007D3760"/>
    <w:rsid w:val="007D7848"/>
    <w:rsid w:val="007E2C16"/>
    <w:rsid w:val="0081172D"/>
    <w:rsid w:val="008140B3"/>
    <w:rsid w:val="008262D6"/>
    <w:rsid w:val="008361E2"/>
    <w:rsid w:val="008402EF"/>
    <w:rsid w:val="00844BB2"/>
    <w:rsid w:val="00845C5C"/>
    <w:rsid w:val="0084654B"/>
    <w:rsid w:val="008708E7"/>
    <w:rsid w:val="0089298C"/>
    <w:rsid w:val="008A7764"/>
    <w:rsid w:val="008B0B10"/>
    <w:rsid w:val="008C07D4"/>
    <w:rsid w:val="008C4FE7"/>
    <w:rsid w:val="008F11DF"/>
    <w:rsid w:val="008F41F4"/>
    <w:rsid w:val="008F580B"/>
    <w:rsid w:val="009154F3"/>
    <w:rsid w:val="009171D0"/>
    <w:rsid w:val="00926609"/>
    <w:rsid w:val="00935CB4"/>
    <w:rsid w:val="009438B9"/>
    <w:rsid w:val="00954E6F"/>
    <w:rsid w:val="00957415"/>
    <w:rsid w:val="00970B7B"/>
    <w:rsid w:val="009752E1"/>
    <w:rsid w:val="00980EF2"/>
    <w:rsid w:val="009A57AB"/>
    <w:rsid w:val="009B59FD"/>
    <w:rsid w:val="009B7F8D"/>
    <w:rsid w:val="009C5FB1"/>
    <w:rsid w:val="009D400B"/>
    <w:rsid w:val="009E6211"/>
    <w:rsid w:val="009F37EF"/>
    <w:rsid w:val="00A03C4F"/>
    <w:rsid w:val="00A061C1"/>
    <w:rsid w:val="00A216F3"/>
    <w:rsid w:val="00A25F1F"/>
    <w:rsid w:val="00A26F60"/>
    <w:rsid w:val="00A31E91"/>
    <w:rsid w:val="00A45BBB"/>
    <w:rsid w:val="00A70CB5"/>
    <w:rsid w:val="00A81E1B"/>
    <w:rsid w:val="00A822AC"/>
    <w:rsid w:val="00A96497"/>
    <w:rsid w:val="00A96A97"/>
    <w:rsid w:val="00AA38B7"/>
    <w:rsid w:val="00AB7F93"/>
    <w:rsid w:val="00AC3128"/>
    <w:rsid w:val="00AD3F69"/>
    <w:rsid w:val="00AE403A"/>
    <w:rsid w:val="00AE7D22"/>
    <w:rsid w:val="00AF5A6C"/>
    <w:rsid w:val="00B10759"/>
    <w:rsid w:val="00B11706"/>
    <w:rsid w:val="00B2167F"/>
    <w:rsid w:val="00B22887"/>
    <w:rsid w:val="00B22BEC"/>
    <w:rsid w:val="00B24C8D"/>
    <w:rsid w:val="00B26DDF"/>
    <w:rsid w:val="00B370BB"/>
    <w:rsid w:val="00B54366"/>
    <w:rsid w:val="00B6097C"/>
    <w:rsid w:val="00B7228F"/>
    <w:rsid w:val="00B72569"/>
    <w:rsid w:val="00B83D0E"/>
    <w:rsid w:val="00BA06E2"/>
    <w:rsid w:val="00BA098C"/>
    <w:rsid w:val="00BA3C8B"/>
    <w:rsid w:val="00BA5B1C"/>
    <w:rsid w:val="00BA66C2"/>
    <w:rsid w:val="00BB09C4"/>
    <w:rsid w:val="00BC039B"/>
    <w:rsid w:val="00BD0630"/>
    <w:rsid w:val="00BD1E83"/>
    <w:rsid w:val="00BD59C6"/>
    <w:rsid w:val="00BE073D"/>
    <w:rsid w:val="00BF1BF7"/>
    <w:rsid w:val="00C04B16"/>
    <w:rsid w:val="00C108EF"/>
    <w:rsid w:val="00C30320"/>
    <w:rsid w:val="00C477D8"/>
    <w:rsid w:val="00C47BBB"/>
    <w:rsid w:val="00C90026"/>
    <w:rsid w:val="00CA0DE5"/>
    <w:rsid w:val="00CB5224"/>
    <w:rsid w:val="00CC624F"/>
    <w:rsid w:val="00CD6C04"/>
    <w:rsid w:val="00D07DE0"/>
    <w:rsid w:val="00D15D5E"/>
    <w:rsid w:val="00D20EAF"/>
    <w:rsid w:val="00D31E36"/>
    <w:rsid w:val="00D45B79"/>
    <w:rsid w:val="00D5228D"/>
    <w:rsid w:val="00D54F72"/>
    <w:rsid w:val="00D550DA"/>
    <w:rsid w:val="00D7286C"/>
    <w:rsid w:val="00D86224"/>
    <w:rsid w:val="00D91682"/>
    <w:rsid w:val="00D945AB"/>
    <w:rsid w:val="00DB33F5"/>
    <w:rsid w:val="00DC78A4"/>
    <w:rsid w:val="00DD7572"/>
    <w:rsid w:val="00DE08FD"/>
    <w:rsid w:val="00DE0F64"/>
    <w:rsid w:val="00E408DC"/>
    <w:rsid w:val="00E419A7"/>
    <w:rsid w:val="00E46369"/>
    <w:rsid w:val="00E464C3"/>
    <w:rsid w:val="00E564B7"/>
    <w:rsid w:val="00E85FCE"/>
    <w:rsid w:val="00E95165"/>
    <w:rsid w:val="00EA2B11"/>
    <w:rsid w:val="00EB593E"/>
    <w:rsid w:val="00EC020F"/>
    <w:rsid w:val="00ED0F21"/>
    <w:rsid w:val="00ED38F3"/>
    <w:rsid w:val="00EF0F87"/>
    <w:rsid w:val="00F02AB8"/>
    <w:rsid w:val="00F07B0E"/>
    <w:rsid w:val="00F07F32"/>
    <w:rsid w:val="00F2460C"/>
    <w:rsid w:val="00F31E12"/>
    <w:rsid w:val="00F44CB7"/>
    <w:rsid w:val="00F4778E"/>
    <w:rsid w:val="00F62ECE"/>
    <w:rsid w:val="00F659D1"/>
    <w:rsid w:val="00F705D2"/>
    <w:rsid w:val="00F70A26"/>
    <w:rsid w:val="00F95834"/>
    <w:rsid w:val="00F97074"/>
    <w:rsid w:val="00F979AD"/>
    <w:rsid w:val="00FA4F66"/>
    <w:rsid w:val="00FA5970"/>
    <w:rsid w:val="00FC20FA"/>
    <w:rsid w:val="00FC2169"/>
    <w:rsid w:val="00FD2112"/>
    <w:rsid w:val="00FD4863"/>
    <w:rsid w:val="00FD6E3C"/>
    <w:rsid w:val="00FF4836"/>
    <w:rsid w:val="20513006"/>
    <w:rsid w:val="713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9B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character" w:customStyle="1" w:styleId="Brak">
    <w:name w:val="Brak"/>
    <w:qFormat/>
  </w:style>
  <w:style w:type="paragraph" w:styleId="Akapitzlist">
    <w:name w:val="List Paragraph"/>
    <w:basedOn w:val="Normalny"/>
    <w:uiPriority w:val="34"/>
    <w:qFormat/>
    <w:rsid w:val="001F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64"/>
    <w:rPr>
      <w:sz w:val="22"/>
      <w:szCs w:val="22"/>
      <w:lang w:eastAsia="en-US"/>
    </w:rPr>
  </w:style>
  <w:style w:type="numbering" w:customStyle="1" w:styleId="Zaimportowanystyl3">
    <w:name w:val="Zaimportowany styl 3"/>
    <w:rsid w:val="008C4FE7"/>
    <w:pPr>
      <w:numPr>
        <w:numId w:val="1"/>
      </w:numPr>
    </w:pPr>
  </w:style>
  <w:style w:type="numbering" w:customStyle="1" w:styleId="Zaimportowanystyl5">
    <w:name w:val="Zaimportowany styl 5"/>
    <w:rsid w:val="008C4FE7"/>
    <w:pPr>
      <w:numPr>
        <w:numId w:val="2"/>
      </w:numPr>
    </w:pPr>
  </w:style>
  <w:style w:type="paragraph" w:styleId="Tekstpodstawowy">
    <w:name w:val="Body Text"/>
    <w:link w:val="TekstpodstawowyZnak"/>
    <w:rsid w:val="008C4FE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8C4FE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0">
    <w:name w:val="Zaimportowany styl 20"/>
    <w:rsid w:val="008C4FE7"/>
    <w:pPr>
      <w:numPr>
        <w:numId w:val="3"/>
      </w:numPr>
    </w:pPr>
  </w:style>
  <w:style w:type="numbering" w:customStyle="1" w:styleId="Zaimportowanystyl21">
    <w:name w:val="Zaimportowany styl 21"/>
    <w:rsid w:val="008C4FE7"/>
    <w:pPr>
      <w:numPr>
        <w:numId w:val="4"/>
      </w:numPr>
    </w:pPr>
  </w:style>
  <w:style w:type="numbering" w:customStyle="1" w:styleId="Zaimportowanystyl22">
    <w:name w:val="Zaimportowany styl 22"/>
    <w:rsid w:val="008C4FE7"/>
    <w:pPr>
      <w:numPr>
        <w:numId w:val="6"/>
      </w:numPr>
    </w:pPr>
  </w:style>
  <w:style w:type="numbering" w:customStyle="1" w:styleId="Zaimportowanystyl23">
    <w:name w:val="Zaimportowany styl 23"/>
    <w:rsid w:val="008C4FE7"/>
    <w:pPr>
      <w:numPr>
        <w:numId w:val="7"/>
      </w:numPr>
    </w:pPr>
  </w:style>
  <w:style w:type="numbering" w:customStyle="1" w:styleId="Zaimportowanystyl24">
    <w:name w:val="Zaimportowany styl 24"/>
    <w:rsid w:val="008C4FE7"/>
    <w:pPr>
      <w:numPr>
        <w:numId w:val="8"/>
      </w:numPr>
    </w:pPr>
  </w:style>
  <w:style w:type="numbering" w:customStyle="1" w:styleId="Zaimportowanystyl25">
    <w:name w:val="Zaimportowany styl 25"/>
    <w:rsid w:val="008C4FE7"/>
    <w:pPr>
      <w:numPr>
        <w:numId w:val="9"/>
      </w:numPr>
    </w:pPr>
  </w:style>
  <w:style w:type="numbering" w:customStyle="1" w:styleId="Zaimportowanystyl26">
    <w:name w:val="Zaimportowany styl 26"/>
    <w:rsid w:val="008C4FE7"/>
    <w:pPr>
      <w:numPr>
        <w:numId w:val="10"/>
      </w:numPr>
    </w:pPr>
  </w:style>
  <w:style w:type="numbering" w:customStyle="1" w:styleId="Zaimportowanystyl28">
    <w:name w:val="Zaimportowany styl 28"/>
    <w:rsid w:val="008C4FE7"/>
    <w:pPr>
      <w:numPr>
        <w:numId w:val="11"/>
      </w:numPr>
    </w:pPr>
  </w:style>
  <w:style w:type="numbering" w:customStyle="1" w:styleId="Zaimportowanystyl29">
    <w:name w:val="Zaimportowany styl 29"/>
    <w:rsid w:val="008C4FE7"/>
    <w:pPr>
      <w:numPr>
        <w:numId w:val="12"/>
      </w:numPr>
    </w:pPr>
  </w:style>
  <w:style w:type="numbering" w:customStyle="1" w:styleId="Zaimportowanystyl30">
    <w:name w:val="Zaimportowany styl 30"/>
    <w:rsid w:val="008C4FE7"/>
    <w:pPr>
      <w:numPr>
        <w:numId w:val="13"/>
      </w:numPr>
    </w:pPr>
  </w:style>
  <w:style w:type="numbering" w:customStyle="1" w:styleId="Zaimportowanystyl31">
    <w:name w:val="Zaimportowany styl 31"/>
    <w:rsid w:val="008C4FE7"/>
    <w:pPr>
      <w:numPr>
        <w:numId w:val="14"/>
      </w:numPr>
    </w:pPr>
  </w:style>
  <w:style w:type="numbering" w:customStyle="1" w:styleId="Zaimportowanystyl32">
    <w:name w:val="Zaimportowany styl 32"/>
    <w:rsid w:val="008C4FE7"/>
    <w:pPr>
      <w:numPr>
        <w:numId w:val="15"/>
      </w:numPr>
    </w:pPr>
  </w:style>
  <w:style w:type="numbering" w:customStyle="1" w:styleId="Zaimportowanystyl33">
    <w:name w:val="Zaimportowany styl 33"/>
    <w:rsid w:val="008C4FE7"/>
    <w:pPr>
      <w:numPr>
        <w:numId w:val="16"/>
      </w:numPr>
    </w:pPr>
  </w:style>
  <w:style w:type="numbering" w:customStyle="1" w:styleId="Zaimportowanystyl34">
    <w:name w:val="Zaimportowany styl 34"/>
    <w:rsid w:val="008C4FE7"/>
    <w:pPr>
      <w:numPr>
        <w:numId w:val="18"/>
      </w:numPr>
    </w:pPr>
  </w:style>
  <w:style w:type="numbering" w:customStyle="1" w:styleId="Zaimportowanystyl35">
    <w:name w:val="Zaimportowany styl 35"/>
    <w:rsid w:val="008C4FE7"/>
    <w:pPr>
      <w:numPr>
        <w:numId w:val="20"/>
      </w:numPr>
    </w:pPr>
  </w:style>
  <w:style w:type="numbering" w:customStyle="1" w:styleId="Zaimportowanystyl36">
    <w:name w:val="Zaimportowany styl 36"/>
    <w:rsid w:val="008C4FE7"/>
    <w:pPr>
      <w:numPr>
        <w:numId w:val="21"/>
      </w:numPr>
    </w:pPr>
  </w:style>
  <w:style w:type="numbering" w:customStyle="1" w:styleId="Zaimportowanystyl37">
    <w:name w:val="Zaimportowany styl 37"/>
    <w:rsid w:val="008C4FE7"/>
    <w:pPr>
      <w:numPr>
        <w:numId w:val="23"/>
      </w:numPr>
    </w:pPr>
  </w:style>
  <w:style w:type="numbering" w:customStyle="1" w:styleId="Zaimportowanystyl38">
    <w:name w:val="Zaimportowany styl 38"/>
    <w:rsid w:val="008C4FE7"/>
    <w:pPr>
      <w:numPr>
        <w:numId w:val="26"/>
      </w:numPr>
    </w:pPr>
  </w:style>
  <w:style w:type="numbering" w:customStyle="1" w:styleId="Zaimportowanystyl39">
    <w:name w:val="Zaimportowany styl 39"/>
    <w:rsid w:val="008C4FE7"/>
    <w:pPr>
      <w:numPr>
        <w:numId w:val="28"/>
      </w:numPr>
    </w:pPr>
  </w:style>
  <w:style w:type="numbering" w:customStyle="1" w:styleId="Zaimportowanystyl40">
    <w:name w:val="Zaimportowany styl 40"/>
    <w:rsid w:val="008C4FE7"/>
    <w:pPr>
      <w:numPr>
        <w:numId w:val="31"/>
      </w:numPr>
    </w:pPr>
  </w:style>
  <w:style w:type="numbering" w:customStyle="1" w:styleId="Zaimportowanystyl41">
    <w:name w:val="Zaimportowany styl 41"/>
    <w:rsid w:val="008C4FE7"/>
    <w:pPr>
      <w:numPr>
        <w:numId w:val="32"/>
      </w:numPr>
    </w:pPr>
  </w:style>
  <w:style w:type="numbering" w:customStyle="1" w:styleId="Zaimportowanystyl410">
    <w:name w:val="Zaimportowany styl 41.0"/>
    <w:rsid w:val="008C4FE7"/>
    <w:pPr>
      <w:numPr>
        <w:numId w:val="33"/>
      </w:numPr>
    </w:pPr>
  </w:style>
  <w:style w:type="numbering" w:customStyle="1" w:styleId="Zaimportowanystyl42">
    <w:name w:val="Zaimportowany styl 42"/>
    <w:rsid w:val="008C4FE7"/>
    <w:pPr>
      <w:numPr>
        <w:numId w:val="36"/>
      </w:numPr>
    </w:pPr>
  </w:style>
  <w:style w:type="numbering" w:customStyle="1" w:styleId="Zaimportowanystyl43">
    <w:name w:val="Zaimportowany styl 43"/>
    <w:rsid w:val="008C4FE7"/>
    <w:pPr>
      <w:numPr>
        <w:numId w:val="37"/>
      </w:numPr>
    </w:pPr>
  </w:style>
  <w:style w:type="numbering" w:customStyle="1" w:styleId="Zaimportowanystyl44">
    <w:name w:val="Zaimportowany styl 44"/>
    <w:rsid w:val="008C4FE7"/>
    <w:pPr>
      <w:numPr>
        <w:numId w:val="38"/>
      </w:numPr>
    </w:pPr>
  </w:style>
  <w:style w:type="numbering" w:customStyle="1" w:styleId="Zaimportowanystyl45">
    <w:name w:val="Zaimportowany styl 45"/>
    <w:rsid w:val="008C4FE7"/>
    <w:pPr>
      <w:numPr>
        <w:numId w:val="39"/>
      </w:numPr>
    </w:pPr>
  </w:style>
  <w:style w:type="numbering" w:customStyle="1" w:styleId="Zaimportowanystyl46">
    <w:name w:val="Zaimportowany styl 46"/>
    <w:rsid w:val="008C4FE7"/>
    <w:pPr>
      <w:numPr>
        <w:numId w:val="40"/>
      </w:numPr>
    </w:pPr>
  </w:style>
  <w:style w:type="numbering" w:customStyle="1" w:styleId="Zaimportowanystyl47">
    <w:name w:val="Zaimportowany styl 47"/>
    <w:rsid w:val="008C4FE7"/>
    <w:pPr>
      <w:numPr>
        <w:numId w:val="42"/>
      </w:numPr>
    </w:pPr>
  </w:style>
  <w:style w:type="numbering" w:customStyle="1" w:styleId="Zaimportowanystyl48">
    <w:name w:val="Zaimportowany styl 48"/>
    <w:rsid w:val="008C4FE7"/>
    <w:pPr>
      <w:numPr>
        <w:numId w:val="45"/>
      </w:numPr>
    </w:pPr>
  </w:style>
  <w:style w:type="numbering" w:customStyle="1" w:styleId="Zaimportowanystyl49">
    <w:name w:val="Zaimportowany styl 49"/>
    <w:rsid w:val="008C4FE7"/>
    <w:pPr>
      <w:numPr>
        <w:numId w:val="46"/>
      </w:numPr>
    </w:pPr>
  </w:style>
  <w:style w:type="numbering" w:customStyle="1" w:styleId="Zaimportowanystyl50">
    <w:name w:val="Zaimportowany styl 50"/>
    <w:rsid w:val="008C4FE7"/>
    <w:pPr>
      <w:numPr>
        <w:numId w:val="48"/>
      </w:numPr>
    </w:pPr>
  </w:style>
  <w:style w:type="numbering" w:customStyle="1" w:styleId="Zaimportowanystyl51">
    <w:name w:val="Zaimportowany styl 51"/>
    <w:rsid w:val="008C4FE7"/>
    <w:pPr>
      <w:numPr>
        <w:numId w:val="49"/>
      </w:numPr>
    </w:pPr>
  </w:style>
  <w:style w:type="numbering" w:customStyle="1" w:styleId="Zaimportowanystyl52">
    <w:name w:val="Zaimportowany styl 52"/>
    <w:rsid w:val="008C4FE7"/>
    <w:pPr>
      <w:numPr>
        <w:numId w:val="50"/>
      </w:numPr>
    </w:pPr>
  </w:style>
  <w:style w:type="numbering" w:customStyle="1" w:styleId="Zaimportowanystyl53">
    <w:name w:val="Zaimportowany styl 53"/>
    <w:rsid w:val="008C4FE7"/>
    <w:pPr>
      <w:numPr>
        <w:numId w:val="53"/>
      </w:numPr>
    </w:pPr>
  </w:style>
  <w:style w:type="paragraph" w:customStyle="1" w:styleId="Tekstpodstawowy31">
    <w:name w:val="Tekst podstawowy 31"/>
    <w:rsid w:val="008C4FE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Arial Unicode MS"/>
      <w:b/>
      <w:bCs/>
      <w:color w:val="000000"/>
      <w:sz w:val="28"/>
      <w:szCs w:val="28"/>
      <w:u w:color="000000"/>
      <w:bdr w:val="nil"/>
    </w:rPr>
  </w:style>
  <w:style w:type="numbering" w:customStyle="1" w:styleId="Zaimportowanystyl9">
    <w:name w:val="Zaimportowany styl 9"/>
    <w:rsid w:val="002F5D35"/>
    <w:pPr>
      <w:numPr>
        <w:numId w:val="58"/>
      </w:numPr>
    </w:pPr>
  </w:style>
  <w:style w:type="numbering" w:customStyle="1" w:styleId="Zaimportowanystyl10">
    <w:name w:val="Zaimportowany styl 10"/>
    <w:rsid w:val="002F5D35"/>
    <w:pPr>
      <w:numPr>
        <w:numId w:val="59"/>
      </w:numPr>
    </w:pPr>
  </w:style>
  <w:style w:type="paragraph" w:customStyle="1" w:styleId="Standard">
    <w:name w:val="Standard"/>
    <w:rsid w:val="002F5D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1">
    <w:name w:val="Zaimportowany styl 11"/>
    <w:rsid w:val="002F5D35"/>
    <w:pPr>
      <w:numPr>
        <w:numId w:val="60"/>
      </w:numPr>
    </w:pPr>
  </w:style>
  <w:style w:type="paragraph" w:styleId="Bezodstpw">
    <w:name w:val="No Spacing"/>
    <w:rsid w:val="002F5D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2">
    <w:name w:val="Zaimportowany styl 12"/>
    <w:rsid w:val="002F5D35"/>
    <w:pPr>
      <w:numPr>
        <w:numId w:val="61"/>
      </w:numPr>
    </w:pPr>
  </w:style>
  <w:style w:type="numbering" w:customStyle="1" w:styleId="Zaimportowanystyl13">
    <w:name w:val="Zaimportowany styl 13"/>
    <w:rsid w:val="002F5D35"/>
    <w:pPr>
      <w:numPr>
        <w:numId w:val="62"/>
      </w:numPr>
    </w:pPr>
  </w:style>
  <w:style w:type="numbering" w:customStyle="1" w:styleId="Zaimportowanystyl14">
    <w:name w:val="Zaimportowany styl 14"/>
    <w:rsid w:val="002F5D35"/>
    <w:pPr>
      <w:numPr>
        <w:numId w:val="63"/>
      </w:numPr>
    </w:pPr>
  </w:style>
  <w:style w:type="numbering" w:customStyle="1" w:styleId="Zaimportowanystyl15">
    <w:name w:val="Zaimportowany styl 15"/>
    <w:rsid w:val="002F5D35"/>
    <w:pPr>
      <w:numPr>
        <w:numId w:val="64"/>
      </w:numPr>
    </w:pPr>
  </w:style>
  <w:style w:type="numbering" w:customStyle="1" w:styleId="Zaimportowanystyl16">
    <w:name w:val="Zaimportowany styl 16"/>
    <w:rsid w:val="002F5D35"/>
    <w:pPr>
      <w:numPr>
        <w:numId w:val="6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D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D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45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402EF"/>
    <w:pPr>
      <w:spacing w:after="0" w:line="240" w:lineRule="auto"/>
    </w:pPr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F7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E6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ko@skarbimier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westycja.kssenon@ksse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D3243-765C-4AE6-AE53-F247FE5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9403</Words>
  <Characters>56423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2020-08-12T06:51:00Z</dcterms:created>
  <dcterms:modified xsi:type="dcterms:W3CDTF">2020-08-20T09:39:00Z</dcterms:modified>
</cp:coreProperties>
</file>