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5D82" w14:textId="798536DB" w:rsidR="004F5348" w:rsidRPr="004F5348" w:rsidRDefault="004F5348" w:rsidP="004F5348">
      <w:pPr>
        <w:pStyle w:val="Default"/>
        <w:jc w:val="center"/>
        <w:rPr>
          <w:b/>
          <w:bCs/>
          <w:sz w:val="20"/>
          <w:szCs w:val="20"/>
        </w:rPr>
      </w:pPr>
      <w:r w:rsidRPr="004F5348">
        <w:rPr>
          <w:b/>
          <w:bCs/>
          <w:sz w:val="20"/>
          <w:szCs w:val="20"/>
        </w:rPr>
        <w:t>Opis przedmiotu zamówienia</w:t>
      </w:r>
    </w:p>
    <w:p w14:paraId="2E7F27CD" w14:textId="77777777" w:rsidR="004F5348" w:rsidRPr="004F5348" w:rsidRDefault="004F5348" w:rsidP="004F5348">
      <w:pPr>
        <w:pStyle w:val="Default"/>
        <w:jc w:val="center"/>
        <w:rPr>
          <w:b/>
          <w:bCs/>
          <w:sz w:val="20"/>
          <w:szCs w:val="20"/>
        </w:rPr>
      </w:pPr>
    </w:p>
    <w:p w14:paraId="6B5F0190" w14:textId="77777777" w:rsidR="004F5348" w:rsidRDefault="004F5348" w:rsidP="00D01E6B">
      <w:pPr>
        <w:pStyle w:val="Default"/>
        <w:rPr>
          <w:sz w:val="20"/>
          <w:szCs w:val="20"/>
        </w:rPr>
      </w:pPr>
    </w:p>
    <w:p w14:paraId="564A4B7E" w14:textId="77777777" w:rsidR="004F5348" w:rsidRDefault="004F5348" w:rsidP="004F5348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D01E6B">
        <w:rPr>
          <w:sz w:val="20"/>
          <w:szCs w:val="20"/>
        </w:rPr>
        <w:t>eton klasy C12/15 wg PN-EN 206-1 oraz PN-EN 12620:2004 Kruszywa do betonu.</w:t>
      </w:r>
      <w:r>
        <w:rPr>
          <w:sz w:val="20"/>
          <w:szCs w:val="20"/>
        </w:rPr>
        <w:t xml:space="preserve"> </w:t>
      </w:r>
    </w:p>
    <w:p w14:paraId="6FE84734" w14:textId="3A8FD9D5" w:rsidR="00D01E6B" w:rsidRDefault="004F5348" w:rsidP="004F5348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Dokumenty potwierdzające jakość betonu przekazywane Zamawiającemu na jego wezwanie. </w:t>
      </w:r>
    </w:p>
    <w:p w14:paraId="099BCB8E" w14:textId="4724945A" w:rsidR="004F5348" w:rsidRDefault="004F5348" w:rsidP="004F5348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Możliwy odbiór własny przez Zamawiającego pod warunkiem lokalizacji odbioru nie dalszej niż 10 km od placu budowy tj. ul. Makowa Milicz (jeśli po kalkulacji ceny i kosztu odbioru Zamawiający uzna ofertę za najkorzystniejszą).</w:t>
      </w:r>
    </w:p>
    <w:p w14:paraId="2DA15FAE" w14:textId="6196B4FE" w:rsidR="004F5348" w:rsidRDefault="004F5348" w:rsidP="004F5348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przewiduje możliwość dostawy przedmiotowego betonu po stronie Wykonawcy </w:t>
      </w:r>
      <w:r>
        <w:rPr>
          <w:sz w:val="20"/>
          <w:szCs w:val="20"/>
        </w:rPr>
        <w:t xml:space="preserve">(jeśli po kalkulacji ceny i </w:t>
      </w:r>
      <w:r w:rsidR="00053D86">
        <w:rPr>
          <w:sz w:val="20"/>
          <w:szCs w:val="20"/>
        </w:rPr>
        <w:t xml:space="preserve">kosztu dostawy </w:t>
      </w:r>
      <w:r>
        <w:rPr>
          <w:sz w:val="20"/>
          <w:szCs w:val="20"/>
        </w:rPr>
        <w:t>Zamawiający uzna ofertę za najkorzystniejszą)</w:t>
      </w:r>
      <w:r w:rsidR="00053D86">
        <w:rPr>
          <w:sz w:val="20"/>
          <w:szCs w:val="20"/>
        </w:rPr>
        <w:t>.</w:t>
      </w:r>
    </w:p>
    <w:p w14:paraId="48D33815" w14:textId="6DAA565A" w:rsidR="004F5348" w:rsidRDefault="00053D86" w:rsidP="004F5348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Minimalny dzienny limit odbieranego/dostarczanego betonu 0,7 m3, a maksymalny </w:t>
      </w:r>
      <w:r>
        <w:rPr>
          <w:sz w:val="20"/>
          <w:szCs w:val="20"/>
        </w:rPr>
        <w:t>dzienny limit odbieranego/dostarczanego betonu</w:t>
      </w:r>
      <w:r>
        <w:rPr>
          <w:sz w:val="20"/>
          <w:szCs w:val="20"/>
        </w:rPr>
        <w:t xml:space="preserve"> 5 m3. </w:t>
      </w:r>
    </w:p>
    <w:p w14:paraId="1D8D3EE9" w14:textId="1AAF21C3" w:rsidR="00053D86" w:rsidRDefault="00053D86" w:rsidP="004F5348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Termin realizacji od dnia przesłania zlecenia do 30.11.2023 r. z możliwością przedłużenia terminu do dnia 31.12.2023 r. i zwiększenia ilości przedmiotu zamówienia o 50 m3. (Cena obowiązująca na podstawie zlecenia pierwotnego).</w:t>
      </w:r>
    </w:p>
    <w:p w14:paraId="3D824760" w14:textId="59B46BB6" w:rsidR="00034B26" w:rsidRDefault="00034B26" w:rsidP="004F5348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Termin płatności – 30 dni od dnia prawidłowo dostarczonej faktury.</w:t>
      </w:r>
    </w:p>
    <w:p w14:paraId="3A9C3A60" w14:textId="77777777" w:rsidR="004F5348" w:rsidRDefault="004F5348" w:rsidP="004F5348">
      <w:pPr>
        <w:pStyle w:val="Default"/>
        <w:spacing w:line="360" w:lineRule="auto"/>
        <w:jc w:val="both"/>
        <w:rPr>
          <w:sz w:val="20"/>
          <w:szCs w:val="20"/>
        </w:rPr>
      </w:pPr>
    </w:p>
    <w:p w14:paraId="1CE9FCC3" w14:textId="77777777" w:rsidR="004F5348" w:rsidRDefault="004F5348" w:rsidP="004F5348">
      <w:pPr>
        <w:pStyle w:val="Default"/>
        <w:jc w:val="both"/>
        <w:rPr>
          <w:sz w:val="20"/>
          <w:szCs w:val="20"/>
        </w:rPr>
      </w:pPr>
    </w:p>
    <w:p w14:paraId="354DF3CD" w14:textId="77777777" w:rsidR="00D01E6B" w:rsidRDefault="00D01E6B" w:rsidP="004F5348">
      <w:pPr>
        <w:jc w:val="both"/>
      </w:pPr>
    </w:p>
    <w:sectPr w:rsidR="00D0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6C1"/>
    <w:multiLevelType w:val="hybridMultilevel"/>
    <w:tmpl w:val="78A85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84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6B"/>
    <w:rsid w:val="00034B26"/>
    <w:rsid w:val="00053D86"/>
    <w:rsid w:val="00311C33"/>
    <w:rsid w:val="004F5348"/>
    <w:rsid w:val="007C268F"/>
    <w:rsid w:val="00D0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CBE0"/>
  <w15:chartTrackingRefBased/>
  <w15:docId w15:val="{9E4067C1-0FF0-4BF9-A7F1-D7B4A183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1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4F5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Misiak</dc:creator>
  <cp:keywords/>
  <dc:description/>
  <cp:lastModifiedBy>Iga Pawlak</cp:lastModifiedBy>
  <cp:revision>2</cp:revision>
  <cp:lastPrinted>2023-06-16T07:00:00Z</cp:lastPrinted>
  <dcterms:created xsi:type="dcterms:W3CDTF">2023-06-16T08:00:00Z</dcterms:created>
  <dcterms:modified xsi:type="dcterms:W3CDTF">2023-06-16T08:00:00Z</dcterms:modified>
</cp:coreProperties>
</file>