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218FA" w14:textId="0DF459D7" w:rsidR="000D1355" w:rsidRDefault="00B3019C" w:rsidP="00B65427">
      <w:pPr>
        <w:pStyle w:val="Tytu"/>
        <w:rPr>
          <w:sz w:val="28"/>
          <w:szCs w:val="28"/>
        </w:rPr>
      </w:pPr>
      <w:r w:rsidRPr="00B65427">
        <w:rPr>
          <w:sz w:val="28"/>
          <w:szCs w:val="28"/>
        </w:rPr>
        <w:t xml:space="preserve">Załącznik nr </w:t>
      </w:r>
      <w:r w:rsidR="00A73AB6">
        <w:rPr>
          <w:sz w:val="28"/>
          <w:szCs w:val="28"/>
        </w:rPr>
        <w:t>4 do SWZ</w:t>
      </w:r>
    </w:p>
    <w:p w14:paraId="5A5E0B1E" w14:textId="5AB4AB44" w:rsidR="00762DCA" w:rsidRPr="00762DCA" w:rsidRDefault="00762DCA" w:rsidP="00762DCA">
      <w:pPr>
        <w:rPr>
          <w:rFonts w:ascii="Arial" w:hAnsi="Arial" w:cs="Arial"/>
          <w:sz w:val="24"/>
          <w:szCs w:val="24"/>
        </w:rPr>
      </w:pPr>
      <w:r w:rsidRPr="00762DCA">
        <w:rPr>
          <w:rFonts w:ascii="Arial" w:hAnsi="Arial" w:cs="Arial"/>
          <w:sz w:val="24"/>
          <w:szCs w:val="24"/>
        </w:rPr>
        <w:t>Załącznik nr 1 do Umowy</w:t>
      </w:r>
    </w:p>
    <w:p w14:paraId="325C7A84" w14:textId="249174C0" w:rsidR="00D0578C" w:rsidRDefault="005B0791" w:rsidP="000A0FE8">
      <w:pPr>
        <w:spacing w:before="120" w:after="360" w:line="360" w:lineRule="auto"/>
        <w:rPr>
          <w:rFonts w:ascii="Arial" w:hAnsi="Arial" w:cs="Arial"/>
          <w:b/>
          <w:bCs/>
          <w:color w:val="000000"/>
          <w:sz w:val="24"/>
          <w:szCs w:val="20"/>
        </w:rPr>
      </w:pPr>
      <w:r w:rsidRPr="00F612AE">
        <w:rPr>
          <w:rFonts w:ascii="Arial" w:hAnsi="Arial" w:cs="Arial"/>
          <w:b/>
          <w:bCs/>
          <w:color w:val="000000"/>
          <w:sz w:val="24"/>
          <w:szCs w:val="20"/>
        </w:rPr>
        <w:t xml:space="preserve">Szczegółowy </w:t>
      </w:r>
      <w:r w:rsidR="006F37A3" w:rsidRPr="00F612AE">
        <w:rPr>
          <w:rFonts w:ascii="Arial" w:hAnsi="Arial" w:cs="Arial"/>
          <w:b/>
          <w:bCs/>
          <w:color w:val="000000"/>
          <w:sz w:val="24"/>
          <w:szCs w:val="20"/>
        </w:rPr>
        <w:t>O</w:t>
      </w:r>
      <w:r w:rsidR="00D0578C" w:rsidRPr="00F612AE">
        <w:rPr>
          <w:rFonts w:ascii="Arial" w:hAnsi="Arial" w:cs="Arial"/>
          <w:b/>
          <w:bCs/>
          <w:color w:val="000000"/>
          <w:sz w:val="24"/>
          <w:szCs w:val="20"/>
        </w:rPr>
        <w:t xml:space="preserve">pis </w:t>
      </w:r>
      <w:r w:rsidR="006F37A3" w:rsidRPr="00F612AE">
        <w:rPr>
          <w:rFonts w:ascii="Arial" w:hAnsi="Arial" w:cs="Arial"/>
          <w:b/>
          <w:bCs/>
          <w:color w:val="000000"/>
          <w:sz w:val="24"/>
          <w:szCs w:val="20"/>
        </w:rPr>
        <w:t>P</w:t>
      </w:r>
      <w:r w:rsidR="00D0578C" w:rsidRPr="00F612AE">
        <w:rPr>
          <w:rFonts w:ascii="Arial" w:hAnsi="Arial" w:cs="Arial"/>
          <w:b/>
          <w:bCs/>
          <w:color w:val="000000"/>
          <w:sz w:val="24"/>
          <w:szCs w:val="20"/>
        </w:rPr>
        <w:t xml:space="preserve">rzedmiotu </w:t>
      </w:r>
      <w:r w:rsidR="006F37A3" w:rsidRPr="00F612AE">
        <w:rPr>
          <w:rFonts w:ascii="Arial" w:hAnsi="Arial" w:cs="Arial"/>
          <w:b/>
          <w:bCs/>
          <w:color w:val="000000"/>
          <w:sz w:val="24"/>
          <w:szCs w:val="20"/>
        </w:rPr>
        <w:t>Z</w:t>
      </w:r>
      <w:r w:rsidR="00D0578C" w:rsidRPr="00F612AE">
        <w:rPr>
          <w:rFonts w:ascii="Arial" w:hAnsi="Arial" w:cs="Arial"/>
          <w:b/>
          <w:bCs/>
          <w:color w:val="000000"/>
          <w:sz w:val="24"/>
          <w:szCs w:val="20"/>
        </w:rPr>
        <w:t>amówienia</w:t>
      </w:r>
    </w:p>
    <w:p w14:paraId="35DFD0CC" w14:textId="5A9D08C6" w:rsidR="00D40F7F" w:rsidRPr="003D7599" w:rsidRDefault="00D40F7F" w:rsidP="003D7599">
      <w:pPr>
        <w:pStyle w:val="Nagwek1"/>
      </w:pPr>
      <w:bookmarkStart w:id="0" w:name="_Toc161835884"/>
      <w:r w:rsidRPr="003D7599">
        <w:t>Przedmiot zamówienia</w:t>
      </w:r>
      <w:bookmarkEnd w:id="0"/>
    </w:p>
    <w:p w14:paraId="321221DE" w14:textId="77777777" w:rsidR="00D40F7F" w:rsidRDefault="006F3FC9" w:rsidP="000A0FE8">
      <w:pPr>
        <w:spacing w:after="120" w:line="360" w:lineRule="auto"/>
        <w:rPr>
          <w:rFonts w:ascii="Arial" w:hAnsi="Arial"/>
          <w:sz w:val="24"/>
        </w:rPr>
      </w:pPr>
      <w:r w:rsidRPr="00F612AE">
        <w:rPr>
          <w:rFonts w:ascii="Arial" w:hAnsi="Arial"/>
          <w:sz w:val="24"/>
        </w:rPr>
        <w:t xml:space="preserve">Przedmiotem zamówienia jest </w:t>
      </w:r>
      <w:bookmarkStart w:id="1" w:name="_Hlk161313347"/>
      <w:r w:rsidRPr="00D40F7F">
        <w:rPr>
          <w:rFonts w:ascii="Arial" w:hAnsi="Arial"/>
          <w:b/>
          <w:bCs/>
          <w:sz w:val="24"/>
        </w:rPr>
        <w:t>„</w:t>
      </w:r>
      <w:bookmarkStart w:id="2" w:name="_Hlk161309617"/>
      <w:r w:rsidR="00D40F7F" w:rsidRPr="00D40F7F">
        <w:rPr>
          <w:rFonts w:ascii="Arial" w:hAnsi="Arial"/>
          <w:b/>
          <w:bCs/>
          <w:sz w:val="24"/>
        </w:rPr>
        <w:t>Zaprojektowanie</w:t>
      </w:r>
      <w:r w:rsidR="00D40F7F">
        <w:rPr>
          <w:rFonts w:ascii="Arial" w:hAnsi="Arial"/>
          <w:b/>
          <w:bCs/>
          <w:sz w:val="24"/>
        </w:rPr>
        <w:t>,</w:t>
      </w:r>
      <w:r w:rsidR="00D40F7F" w:rsidRPr="00D40F7F">
        <w:rPr>
          <w:rFonts w:ascii="Arial" w:hAnsi="Arial"/>
          <w:b/>
          <w:bCs/>
          <w:sz w:val="24"/>
        </w:rPr>
        <w:t xml:space="preserve"> </w:t>
      </w:r>
      <w:r w:rsidR="00D40F7F">
        <w:rPr>
          <w:rFonts w:ascii="Arial" w:hAnsi="Arial"/>
          <w:b/>
          <w:bCs/>
          <w:sz w:val="24"/>
        </w:rPr>
        <w:t>w</w:t>
      </w:r>
      <w:r w:rsidR="002C098D" w:rsidRPr="00D40F7F">
        <w:rPr>
          <w:rFonts w:ascii="Arial" w:hAnsi="Arial"/>
          <w:b/>
          <w:bCs/>
          <w:sz w:val="24"/>
        </w:rPr>
        <w:t>ykonanie</w:t>
      </w:r>
      <w:r w:rsidRPr="00D40F7F">
        <w:rPr>
          <w:rFonts w:ascii="Arial" w:hAnsi="Arial"/>
          <w:b/>
          <w:bCs/>
          <w:sz w:val="24"/>
        </w:rPr>
        <w:t xml:space="preserve"> </w:t>
      </w:r>
      <w:r w:rsidR="00D40F7F">
        <w:rPr>
          <w:rFonts w:ascii="Arial" w:hAnsi="Arial"/>
          <w:b/>
          <w:bCs/>
          <w:sz w:val="24"/>
        </w:rPr>
        <w:t xml:space="preserve">i dostawa </w:t>
      </w:r>
      <w:r w:rsidRPr="00D40F7F">
        <w:rPr>
          <w:rFonts w:ascii="Arial" w:hAnsi="Arial"/>
          <w:b/>
          <w:bCs/>
          <w:sz w:val="24"/>
        </w:rPr>
        <w:t xml:space="preserve">materiałów </w:t>
      </w:r>
      <w:r w:rsidR="00D40F7F">
        <w:rPr>
          <w:rFonts w:ascii="Arial" w:hAnsi="Arial"/>
          <w:b/>
          <w:bCs/>
          <w:sz w:val="24"/>
        </w:rPr>
        <w:t xml:space="preserve">informacyjno – </w:t>
      </w:r>
      <w:r w:rsidR="000A7C62" w:rsidRPr="00D40F7F">
        <w:rPr>
          <w:rFonts w:ascii="Arial" w:hAnsi="Arial"/>
          <w:b/>
          <w:bCs/>
          <w:sz w:val="24"/>
        </w:rPr>
        <w:t>promocyjn</w:t>
      </w:r>
      <w:r w:rsidR="00D40F7F">
        <w:rPr>
          <w:rFonts w:ascii="Arial" w:hAnsi="Arial"/>
          <w:b/>
          <w:bCs/>
          <w:sz w:val="24"/>
        </w:rPr>
        <w:t xml:space="preserve">ych </w:t>
      </w:r>
      <w:r w:rsidRPr="00D40F7F">
        <w:rPr>
          <w:rFonts w:ascii="Arial" w:hAnsi="Arial"/>
          <w:b/>
          <w:bCs/>
          <w:sz w:val="24"/>
        </w:rPr>
        <w:t>do siedziby Zamawiającego”</w:t>
      </w:r>
      <w:r w:rsidR="00D40F7F">
        <w:rPr>
          <w:rFonts w:ascii="Arial" w:hAnsi="Arial"/>
          <w:b/>
          <w:bCs/>
          <w:sz w:val="24"/>
        </w:rPr>
        <w:t>.</w:t>
      </w:r>
      <w:bookmarkEnd w:id="1"/>
      <w:bookmarkEnd w:id="2"/>
    </w:p>
    <w:p w14:paraId="237FD118" w14:textId="7CAA1BA2" w:rsidR="006F3FC9" w:rsidRPr="00FC7975" w:rsidRDefault="00D40F7F" w:rsidP="000A0FE8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Zamówienie realizowane w </w:t>
      </w:r>
      <w:r w:rsidR="00FC7975">
        <w:rPr>
          <w:rFonts w:ascii="Arial" w:hAnsi="Arial"/>
          <w:sz w:val="24"/>
        </w:rPr>
        <w:t xml:space="preserve">ramach </w:t>
      </w:r>
      <w:r w:rsidR="00FC7975" w:rsidRPr="00BB1403">
        <w:rPr>
          <w:rFonts w:ascii="Arial" w:hAnsi="Arial" w:cs="Arial"/>
          <w:sz w:val="24"/>
          <w:szCs w:val="24"/>
        </w:rPr>
        <w:t xml:space="preserve">projektu </w:t>
      </w:r>
      <w:r w:rsidR="00FC7975" w:rsidRPr="00BB1403">
        <w:rPr>
          <w:rFonts w:ascii="Arial" w:hAnsi="Arial" w:cs="Arial"/>
          <w:bCs/>
          <w:sz w:val="24"/>
          <w:szCs w:val="24"/>
        </w:rPr>
        <w:t>„</w:t>
      </w:r>
      <w:bookmarkStart w:id="3" w:name="_Hlk155873879"/>
      <w:r w:rsidR="00FC7975" w:rsidRPr="00BB1403">
        <w:rPr>
          <w:rFonts w:ascii="Arial" w:hAnsi="Arial" w:cs="Arial"/>
          <w:bCs/>
          <w:sz w:val="24"/>
          <w:szCs w:val="24"/>
        </w:rPr>
        <w:t>Koordynacja działań w zakresie polityki społecznej dla województwa łódzkiego”,</w:t>
      </w:r>
      <w:r w:rsidR="00FC7975" w:rsidRPr="00BB1403">
        <w:rPr>
          <w:rFonts w:ascii="Arial" w:hAnsi="Arial" w:cs="Arial"/>
          <w:b/>
          <w:bCs/>
          <w:sz w:val="24"/>
          <w:szCs w:val="24"/>
        </w:rPr>
        <w:t xml:space="preserve"> </w:t>
      </w:r>
      <w:r w:rsidR="00FC7975" w:rsidRPr="00BB1403">
        <w:rPr>
          <w:rFonts w:ascii="Arial" w:hAnsi="Arial" w:cs="Arial"/>
          <w:bCs/>
          <w:sz w:val="24"/>
          <w:szCs w:val="24"/>
        </w:rPr>
        <w:t>współfinansowanego przez Unię Europejską ze środków Europejskiego Funduszu Społecznego Plus w ramach Programu Fundusze Europejskie dla Rozwoju Społecznego 2021 -2027</w:t>
      </w:r>
      <w:bookmarkEnd w:id="3"/>
    </w:p>
    <w:p w14:paraId="27320360" w14:textId="1DCD7E58" w:rsidR="00046167" w:rsidRPr="00DC6C94" w:rsidRDefault="006F3FC9" w:rsidP="00DC6C94">
      <w:pPr>
        <w:pStyle w:val="Nagwek1"/>
      </w:pPr>
      <w:bookmarkStart w:id="4" w:name="_Toc161835885"/>
      <w:r w:rsidRPr="00DC6C94">
        <w:t>Przedmiot zamówienia</w:t>
      </w:r>
      <w:r w:rsidR="008C5208">
        <w:t xml:space="preserve"> obejmuje</w:t>
      </w:r>
      <w:r w:rsidRPr="00DC6C94">
        <w:t>:</w:t>
      </w:r>
      <w:bookmarkEnd w:id="4"/>
    </w:p>
    <w:p w14:paraId="68823190" w14:textId="03524782" w:rsidR="00E74E61" w:rsidRDefault="006F3FC9" w:rsidP="00531F6C">
      <w:pPr>
        <w:pStyle w:val="Default"/>
        <w:numPr>
          <w:ilvl w:val="0"/>
          <w:numId w:val="2"/>
        </w:numPr>
        <w:spacing w:before="120" w:after="240" w:line="360" w:lineRule="auto"/>
        <w:ind w:left="0" w:hanging="357"/>
        <w:contextualSpacing/>
        <w:rPr>
          <w:szCs w:val="20"/>
        </w:rPr>
      </w:pPr>
      <w:r w:rsidRPr="001E0BDA">
        <w:rPr>
          <w:szCs w:val="20"/>
        </w:rPr>
        <w:t>Wykonanie</w:t>
      </w:r>
      <w:r w:rsidR="00E74E61">
        <w:rPr>
          <w:szCs w:val="20"/>
        </w:rPr>
        <w:t xml:space="preserve"> </w:t>
      </w:r>
      <w:r w:rsidR="00417257">
        <w:rPr>
          <w:szCs w:val="20"/>
        </w:rPr>
        <w:t xml:space="preserve">zamówienia zgodnie z wymaganiami Zamawiającego.                             Wykonawca w ramach zamówienia jest zobowiązany do wykonania dwóch projektów każdego z elementów zamówienia w terminie do 3 dni </w:t>
      </w:r>
      <w:r w:rsidR="003810F8">
        <w:rPr>
          <w:szCs w:val="20"/>
        </w:rPr>
        <w:t xml:space="preserve">roboczych </w:t>
      </w:r>
      <w:r w:rsidR="00417257">
        <w:rPr>
          <w:szCs w:val="20"/>
        </w:rPr>
        <w:t xml:space="preserve">od dnia podpisania umowy. </w:t>
      </w:r>
      <w:r w:rsidRPr="00132326">
        <w:rPr>
          <w:szCs w:val="20"/>
        </w:rPr>
        <w:t>Zamawiający dokona wyboru jednego projektu każdego z elementów zamówienia.</w:t>
      </w:r>
    </w:p>
    <w:p w14:paraId="5216CD42" w14:textId="59A01691" w:rsidR="00E74E61" w:rsidRDefault="006F3FC9" w:rsidP="00AF0BD6">
      <w:pPr>
        <w:pStyle w:val="Default"/>
        <w:spacing w:before="120" w:after="240" w:line="360" w:lineRule="auto"/>
        <w:contextualSpacing/>
        <w:rPr>
          <w:szCs w:val="20"/>
        </w:rPr>
      </w:pPr>
      <w:r w:rsidRPr="001E0BDA">
        <w:rPr>
          <w:szCs w:val="20"/>
        </w:rPr>
        <w:t xml:space="preserve">W przypadku niezaakceptowania żadnego projektu danego elementu zamówienia przez Zamawiającego, Wykonawca jest zobowiązany do przedstawienia kolejnego projektu tego elementu, uwzględniając uwagi Zamawiającego, w terminie </w:t>
      </w:r>
      <w:r w:rsidR="00D05A5B" w:rsidRPr="001E0BDA">
        <w:rPr>
          <w:szCs w:val="20"/>
        </w:rPr>
        <w:t>2</w:t>
      </w:r>
      <w:r w:rsidRPr="001E0BDA">
        <w:rPr>
          <w:szCs w:val="20"/>
        </w:rPr>
        <w:t xml:space="preserve"> dni </w:t>
      </w:r>
      <w:r w:rsidR="00171FDA">
        <w:rPr>
          <w:szCs w:val="20"/>
        </w:rPr>
        <w:t xml:space="preserve">roboczych </w:t>
      </w:r>
      <w:r w:rsidRPr="001E0BDA">
        <w:rPr>
          <w:szCs w:val="20"/>
        </w:rPr>
        <w:t>od dnia przekazania przez Zamawiającego uwag do projektu.</w:t>
      </w:r>
    </w:p>
    <w:p w14:paraId="11C60BDE" w14:textId="7ED4D17C" w:rsidR="00591F07" w:rsidRDefault="006F3FC9" w:rsidP="00AF0BD6">
      <w:pPr>
        <w:pStyle w:val="Default"/>
        <w:spacing w:before="120" w:after="120" w:line="360" w:lineRule="auto"/>
        <w:contextualSpacing/>
        <w:rPr>
          <w:szCs w:val="20"/>
        </w:rPr>
      </w:pPr>
      <w:r w:rsidRPr="001E0BDA">
        <w:rPr>
          <w:szCs w:val="20"/>
        </w:rPr>
        <w:t>Wykonawca jest zobowiązany do przedstawiania kolejnych projektów, nanoszenia poprawek każdorazowo w</w:t>
      </w:r>
      <w:r w:rsidR="003236ED">
        <w:rPr>
          <w:szCs w:val="20"/>
        </w:rPr>
        <w:t> </w:t>
      </w:r>
      <w:r w:rsidRPr="001E0BDA">
        <w:rPr>
          <w:szCs w:val="20"/>
        </w:rPr>
        <w:t xml:space="preserve">terminie </w:t>
      </w:r>
      <w:r w:rsidR="00D05A5B" w:rsidRPr="001E0BDA">
        <w:rPr>
          <w:szCs w:val="20"/>
        </w:rPr>
        <w:t>2</w:t>
      </w:r>
      <w:r w:rsidRPr="001E0BDA">
        <w:rPr>
          <w:szCs w:val="20"/>
        </w:rPr>
        <w:t xml:space="preserve"> dni </w:t>
      </w:r>
      <w:r w:rsidR="00171FDA">
        <w:rPr>
          <w:szCs w:val="20"/>
        </w:rPr>
        <w:t xml:space="preserve">roboczych </w:t>
      </w:r>
      <w:r w:rsidRPr="001E0BDA">
        <w:rPr>
          <w:szCs w:val="20"/>
        </w:rPr>
        <w:t>od przekazania przez Zamawiającego uwag, aż do momentu ostatecznego zaakceptowania projekt</w:t>
      </w:r>
      <w:r w:rsidR="00AF0BD6">
        <w:rPr>
          <w:szCs w:val="20"/>
        </w:rPr>
        <w:t>u</w:t>
      </w:r>
      <w:r w:rsidRPr="001E0BDA">
        <w:rPr>
          <w:szCs w:val="20"/>
        </w:rPr>
        <w:t xml:space="preserve"> każdego z elementów zamówienia przez Zamawiającego.</w:t>
      </w:r>
    </w:p>
    <w:p w14:paraId="41D7CFC4" w14:textId="6E781568" w:rsidR="00046167" w:rsidRPr="000A0FE8" w:rsidRDefault="00F833F3" w:rsidP="00531F6C">
      <w:pPr>
        <w:pStyle w:val="Default"/>
        <w:numPr>
          <w:ilvl w:val="0"/>
          <w:numId w:val="2"/>
        </w:numPr>
        <w:spacing w:before="120" w:after="240" w:line="360" w:lineRule="auto"/>
        <w:ind w:left="0" w:hanging="357"/>
        <w:contextualSpacing/>
        <w:rPr>
          <w:szCs w:val="20"/>
        </w:rPr>
      </w:pPr>
      <w:r w:rsidRPr="00F833F3">
        <w:rPr>
          <w:szCs w:val="20"/>
        </w:rPr>
        <w:t xml:space="preserve">Dostarczenie materiałów </w:t>
      </w:r>
      <w:r>
        <w:rPr>
          <w:szCs w:val="20"/>
        </w:rPr>
        <w:t xml:space="preserve">informacyjno - </w:t>
      </w:r>
      <w:r w:rsidRPr="00F833F3">
        <w:rPr>
          <w:szCs w:val="20"/>
        </w:rPr>
        <w:t>promocyjnych do siedziby Zamawiającego</w:t>
      </w:r>
      <w:r w:rsidR="00171FDA">
        <w:rPr>
          <w:szCs w:val="20"/>
        </w:rPr>
        <w:t xml:space="preserve"> tj. RCPS w Łodzi, ul. Snycerska 8, 91- 302 Łódź</w:t>
      </w:r>
      <w:r w:rsidRPr="00F833F3">
        <w:rPr>
          <w:szCs w:val="20"/>
        </w:rPr>
        <w:t>.</w:t>
      </w:r>
    </w:p>
    <w:p w14:paraId="043217B2" w14:textId="5630F8EB" w:rsidR="00046167" w:rsidRPr="00DC6C94" w:rsidRDefault="00AF34B8" w:rsidP="00DC6C94">
      <w:pPr>
        <w:pStyle w:val="Nagwek1"/>
      </w:pPr>
      <w:bookmarkStart w:id="5" w:name="_Toc161835886"/>
      <w:r w:rsidRPr="00DC6C94">
        <w:t>Termin realizacji zamówienia</w:t>
      </w:r>
      <w:r w:rsidR="007D734B" w:rsidRPr="00DC6C94">
        <w:t>:</w:t>
      </w:r>
      <w:bookmarkEnd w:id="5"/>
    </w:p>
    <w:p w14:paraId="46AC0E3B" w14:textId="74957726" w:rsidR="00696790" w:rsidRDefault="007D734B" w:rsidP="000A0FE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color w:val="000000"/>
          <w:sz w:val="24"/>
          <w:szCs w:val="20"/>
          <w:lang w:eastAsia="pl-PL"/>
        </w:rPr>
      </w:pPr>
      <w:r w:rsidRPr="00F612AE">
        <w:rPr>
          <w:rFonts w:ascii="Arial" w:hAnsi="Arial" w:cs="Arial"/>
          <w:color w:val="000000"/>
          <w:sz w:val="24"/>
          <w:szCs w:val="20"/>
          <w:lang w:eastAsia="pl-PL"/>
        </w:rPr>
        <w:t xml:space="preserve">Wykonawca zobowiązany jest zrealizować przedmiot zamówienia w terminie zadeklarowanym przez Wykonawcę w ofercie, jednak nie dłuższym niż </w:t>
      </w:r>
      <w:r w:rsidR="00DF780A" w:rsidRPr="00F612AE">
        <w:rPr>
          <w:rFonts w:ascii="Arial" w:hAnsi="Arial" w:cs="Arial"/>
          <w:color w:val="000000"/>
          <w:sz w:val="24"/>
          <w:szCs w:val="20"/>
          <w:lang w:eastAsia="pl-PL"/>
        </w:rPr>
        <w:t>1</w:t>
      </w:r>
      <w:r w:rsidR="00BF1374" w:rsidRPr="00F612AE">
        <w:rPr>
          <w:rFonts w:ascii="Arial" w:hAnsi="Arial" w:cs="Arial"/>
          <w:color w:val="000000"/>
          <w:sz w:val="24"/>
          <w:szCs w:val="20"/>
          <w:lang w:eastAsia="pl-PL"/>
        </w:rPr>
        <w:t>4</w:t>
      </w:r>
      <w:r w:rsidRPr="00F612AE">
        <w:rPr>
          <w:rFonts w:ascii="Arial" w:hAnsi="Arial" w:cs="Arial"/>
          <w:color w:val="000000"/>
          <w:sz w:val="24"/>
          <w:szCs w:val="20"/>
          <w:lang w:eastAsia="pl-PL"/>
        </w:rPr>
        <w:t xml:space="preserve"> dni</w:t>
      </w:r>
      <w:bookmarkStart w:id="6" w:name="_Hlk157510518"/>
      <w:r w:rsidR="00A91025">
        <w:rPr>
          <w:rFonts w:ascii="Arial" w:hAnsi="Arial" w:cs="Arial"/>
          <w:color w:val="000000"/>
          <w:sz w:val="24"/>
          <w:szCs w:val="20"/>
          <w:lang w:eastAsia="pl-PL"/>
        </w:rPr>
        <w:t xml:space="preserve"> </w:t>
      </w:r>
      <w:r w:rsidR="00AA546D" w:rsidRPr="00A91025">
        <w:rPr>
          <w:rFonts w:ascii="Arial" w:hAnsi="Arial" w:cs="Arial"/>
          <w:color w:val="000000"/>
          <w:sz w:val="24"/>
          <w:szCs w:val="20"/>
          <w:lang w:eastAsia="pl-PL"/>
        </w:rPr>
        <w:t>roboczych</w:t>
      </w:r>
      <w:r w:rsidR="00AA546D">
        <w:rPr>
          <w:rFonts w:ascii="Arial" w:hAnsi="Arial" w:cs="Arial"/>
          <w:color w:val="000000"/>
          <w:sz w:val="24"/>
          <w:szCs w:val="20"/>
          <w:lang w:eastAsia="pl-PL"/>
        </w:rPr>
        <w:t xml:space="preserve"> </w:t>
      </w:r>
      <w:r w:rsidRPr="00F612AE">
        <w:rPr>
          <w:rFonts w:ascii="Arial" w:hAnsi="Arial" w:cs="Arial"/>
          <w:color w:val="000000"/>
          <w:sz w:val="24"/>
          <w:szCs w:val="20"/>
          <w:lang w:eastAsia="pl-PL"/>
        </w:rPr>
        <w:t>od daty zaakceptowania projektów wszystkich materiałów (składowych zamówienia).</w:t>
      </w:r>
      <w:bookmarkEnd w:id="6"/>
    </w:p>
    <w:p w14:paraId="1989FCDA" w14:textId="092DF012" w:rsidR="007675FE" w:rsidRDefault="00155F7F" w:rsidP="003D7599">
      <w:pPr>
        <w:pStyle w:val="Nagwek1"/>
      </w:pPr>
      <w:bookmarkStart w:id="7" w:name="_Toc161835887"/>
      <w:r>
        <w:lastRenderedPageBreak/>
        <w:t xml:space="preserve">Opis materiałów informacyjno </w:t>
      </w:r>
      <w:r w:rsidR="007675FE">
        <w:t>–</w:t>
      </w:r>
      <w:r>
        <w:t xml:space="preserve"> promocyjnych</w:t>
      </w:r>
      <w:bookmarkEnd w:id="7"/>
    </w:p>
    <w:p w14:paraId="7B5F9963" w14:textId="77777777" w:rsidR="00447979" w:rsidRPr="00447979" w:rsidRDefault="00447979" w:rsidP="00447979"/>
    <w:p w14:paraId="20CEFD41" w14:textId="604F12B2" w:rsidR="00640521" w:rsidRPr="00C11775" w:rsidRDefault="00640521" w:rsidP="00531F6C">
      <w:pPr>
        <w:pStyle w:val="Nagwek2"/>
        <w:ind w:left="426"/>
        <w:rPr>
          <w:b/>
          <w:bCs/>
          <w:lang w:eastAsia="pl-PL"/>
        </w:rPr>
      </w:pPr>
      <w:bookmarkStart w:id="8" w:name="_Toc161835888"/>
      <w:bookmarkStart w:id="9" w:name="_Hlk159488286"/>
      <w:r w:rsidRPr="00C11775">
        <w:rPr>
          <w:b/>
          <w:bCs/>
          <w:lang w:eastAsia="pl-PL"/>
        </w:rPr>
        <w:t xml:space="preserve">Roll-up </w:t>
      </w:r>
      <w:bookmarkStart w:id="10" w:name="_Hlk161055213"/>
      <w:r w:rsidR="0064115C" w:rsidRPr="00C11775">
        <w:rPr>
          <w:b/>
          <w:bCs/>
          <w:lang w:eastAsia="pl-PL"/>
        </w:rPr>
        <w:t>z pokrowcem/torbą</w:t>
      </w:r>
      <w:bookmarkEnd w:id="8"/>
      <w:bookmarkEnd w:id="10"/>
    </w:p>
    <w:p w14:paraId="40F8A458" w14:textId="7D44F219" w:rsidR="00640521" w:rsidRDefault="00640521" w:rsidP="00531F6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r w:rsidRPr="00640521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>Opis:</w:t>
      </w:r>
      <w:r w:rsidRPr="00640521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 Roll up - kaseta ze sztywnego, grubego aluminium, składany </w:t>
      </w:r>
      <w:r w:rsidR="00B81310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3 - </w:t>
      </w:r>
      <w:r w:rsidRPr="00640521">
        <w:rPr>
          <w:rFonts w:ascii="Arial" w:hAnsi="Arial" w:cs="Arial"/>
          <w:bCs/>
          <w:color w:val="000000"/>
          <w:sz w:val="24"/>
          <w:szCs w:val="20"/>
          <w:lang w:eastAsia="pl-PL"/>
        </w:rPr>
        <w:t>częściowy maszt aluminiowy wyposażony w wytrzymały i niewidoczny od frontu</w:t>
      </w:r>
      <w:r w:rsidR="00531F6C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 </w:t>
      </w:r>
      <w:r w:rsidRPr="00640521">
        <w:rPr>
          <w:rFonts w:ascii="Arial" w:hAnsi="Arial" w:cs="Arial"/>
          <w:bCs/>
          <w:color w:val="000000"/>
          <w:sz w:val="24"/>
          <w:szCs w:val="20"/>
          <w:lang w:eastAsia="pl-PL"/>
        </w:rPr>
        <w:t>zaczep, górna listwa zatrzaskowa wykonana z aluminium</w:t>
      </w:r>
      <w:r w:rsidR="00531F6C">
        <w:rPr>
          <w:rFonts w:ascii="Arial" w:hAnsi="Arial" w:cs="Arial"/>
          <w:bCs/>
          <w:color w:val="000000"/>
          <w:sz w:val="24"/>
          <w:szCs w:val="20"/>
          <w:lang w:eastAsia="pl-PL"/>
        </w:rPr>
        <w:t>.</w:t>
      </w:r>
    </w:p>
    <w:p w14:paraId="172E685B" w14:textId="3C10EDAC" w:rsidR="00640521" w:rsidRPr="00640521" w:rsidRDefault="00640521" w:rsidP="00531F6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r w:rsidRPr="00640521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>Materiał:</w:t>
      </w:r>
      <w:r w:rsidRPr="00640521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 </w:t>
      </w:r>
      <w:bookmarkStart w:id="11" w:name="_Hlk159501319"/>
      <w:r w:rsidR="00E77135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folia, aluminium, metal, plastik, plansza graficzna </w:t>
      </w:r>
      <w:bookmarkEnd w:id="11"/>
      <w:r w:rsidR="00E77135">
        <w:rPr>
          <w:rFonts w:ascii="Arial" w:hAnsi="Arial" w:cs="Arial"/>
          <w:bCs/>
          <w:color w:val="000000"/>
          <w:sz w:val="24"/>
          <w:szCs w:val="20"/>
          <w:lang w:eastAsia="pl-PL"/>
        </w:rPr>
        <w:t>z materiału</w:t>
      </w:r>
      <w:r w:rsidR="00B81310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 block-out</w:t>
      </w:r>
      <w:r w:rsidR="00E77135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 odpornego na deformację, zabezpieczonego przed efektem zwijania boków, pow</w:t>
      </w:r>
      <w:r w:rsidR="00F97068">
        <w:rPr>
          <w:rFonts w:ascii="Arial" w:hAnsi="Arial" w:cs="Arial"/>
          <w:bCs/>
          <w:color w:val="000000"/>
          <w:sz w:val="24"/>
          <w:szCs w:val="20"/>
          <w:lang w:eastAsia="pl-PL"/>
        </w:rPr>
        <w:t>ł</w:t>
      </w:r>
      <w:r w:rsidR="00E77135">
        <w:rPr>
          <w:rFonts w:ascii="Arial" w:hAnsi="Arial" w:cs="Arial"/>
          <w:bCs/>
          <w:color w:val="000000"/>
          <w:sz w:val="24"/>
          <w:szCs w:val="20"/>
          <w:lang w:eastAsia="pl-PL"/>
        </w:rPr>
        <w:t>oka antyrefle</w:t>
      </w:r>
      <w:r w:rsidR="00F97068">
        <w:rPr>
          <w:rFonts w:ascii="Arial" w:hAnsi="Arial" w:cs="Arial"/>
          <w:bCs/>
          <w:color w:val="000000"/>
          <w:sz w:val="24"/>
          <w:szCs w:val="20"/>
          <w:lang w:eastAsia="pl-PL"/>
        </w:rPr>
        <w:t>k</w:t>
      </w:r>
      <w:r w:rsidR="00E77135">
        <w:rPr>
          <w:rFonts w:ascii="Arial" w:hAnsi="Arial" w:cs="Arial"/>
          <w:bCs/>
          <w:color w:val="000000"/>
          <w:sz w:val="24"/>
          <w:szCs w:val="20"/>
          <w:lang w:eastAsia="pl-PL"/>
        </w:rPr>
        <w:t>syjna</w:t>
      </w:r>
      <w:r w:rsidR="00756B27">
        <w:rPr>
          <w:rFonts w:ascii="Arial" w:hAnsi="Arial" w:cs="Arial"/>
          <w:bCs/>
          <w:color w:val="000000"/>
          <w:sz w:val="24"/>
          <w:szCs w:val="20"/>
          <w:lang w:eastAsia="pl-PL"/>
        </w:rPr>
        <w:t>. Konstrukcja powinna umożliwiać szybki montaż i demontaż bez użycia narzędzi.</w:t>
      </w:r>
    </w:p>
    <w:p w14:paraId="6A663622" w14:textId="53656D11" w:rsidR="00640521" w:rsidRPr="00640521" w:rsidRDefault="00640521" w:rsidP="00531F6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r w:rsidRPr="00640521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>Wymiary</w:t>
      </w:r>
      <w:r w:rsidRPr="00640521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: </w:t>
      </w:r>
      <w:bookmarkStart w:id="12" w:name="_Hlk159501356"/>
      <w:r w:rsidRPr="00640521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widoczny obszar grafiki/obszar zadruku: 200 cm (+/- 2 cm) x 100 cm </w:t>
      </w:r>
    </w:p>
    <w:p w14:paraId="6E37B6B4" w14:textId="7240D31F" w:rsidR="00640521" w:rsidRPr="00640521" w:rsidRDefault="00640521" w:rsidP="00531F6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r w:rsidRPr="00640521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(+/- 1 cm)(wysokość x szerokość) rurka masztu: min. </w:t>
      </w:r>
      <w:r w:rsidRPr="00640521">
        <w:rPr>
          <w:rFonts w:ascii="Cambria Math" w:hAnsi="Cambria Math" w:cs="Cambria Math"/>
          <w:bCs/>
          <w:color w:val="000000"/>
          <w:sz w:val="24"/>
          <w:szCs w:val="20"/>
          <w:lang w:eastAsia="pl-PL"/>
        </w:rPr>
        <w:t>∅</w:t>
      </w:r>
      <w:r w:rsidRPr="00640521">
        <w:rPr>
          <w:rFonts w:ascii="Arial" w:hAnsi="Arial" w:cs="Arial"/>
          <w:bCs/>
          <w:color w:val="000000"/>
          <w:sz w:val="24"/>
          <w:szCs w:val="20"/>
          <w:lang w:eastAsia="pl-PL"/>
        </w:rPr>
        <w:t>1,6 cm (+/- 0,3cm)</w:t>
      </w:r>
    </w:p>
    <w:p w14:paraId="6A68F6FF" w14:textId="70629024" w:rsidR="00640521" w:rsidRPr="00640521" w:rsidRDefault="00640521" w:rsidP="00531F6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bookmarkStart w:id="13" w:name="_Hlk161055097"/>
      <w:bookmarkEnd w:id="12"/>
      <w:r w:rsidRPr="00640521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>Nadruk</w:t>
      </w:r>
      <w:r w:rsidRPr="00640521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: </w:t>
      </w:r>
      <w:r w:rsidR="00B81310">
        <w:rPr>
          <w:rFonts w:ascii="Arial" w:hAnsi="Arial" w:cs="Arial"/>
          <w:bCs/>
          <w:color w:val="000000"/>
          <w:sz w:val="24"/>
          <w:szCs w:val="20"/>
          <w:lang w:eastAsia="pl-PL"/>
        </w:rPr>
        <w:t>4+ 0</w:t>
      </w:r>
      <w:r w:rsidR="00C11775">
        <w:rPr>
          <w:rFonts w:ascii="Arial" w:hAnsi="Arial" w:cs="Arial"/>
          <w:bCs/>
          <w:color w:val="000000"/>
          <w:sz w:val="24"/>
          <w:szCs w:val="20"/>
          <w:lang w:eastAsia="pl-PL"/>
        </w:rPr>
        <w:t>, druk jednostronny</w:t>
      </w:r>
    </w:p>
    <w:bookmarkEnd w:id="13"/>
    <w:p w14:paraId="7D4540F5" w14:textId="36DD1275" w:rsidR="007675FE" w:rsidRPr="007675FE" w:rsidRDefault="007675FE" w:rsidP="00531F6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r w:rsidRPr="007675FE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>Kolor torby</w:t>
      </w:r>
      <w:r w:rsidRPr="007675FE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 : czarny</w:t>
      </w:r>
    </w:p>
    <w:p w14:paraId="3C0860F7" w14:textId="05E883F4" w:rsidR="00640521" w:rsidRDefault="007675FE" w:rsidP="00531F6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color w:val="000000"/>
          <w:sz w:val="24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Logotypy </w:t>
      </w:r>
      <w:r>
        <w:rPr>
          <w:rFonts w:ascii="Arial" w:hAnsi="Arial" w:cs="Arial"/>
          <w:color w:val="000000"/>
          <w:sz w:val="24"/>
          <w:szCs w:val="20"/>
          <w:lang w:eastAsia="pl-PL"/>
        </w:rPr>
        <w:t>zostaną przekazane Wykonawcy</w:t>
      </w:r>
      <w:r w:rsidR="00B81310">
        <w:rPr>
          <w:rFonts w:ascii="Arial" w:hAnsi="Arial" w:cs="Arial"/>
          <w:color w:val="000000"/>
          <w:sz w:val="24"/>
          <w:szCs w:val="20"/>
          <w:lang w:eastAsia="pl-PL"/>
        </w:rPr>
        <w:t xml:space="preserve"> w dniu podpisania umowy</w:t>
      </w:r>
      <w:r>
        <w:rPr>
          <w:rFonts w:ascii="Arial" w:hAnsi="Arial" w:cs="Arial"/>
          <w:color w:val="000000"/>
          <w:sz w:val="24"/>
          <w:szCs w:val="20"/>
          <w:lang w:eastAsia="pl-PL"/>
        </w:rPr>
        <w:t>. Wykonawca przygotuje projekt z uwzględnieniem materiałów przesłanych przez Zamawiającego Wykonawcy. Ostateczny projekt wymaga akceptacji Zamawiającego.</w:t>
      </w:r>
    </w:p>
    <w:p w14:paraId="1E1ED6F6" w14:textId="77777777" w:rsidR="00C11775" w:rsidRDefault="00C11775" w:rsidP="00C11775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b/>
          <w:bCs/>
          <w:color w:val="000000"/>
          <w:sz w:val="24"/>
          <w:szCs w:val="20"/>
          <w:lang w:eastAsia="pl-PL"/>
        </w:rPr>
      </w:pPr>
      <w:r w:rsidRPr="00C11775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Konfekcjonowanie: </w:t>
      </w:r>
      <w:bookmarkStart w:id="14" w:name="_Hlk161055128"/>
      <w:r w:rsidRPr="00C11775">
        <w:rPr>
          <w:rFonts w:ascii="Arial" w:hAnsi="Arial" w:cs="Arial"/>
          <w:color w:val="000000"/>
          <w:sz w:val="24"/>
          <w:szCs w:val="20"/>
          <w:lang w:eastAsia="pl-PL"/>
        </w:rPr>
        <w:t>Pokrowiec lub torba o dopasowanym wymiarze, wykonana z materiału o wysokiej wytrzymałości, wewnątrz powinna być wyściółka zabezpieczająca, wyposażona w dwie rączki oraz szeroki pas nośny na ramię. Otwierane  za pomocą zamków błyskawicznych wzdłuż całego boku.</w:t>
      </w:r>
      <w:r w:rsidRPr="00C11775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 </w:t>
      </w:r>
      <w:bookmarkEnd w:id="14"/>
    </w:p>
    <w:p w14:paraId="6C264937" w14:textId="13D3B360" w:rsidR="003D7599" w:rsidRPr="00C11775" w:rsidRDefault="003D7599" w:rsidP="00C11775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b/>
          <w:bCs/>
          <w:color w:val="000000"/>
          <w:sz w:val="24"/>
          <w:szCs w:val="20"/>
          <w:lang w:eastAsia="pl-PL"/>
        </w:rPr>
      </w:pPr>
      <w:r w:rsidRPr="007675FE">
        <w:rPr>
          <w:rFonts w:ascii="Arial" w:hAnsi="Arial" w:cs="Arial"/>
          <w:b/>
          <w:color w:val="000000"/>
          <w:sz w:val="24"/>
          <w:szCs w:val="20"/>
          <w:lang w:eastAsia="pl-PL"/>
        </w:rPr>
        <w:t>Zdjęcie poglądowe:</w:t>
      </w:r>
    </w:p>
    <w:p w14:paraId="4DEBE15B" w14:textId="165C977B" w:rsidR="00954C84" w:rsidRPr="00447979" w:rsidRDefault="00531F6C" w:rsidP="0044797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000000"/>
          <w:sz w:val="24"/>
          <w:szCs w:val="20"/>
          <w:lang w:eastAsia="pl-PL"/>
        </w:rPr>
      </w:pPr>
      <w:r w:rsidRPr="00523F92">
        <w:rPr>
          <w:rFonts w:ascii="Arial" w:hAnsi="Arial"/>
          <w:noProof/>
          <w:sz w:val="24"/>
        </w:rPr>
        <w:drawing>
          <wp:inline distT="0" distB="0" distL="0" distR="0" wp14:anchorId="1ADB56CE" wp14:editId="4E0C158D">
            <wp:extent cx="2114550" cy="2420620"/>
            <wp:effectExtent l="0" t="0" r="0" b="0"/>
            <wp:docPr id="1754922551" name="Obraz 1" descr="Roll-u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922551" name="Obraz 1" descr="Roll-up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r w:rsidR="00C53A90">
        <w:rPr>
          <w:rFonts w:ascii="Arial" w:hAnsi="Arial" w:cs="Arial"/>
          <w:bCs/>
          <w:noProof/>
          <w:sz w:val="24"/>
          <w:szCs w:val="20"/>
        </w:rPr>
        <w:drawing>
          <wp:inline distT="0" distB="0" distL="0" distR="0" wp14:anchorId="4B5CEA88" wp14:editId="5E9EDAD5">
            <wp:extent cx="2828925" cy="1950720"/>
            <wp:effectExtent l="0" t="0" r="9525" b="0"/>
            <wp:docPr id="872610579" name="Obraz 2" descr="Roll-up 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610579" name="Obraz 2" descr="Roll-up Dou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19D4C" w14:textId="73897BAD" w:rsidR="00C53A90" w:rsidRDefault="00954C84" w:rsidP="00954C84">
      <w:pPr>
        <w:tabs>
          <w:tab w:val="center" w:pos="2210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lastRenderedPageBreak/>
        <w:tab/>
      </w:r>
      <w:r w:rsidRPr="009637C1">
        <w:rPr>
          <w:rFonts w:ascii="Arial" w:hAnsi="Arial" w:cs="Arial"/>
          <w:noProof/>
          <w:sz w:val="24"/>
          <w:szCs w:val="24"/>
          <w:u w:val="single"/>
          <w:lang w:eastAsia="zh-CN"/>
        </w:rPr>
        <w:drawing>
          <wp:inline distT="0" distB="0" distL="0" distR="0" wp14:anchorId="7C5A9A66" wp14:editId="577CF21D">
            <wp:extent cx="1419015" cy="3276600"/>
            <wp:effectExtent l="0" t="0" r="0" b="0"/>
            <wp:docPr id="1840859167" name="Obraz 1" descr="baner z zamieszczonym układem znaków  i nazwa projektu w ramach Programu Fundusze Europejskie dla Rozwoju Społecznego 2021 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859167" name="Obraz 1" descr="baner z zamieszczonym układem znaków  i nazwa projektu w ramach Programu Fundusze Europejskie dla Rozwoju Społecznego 2021 -20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2123" cy="332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0"/>
        </w:rPr>
        <w:br w:type="textWrapping" w:clear="all"/>
      </w:r>
    </w:p>
    <w:p w14:paraId="23546042" w14:textId="39EF5484" w:rsidR="00C53A90" w:rsidRPr="00C53A90" w:rsidRDefault="00A91025" w:rsidP="000A0FE8">
      <w:pPr>
        <w:tabs>
          <w:tab w:val="left" w:pos="1950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</w:t>
      </w:r>
      <w:r w:rsidR="00C53A90" w:rsidRPr="00C53A90">
        <w:rPr>
          <w:rFonts w:ascii="Arial" w:hAnsi="Arial" w:cs="Arial"/>
          <w:b/>
          <w:sz w:val="24"/>
          <w:szCs w:val="20"/>
        </w:rPr>
        <w:t xml:space="preserve">lość </w:t>
      </w:r>
      <w:r w:rsidR="00C53A90" w:rsidRPr="00C53A90">
        <w:rPr>
          <w:rFonts w:ascii="Arial" w:hAnsi="Arial" w:cs="Arial"/>
          <w:bCs/>
          <w:sz w:val="24"/>
          <w:szCs w:val="20"/>
        </w:rPr>
        <w:t xml:space="preserve">: </w:t>
      </w:r>
      <w:r w:rsidR="00F06663">
        <w:rPr>
          <w:rFonts w:ascii="Arial" w:hAnsi="Arial" w:cs="Arial"/>
          <w:bCs/>
          <w:sz w:val="24"/>
          <w:szCs w:val="20"/>
        </w:rPr>
        <w:t>2</w:t>
      </w:r>
      <w:r w:rsidR="00C53A90" w:rsidRPr="00C53A90">
        <w:rPr>
          <w:rFonts w:ascii="Arial" w:hAnsi="Arial" w:cs="Arial"/>
          <w:bCs/>
          <w:sz w:val="24"/>
          <w:szCs w:val="20"/>
        </w:rPr>
        <w:t xml:space="preserve"> sztuk</w:t>
      </w:r>
      <w:r w:rsidR="00640521">
        <w:rPr>
          <w:rFonts w:ascii="Arial" w:hAnsi="Arial" w:cs="Arial"/>
          <w:bCs/>
          <w:sz w:val="24"/>
          <w:szCs w:val="20"/>
        </w:rPr>
        <w:t>i</w:t>
      </w:r>
    </w:p>
    <w:p w14:paraId="623F951B" w14:textId="5EA0DDB6" w:rsidR="00EA60C3" w:rsidRPr="00C11775" w:rsidRDefault="007A3DC4" w:rsidP="00132326">
      <w:pPr>
        <w:pStyle w:val="Nagwek2"/>
        <w:rPr>
          <w:b/>
          <w:bCs/>
        </w:rPr>
      </w:pPr>
      <w:bookmarkStart w:id="15" w:name="_Toc161835889"/>
      <w:r w:rsidRPr="00C11775">
        <w:rPr>
          <w:b/>
          <w:bCs/>
        </w:rPr>
        <w:t xml:space="preserve">Roll-up </w:t>
      </w:r>
      <w:r w:rsidR="001C1111" w:rsidRPr="00C11775">
        <w:rPr>
          <w:b/>
          <w:bCs/>
        </w:rPr>
        <w:t xml:space="preserve"> Double </w:t>
      </w:r>
      <w:r w:rsidR="001944CD" w:rsidRPr="00C11775">
        <w:rPr>
          <w:b/>
          <w:bCs/>
        </w:rPr>
        <w:t>z pokrowcem/torbą</w:t>
      </w:r>
      <w:bookmarkEnd w:id="15"/>
    </w:p>
    <w:p w14:paraId="239F0547" w14:textId="56A6D6C6" w:rsidR="001944CD" w:rsidRPr="001944CD" w:rsidRDefault="00EA60C3" w:rsidP="000A0FE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color w:val="000000"/>
          <w:sz w:val="24"/>
          <w:szCs w:val="20"/>
          <w:lang w:eastAsia="pl-PL"/>
        </w:rPr>
      </w:pPr>
      <w:r w:rsidRPr="00C53A90">
        <w:rPr>
          <w:rFonts w:ascii="Arial" w:hAnsi="Arial" w:cs="Arial"/>
          <w:b/>
          <w:color w:val="000000"/>
          <w:sz w:val="24"/>
          <w:szCs w:val="20"/>
          <w:lang w:eastAsia="pl-PL"/>
        </w:rPr>
        <w:t>Opis:</w:t>
      </w:r>
      <w:r w:rsidR="003236ED">
        <w:rPr>
          <w:rFonts w:ascii="Arial" w:hAnsi="Arial" w:cs="Arial"/>
          <w:color w:val="000000"/>
          <w:sz w:val="24"/>
          <w:szCs w:val="20"/>
          <w:lang w:eastAsia="pl-PL"/>
        </w:rPr>
        <w:t xml:space="preserve"> </w:t>
      </w:r>
      <w:r w:rsidR="007A3DC4" w:rsidRPr="007A3DC4">
        <w:rPr>
          <w:rFonts w:ascii="Arial" w:hAnsi="Arial" w:cs="Arial"/>
          <w:color w:val="000000"/>
          <w:sz w:val="24"/>
          <w:szCs w:val="20"/>
          <w:lang w:eastAsia="pl-PL"/>
        </w:rPr>
        <w:t>Roll-up podwójny składa</w:t>
      </w:r>
      <w:r w:rsidR="007A3DC4">
        <w:rPr>
          <w:rFonts w:ascii="Arial" w:hAnsi="Arial" w:cs="Arial"/>
          <w:color w:val="000000"/>
          <w:sz w:val="24"/>
          <w:szCs w:val="20"/>
          <w:lang w:eastAsia="pl-PL"/>
        </w:rPr>
        <w:t>jący</w:t>
      </w:r>
      <w:r w:rsidR="007A3DC4" w:rsidRPr="007A3DC4">
        <w:rPr>
          <w:rFonts w:ascii="Arial" w:hAnsi="Arial" w:cs="Arial"/>
          <w:color w:val="000000"/>
          <w:sz w:val="24"/>
          <w:szCs w:val="20"/>
          <w:lang w:eastAsia="pl-PL"/>
        </w:rPr>
        <w:t xml:space="preserve"> się z</w:t>
      </w:r>
      <w:r w:rsidR="007A3DC4">
        <w:rPr>
          <w:rFonts w:ascii="Arial" w:hAnsi="Arial" w:cs="Arial"/>
          <w:color w:val="000000"/>
          <w:sz w:val="24"/>
          <w:szCs w:val="20"/>
          <w:lang w:eastAsia="pl-PL"/>
        </w:rPr>
        <w:t xml:space="preserve"> </w:t>
      </w:r>
      <w:r w:rsidR="007A3DC4" w:rsidRPr="007A3DC4">
        <w:rPr>
          <w:rFonts w:ascii="Arial" w:hAnsi="Arial" w:cs="Arial"/>
          <w:color w:val="000000"/>
          <w:sz w:val="24"/>
          <w:szCs w:val="20"/>
          <w:lang w:eastAsia="pl-PL"/>
        </w:rPr>
        <w:t>mechanizmu napinającego, dwóch wysięgników,- górnej listwy zatrzaskowej,- 2 obrotowych podstawek/nóżek,</w:t>
      </w:r>
      <w:r w:rsidR="00F55696">
        <w:rPr>
          <w:rFonts w:ascii="Arial" w:hAnsi="Arial" w:cs="Arial"/>
          <w:color w:val="000000"/>
          <w:sz w:val="24"/>
          <w:szCs w:val="20"/>
          <w:lang w:eastAsia="pl-PL"/>
        </w:rPr>
        <w:t xml:space="preserve"> </w:t>
      </w:r>
    </w:p>
    <w:p w14:paraId="269A3E39" w14:textId="43DD4882" w:rsidR="001944CD" w:rsidRPr="001944CD" w:rsidRDefault="001944CD" w:rsidP="000A0FE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r w:rsidRPr="001944CD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>Materiał:</w:t>
      </w:r>
      <w:r w:rsidRPr="001944CD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 folia, aluminium, metal, plastik, plansza graficzna z tkaniny typu frontlit lub block</w:t>
      </w:r>
      <w:r w:rsidR="00F97068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- </w:t>
      </w:r>
      <w:r w:rsidRPr="001944CD">
        <w:rPr>
          <w:rFonts w:ascii="Arial" w:hAnsi="Arial" w:cs="Arial"/>
          <w:bCs/>
          <w:color w:val="000000"/>
          <w:sz w:val="24"/>
          <w:szCs w:val="20"/>
          <w:lang w:eastAsia="pl-PL"/>
        </w:rPr>
        <w:t>out z materiału odpornego na deformację, zabezpieczonego przed efektem zwijania boków, pow</w:t>
      </w:r>
      <w:r w:rsidR="00F97068">
        <w:rPr>
          <w:rFonts w:ascii="Arial" w:hAnsi="Arial" w:cs="Arial"/>
          <w:bCs/>
          <w:color w:val="000000"/>
          <w:sz w:val="24"/>
          <w:szCs w:val="20"/>
          <w:lang w:eastAsia="pl-PL"/>
        </w:rPr>
        <w:t>ł</w:t>
      </w:r>
      <w:r w:rsidRPr="001944CD">
        <w:rPr>
          <w:rFonts w:ascii="Arial" w:hAnsi="Arial" w:cs="Arial"/>
          <w:bCs/>
          <w:color w:val="000000"/>
          <w:sz w:val="24"/>
          <w:szCs w:val="20"/>
          <w:lang w:eastAsia="pl-PL"/>
        </w:rPr>
        <w:t>oka antyrefle</w:t>
      </w:r>
      <w:r w:rsidR="00F97068">
        <w:rPr>
          <w:rFonts w:ascii="Arial" w:hAnsi="Arial" w:cs="Arial"/>
          <w:bCs/>
          <w:color w:val="000000"/>
          <w:sz w:val="24"/>
          <w:szCs w:val="20"/>
          <w:lang w:eastAsia="pl-PL"/>
        </w:rPr>
        <w:t>k</w:t>
      </w:r>
      <w:r w:rsidRPr="001944CD">
        <w:rPr>
          <w:rFonts w:ascii="Arial" w:hAnsi="Arial" w:cs="Arial"/>
          <w:bCs/>
          <w:color w:val="000000"/>
          <w:sz w:val="24"/>
          <w:szCs w:val="20"/>
          <w:lang w:eastAsia="pl-PL"/>
        </w:rPr>
        <w:t>syjna. Konstrukcja powinna umożliwiać szybki montaż i demontaż bez użycia narzędzi.</w:t>
      </w:r>
    </w:p>
    <w:p w14:paraId="20E02C17" w14:textId="77777777" w:rsidR="007A3DC4" w:rsidRPr="007A3DC4" w:rsidRDefault="00014421" w:rsidP="000A0FE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r w:rsidRPr="00F55696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>Wymiary:</w:t>
      </w:r>
      <w:r w:rsidRPr="00014421">
        <w:rPr>
          <w:rFonts w:ascii="Arial" w:hAnsi="Arial" w:cs="Arial"/>
          <w:color w:val="000000"/>
          <w:sz w:val="24"/>
          <w:szCs w:val="20"/>
          <w:lang w:eastAsia="pl-PL"/>
        </w:rPr>
        <w:t xml:space="preserve">- </w:t>
      </w:r>
      <w:r w:rsidR="007A3DC4" w:rsidRPr="007A3DC4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widoczny obszar grafiki/obszar zadruku: 200 cm (+/- 2 cm) x 100 cm </w:t>
      </w:r>
    </w:p>
    <w:p w14:paraId="530831B7" w14:textId="77777777" w:rsidR="007A3DC4" w:rsidRPr="007A3DC4" w:rsidRDefault="007A3DC4" w:rsidP="000A0FE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r w:rsidRPr="007A3DC4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(+/- 1 cm)(wysokość x szerokość) rurka masztu: min. </w:t>
      </w:r>
      <w:r w:rsidRPr="007A3DC4">
        <w:rPr>
          <w:rFonts w:ascii="Cambria Math" w:hAnsi="Cambria Math" w:cs="Cambria Math"/>
          <w:bCs/>
          <w:color w:val="000000"/>
          <w:sz w:val="24"/>
          <w:szCs w:val="20"/>
          <w:lang w:eastAsia="pl-PL"/>
        </w:rPr>
        <w:t>∅</w:t>
      </w:r>
      <w:r w:rsidRPr="007A3DC4">
        <w:rPr>
          <w:rFonts w:ascii="Arial" w:hAnsi="Arial" w:cs="Arial"/>
          <w:bCs/>
          <w:color w:val="000000"/>
          <w:sz w:val="24"/>
          <w:szCs w:val="20"/>
          <w:lang w:eastAsia="pl-PL"/>
        </w:rPr>
        <w:t>1,6 cm (+/- 0,3cm)</w:t>
      </w:r>
    </w:p>
    <w:p w14:paraId="590542A0" w14:textId="5DDD5107" w:rsidR="00DE2672" w:rsidRDefault="00014421" w:rsidP="000A0FE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color w:val="000000"/>
          <w:sz w:val="24"/>
          <w:szCs w:val="20"/>
          <w:lang w:eastAsia="pl-PL"/>
        </w:rPr>
      </w:pPr>
      <w:r w:rsidRPr="00F55696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>Nadruk</w:t>
      </w:r>
      <w:r w:rsidRPr="00014421">
        <w:rPr>
          <w:rFonts w:ascii="Arial" w:hAnsi="Arial" w:cs="Arial"/>
          <w:color w:val="000000"/>
          <w:sz w:val="24"/>
          <w:szCs w:val="20"/>
          <w:lang w:eastAsia="pl-PL"/>
        </w:rPr>
        <w:t xml:space="preserve">: </w:t>
      </w:r>
      <w:r w:rsidR="00C11775">
        <w:rPr>
          <w:rFonts w:ascii="Arial" w:hAnsi="Arial" w:cs="Arial"/>
          <w:color w:val="000000"/>
          <w:sz w:val="24"/>
          <w:szCs w:val="20"/>
          <w:lang w:eastAsia="pl-PL"/>
        </w:rPr>
        <w:t>4+0</w:t>
      </w:r>
      <w:bookmarkStart w:id="16" w:name="_Hlk159487763"/>
      <w:r w:rsidR="00C11775">
        <w:rPr>
          <w:rFonts w:ascii="Arial" w:hAnsi="Arial" w:cs="Arial"/>
          <w:color w:val="000000"/>
          <w:sz w:val="24"/>
          <w:szCs w:val="20"/>
          <w:lang w:eastAsia="pl-PL"/>
        </w:rPr>
        <w:t>, druk jednostronny</w:t>
      </w:r>
    </w:p>
    <w:p w14:paraId="58741195" w14:textId="77A5D1E6" w:rsidR="00014421" w:rsidRPr="00014421" w:rsidRDefault="001944CD" w:rsidP="000A0FE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color w:val="000000"/>
          <w:sz w:val="24"/>
          <w:szCs w:val="20"/>
          <w:lang w:eastAsia="pl-PL"/>
        </w:rPr>
      </w:pPr>
      <w:r w:rsidRPr="001944CD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>Logotypy</w:t>
      </w:r>
      <w:r w:rsidRPr="001944CD">
        <w:rPr>
          <w:rFonts w:ascii="Arial" w:hAnsi="Arial" w:cs="Arial"/>
          <w:color w:val="000000"/>
          <w:sz w:val="24"/>
          <w:szCs w:val="20"/>
          <w:lang w:eastAsia="pl-PL"/>
        </w:rPr>
        <w:t xml:space="preserve"> zostaną przekazane Wykonawcy</w:t>
      </w:r>
      <w:r w:rsidR="00B81310">
        <w:rPr>
          <w:rFonts w:ascii="Arial" w:hAnsi="Arial" w:cs="Arial"/>
          <w:color w:val="000000"/>
          <w:sz w:val="24"/>
          <w:szCs w:val="20"/>
          <w:lang w:eastAsia="pl-PL"/>
        </w:rPr>
        <w:t xml:space="preserve"> w dniu podpisania umowy</w:t>
      </w:r>
      <w:r w:rsidRPr="001944CD">
        <w:rPr>
          <w:rFonts w:ascii="Arial" w:hAnsi="Arial" w:cs="Arial"/>
          <w:color w:val="000000"/>
          <w:sz w:val="24"/>
          <w:szCs w:val="20"/>
          <w:lang w:eastAsia="pl-PL"/>
        </w:rPr>
        <w:t>. Wykonawca przygotuje projekt z uwzględnieniem materiałów przesłanych przez Zamawiającego Wykonawcy. Ostateczny projekt wymaga akceptacji Zamawiającego.</w:t>
      </w:r>
    </w:p>
    <w:bookmarkEnd w:id="16"/>
    <w:p w14:paraId="5534822F" w14:textId="32E5DEF4" w:rsidR="00517825" w:rsidRDefault="00014421" w:rsidP="000A0FE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color w:val="000000"/>
          <w:sz w:val="24"/>
          <w:szCs w:val="20"/>
          <w:lang w:eastAsia="pl-PL"/>
        </w:rPr>
      </w:pPr>
      <w:r w:rsidRPr="00F55696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>Konfekcjonowanie</w:t>
      </w:r>
      <w:r w:rsidRPr="00014421">
        <w:rPr>
          <w:rFonts w:ascii="Arial" w:hAnsi="Arial" w:cs="Arial"/>
          <w:color w:val="000000"/>
          <w:sz w:val="24"/>
          <w:szCs w:val="20"/>
          <w:lang w:eastAsia="pl-PL"/>
        </w:rPr>
        <w:t xml:space="preserve">: </w:t>
      </w:r>
      <w:bookmarkStart w:id="17" w:name="_Hlk161311966"/>
      <w:r w:rsidR="001944CD" w:rsidRPr="001944CD">
        <w:rPr>
          <w:rFonts w:ascii="Arial" w:hAnsi="Arial" w:cs="Arial"/>
          <w:bCs/>
          <w:color w:val="000000"/>
          <w:sz w:val="24"/>
          <w:szCs w:val="20"/>
          <w:lang w:eastAsia="pl-PL"/>
        </w:rPr>
        <w:t>Pokrowiec lub torba o dopasowanym wymiarze, wykonana z materiału o wysokiej wytrzymałości, wewnątrz powinna być wyściółka zabezpieczająca, wyposażona w dwie rączki oraz szeroki pas nośny na ramię. Otwierane  za pomocą zamków błyskawicznych wzdłuż całego boku.</w:t>
      </w:r>
      <w:bookmarkEnd w:id="17"/>
    </w:p>
    <w:p w14:paraId="52550E79" w14:textId="77777777" w:rsidR="00447979" w:rsidRDefault="00F55696" w:rsidP="00EC1E2F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color w:val="000000"/>
          <w:sz w:val="24"/>
          <w:szCs w:val="20"/>
          <w:lang w:eastAsia="pl-PL"/>
        </w:rPr>
      </w:pPr>
      <w:bookmarkStart w:id="18" w:name="_Hlk159488235"/>
      <w:r w:rsidRPr="00F55696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>Kolor torby</w:t>
      </w:r>
      <w:r w:rsidRPr="00F55696">
        <w:rPr>
          <w:rFonts w:ascii="Arial" w:hAnsi="Arial" w:cs="Arial"/>
          <w:color w:val="000000"/>
          <w:sz w:val="24"/>
          <w:szCs w:val="20"/>
          <w:lang w:eastAsia="pl-PL"/>
        </w:rPr>
        <w:t xml:space="preserve"> : czarny</w:t>
      </w:r>
      <w:bookmarkEnd w:id="18"/>
    </w:p>
    <w:p w14:paraId="09537377" w14:textId="151B45E5" w:rsidR="001E0BDA" w:rsidRDefault="001E0BDA" w:rsidP="00EC1E2F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noProof/>
          <w:color w:val="000000"/>
          <w:sz w:val="24"/>
          <w:szCs w:val="20"/>
          <w:lang w:eastAsia="pl-PL"/>
        </w:rPr>
      </w:pPr>
      <w:r w:rsidRPr="001944CD">
        <w:rPr>
          <w:rFonts w:ascii="Arial" w:hAnsi="Arial" w:cs="Arial"/>
          <w:b/>
          <w:bCs/>
          <w:noProof/>
          <w:color w:val="000000"/>
          <w:sz w:val="24"/>
          <w:szCs w:val="20"/>
          <w:lang w:eastAsia="pl-PL"/>
        </w:rPr>
        <w:lastRenderedPageBreak/>
        <w:t>Zdjęcie poglądowe</w:t>
      </w:r>
      <w:r w:rsidRPr="001E0BDA">
        <w:rPr>
          <w:rFonts w:ascii="Arial" w:hAnsi="Arial" w:cs="Arial"/>
          <w:noProof/>
          <w:color w:val="000000"/>
          <w:sz w:val="24"/>
          <w:szCs w:val="20"/>
          <w:lang w:eastAsia="pl-PL"/>
        </w:rPr>
        <w:t>:</w:t>
      </w:r>
    </w:p>
    <w:p w14:paraId="25A5A083" w14:textId="3F2DD725" w:rsidR="00517825" w:rsidRDefault="007A3DC4" w:rsidP="000A0FE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color w:val="000000"/>
          <w:sz w:val="24"/>
          <w:szCs w:val="20"/>
          <w:lang w:eastAsia="pl-PL"/>
        </w:rPr>
      </w:pPr>
      <w:r>
        <w:rPr>
          <w:rFonts w:ascii="Arial" w:hAnsi="Arial" w:cs="Arial"/>
          <w:noProof/>
          <w:color w:val="000000"/>
          <w:sz w:val="24"/>
          <w:szCs w:val="20"/>
          <w:lang w:eastAsia="pl-PL"/>
        </w:rPr>
        <w:drawing>
          <wp:inline distT="0" distB="0" distL="0" distR="0" wp14:anchorId="3457FDFC" wp14:editId="41086702">
            <wp:extent cx="4238767" cy="4010025"/>
            <wp:effectExtent l="0" t="0" r="9525" b="0"/>
            <wp:docPr id="1543857416" name="Obraz 2" descr="2. Roll-up  Dou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857416" name="Obraz 2" descr="2. Roll-up  Double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880" cy="4036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4C84" w:rsidRPr="009637C1">
        <w:rPr>
          <w:rFonts w:ascii="Arial" w:hAnsi="Arial" w:cs="Arial"/>
          <w:noProof/>
          <w:sz w:val="24"/>
          <w:szCs w:val="24"/>
          <w:u w:val="single"/>
          <w:lang w:eastAsia="zh-CN"/>
        </w:rPr>
        <w:drawing>
          <wp:inline distT="0" distB="0" distL="0" distR="0" wp14:anchorId="5CA38021" wp14:editId="274F2FA3">
            <wp:extent cx="1419015" cy="3276600"/>
            <wp:effectExtent l="0" t="0" r="0" b="0"/>
            <wp:docPr id="1897120193" name="Obraz 1" descr="baner z zamieszczonym układem znaków  i nazwa projektu w ramach Programu Fundusze Europejskie dla Rozwoju Społecznego 2021 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120193" name="Obraz 1" descr="baner z zamieszczonym układem znaków  i nazwa projektu w ramach Programu Fundusze Europejskie dla Rozwoju Społecznego 2021 -20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2123" cy="332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273F9" w14:textId="20086DA1" w:rsidR="00EC1E2F" w:rsidRDefault="00517825" w:rsidP="005D2785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Calibri"/>
          <w:sz w:val="24"/>
        </w:rPr>
      </w:pPr>
      <w:r w:rsidRPr="00F55696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>Ilość</w:t>
      </w:r>
      <w:r>
        <w:rPr>
          <w:rFonts w:ascii="Arial" w:hAnsi="Arial" w:cs="Arial"/>
          <w:color w:val="000000"/>
          <w:sz w:val="24"/>
          <w:szCs w:val="20"/>
          <w:lang w:eastAsia="pl-PL"/>
        </w:rPr>
        <w:t xml:space="preserve">: </w:t>
      </w:r>
      <w:r w:rsidR="00954C84">
        <w:rPr>
          <w:rFonts w:ascii="Arial" w:hAnsi="Arial" w:cs="Arial"/>
          <w:color w:val="000000"/>
          <w:sz w:val="24"/>
          <w:szCs w:val="20"/>
          <w:lang w:eastAsia="pl-PL"/>
        </w:rPr>
        <w:t>2</w:t>
      </w:r>
      <w:r w:rsidR="005276C8">
        <w:rPr>
          <w:rFonts w:ascii="Arial" w:hAnsi="Arial" w:cs="Arial"/>
          <w:color w:val="000000"/>
          <w:sz w:val="24"/>
          <w:szCs w:val="20"/>
          <w:lang w:eastAsia="pl-PL"/>
        </w:rPr>
        <w:t xml:space="preserve"> sztuk</w:t>
      </w:r>
      <w:r w:rsidR="00DE2672">
        <w:rPr>
          <w:rFonts w:ascii="Arial" w:hAnsi="Arial" w:cs="Arial"/>
          <w:color w:val="000000"/>
          <w:sz w:val="24"/>
          <w:szCs w:val="20"/>
          <w:lang w:eastAsia="pl-PL"/>
        </w:rPr>
        <w:t>a</w:t>
      </w:r>
    </w:p>
    <w:p w14:paraId="77E696EF" w14:textId="14479196" w:rsidR="005276C8" w:rsidRPr="00C11775" w:rsidRDefault="001944CD" w:rsidP="00EA0FF8">
      <w:pPr>
        <w:pStyle w:val="Nagwek2"/>
        <w:rPr>
          <w:b/>
          <w:bCs/>
          <w:lang w:eastAsia="pl-PL"/>
        </w:rPr>
      </w:pPr>
      <w:bookmarkStart w:id="19" w:name="_Toc161835891"/>
      <w:r w:rsidRPr="00C11775">
        <w:rPr>
          <w:b/>
          <w:bCs/>
          <w:lang w:eastAsia="pl-PL"/>
        </w:rPr>
        <w:t xml:space="preserve">Mini </w:t>
      </w:r>
      <w:r w:rsidR="00E879BA" w:rsidRPr="00C11775">
        <w:rPr>
          <w:b/>
          <w:bCs/>
          <w:lang w:eastAsia="pl-PL"/>
        </w:rPr>
        <w:t>r</w:t>
      </w:r>
      <w:r w:rsidR="005276C8" w:rsidRPr="00C11775">
        <w:rPr>
          <w:b/>
          <w:bCs/>
          <w:lang w:eastAsia="pl-PL"/>
        </w:rPr>
        <w:t>oll-</w:t>
      </w:r>
      <w:r w:rsidR="004B0793" w:rsidRPr="00C11775">
        <w:rPr>
          <w:b/>
          <w:bCs/>
          <w:lang w:eastAsia="pl-PL"/>
        </w:rPr>
        <w:t>u</w:t>
      </w:r>
      <w:r w:rsidR="005276C8" w:rsidRPr="00C11775">
        <w:rPr>
          <w:b/>
          <w:bCs/>
          <w:lang w:eastAsia="pl-PL"/>
        </w:rPr>
        <w:t xml:space="preserve">p </w:t>
      </w:r>
      <w:r w:rsidR="00877C77" w:rsidRPr="00C11775">
        <w:rPr>
          <w:b/>
          <w:bCs/>
          <w:lang w:eastAsia="pl-PL"/>
        </w:rPr>
        <w:t>z pokrowcem/torbą</w:t>
      </w:r>
      <w:bookmarkEnd w:id="19"/>
    </w:p>
    <w:p w14:paraId="23CC40D9" w14:textId="30373E80" w:rsidR="00C53A90" w:rsidRPr="00C53A90" w:rsidRDefault="002B035E" w:rsidP="000A0FE8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r w:rsidRPr="001E0BDA">
        <w:rPr>
          <w:rFonts w:ascii="Arial" w:hAnsi="Arial" w:cs="Arial"/>
          <w:b/>
          <w:color w:val="000000"/>
          <w:sz w:val="24"/>
          <w:szCs w:val="20"/>
          <w:lang w:eastAsia="pl-PL"/>
        </w:rPr>
        <w:t>Opis</w:t>
      </w:r>
      <w:r w:rsidR="00716280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 </w:t>
      </w:r>
      <w:r w:rsidR="00C53A90" w:rsidRPr="00C53A90">
        <w:rPr>
          <w:rFonts w:ascii="Arial" w:hAnsi="Arial" w:cs="Arial"/>
          <w:bCs/>
          <w:color w:val="000000"/>
          <w:sz w:val="24"/>
          <w:szCs w:val="20"/>
          <w:lang w:eastAsia="pl-PL"/>
        </w:rPr>
        <w:t>•</w:t>
      </w:r>
      <w:r w:rsidR="00C53A90" w:rsidRPr="00C53A90">
        <w:rPr>
          <w:rFonts w:ascii="Arial" w:hAnsi="Arial" w:cs="Arial"/>
          <w:bCs/>
          <w:color w:val="000000"/>
          <w:sz w:val="24"/>
          <w:szCs w:val="20"/>
          <w:lang w:eastAsia="pl-PL"/>
        </w:rPr>
        <w:tab/>
        <w:t xml:space="preserve">Mini roll-up – aluminiowa obudowa w kształcie łezki z chromowanymi bokami, </w:t>
      </w:r>
    </w:p>
    <w:p w14:paraId="5ACFC534" w14:textId="26814461" w:rsidR="00C53A90" w:rsidRPr="00C53A90" w:rsidRDefault="001E0BDA" w:rsidP="000A0FE8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r w:rsidRPr="001E0BDA">
        <w:rPr>
          <w:rFonts w:ascii="Arial" w:hAnsi="Arial" w:cs="Arial"/>
          <w:b/>
          <w:color w:val="000000"/>
          <w:sz w:val="24"/>
          <w:szCs w:val="20"/>
          <w:lang w:eastAsia="pl-PL"/>
        </w:rPr>
        <w:t>Materiał :</w:t>
      </w:r>
      <w:r w:rsidR="00C53A90" w:rsidRPr="00C53A90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 folia, aluminium, metal, plastik; plansza graficzna z tkaniny typu frontlit lub blockout z materiału odpornego na deformacje, zabezpieczonego przed efektem zwijania boków, powłoka antyrefleksyjna. Konstrukcja powinna umożliwiać szybki montaż i demontaż bez użycia narzędzi.</w:t>
      </w:r>
    </w:p>
    <w:p w14:paraId="6FCD3F78" w14:textId="6141C3AD" w:rsidR="00C53A90" w:rsidRPr="00C53A90" w:rsidRDefault="00C53A90" w:rsidP="000A0FE8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r w:rsidRPr="001E0BDA">
        <w:rPr>
          <w:rFonts w:ascii="Arial" w:hAnsi="Arial" w:cs="Arial"/>
          <w:b/>
          <w:color w:val="000000"/>
          <w:sz w:val="24"/>
          <w:szCs w:val="20"/>
          <w:lang w:eastAsia="pl-PL"/>
        </w:rPr>
        <w:t>Wymiary</w:t>
      </w:r>
      <w:r w:rsidRPr="00C53A90">
        <w:rPr>
          <w:rFonts w:ascii="Arial" w:hAnsi="Arial" w:cs="Arial"/>
          <w:bCs/>
          <w:color w:val="000000"/>
          <w:sz w:val="24"/>
          <w:szCs w:val="20"/>
          <w:lang w:eastAsia="pl-PL"/>
        </w:rPr>
        <w:t>:A3, (30-42 cm) (+/- 2 cm);</w:t>
      </w:r>
    </w:p>
    <w:p w14:paraId="3008C7CB" w14:textId="32887D77" w:rsidR="00C53A90" w:rsidRPr="00C53A90" w:rsidRDefault="001E0BDA" w:rsidP="000A0FE8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r w:rsidRPr="001E0BDA">
        <w:rPr>
          <w:rFonts w:ascii="Arial" w:hAnsi="Arial" w:cs="Arial"/>
          <w:b/>
          <w:color w:val="000000"/>
          <w:sz w:val="24"/>
          <w:szCs w:val="20"/>
          <w:lang w:eastAsia="pl-PL"/>
        </w:rPr>
        <w:t>N</w:t>
      </w:r>
      <w:r w:rsidR="00C53A90" w:rsidRPr="001E0BDA">
        <w:rPr>
          <w:rFonts w:ascii="Arial" w:hAnsi="Arial" w:cs="Arial"/>
          <w:b/>
          <w:color w:val="000000"/>
          <w:sz w:val="24"/>
          <w:szCs w:val="20"/>
          <w:lang w:eastAsia="pl-PL"/>
        </w:rPr>
        <w:t>adruk</w:t>
      </w:r>
      <w:r w:rsidR="00C53A90" w:rsidRPr="00C53A90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:  </w:t>
      </w:r>
      <w:r w:rsidR="00C11775">
        <w:rPr>
          <w:rFonts w:ascii="Arial" w:hAnsi="Arial" w:cs="Arial"/>
          <w:bCs/>
          <w:color w:val="000000"/>
          <w:sz w:val="24"/>
          <w:szCs w:val="20"/>
          <w:lang w:eastAsia="pl-PL"/>
        </w:rPr>
        <w:t>4+0</w:t>
      </w:r>
      <w:r w:rsidR="00C53A90" w:rsidRPr="00C53A90">
        <w:rPr>
          <w:rFonts w:ascii="Arial" w:hAnsi="Arial" w:cs="Arial"/>
          <w:bCs/>
          <w:color w:val="000000"/>
          <w:sz w:val="24"/>
          <w:szCs w:val="20"/>
          <w:lang w:eastAsia="pl-PL"/>
        </w:rPr>
        <w:t>. Nadruk jednostronny</w:t>
      </w:r>
    </w:p>
    <w:p w14:paraId="063782B7" w14:textId="1B253622" w:rsidR="00517B04" w:rsidRDefault="00C53A90" w:rsidP="000A0FE8">
      <w:pPr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r w:rsidRPr="001E0BDA">
        <w:rPr>
          <w:rFonts w:ascii="Arial" w:hAnsi="Arial" w:cs="Arial"/>
          <w:b/>
          <w:color w:val="000000"/>
          <w:sz w:val="24"/>
          <w:szCs w:val="20"/>
          <w:lang w:eastAsia="pl-PL"/>
        </w:rPr>
        <w:t>Konfekcjonowanie</w:t>
      </w:r>
      <w:r w:rsidRPr="00C53A90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: </w:t>
      </w:r>
      <w:r w:rsidR="00E879BA" w:rsidRPr="00E879BA">
        <w:rPr>
          <w:rFonts w:ascii="Arial" w:hAnsi="Arial" w:cs="Arial"/>
          <w:bCs/>
          <w:color w:val="000000"/>
          <w:sz w:val="24"/>
          <w:szCs w:val="20"/>
          <w:lang w:eastAsia="pl-PL"/>
        </w:rPr>
        <w:t>Pokrowiec lub torba o dopasowanym wymiarze, wykonana z</w:t>
      </w:r>
      <w:r w:rsidR="00EC1E2F">
        <w:rPr>
          <w:rFonts w:ascii="Arial" w:hAnsi="Arial" w:cs="Arial"/>
          <w:bCs/>
          <w:color w:val="000000"/>
          <w:sz w:val="24"/>
          <w:szCs w:val="20"/>
          <w:lang w:eastAsia="pl-PL"/>
        </w:rPr>
        <w:t> </w:t>
      </w:r>
      <w:r w:rsidR="00E879BA" w:rsidRPr="00E879BA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materiału o wysokiej wytrzymałości, wewnątrz powinna być wyściółka zabezpieczająca, wyposażona w dwie rączki oraz szeroki pas nośny na ramię. Otwierane  za pomocą zamków błyskawicznych wzdłuż całego boku. </w:t>
      </w:r>
      <w:r w:rsidR="001E0BDA" w:rsidRPr="001E0BDA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Pokrowiec </w:t>
      </w:r>
    </w:p>
    <w:p w14:paraId="61020A70" w14:textId="5F58BF91" w:rsidR="00E879BA" w:rsidRDefault="00E879BA" w:rsidP="00EC1E2F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r w:rsidRPr="00E879BA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>Logotypy</w:t>
      </w:r>
      <w:r w:rsidRPr="00E879BA"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 zostaną przekazane Wykonawcy </w:t>
      </w:r>
      <w:r w:rsidR="00B81310">
        <w:rPr>
          <w:rFonts w:ascii="Arial" w:hAnsi="Arial" w:cs="Arial"/>
          <w:bCs/>
          <w:color w:val="000000"/>
          <w:sz w:val="24"/>
          <w:szCs w:val="20"/>
          <w:lang w:eastAsia="pl-PL"/>
        </w:rPr>
        <w:t>w dniu podpisania umowy</w:t>
      </w:r>
      <w:r w:rsidRPr="00E879BA">
        <w:rPr>
          <w:rFonts w:ascii="Arial" w:hAnsi="Arial" w:cs="Arial"/>
          <w:bCs/>
          <w:color w:val="000000"/>
          <w:sz w:val="24"/>
          <w:szCs w:val="20"/>
          <w:lang w:eastAsia="pl-PL"/>
        </w:rPr>
        <w:t>. Wykonawca przygotuje projekt z uwzględnieniem materiałów przesłanych przez Zamawiającego Wykonawcy. Ostateczny projekt wymaga akceptacji Zamawiającego.</w:t>
      </w:r>
      <w:r>
        <w:rPr>
          <w:rFonts w:ascii="Arial" w:hAnsi="Arial" w:cs="Arial"/>
          <w:bCs/>
          <w:color w:val="000000"/>
          <w:sz w:val="24"/>
          <w:szCs w:val="20"/>
          <w:lang w:eastAsia="pl-PL"/>
        </w:rPr>
        <w:t xml:space="preserve"> </w:t>
      </w:r>
    </w:p>
    <w:p w14:paraId="2449B689" w14:textId="2FDDCC38" w:rsidR="00E879BA" w:rsidRDefault="00E879BA" w:rsidP="00EC1E2F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hAnsi="Arial" w:cs="Arial"/>
          <w:bCs/>
          <w:color w:val="000000"/>
          <w:sz w:val="24"/>
          <w:szCs w:val="20"/>
          <w:lang w:eastAsia="pl-PL"/>
        </w:rPr>
      </w:pPr>
      <w:r w:rsidRPr="00E879BA">
        <w:rPr>
          <w:rFonts w:ascii="Arial" w:hAnsi="Arial" w:cs="Arial"/>
          <w:b/>
          <w:color w:val="000000"/>
          <w:sz w:val="24"/>
          <w:szCs w:val="20"/>
          <w:lang w:eastAsia="pl-PL"/>
        </w:rPr>
        <w:lastRenderedPageBreak/>
        <w:t>Kolor torby</w:t>
      </w:r>
      <w:r>
        <w:rPr>
          <w:rFonts w:ascii="Arial" w:hAnsi="Arial" w:cs="Arial"/>
          <w:bCs/>
          <w:color w:val="000000"/>
          <w:sz w:val="24"/>
          <w:szCs w:val="20"/>
          <w:lang w:eastAsia="pl-PL"/>
        </w:rPr>
        <w:t>: czarny</w:t>
      </w:r>
    </w:p>
    <w:p w14:paraId="3A31CB0E" w14:textId="641B4BCA" w:rsidR="002B035E" w:rsidRPr="00E879BA" w:rsidRDefault="002B035E" w:rsidP="000A0FE8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b/>
          <w:color w:val="000000"/>
          <w:sz w:val="24"/>
          <w:szCs w:val="20"/>
          <w:lang w:eastAsia="pl-PL"/>
        </w:rPr>
      </w:pPr>
      <w:r w:rsidRPr="00E879BA">
        <w:rPr>
          <w:rFonts w:ascii="Arial" w:hAnsi="Arial" w:cs="Arial"/>
          <w:b/>
          <w:color w:val="000000"/>
          <w:sz w:val="24"/>
          <w:szCs w:val="20"/>
          <w:lang w:eastAsia="pl-PL"/>
        </w:rPr>
        <w:t>Zdjęcie poglądowe:</w:t>
      </w:r>
    </w:p>
    <w:p w14:paraId="3A98A94D" w14:textId="2C05D254" w:rsidR="00856FC6" w:rsidRPr="00B372C2" w:rsidRDefault="00C53A90" w:rsidP="000A0FE8">
      <w:pPr>
        <w:suppressAutoHyphens/>
        <w:autoSpaceDE w:val="0"/>
        <w:snapToGrid w:val="0"/>
        <w:spacing w:before="240" w:after="120" w:line="360" w:lineRule="auto"/>
        <w:contextualSpacing/>
        <w:rPr>
          <w:rFonts w:ascii="Arial" w:hAnsi="Arial"/>
          <w:bCs/>
          <w:noProof/>
          <w:sz w:val="24"/>
        </w:rPr>
      </w:pPr>
      <w:r>
        <w:rPr>
          <w:rFonts w:ascii="Arial" w:hAnsi="Arial"/>
          <w:bCs/>
          <w:noProof/>
          <w:sz w:val="24"/>
        </w:rPr>
        <w:drawing>
          <wp:inline distT="0" distB="0" distL="0" distR="0" wp14:anchorId="0EEA876F" wp14:editId="04844460">
            <wp:extent cx="2276475" cy="1704975"/>
            <wp:effectExtent l="0" t="0" r="9525" b="9525"/>
            <wp:docPr id="1531524454" name="Obraz 1" descr="Mini roll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524454" name="Obraz 1" descr="Mini roll-u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4C84">
        <w:rPr>
          <w:rFonts w:ascii="Arial" w:hAnsi="Arial"/>
          <w:bCs/>
          <w:noProof/>
          <w:sz w:val="24"/>
        </w:rPr>
        <w:drawing>
          <wp:inline distT="0" distB="0" distL="0" distR="0" wp14:anchorId="0066CEA8" wp14:editId="5EA6B5E1">
            <wp:extent cx="1420495" cy="3279775"/>
            <wp:effectExtent l="0" t="0" r="8255" b="0"/>
            <wp:docPr id="662742081" name="Obraz 1" descr="baner z zamieszczonym układem znaków  i nazwa projektu w ramach Programu Fundusze Europejskie dla Rozwoju Społecznego 2021 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742081" name="Obraz 1" descr="baner z zamieszczonym układem znaków  i nazwa projektu w ramach Programu Fundusze Europejskie dla Rozwoju Społecznego 2021 -20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C2B66" w14:textId="77777777" w:rsidR="00447979" w:rsidRDefault="00B30562" w:rsidP="00447979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  <w:szCs w:val="20"/>
          <w:lang w:eastAsia="pl-PL"/>
        </w:rPr>
      </w:pPr>
      <w:r w:rsidRPr="00E879BA">
        <w:rPr>
          <w:rFonts w:ascii="Arial" w:hAnsi="Arial" w:cs="Arial"/>
          <w:b/>
          <w:bCs/>
          <w:sz w:val="24"/>
          <w:szCs w:val="20"/>
          <w:lang w:eastAsia="pl-PL"/>
        </w:rPr>
        <w:t>Ilość :</w:t>
      </w:r>
      <w:r>
        <w:rPr>
          <w:rFonts w:ascii="Arial" w:hAnsi="Arial" w:cs="Arial"/>
          <w:sz w:val="24"/>
          <w:szCs w:val="20"/>
          <w:lang w:eastAsia="pl-PL"/>
        </w:rPr>
        <w:t xml:space="preserve"> 2 sztuki</w:t>
      </w:r>
    </w:p>
    <w:p w14:paraId="39AAE6E3" w14:textId="4BAD7700" w:rsidR="00503C84" w:rsidRPr="00503C84" w:rsidRDefault="00503C84" w:rsidP="008E45FF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sz w:val="24"/>
          <w:szCs w:val="24"/>
        </w:rPr>
      </w:pPr>
      <w:r w:rsidRPr="00503C84">
        <w:rPr>
          <w:rFonts w:ascii="Arial" w:hAnsi="Arial" w:cs="Arial"/>
          <w:sz w:val="24"/>
          <w:szCs w:val="24"/>
        </w:rPr>
        <w:t xml:space="preserve">Każdy nadruk będzie zawierał nazwę projektu </w:t>
      </w:r>
      <w:r w:rsidRPr="00503C84">
        <w:rPr>
          <w:rFonts w:ascii="Arial" w:hAnsi="Arial" w:cs="Arial"/>
          <w:bCs/>
          <w:i/>
          <w:sz w:val="24"/>
          <w:szCs w:val="24"/>
        </w:rPr>
        <w:t xml:space="preserve">„Koordynacja </w:t>
      </w:r>
      <w:r>
        <w:rPr>
          <w:rFonts w:ascii="Arial" w:hAnsi="Arial" w:cs="Arial"/>
          <w:bCs/>
          <w:i/>
          <w:sz w:val="24"/>
          <w:szCs w:val="24"/>
        </w:rPr>
        <w:t>działań w zakresie polityki społecznej dla województwa łódzkiego</w:t>
      </w:r>
      <w:r w:rsidRPr="00503C84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>,</w:t>
      </w:r>
      <w:r w:rsidRPr="00503C84">
        <w:rPr>
          <w:rFonts w:ascii="Arial" w:hAnsi="Arial" w:cs="Arial"/>
          <w:bCs/>
          <w:sz w:val="24"/>
          <w:szCs w:val="24"/>
        </w:rPr>
        <w:t xml:space="preserve"> oraz odpowiednie logotypy. Zamieszczone</w:t>
      </w:r>
      <w:r w:rsidRPr="00503C84">
        <w:rPr>
          <w:rFonts w:ascii="Arial" w:hAnsi="Arial" w:cs="Arial"/>
          <w:sz w:val="24"/>
          <w:szCs w:val="24"/>
        </w:rPr>
        <w:t xml:space="preserve"> logotypy i znaki na materiałach promocyjnych muszą zostać umieszczone z zachowaniem rozmiaru, odległości i proporcji zgodnych z </w:t>
      </w:r>
      <w:r w:rsidR="00E504B2">
        <w:rPr>
          <w:rFonts w:ascii="Arial" w:hAnsi="Arial" w:cs="Arial"/>
          <w:sz w:val="24"/>
          <w:szCs w:val="24"/>
        </w:rPr>
        <w:t>Księgą Tożsamości</w:t>
      </w:r>
      <w:r w:rsidR="00E504B2" w:rsidRPr="008E45FF">
        <w:rPr>
          <w:rFonts w:ascii="Arial" w:hAnsi="Arial" w:cs="Arial"/>
          <w:sz w:val="24"/>
          <w:szCs w:val="24"/>
        </w:rPr>
        <w:t xml:space="preserve"> </w:t>
      </w:r>
      <w:r w:rsidR="008E45FF">
        <w:rPr>
          <w:rFonts w:ascii="Arial" w:hAnsi="Arial" w:cs="Arial"/>
          <w:sz w:val="24"/>
          <w:szCs w:val="24"/>
        </w:rPr>
        <w:t>Wizualnej marki Fundusze Europejskie lata 2021-2027.</w:t>
      </w:r>
      <w:hyperlink r:id="rId14" w:tgtFrame="_blank" w:tooltip="Księga Tożsamości Wizualnej marki FE_I2023_wersja interaktywna" w:history="1">
        <w:r w:rsidR="008E45FF" w:rsidRPr="008E45FF">
          <w:rPr>
            <w:rStyle w:val="Hipercze"/>
            <w:rFonts w:ascii="Arial" w:hAnsi="Arial" w:cs="Arial"/>
            <w:color w:val="auto"/>
            <w:sz w:val="24"/>
            <w:szCs w:val="24"/>
          </w:rPr>
          <w:t xml:space="preserve"> </w:t>
        </w:r>
      </w:hyperlink>
      <w:hyperlink r:id="rId15" w:history="1">
        <w:r w:rsidR="00447979" w:rsidRPr="00447979">
          <w:rPr>
            <w:rStyle w:val="Hipercze"/>
            <w:rFonts w:ascii="Arial" w:hAnsi="Arial" w:cs="Arial"/>
            <w:sz w:val="24"/>
            <w:szCs w:val="24"/>
          </w:rPr>
          <w:t>https://mapadotacji.gov.pl/wp-content/uploads/2024/02/rollupy_FE-i-programy.7z</w:t>
        </w:r>
      </w:hyperlink>
    </w:p>
    <w:p w14:paraId="6C68523A" w14:textId="77777777" w:rsidR="00503C84" w:rsidRPr="00503C84" w:rsidRDefault="00503C84" w:rsidP="00503C84">
      <w:pPr>
        <w:rPr>
          <w:rFonts w:ascii="Arial" w:hAnsi="Arial" w:cs="Arial"/>
          <w:sz w:val="24"/>
          <w:szCs w:val="24"/>
          <w:u w:val="single"/>
        </w:rPr>
      </w:pPr>
      <w:r w:rsidRPr="00503C84">
        <w:rPr>
          <w:rFonts w:ascii="Arial" w:hAnsi="Arial" w:cs="Arial"/>
          <w:sz w:val="24"/>
          <w:szCs w:val="24"/>
          <w:u w:val="single"/>
        </w:rPr>
        <w:t>Przykładowy układ znaków:</w:t>
      </w:r>
    </w:p>
    <w:p w14:paraId="3F39FD5C" w14:textId="7042EBB1" w:rsidR="00954C84" w:rsidRPr="00954C84" w:rsidRDefault="005D2785" w:rsidP="000A0FE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34B0852" wp14:editId="2467FC39">
            <wp:extent cx="5581650" cy="767015"/>
            <wp:effectExtent l="0" t="0" r="0" b="0"/>
            <wp:docPr id="793654798" name="Obraz 793654798" descr="Logo Fundusze Europejskie dla Rozwoju Społecznego, Logo Rzeczpospolita Polska, Logo Dofinansowane przez Unię Europejs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Fundusze Europejskie dla Rozwoju Społecznego, Logo Rzeczpospolita Polska, Logo Dofinansowane przez Unię Europejską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73" cy="76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C84">
        <w:rPr>
          <w:rFonts w:ascii="Arial" w:hAnsi="Arial" w:cs="Arial"/>
          <w:sz w:val="24"/>
          <w:szCs w:val="24"/>
        </w:rPr>
        <w:t xml:space="preserve"> </w:t>
      </w:r>
    </w:p>
    <w:sectPr w:rsidR="00954C84" w:rsidRPr="00954C84" w:rsidSect="00571E37">
      <w:headerReference w:type="default" r:id="rId17"/>
      <w:footerReference w:type="default" r:id="rId18"/>
      <w:pgSz w:w="11906" w:h="16838"/>
      <w:pgMar w:top="159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D0576" w14:textId="77777777" w:rsidR="00571E37" w:rsidRDefault="00571E37" w:rsidP="00486356">
      <w:pPr>
        <w:spacing w:after="0" w:line="240" w:lineRule="auto"/>
      </w:pPr>
      <w:r>
        <w:separator/>
      </w:r>
    </w:p>
  </w:endnote>
  <w:endnote w:type="continuationSeparator" w:id="0">
    <w:p w14:paraId="28AB4EA6" w14:textId="77777777" w:rsidR="00571E37" w:rsidRDefault="00571E37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EDC4A" w14:textId="77777777" w:rsidR="00CF3EFE" w:rsidRDefault="00CF3E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05F">
      <w:rPr>
        <w:noProof/>
      </w:rPr>
      <w:t>5</w:t>
    </w:r>
    <w:r>
      <w:fldChar w:fldCharType="end"/>
    </w:r>
  </w:p>
  <w:p w14:paraId="1A65A607" w14:textId="77777777" w:rsidR="00CF3EFE" w:rsidRDefault="00CF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7DD58" w14:textId="77777777" w:rsidR="00571E37" w:rsidRDefault="00571E37" w:rsidP="00486356">
      <w:pPr>
        <w:spacing w:after="0" w:line="240" w:lineRule="auto"/>
      </w:pPr>
      <w:r>
        <w:separator/>
      </w:r>
    </w:p>
  </w:footnote>
  <w:footnote w:type="continuationSeparator" w:id="0">
    <w:p w14:paraId="043D12DA" w14:textId="77777777" w:rsidR="00571E37" w:rsidRDefault="00571E37" w:rsidP="0048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78BB3" w14:textId="0983970E" w:rsidR="005B4F91" w:rsidRDefault="005B4F91">
    <w:pPr>
      <w:pStyle w:val="Nagwek"/>
    </w:pPr>
  </w:p>
  <w:p w14:paraId="544C1C60" w14:textId="1846B5E0" w:rsidR="00B04E1A" w:rsidRDefault="005B4F91" w:rsidP="00B04E1A">
    <w:pPr>
      <w:pStyle w:val="Nagwek"/>
      <w:jc w:val="center"/>
    </w:pPr>
    <w:r>
      <w:rPr>
        <w:noProof/>
      </w:rPr>
      <w:drawing>
        <wp:inline distT="0" distB="0" distL="0" distR="0" wp14:anchorId="6BBC1848" wp14:editId="29FC6E0E">
          <wp:extent cx="5753100" cy="790575"/>
          <wp:effectExtent l="0" t="0" r="0" b="0"/>
          <wp:docPr id="2035383465" name="Obraz 2035383465" descr="Logo Fundusze Europejskie dla Rozwoju Społecznego, Logo Rzeczpospolita Polska, Logo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dla Rozwoju Społecznego, Logo Rzeczpospolita Polska, Logo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A2E3136"/>
    <w:multiLevelType w:val="hybridMultilevel"/>
    <w:tmpl w:val="CEEAA0EA"/>
    <w:lvl w:ilvl="0" w:tplc="4370A6E8">
      <w:start w:val="1"/>
      <w:numFmt w:val="decimal"/>
      <w:pStyle w:val="Nagwek2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B"/>
    <w:multiLevelType w:val="hybridMultilevel"/>
    <w:tmpl w:val="71204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D377FB"/>
    <w:multiLevelType w:val="hybridMultilevel"/>
    <w:tmpl w:val="5DA05984"/>
    <w:lvl w:ilvl="0" w:tplc="C1D6D13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C89"/>
    <w:multiLevelType w:val="hybridMultilevel"/>
    <w:tmpl w:val="65A27EEE"/>
    <w:lvl w:ilvl="0" w:tplc="6A2A26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45AC3"/>
    <w:multiLevelType w:val="hybridMultilevel"/>
    <w:tmpl w:val="85D24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34C1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113193"/>
    <w:multiLevelType w:val="hybridMultilevel"/>
    <w:tmpl w:val="029EAA98"/>
    <w:lvl w:ilvl="0" w:tplc="2C66BCCC">
      <w:start w:val="1"/>
      <w:numFmt w:val="upperRoman"/>
      <w:lvlText w:val="%1."/>
      <w:lvlJc w:val="right"/>
      <w:pPr>
        <w:ind w:left="720" w:hanging="360"/>
      </w:pPr>
      <w:rPr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91E23"/>
    <w:multiLevelType w:val="hybridMultilevel"/>
    <w:tmpl w:val="8E98D81C"/>
    <w:lvl w:ilvl="0" w:tplc="D29A0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E091C"/>
    <w:multiLevelType w:val="hybridMultilevel"/>
    <w:tmpl w:val="67362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82A063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C1A1F"/>
    <w:multiLevelType w:val="hybridMultilevel"/>
    <w:tmpl w:val="B03A30F4"/>
    <w:lvl w:ilvl="0" w:tplc="75B291F0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0B0E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9C968E5"/>
    <w:multiLevelType w:val="hybridMultilevel"/>
    <w:tmpl w:val="468277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359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5614817">
    <w:abstractNumId w:val="12"/>
  </w:num>
  <w:num w:numId="3" w16cid:durableId="557283991">
    <w:abstractNumId w:val="5"/>
  </w:num>
  <w:num w:numId="4" w16cid:durableId="907349096">
    <w:abstractNumId w:val="4"/>
  </w:num>
  <w:num w:numId="5" w16cid:durableId="2043438790">
    <w:abstractNumId w:val="9"/>
  </w:num>
  <w:num w:numId="6" w16cid:durableId="811171573">
    <w:abstractNumId w:val="14"/>
  </w:num>
  <w:num w:numId="7" w16cid:durableId="2007051367">
    <w:abstractNumId w:val="6"/>
  </w:num>
  <w:num w:numId="8" w16cid:durableId="124591389">
    <w:abstractNumId w:val="4"/>
  </w:num>
  <w:num w:numId="9" w16cid:durableId="364018965">
    <w:abstractNumId w:val="13"/>
  </w:num>
  <w:num w:numId="10" w16cid:durableId="588973763">
    <w:abstractNumId w:val="13"/>
  </w:num>
  <w:num w:numId="11" w16cid:durableId="787506908">
    <w:abstractNumId w:val="4"/>
  </w:num>
  <w:num w:numId="12" w16cid:durableId="748424411">
    <w:abstractNumId w:val="4"/>
  </w:num>
  <w:num w:numId="13" w16cid:durableId="173224675">
    <w:abstractNumId w:val="4"/>
  </w:num>
  <w:num w:numId="14" w16cid:durableId="1812938269">
    <w:abstractNumId w:val="4"/>
  </w:num>
  <w:num w:numId="15" w16cid:durableId="1686133150">
    <w:abstractNumId w:val="4"/>
  </w:num>
  <w:num w:numId="16" w16cid:durableId="1853571948">
    <w:abstractNumId w:val="4"/>
  </w:num>
  <w:num w:numId="17" w16cid:durableId="1969626728">
    <w:abstractNumId w:val="4"/>
  </w:num>
  <w:num w:numId="18" w16cid:durableId="1982692883">
    <w:abstractNumId w:val="4"/>
  </w:num>
  <w:num w:numId="19" w16cid:durableId="1904948637">
    <w:abstractNumId w:val="4"/>
  </w:num>
  <w:num w:numId="20" w16cid:durableId="1206454504">
    <w:abstractNumId w:val="4"/>
  </w:num>
  <w:num w:numId="21" w16cid:durableId="1747411398">
    <w:abstractNumId w:val="4"/>
  </w:num>
  <w:num w:numId="22" w16cid:durableId="492719009">
    <w:abstractNumId w:val="4"/>
  </w:num>
  <w:num w:numId="23" w16cid:durableId="1850831722">
    <w:abstractNumId w:val="4"/>
  </w:num>
  <w:num w:numId="24" w16cid:durableId="1943223210">
    <w:abstractNumId w:val="4"/>
  </w:num>
  <w:num w:numId="25" w16cid:durableId="1517111654">
    <w:abstractNumId w:val="4"/>
  </w:num>
  <w:num w:numId="26" w16cid:durableId="212474556">
    <w:abstractNumId w:val="4"/>
  </w:num>
  <w:num w:numId="27" w16cid:durableId="1111976303">
    <w:abstractNumId w:val="4"/>
  </w:num>
  <w:num w:numId="28" w16cid:durableId="1991010610">
    <w:abstractNumId w:val="4"/>
  </w:num>
  <w:num w:numId="29" w16cid:durableId="2138331518">
    <w:abstractNumId w:val="4"/>
  </w:num>
  <w:num w:numId="30" w16cid:durableId="310403688">
    <w:abstractNumId w:val="4"/>
  </w:num>
  <w:num w:numId="31" w16cid:durableId="814757179">
    <w:abstractNumId w:val="4"/>
  </w:num>
  <w:num w:numId="32" w16cid:durableId="566305537">
    <w:abstractNumId w:val="4"/>
  </w:num>
  <w:num w:numId="33" w16cid:durableId="2131510554">
    <w:abstractNumId w:val="8"/>
  </w:num>
  <w:num w:numId="34" w16cid:durableId="1573469955">
    <w:abstractNumId w:val="13"/>
    <w:lvlOverride w:ilvl="0">
      <w:startOverride w:val="1"/>
    </w:lvlOverride>
  </w:num>
  <w:num w:numId="35" w16cid:durableId="836579747">
    <w:abstractNumId w:val="11"/>
  </w:num>
  <w:num w:numId="36" w16cid:durableId="1561556343">
    <w:abstractNumId w:val="7"/>
  </w:num>
  <w:num w:numId="37" w16cid:durableId="1803424479">
    <w:abstractNumId w:val="15"/>
  </w:num>
  <w:num w:numId="38" w16cid:durableId="1373916489">
    <w:abstractNumId w:val="13"/>
  </w:num>
  <w:num w:numId="39" w16cid:durableId="1478036932">
    <w:abstractNumId w:val="13"/>
  </w:num>
  <w:num w:numId="40" w16cid:durableId="1341202176">
    <w:abstractNumId w:val="13"/>
  </w:num>
  <w:num w:numId="41" w16cid:durableId="738137994">
    <w:abstractNumId w:val="13"/>
  </w:num>
  <w:num w:numId="42" w16cid:durableId="104490667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37C"/>
    <w:rsid w:val="00000F7D"/>
    <w:rsid w:val="00002B04"/>
    <w:rsid w:val="00004E6A"/>
    <w:rsid w:val="00007719"/>
    <w:rsid w:val="000078AB"/>
    <w:rsid w:val="00013792"/>
    <w:rsid w:val="00014421"/>
    <w:rsid w:val="00016487"/>
    <w:rsid w:val="000245F1"/>
    <w:rsid w:val="00024D5B"/>
    <w:rsid w:val="00035230"/>
    <w:rsid w:val="00037AF3"/>
    <w:rsid w:val="00042C78"/>
    <w:rsid w:val="000433A4"/>
    <w:rsid w:val="00044E69"/>
    <w:rsid w:val="00046167"/>
    <w:rsid w:val="00056ABC"/>
    <w:rsid w:val="00065592"/>
    <w:rsid w:val="00065873"/>
    <w:rsid w:val="000700C7"/>
    <w:rsid w:val="000714D2"/>
    <w:rsid w:val="00076C73"/>
    <w:rsid w:val="00096E92"/>
    <w:rsid w:val="00097C51"/>
    <w:rsid w:val="000A0FE8"/>
    <w:rsid w:val="000A1452"/>
    <w:rsid w:val="000A15C5"/>
    <w:rsid w:val="000A25F4"/>
    <w:rsid w:val="000A59B3"/>
    <w:rsid w:val="000A7C62"/>
    <w:rsid w:val="000B298C"/>
    <w:rsid w:val="000C1B14"/>
    <w:rsid w:val="000C1DB0"/>
    <w:rsid w:val="000C68F5"/>
    <w:rsid w:val="000D1355"/>
    <w:rsid w:val="000D4B3C"/>
    <w:rsid w:val="000D661C"/>
    <w:rsid w:val="000E54C6"/>
    <w:rsid w:val="000F3DEA"/>
    <w:rsid w:val="00105151"/>
    <w:rsid w:val="00105505"/>
    <w:rsid w:val="00112D8C"/>
    <w:rsid w:val="00116E4A"/>
    <w:rsid w:val="00117913"/>
    <w:rsid w:val="00120452"/>
    <w:rsid w:val="0012576E"/>
    <w:rsid w:val="00130A65"/>
    <w:rsid w:val="00132326"/>
    <w:rsid w:val="00135A43"/>
    <w:rsid w:val="001417C9"/>
    <w:rsid w:val="00147DDB"/>
    <w:rsid w:val="00152C97"/>
    <w:rsid w:val="00154F30"/>
    <w:rsid w:val="00155F7F"/>
    <w:rsid w:val="001577BA"/>
    <w:rsid w:val="00161229"/>
    <w:rsid w:val="00171DBF"/>
    <w:rsid w:val="00171FDA"/>
    <w:rsid w:val="001765D5"/>
    <w:rsid w:val="00176738"/>
    <w:rsid w:val="00182559"/>
    <w:rsid w:val="001861E0"/>
    <w:rsid w:val="0019195E"/>
    <w:rsid w:val="0019298D"/>
    <w:rsid w:val="0019430C"/>
    <w:rsid w:val="001944CD"/>
    <w:rsid w:val="001967B8"/>
    <w:rsid w:val="0019704E"/>
    <w:rsid w:val="001A1AE5"/>
    <w:rsid w:val="001A1C27"/>
    <w:rsid w:val="001A21C4"/>
    <w:rsid w:val="001A4114"/>
    <w:rsid w:val="001A53D6"/>
    <w:rsid w:val="001B1F48"/>
    <w:rsid w:val="001B3B9C"/>
    <w:rsid w:val="001C1111"/>
    <w:rsid w:val="001C45EE"/>
    <w:rsid w:val="001C4EEA"/>
    <w:rsid w:val="001C7DA7"/>
    <w:rsid w:val="001E0BDA"/>
    <w:rsid w:val="001E1F3A"/>
    <w:rsid w:val="001F7DC2"/>
    <w:rsid w:val="002012FB"/>
    <w:rsid w:val="00202832"/>
    <w:rsid w:val="00205048"/>
    <w:rsid w:val="002051F5"/>
    <w:rsid w:val="00206A74"/>
    <w:rsid w:val="0020791F"/>
    <w:rsid w:val="0021193F"/>
    <w:rsid w:val="00212C85"/>
    <w:rsid w:val="00216EFC"/>
    <w:rsid w:val="00221D60"/>
    <w:rsid w:val="00224A4D"/>
    <w:rsid w:val="00224AA4"/>
    <w:rsid w:val="002314A8"/>
    <w:rsid w:val="0023277E"/>
    <w:rsid w:val="002356E4"/>
    <w:rsid w:val="00240C96"/>
    <w:rsid w:val="0024394C"/>
    <w:rsid w:val="00247B78"/>
    <w:rsid w:val="00247DB1"/>
    <w:rsid w:val="002517AB"/>
    <w:rsid w:val="00254A6F"/>
    <w:rsid w:val="00261662"/>
    <w:rsid w:val="00263732"/>
    <w:rsid w:val="002660F4"/>
    <w:rsid w:val="002676E1"/>
    <w:rsid w:val="00270066"/>
    <w:rsid w:val="00274069"/>
    <w:rsid w:val="00283760"/>
    <w:rsid w:val="00284CDD"/>
    <w:rsid w:val="00290D08"/>
    <w:rsid w:val="00294BBE"/>
    <w:rsid w:val="002A43CC"/>
    <w:rsid w:val="002A6AAD"/>
    <w:rsid w:val="002B035E"/>
    <w:rsid w:val="002B0BC1"/>
    <w:rsid w:val="002B5D3C"/>
    <w:rsid w:val="002C098D"/>
    <w:rsid w:val="002C0BA5"/>
    <w:rsid w:val="002D4515"/>
    <w:rsid w:val="002E594C"/>
    <w:rsid w:val="002E7063"/>
    <w:rsid w:val="002F1C0C"/>
    <w:rsid w:val="002F6530"/>
    <w:rsid w:val="002F6794"/>
    <w:rsid w:val="002F7727"/>
    <w:rsid w:val="003017C9"/>
    <w:rsid w:val="00303E65"/>
    <w:rsid w:val="003114E7"/>
    <w:rsid w:val="00312C0A"/>
    <w:rsid w:val="00313817"/>
    <w:rsid w:val="00313EAC"/>
    <w:rsid w:val="00314D8E"/>
    <w:rsid w:val="00314E69"/>
    <w:rsid w:val="003236ED"/>
    <w:rsid w:val="00323C5C"/>
    <w:rsid w:val="003310EC"/>
    <w:rsid w:val="00342045"/>
    <w:rsid w:val="0035557A"/>
    <w:rsid w:val="00356F21"/>
    <w:rsid w:val="00363AE6"/>
    <w:rsid w:val="003729AB"/>
    <w:rsid w:val="00372A58"/>
    <w:rsid w:val="003810F8"/>
    <w:rsid w:val="003816B4"/>
    <w:rsid w:val="0038280C"/>
    <w:rsid w:val="0038745D"/>
    <w:rsid w:val="00387C31"/>
    <w:rsid w:val="00390F9A"/>
    <w:rsid w:val="00392AC3"/>
    <w:rsid w:val="00394C22"/>
    <w:rsid w:val="003963D8"/>
    <w:rsid w:val="003A1A46"/>
    <w:rsid w:val="003A4369"/>
    <w:rsid w:val="003A59DD"/>
    <w:rsid w:val="003A6F9D"/>
    <w:rsid w:val="003A70A3"/>
    <w:rsid w:val="003B4135"/>
    <w:rsid w:val="003B4385"/>
    <w:rsid w:val="003B61BC"/>
    <w:rsid w:val="003C2E3E"/>
    <w:rsid w:val="003D37A3"/>
    <w:rsid w:val="003D3B7D"/>
    <w:rsid w:val="003D5A7E"/>
    <w:rsid w:val="003D5E02"/>
    <w:rsid w:val="003D7599"/>
    <w:rsid w:val="003E0B0A"/>
    <w:rsid w:val="003E1BB5"/>
    <w:rsid w:val="003F3684"/>
    <w:rsid w:val="003F630A"/>
    <w:rsid w:val="003F6734"/>
    <w:rsid w:val="0040217F"/>
    <w:rsid w:val="00403550"/>
    <w:rsid w:val="004039B4"/>
    <w:rsid w:val="004072EE"/>
    <w:rsid w:val="00410C63"/>
    <w:rsid w:val="00413AD4"/>
    <w:rsid w:val="00413B31"/>
    <w:rsid w:val="004154F4"/>
    <w:rsid w:val="00417257"/>
    <w:rsid w:val="0043396D"/>
    <w:rsid w:val="00434083"/>
    <w:rsid w:val="00440D54"/>
    <w:rsid w:val="0044587A"/>
    <w:rsid w:val="00446FAF"/>
    <w:rsid w:val="00447979"/>
    <w:rsid w:val="00452044"/>
    <w:rsid w:val="0045727A"/>
    <w:rsid w:val="00461849"/>
    <w:rsid w:val="00467131"/>
    <w:rsid w:val="00467644"/>
    <w:rsid w:val="00470559"/>
    <w:rsid w:val="00473A10"/>
    <w:rsid w:val="00481044"/>
    <w:rsid w:val="00483AC6"/>
    <w:rsid w:val="00486356"/>
    <w:rsid w:val="0049240A"/>
    <w:rsid w:val="004973E1"/>
    <w:rsid w:val="004A0CA7"/>
    <w:rsid w:val="004B0793"/>
    <w:rsid w:val="004B1A00"/>
    <w:rsid w:val="004B2319"/>
    <w:rsid w:val="004B25A2"/>
    <w:rsid w:val="004B5327"/>
    <w:rsid w:val="004C228A"/>
    <w:rsid w:val="004C4180"/>
    <w:rsid w:val="004C4DEB"/>
    <w:rsid w:val="004C4E70"/>
    <w:rsid w:val="004D06EF"/>
    <w:rsid w:val="004D1666"/>
    <w:rsid w:val="004D3ADE"/>
    <w:rsid w:val="004D58CA"/>
    <w:rsid w:val="004E0C39"/>
    <w:rsid w:val="004E375F"/>
    <w:rsid w:val="004E4747"/>
    <w:rsid w:val="004E59C2"/>
    <w:rsid w:val="004F7ED2"/>
    <w:rsid w:val="00501FD3"/>
    <w:rsid w:val="00503C84"/>
    <w:rsid w:val="005042FB"/>
    <w:rsid w:val="00514FFB"/>
    <w:rsid w:val="00515D65"/>
    <w:rsid w:val="00517825"/>
    <w:rsid w:val="00517B04"/>
    <w:rsid w:val="005222A6"/>
    <w:rsid w:val="00523B5D"/>
    <w:rsid w:val="00523F92"/>
    <w:rsid w:val="005246C0"/>
    <w:rsid w:val="005276C8"/>
    <w:rsid w:val="0053154B"/>
    <w:rsid w:val="00531F6C"/>
    <w:rsid w:val="00536323"/>
    <w:rsid w:val="00541B21"/>
    <w:rsid w:val="00542E51"/>
    <w:rsid w:val="00554257"/>
    <w:rsid w:val="005579EA"/>
    <w:rsid w:val="00564EE7"/>
    <w:rsid w:val="00571E37"/>
    <w:rsid w:val="00574C88"/>
    <w:rsid w:val="00587DA9"/>
    <w:rsid w:val="00591F07"/>
    <w:rsid w:val="00593798"/>
    <w:rsid w:val="00596F8D"/>
    <w:rsid w:val="005A41A1"/>
    <w:rsid w:val="005B0791"/>
    <w:rsid w:val="005B4F91"/>
    <w:rsid w:val="005B6F6E"/>
    <w:rsid w:val="005B764C"/>
    <w:rsid w:val="005C32F9"/>
    <w:rsid w:val="005C66F6"/>
    <w:rsid w:val="005D1FD7"/>
    <w:rsid w:val="005D2785"/>
    <w:rsid w:val="005D4536"/>
    <w:rsid w:val="005D4C2E"/>
    <w:rsid w:val="005D74AA"/>
    <w:rsid w:val="005E0115"/>
    <w:rsid w:val="005E5131"/>
    <w:rsid w:val="005E7BC2"/>
    <w:rsid w:val="005F28DD"/>
    <w:rsid w:val="005F2DD9"/>
    <w:rsid w:val="005F33B6"/>
    <w:rsid w:val="005F34AE"/>
    <w:rsid w:val="005F6BA9"/>
    <w:rsid w:val="00604BDB"/>
    <w:rsid w:val="00606525"/>
    <w:rsid w:val="00620EFD"/>
    <w:rsid w:val="00623B97"/>
    <w:rsid w:val="0062767A"/>
    <w:rsid w:val="00632E09"/>
    <w:rsid w:val="00633A04"/>
    <w:rsid w:val="00637CF3"/>
    <w:rsid w:val="00640521"/>
    <w:rsid w:val="00640985"/>
    <w:rsid w:val="0064115C"/>
    <w:rsid w:val="00642772"/>
    <w:rsid w:val="00643B35"/>
    <w:rsid w:val="00647C05"/>
    <w:rsid w:val="0066030C"/>
    <w:rsid w:val="00664E5F"/>
    <w:rsid w:val="00675873"/>
    <w:rsid w:val="00676ACD"/>
    <w:rsid w:val="00687E8F"/>
    <w:rsid w:val="006928D5"/>
    <w:rsid w:val="0069445B"/>
    <w:rsid w:val="0069555E"/>
    <w:rsid w:val="0069585E"/>
    <w:rsid w:val="00696790"/>
    <w:rsid w:val="006A1C67"/>
    <w:rsid w:val="006A1E9E"/>
    <w:rsid w:val="006A7328"/>
    <w:rsid w:val="006C4170"/>
    <w:rsid w:val="006C46BE"/>
    <w:rsid w:val="006C69EF"/>
    <w:rsid w:val="006D1124"/>
    <w:rsid w:val="006D228D"/>
    <w:rsid w:val="006D684B"/>
    <w:rsid w:val="006E3CC6"/>
    <w:rsid w:val="006F13B6"/>
    <w:rsid w:val="006F37A3"/>
    <w:rsid w:val="006F3FC9"/>
    <w:rsid w:val="00703C10"/>
    <w:rsid w:val="0071108D"/>
    <w:rsid w:val="00711A54"/>
    <w:rsid w:val="00716280"/>
    <w:rsid w:val="007222E0"/>
    <w:rsid w:val="00731A9D"/>
    <w:rsid w:val="00731BAB"/>
    <w:rsid w:val="007338A4"/>
    <w:rsid w:val="00744E1B"/>
    <w:rsid w:val="00756B27"/>
    <w:rsid w:val="00757DDC"/>
    <w:rsid w:val="00762DCA"/>
    <w:rsid w:val="007641AC"/>
    <w:rsid w:val="0076573B"/>
    <w:rsid w:val="007675FE"/>
    <w:rsid w:val="00767619"/>
    <w:rsid w:val="00772E5B"/>
    <w:rsid w:val="007751BF"/>
    <w:rsid w:val="00776414"/>
    <w:rsid w:val="00777913"/>
    <w:rsid w:val="00777BE1"/>
    <w:rsid w:val="007806F2"/>
    <w:rsid w:val="00783766"/>
    <w:rsid w:val="00787F18"/>
    <w:rsid w:val="007944FE"/>
    <w:rsid w:val="007A00E4"/>
    <w:rsid w:val="007A01B3"/>
    <w:rsid w:val="007A140D"/>
    <w:rsid w:val="007A1701"/>
    <w:rsid w:val="007A2667"/>
    <w:rsid w:val="007A2964"/>
    <w:rsid w:val="007A3DC4"/>
    <w:rsid w:val="007A41D2"/>
    <w:rsid w:val="007A6CEA"/>
    <w:rsid w:val="007B1C42"/>
    <w:rsid w:val="007B202F"/>
    <w:rsid w:val="007B3491"/>
    <w:rsid w:val="007B7C45"/>
    <w:rsid w:val="007C07A7"/>
    <w:rsid w:val="007C479B"/>
    <w:rsid w:val="007C4993"/>
    <w:rsid w:val="007C59DA"/>
    <w:rsid w:val="007C6F8E"/>
    <w:rsid w:val="007C7DCA"/>
    <w:rsid w:val="007D6DCD"/>
    <w:rsid w:val="007D734B"/>
    <w:rsid w:val="007E04A1"/>
    <w:rsid w:val="007E52D8"/>
    <w:rsid w:val="007E5C3D"/>
    <w:rsid w:val="007F1DFE"/>
    <w:rsid w:val="007F64D3"/>
    <w:rsid w:val="00804420"/>
    <w:rsid w:val="00807FB9"/>
    <w:rsid w:val="00810CC1"/>
    <w:rsid w:val="00812A42"/>
    <w:rsid w:val="00813408"/>
    <w:rsid w:val="00814AFB"/>
    <w:rsid w:val="00821229"/>
    <w:rsid w:val="00823B64"/>
    <w:rsid w:val="008247E1"/>
    <w:rsid w:val="00825643"/>
    <w:rsid w:val="008330E0"/>
    <w:rsid w:val="008357AA"/>
    <w:rsid w:val="008421BC"/>
    <w:rsid w:val="00850EA5"/>
    <w:rsid w:val="00850FE5"/>
    <w:rsid w:val="00856FC6"/>
    <w:rsid w:val="0085762B"/>
    <w:rsid w:val="0087194C"/>
    <w:rsid w:val="008732B5"/>
    <w:rsid w:val="00877C77"/>
    <w:rsid w:val="008877C1"/>
    <w:rsid w:val="00891175"/>
    <w:rsid w:val="008944B8"/>
    <w:rsid w:val="008B1B1D"/>
    <w:rsid w:val="008C5208"/>
    <w:rsid w:val="008D083E"/>
    <w:rsid w:val="008D3644"/>
    <w:rsid w:val="008D56DC"/>
    <w:rsid w:val="008D5ADC"/>
    <w:rsid w:val="008D7EE9"/>
    <w:rsid w:val="008E107A"/>
    <w:rsid w:val="008E2603"/>
    <w:rsid w:val="008E2E21"/>
    <w:rsid w:val="008E314E"/>
    <w:rsid w:val="008E33B2"/>
    <w:rsid w:val="008E3C93"/>
    <w:rsid w:val="008E45FF"/>
    <w:rsid w:val="00900348"/>
    <w:rsid w:val="009112D7"/>
    <w:rsid w:val="00913338"/>
    <w:rsid w:val="0091628C"/>
    <w:rsid w:val="00916E7F"/>
    <w:rsid w:val="00917183"/>
    <w:rsid w:val="00921C4C"/>
    <w:rsid w:val="00927D4B"/>
    <w:rsid w:val="009351C0"/>
    <w:rsid w:val="0094190F"/>
    <w:rsid w:val="009462AC"/>
    <w:rsid w:val="00950576"/>
    <w:rsid w:val="00951CE8"/>
    <w:rsid w:val="00952EC2"/>
    <w:rsid w:val="00953A63"/>
    <w:rsid w:val="009542AA"/>
    <w:rsid w:val="00954B11"/>
    <w:rsid w:val="00954C84"/>
    <w:rsid w:val="00955DB6"/>
    <w:rsid w:val="00955F5A"/>
    <w:rsid w:val="00962D5C"/>
    <w:rsid w:val="009637C1"/>
    <w:rsid w:val="00966225"/>
    <w:rsid w:val="00967964"/>
    <w:rsid w:val="0097043F"/>
    <w:rsid w:val="009710C1"/>
    <w:rsid w:val="00975FA2"/>
    <w:rsid w:val="00980EE1"/>
    <w:rsid w:val="0098242E"/>
    <w:rsid w:val="00992BA4"/>
    <w:rsid w:val="00992BB1"/>
    <w:rsid w:val="00994576"/>
    <w:rsid w:val="00997623"/>
    <w:rsid w:val="009A4FB4"/>
    <w:rsid w:val="009A5D7B"/>
    <w:rsid w:val="009A6CA9"/>
    <w:rsid w:val="009B4635"/>
    <w:rsid w:val="009C04C0"/>
    <w:rsid w:val="009C4CE9"/>
    <w:rsid w:val="009C5A16"/>
    <w:rsid w:val="009C6053"/>
    <w:rsid w:val="009D0869"/>
    <w:rsid w:val="009D0AAC"/>
    <w:rsid w:val="009D3C93"/>
    <w:rsid w:val="009D7B8A"/>
    <w:rsid w:val="009E41DA"/>
    <w:rsid w:val="009F072E"/>
    <w:rsid w:val="009F1320"/>
    <w:rsid w:val="009F1E59"/>
    <w:rsid w:val="009F3724"/>
    <w:rsid w:val="009F597E"/>
    <w:rsid w:val="009F6A9B"/>
    <w:rsid w:val="00A0616B"/>
    <w:rsid w:val="00A06281"/>
    <w:rsid w:val="00A06A41"/>
    <w:rsid w:val="00A110CB"/>
    <w:rsid w:val="00A13BBF"/>
    <w:rsid w:val="00A20321"/>
    <w:rsid w:val="00A22009"/>
    <w:rsid w:val="00A2206D"/>
    <w:rsid w:val="00A22CA3"/>
    <w:rsid w:val="00A23EE5"/>
    <w:rsid w:val="00A251A1"/>
    <w:rsid w:val="00A267B4"/>
    <w:rsid w:val="00A27F62"/>
    <w:rsid w:val="00A33B4D"/>
    <w:rsid w:val="00A34243"/>
    <w:rsid w:val="00A35CB5"/>
    <w:rsid w:val="00A414B3"/>
    <w:rsid w:val="00A43199"/>
    <w:rsid w:val="00A44E2D"/>
    <w:rsid w:val="00A4738F"/>
    <w:rsid w:val="00A50DA8"/>
    <w:rsid w:val="00A56991"/>
    <w:rsid w:val="00A62D7B"/>
    <w:rsid w:val="00A73AB6"/>
    <w:rsid w:val="00A87D2B"/>
    <w:rsid w:val="00A91025"/>
    <w:rsid w:val="00AA1766"/>
    <w:rsid w:val="00AA546D"/>
    <w:rsid w:val="00AB1D2A"/>
    <w:rsid w:val="00AC0F6E"/>
    <w:rsid w:val="00AC149C"/>
    <w:rsid w:val="00AC1F25"/>
    <w:rsid w:val="00AD0D84"/>
    <w:rsid w:val="00AD2A79"/>
    <w:rsid w:val="00AD3E21"/>
    <w:rsid w:val="00AD637F"/>
    <w:rsid w:val="00AD7974"/>
    <w:rsid w:val="00AE0A88"/>
    <w:rsid w:val="00AE0DF1"/>
    <w:rsid w:val="00AE20F2"/>
    <w:rsid w:val="00AE4EAF"/>
    <w:rsid w:val="00AF0BD6"/>
    <w:rsid w:val="00AF34B8"/>
    <w:rsid w:val="00B0080D"/>
    <w:rsid w:val="00B04E1A"/>
    <w:rsid w:val="00B04E5A"/>
    <w:rsid w:val="00B102EA"/>
    <w:rsid w:val="00B14370"/>
    <w:rsid w:val="00B22627"/>
    <w:rsid w:val="00B26478"/>
    <w:rsid w:val="00B3019C"/>
    <w:rsid w:val="00B30562"/>
    <w:rsid w:val="00B34247"/>
    <w:rsid w:val="00B372C2"/>
    <w:rsid w:val="00B439ED"/>
    <w:rsid w:val="00B43E7B"/>
    <w:rsid w:val="00B44B9A"/>
    <w:rsid w:val="00B53E4E"/>
    <w:rsid w:val="00B569F9"/>
    <w:rsid w:val="00B6099D"/>
    <w:rsid w:val="00B63F75"/>
    <w:rsid w:val="00B65427"/>
    <w:rsid w:val="00B662E7"/>
    <w:rsid w:val="00B73B02"/>
    <w:rsid w:val="00B81310"/>
    <w:rsid w:val="00B8487C"/>
    <w:rsid w:val="00B85FAB"/>
    <w:rsid w:val="00B91E17"/>
    <w:rsid w:val="00B92DF4"/>
    <w:rsid w:val="00B9335A"/>
    <w:rsid w:val="00B93D25"/>
    <w:rsid w:val="00B96257"/>
    <w:rsid w:val="00B97432"/>
    <w:rsid w:val="00BA1941"/>
    <w:rsid w:val="00BB1DC1"/>
    <w:rsid w:val="00BB27CA"/>
    <w:rsid w:val="00BB5031"/>
    <w:rsid w:val="00BB5B63"/>
    <w:rsid w:val="00BC07F6"/>
    <w:rsid w:val="00BC6050"/>
    <w:rsid w:val="00BD665C"/>
    <w:rsid w:val="00BE1EEF"/>
    <w:rsid w:val="00BF1374"/>
    <w:rsid w:val="00BF2FF9"/>
    <w:rsid w:val="00BF3814"/>
    <w:rsid w:val="00BF66D3"/>
    <w:rsid w:val="00C041B1"/>
    <w:rsid w:val="00C052D5"/>
    <w:rsid w:val="00C063A7"/>
    <w:rsid w:val="00C07D70"/>
    <w:rsid w:val="00C10AE2"/>
    <w:rsid w:val="00C11775"/>
    <w:rsid w:val="00C1269F"/>
    <w:rsid w:val="00C14316"/>
    <w:rsid w:val="00C17F83"/>
    <w:rsid w:val="00C2119F"/>
    <w:rsid w:val="00C22853"/>
    <w:rsid w:val="00C23979"/>
    <w:rsid w:val="00C24BF3"/>
    <w:rsid w:val="00C31E6D"/>
    <w:rsid w:val="00C33CC2"/>
    <w:rsid w:val="00C3463D"/>
    <w:rsid w:val="00C35226"/>
    <w:rsid w:val="00C43CCF"/>
    <w:rsid w:val="00C50A36"/>
    <w:rsid w:val="00C53099"/>
    <w:rsid w:val="00C53716"/>
    <w:rsid w:val="00C53826"/>
    <w:rsid w:val="00C53A90"/>
    <w:rsid w:val="00C56562"/>
    <w:rsid w:val="00C5697B"/>
    <w:rsid w:val="00C577C5"/>
    <w:rsid w:val="00C6601B"/>
    <w:rsid w:val="00C66F22"/>
    <w:rsid w:val="00C73588"/>
    <w:rsid w:val="00C76312"/>
    <w:rsid w:val="00C77F8A"/>
    <w:rsid w:val="00C855B4"/>
    <w:rsid w:val="00C9068D"/>
    <w:rsid w:val="00C9445D"/>
    <w:rsid w:val="00C97199"/>
    <w:rsid w:val="00C979C1"/>
    <w:rsid w:val="00CA1449"/>
    <w:rsid w:val="00CA1B5F"/>
    <w:rsid w:val="00CA4C14"/>
    <w:rsid w:val="00CB3706"/>
    <w:rsid w:val="00CB7FAD"/>
    <w:rsid w:val="00CC0E2C"/>
    <w:rsid w:val="00CC322D"/>
    <w:rsid w:val="00CC3AEB"/>
    <w:rsid w:val="00CC4CF6"/>
    <w:rsid w:val="00CC71F8"/>
    <w:rsid w:val="00CD05CB"/>
    <w:rsid w:val="00CD2FC2"/>
    <w:rsid w:val="00CD459D"/>
    <w:rsid w:val="00CD5350"/>
    <w:rsid w:val="00CD76BC"/>
    <w:rsid w:val="00CE3030"/>
    <w:rsid w:val="00CF3EFE"/>
    <w:rsid w:val="00CF4EE7"/>
    <w:rsid w:val="00CF6185"/>
    <w:rsid w:val="00CF6774"/>
    <w:rsid w:val="00D001B9"/>
    <w:rsid w:val="00D02D16"/>
    <w:rsid w:val="00D03BB3"/>
    <w:rsid w:val="00D0578C"/>
    <w:rsid w:val="00D05A5B"/>
    <w:rsid w:val="00D11E41"/>
    <w:rsid w:val="00D12FAA"/>
    <w:rsid w:val="00D140E5"/>
    <w:rsid w:val="00D2269B"/>
    <w:rsid w:val="00D2401E"/>
    <w:rsid w:val="00D40F7F"/>
    <w:rsid w:val="00D4689A"/>
    <w:rsid w:val="00D52214"/>
    <w:rsid w:val="00D54D10"/>
    <w:rsid w:val="00D617A0"/>
    <w:rsid w:val="00D63A36"/>
    <w:rsid w:val="00D73121"/>
    <w:rsid w:val="00D85941"/>
    <w:rsid w:val="00D91BEE"/>
    <w:rsid w:val="00D97751"/>
    <w:rsid w:val="00DA3D67"/>
    <w:rsid w:val="00DA4A26"/>
    <w:rsid w:val="00DA52F5"/>
    <w:rsid w:val="00DB0380"/>
    <w:rsid w:val="00DB1D46"/>
    <w:rsid w:val="00DB4EB4"/>
    <w:rsid w:val="00DC35EC"/>
    <w:rsid w:val="00DC6367"/>
    <w:rsid w:val="00DC6C94"/>
    <w:rsid w:val="00DC71F3"/>
    <w:rsid w:val="00DD5266"/>
    <w:rsid w:val="00DD7936"/>
    <w:rsid w:val="00DE1ACF"/>
    <w:rsid w:val="00DE2672"/>
    <w:rsid w:val="00DE43DF"/>
    <w:rsid w:val="00DE5FFA"/>
    <w:rsid w:val="00DE71D4"/>
    <w:rsid w:val="00DF322B"/>
    <w:rsid w:val="00DF54DB"/>
    <w:rsid w:val="00DF628A"/>
    <w:rsid w:val="00DF780A"/>
    <w:rsid w:val="00E00CE8"/>
    <w:rsid w:val="00E03627"/>
    <w:rsid w:val="00E0702C"/>
    <w:rsid w:val="00E07BA2"/>
    <w:rsid w:val="00E1447A"/>
    <w:rsid w:val="00E21225"/>
    <w:rsid w:val="00E228DE"/>
    <w:rsid w:val="00E23445"/>
    <w:rsid w:val="00E2795D"/>
    <w:rsid w:val="00E30FDD"/>
    <w:rsid w:val="00E3160E"/>
    <w:rsid w:val="00E504B2"/>
    <w:rsid w:val="00E51D5A"/>
    <w:rsid w:val="00E53877"/>
    <w:rsid w:val="00E60999"/>
    <w:rsid w:val="00E6142B"/>
    <w:rsid w:val="00E723DC"/>
    <w:rsid w:val="00E73176"/>
    <w:rsid w:val="00E74E61"/>
    <w:rsid w:val="00E7583E"/>
    <w:rsid w:val="00E77135"/>
    <w:rsid w:val="00E80284"/>
    <w:rsid w:val="00E81B7F"/>
    <w:rsid w:val="00E82823"/>
    <w:rsid w:val="00E879BA"/>
    <w:rsid w:val="00E96172"/>
    <w:rsid w:val="00E969A4"/>
    <w:rsid w:val="00EA0FF8"/>
    <w:rsid w:val="00EA40F0"/>
    <w:rsid w:val="00EA60C3"/>
    <w:rsid w:val="00EA632C"/>
    <w:rsid w:val="00EB0D06"/>
    <w:rsid w:val="00EB28DB"/>
    <w:rsid w:val="00EB3903"/>
    <w:rsid w:val="00EB4EA8"/>
    <w:rsid w:val="00EB5E45"/>
    <w:rsid w:val="00EC1E2F"/>
    <w:rsid w:val="00EC2E70"/>
    <w:rsid w:val="00EC41A4"/>
    <w:rsid w:val="00ED12F4"/>
    <w:rsid w:val="00ED33B9"/>
    <w:rsid w:val="00EE0AC5"/>
    <w:rsid w:val="00EE0CE7"/>
    <w:rsid w:val="00EE16EE"/>
    <w:rsid w:val="00EE7C64"/>
    <w:rsid w:val="00F01CE9"/>
    <w:rsid w:val="00F0205F"/>
    <w:rsid w:val="00F06663"/>
    <w:rsid w:val="00F127A6"/>
    <w:rsid w:val="00F12AE5"/>
    <w:rsid w:val="00F13B90"/>
    <w:rsid w:val="00F21545"/>
    <w:rsid w:val="00F23586"/>
    <w:rsid w:val="00F247F4"/>
    <w:rsid w:val="00F31CC7"/>
    <w:rsid w:val="00F33676"/>
    <w:rsid w:val="00F3571B"/>
    <w:rsid w:val="00F422C9"/>
    <w:rsid w:val="00F43DC5"/>
    <w:rsid w:val="00F455AD"/>
    <w:rsid w:val="00F51AEA"/>
    <w:rsid w:val="00F5539E"/>
    <w:rsid w:val="00F55696"/>
    <w:rsid w:val="00F57B0F"/>
    <w:rsid w:val="00F60100"/>
    <w:rsid w:val="00F612AE"/>
    <w:rsid w:val="00F61D71"/>
    <w:rsid w:val="00F64038"/>
    <w:rsid w:val="00F668B6"/>
    <w:rsid w:val="00F67D13"/>
    <w:rsid w:val="00F73C9A"/>
    <w:rsid w:val="00F73F1A"/>
    <w:rsid w:val="00F80992"/>
    <w:rsid w:val="00F833F3"/>
    <w:rsid w:val="00F85472"/>
    <w:rsid w:val="00F97068"/>
    <w:rsid w:val="00F973F4"/>
    <w:rsid w:val="00FA1100"/>
    <w:rsid w:val="00FA14CA"/>
    <w:rsid w:val="00FB09F4"/>
    <w:rsid w:val="00FB0D58"/>
    <w:rsid w:val="00FB13FC"/>
    <w:rsid w:val="00FB3F47"/>
    <w:rsid w:val="00FB609E"/>
    <w:rsid w:val="00FB7605"/>
    <w:rsid w:val="00FB776A"/>
    <w:rsid w:val="00FC0465"/>
    <w:rsid w:val="00FC1955"/>
    <w:rsid w:val="00FC36D9"/>
    <w:rsid w:val="00FC3726"/>
    <w:rsid w:val="00FC4AA3"/>
    <w:rsid w:val="00FC544F"/>
    <w:rsid w:val="00FC5FCF"/>
    <w:rsid w:val="00FC7975"/>
    <w:rsid w:val="00FD2462"/>
    <w:rsid w:val="00FD488B"/>
    <w:rsid w:val="00FD55A0"/>
    <w:rsid w:val="00FE00AA"/>
    <w:rsid w:val="00FE7B59"/>
    <w:rsid w:val="00FF30BC"/>
    <w:rsid w:val="00FF4E03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5CD5F"/>
  <w15:chartTrackingRefBased/>
  <w15:docId w15:val="{213C1FD3-6A3B-4BB7-BF2B-2C909912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2AE"/>
    <w:pPr>
      <w:keepNext/>
      <w:keepLines/>
      <w:numPr>
        <w:numId w:val="9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4F30"/>
    <w:pPr>
      <w:keepNext/>
      <w:keepLines/>
      <w:numPr>
        <w:numId w:val="4"/>
      </w:numPr>
      <w:spacing w:before="40" w:after="0"/>
      <w:ind w:left="720"/>
      <w:outlineLvl w:val="1"/>
    </w:pPr>
    <w:rPr>
      <w:rFonts w:ascii="Arial" w:eastAsia="Times New Roman" w:hAnsi="Arial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1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56"/>
  </w:style>
  <w:style w:type="paragraph" w:styleId="Stopka">
    <w:name w:val="footer"/>
    <w:aliases w:val=" Znak"/>
    <w:basedOn w:val="Normalny"/>
    <w:link w:val="StopkaZnak"/>
    <w:uiPriority w:val="99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8E314E"/>
    <w:pPr>
      <w:ind w:left="708"/>
    </w:pPr>
  </w:style>
  <w:style w:type="character" w:styleId="Pogrubienie">
    <w:name w:val="Strong"/>
    <w:uiPriority w:val="22"/>
    <w:qFormat/>
    <w:rsid w:val="008E314E"/>
    <w:rPr>
      <w:b/>
      <w:bCs/>
    </w:rPr>
  </w:style>
  <w:style w:type="character" w:styleId="Hipercze">
    <w:name w:val="Hyperlink"/>
    <w:uiPriority w:val="99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normaltableau">
    <w:name w:val="normal_tableau"/>
    <w:basedOn w:val="Normalny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9C04C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C04C0"/>
    <w:rPr>
      <w:sz w:val="22"/>
      <w:szCs w:val="22"/>
      <w:lang w:eastAsia="en-US"/>
    </w:rPr>
  </w:style>
  <w:style w:type="paragraph" w:styleId="Lista2">
    <w:name w:val="List 2"/>
    <w:basedOn w:val="Normalny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value">
    <w:name w:val="text-value"/>
    <w:basedOn w:val="Domylnaczcionkaakapitu"/>
    <w:rsid w:val="00ED33B9"/>
  </w:style>
  <w:style w:type="character" w:customStyle="1" w:styleId="label">
    <w:name w:val="label"/>
    <w:basedOn w:val="Domylnaczcionkaakapitu"/>
    <w:rsid w:val="00ED33B9"/>
  </w:style>
  <w:style w:type="paragraph" w:customStyle="1" w:styleId="ZnakZnak">
    <w:name w:val="Znak Znak"/>
    <w:basedOn w:val="Normalny"/>
    <w:rsid w:val="007E04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grubienie1">
    <w:name w:val="Pogrubienie1"/>
    <w:basedOn w:val="Domylnaczcionkaakapitu"/>
    <w:rsid w:val="00593798"/>
  </w:style>
  <w:style w:type="paragraph" w:customStyle="1" w:styleId="Default">
    <w:name w:val="Default"/>
    <w:rsid w:val="00591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91F07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85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C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577C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577C5"/>
    <w:rPr>
      <w:vertAlign w:val="superscript"/>
    </w:rPr>
  </w:style>
  <w:style w:type="paragraph" w:customStyle="1" w:styleId="3c6dd7amtt">
    <w:name w:val="_3c6dd_7amtt"/>
    <w:basedOn w:val="Normalny"/>
    <w:rsid w:val="00C76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pecyfikacja">
    <w:name w:val="specyfikacja"/>
    <w:basedOn w:val="Normalny"/>
    <w:rsid w:val="0040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098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15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54F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154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4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54F4"/>
    <w:rPr>
      <w:b/>
      <w:bCs/>
      <w:lang w:eastAsia="en-US"/>
    </w:rPr>
  </w:style>
  <w:style w:type="character" w:styleId="Wyrnieniedelikatne">
    <w:name w:val="Subtle Emphasis"/>
    <w:uiPriority w:val="19"/>
    <w:qFormat/>
    <w:rsid w:val="001A21C4"/>
    <w:rPr>
      <w:i/>
      <w:iCs/>
      <w:color w:val="404040"/>
    </w:rPr>
  </w:style>
  <w:style w:type="character" w:customStyle="1" w:styleId="Nagwek2Znak">
    <w:name w:val="Nagłówek 2 Znak"/>
    <w:link w:val="Nagwek2"/>
    <w:uiPriority w:val="9"/>
    <w:rsid w:val="00154F30"/>
    <w:rPr>
      <w:rFonts w:ascii="Arial" w:eastAsia="Times New Roman" w:hAnsi="Arial"/>
      <w:sz w:val="24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166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val">
    <w:name w:val="val"/>
    <w:basedOn w:val="Domylnaczcionkaakapitu"/>
    <w:rsid w:val="009F072E"/>
  </w:style>
  <w:style w:type="character" w:customStyle="1" w:styleId="Nagwek1Znak">
    <w:name w:val="Nagłówek 1 Znak"/>
    <w:basedOn w:val="Domylnaczcionkaakapitu"/>
    <w:link w:val="Nagwek1"/>
    <w:uiPriority w:val="9"/>
    <w:rsid w:val="00F612AE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A3D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0793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B079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B0793"/>
    <w:pPr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4C84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B654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54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mapadotacji.gov.pl/wp-content/uploads/2024/02/rollupy_FE-i-programy.7z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unduszeeuropejskie.gov.pl/media/128891/ksiega_marki_fe_styczen_202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588BB-237D-4DD6-ACAE-5B3AC47E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rollup</vt:lpstr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rollup</dc:title>
  <dc:subject/>
  <dc:creator>Joanna Szrejner</dc:creator>
  <cp:keywords/>
  <cp:lastModifiedBy>Małgorzata Kwaśniak-Moqbil</cp:lastModifiedBy>
  <cp:revision>6</cp:revision>
  <cp:lastPrinted>2024-04-09T08:03:00Z</cp:lastPrinted>
  <dcterms:created xsi:type="dcterms:W3CDTF">2024-05-28T09:17:00Z</dcterms:created>
  <dcterms:modified xsi:type="dcterms:W3CDTF">2024-05-31T08:54:00Z</dcterms:modified>
</cp:coreProperties>
</file>