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594" w:rsidRDefault="00EF2594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bookmarkStart w:id="0" w:name="_GoBack"/>
      <w:bookmarkEnd w:id="0"/>
    </w:p>
    <w:p w:rsidR="00CF745D" w:rsidRDefault="00CF745D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Nr sprawy</w:t>
      </w:r>
    </w:p>
    <w:p w:rsidR="000947F7" w:rsidRPr="00645606" w:rsidRDefault="00545905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ab/>
      </w:r>
      <w:r w:rsidR="00F62CC6" w:rsidRPr="00645606">
        <w:rPr>
          <w:b/>
          <w:sz w:val="22"/>
          <w:szCs w:val="22"/>
        </w:rPr>
        <w:t>D/</w:t>
      </w:r>
      <w:r w:rsidR="00E85DF5">
        <w:rPr>
          <w:b/>
          <w:sz w:val="22"/>
          <w:szCs w:val="22"/>
        </w:rPr>
        <w:t>68</w:t>
      </w:r>
      <w:r w:rsidR="00F62CC6" w:rsidRPr="00645606">
        <w:rPr>
          <w:b/>
          <w:sz w:val="22"/>
          <w:szCs w:val="22"/>
        </w:rPr>
        <w:t>/202</w:t>
      </w:r>
      <w:r w:rsidR="00F953C0">
        <w:rPr>
          <w:b/>
          <w:sz w:val="22"/>
          <w:szCs w:val="22"/>
        </w:rPr>
        <w:t>3</w:t>
      </w:r>
    </w:p>
    <w:p w:rsidR="009475D0" w:rsidRPr="00645606" w:rsidRDefault="009475D0" w:rsidP="00A07174">
      <w:pPr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:rsidR="000B51AC" w:rsidRPr="00645606" w:rsidRDefault="000B51AC" w:rsidP="00A07174">
      <w:pPr>
        <w:jc w:val="both"/>
        <w:rPr>
          <w:b/>
          <w:sz w:val="22"/>
          <w:szCs w:val="22"/>
        </w:rPr>
      </w:pPr>
    </w:p>
    <w:p w:rsidR="00821113" w:rsidRPr="00645606" w:rsidRDefault="00821113" w:rsidP="00A07174">
      <w:pPr>
        <w:jc w:val="both"/>
        <w:rPr>
          <w:b/>
          <w:sz w:val="22"/>
          <w:szCs w:val="22"/>
        </w:rPr>
      </w:pPr>
    </w:p>
    <w:p w:rsidR="00821113" w:rsidRPr="00645606" w:rsidRDefault="00821113" w:rsidP="00A07174">
      <w:pPr>
        <w:jc w:val="both"/>
        <w:rPr>
          <w:b/>
          <w:sz w:val="22"/>
          <w:szCs w:val="22"/>
        </w:rPr>
      </w:pPr>
    </w:p>
    <w:p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:rsidR="00D7745B" w:rsidRDefault="00D7745B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:rsidR="00D7745B" w:rsidRDefault="007F3F45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 w:rsidRPr="007F3F45">
        <w:rPr>
          <w:b/>
          <w:bCs/>
          <w:color w:val="000000" w:themeColor="text1"/>
          <w:sz w:val="22"/>
          <w:szCs w:val="22"/>
        </w:rPr>
        <w:t>ZAKUP I DOSTAWA DRUKAREK DO ETYKIET NA WYPOSAŻENIE PRACOWNI EKOTOKSYKOLOGII ORAZ BEZPIECZEŃSTWA ŻYWNOŚCI MIĘDZYNARODOWEGO CENTRUM BADAWCZO – ROZWOJOWEGO UNIWERSYTETU OPOLSKIEGO – 2 SZTUKI</w:t>
      </w:r>
    </w:p>
    <w:p w:rsidR="007F3F45" w:rsidRPr="00AC1F4B" w:rsidRDefault="007F3F45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:rsidR="004167E4" w:rsidRDefault="004167E4" w:rsidP="00A07174">
      <w:pPr>
        <w:shd w:val="clear" w:color="auto" w:fill="FFFFFF"/>
        <w:rPr>
          <w:rStyle w:val="Styl11pt0"/>
        </w:rPr>
      </w:pPr>
    </w:p>
    <w:p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:rsidR="00540421" w:rsidRPr="00B05FEB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645606">
        <w:rPr>
          <w:sz w:val="22"/>
          <w:szCs w:val="22"/>
        </w:rPr>
        <w:t xml:space="preserve">Biuletyn Zamówień </w:t>
      </w:r>
      <w:r w:rsidR="00540421" w:rsidRPr="00B05FEB">
        <w:rPr>
          <w:sz w:val="22"/>
          <w:szCs w:val="22"/>
        </w:rPr>
        <w:t>Publicznych</w:t>
      </w:r>
      <w:r w:rsidR="00540421" w:rsidRPr="009E7F89">
        <w:rPr>
          <w:sz w:val="22"/>
          <w:szCs w:val="22"/>
        </w:rPr>
        <w:t>:</w:t>
      </w:r>
      <w:r w:rsidR="009E7F89">
        <w:rPr>
          <w:sz w:val="22"/>
          <w:szCs w:val="22"/>
        </w:rPr>
        <w:t xml:space="preserve"> </w:t>
      </w:r>
      <w:r w:rsidR="00C5078F" w:rsidRPr="00C5078F">
        <w:rPr>
          <w:b/>
          <w:color w:val="000000" w:themeColor="text1"/>
          <w:sz w:val="22"/>
          <w:szCs w:val="22"/>
        </w:rPr>
        <w:t>29.09.2023</w:t>
      </w:r>
      <w:r w:rsidR="007536C9" w:rsidRPr="00C5078F">
        <w:rPr>
          <w:b/>
          <w:color w:val="000000" w:themeColor="text1"/>
          <w:sz w:val="22"/>
          <w:szCs w:val="22"/>
        </w:rPr>
        <w:t xml:space="preserve"> </w:t>
      </w:r>
      <w:r w:rsidR="00540421" w:rsidRPr="00C5078F">
        <w:rPr>
          <w:b/>
          <w:color w:val="000000" w:themeColor="text1"/>
          <w:sz w:val="22"/>
          <w:szCs w:val="22"/>
        </w:rPr>
        <w:t>r.</w:t>
      </w:r>
    </w:p>
    <w:p w:rsidR="00821113" w:rsidRPr="00B05FEB" w:rsidRDefault="00821113" w:rsidP="00A07174">
      <w:pPr>
        <w:shd w:val="clear" w:color="auto" w:fill="FFFFFF"/>
        <w:jc w:val="both"/>
        <w:rPr>
          <w:rStyle w:val="Styl11pt0"/>
        </w:rPr>
      </w:pPr>
    </w:p>
    <w:p w:rsidR="00DA01C2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</w:t>
      </w:r>
      <w:r w:rsidRPr="00B34FC6">
        <w:rPr>
          <w:color w:val="000000"/>
          <w:sz w:val="22"/>
          <w:szCs w:val="22"/>
          <w:lang w:bidi="pl-PL"/>
        </w:rPr>
        <w:t xml:space="preserve">wyjaśnienia treści SWZ oraz inne dokumenty zamówienia bezpośrednio związane z postępowaniem o udzielenie zamówienia oraz </w:t>
      </w:r>
      <w:r w:rsidRPr="00B34FC6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B34FC6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B34FC6">
        <w:rPr>
          <w:color w:val="000000"/>
          <w:sz w:val="22"/>
          <w:szCs w:val="22"/>
          <w:lang w:bidi="pl-PL"/>
        </w:rPr>
        <w:br/>
      </w:r>
      <w:r w:rsidRPr="00B34FC6">
        <w:rPr>
          <w:color w:val="000000"/>
          <w:sz w:val="22"/>
          <w:szCs w:val="22"/>
          <w:lang w:bidi="pl-PL"/>
        </w:rPr>
        <w:t>a Zamawiającym</w:t>
      </w:r>
      <w:r w:rsidR="00821113" w:rsidRPr="00B34FC6">
        <w:rPr>
          <w:color w:val="000000"/>
          <w:sz w:val="22"/>
          <w:szCs w:val="22"/>
          <w:lang w:bidi="pl-PL"/>
        </w:rPr>
        <w:t>:</w:t>
      </w:r>
      <w:r w:rsidR="00E85DF5">
        <w:rPr>
          <w:color w:val="000000"/>
          <w:sz w:val="22"/>
          <w:szCs w:val="22"/>
          <w:lang w:bidi="pl-PL"/>
        </w:rPr>
        <w:t xml:space="preserve"> </w:t>
      </w:r>
      <w:hyperlink r:id="rId8" w:history="1">
        <w:r w:rsidR="00CF745D" w:rsidRPr="007D441F">
          <w:rPr>
            <w:rStyle w:val="Hipercze"/>
            <w:sz w:val="22"/>
            <w:szCs w:val="22"/>
            <w:lang w:bidi="pl-PL"/>
          </w:rPr>
          <w:t>https://platformazakupowa.pl/transakcja/824711</w:t>
        </w:r>
      </w:hyperlink>
      <w:r w:rsidR="00CF745D">
        <w:rPr>
          <w:color w:val="000000"/>
          <w:sz w:val="22"/>
          <w:szCs w:val="22"/>
          <w:lang w:bidi="pl-PL"/>
        </w:rPr>
        <w:t xml:space="preserve"> </w:t>
      </w:r>
    </w:p>
    <w:p w:rsidR="003829F4" w:rsidRPr="00B05FEB" w:rsidRDefault="005F7592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zwana dalej </w:t>
      </w:r>
      <w:r w:rsidRPr="00B05FEB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B05FEB">
        <w:rPr>
          <w:color w:val="000000"/>
          <w:sz w:val="22"/>
          <w:szCs w:val="22"/>
          <w:lang w:bidi="pl-PL"/>
        </w:rPr>
        <w:t xml:space="preserve"> </w:t>
      </w:r>
    </w:p>
    <w:p w:rsidR="003829F4" w:rsidRPr="00B05FEB" w:rsidRDefault="003829F4" w:rsidP="00A07174">
      <w:pPr>
        <w:rPr>
          <w:b/>
          <w:bCs/>
          <w:sz w:val="22"/>
          <w:szCs w:val="22"/>
        </w:rPr>
      </w:pPr>
    </w:p>
    <w:p w:rsidR="008829D4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B05FEB">
        <w:rPr>
          <w:b/>
          <w:bCs/>
          <w:sz w:val="22"/>
          <w:szCs w:val="22"/>
        </w:rPr>
        <w:t xml:space="preserve">                             </w:t>
      </w:r>
      <w:r w:rsidR="002D7751" w:rsidRPr="00B05FEB">
        <w:rPr>
          <w:b/>
          <w:bCs/>
          <w:sz w:val="22"/>
          <w:szCs w:val="22"/>
        </w:rPr>
        <w:t xml:space="preserve"> </w:t>
      </w:r>
      <w:r w:rsidRPr="00B05FEB">
        <w:rPr>
          <w:b/>
          <w:bCs/>
          <w:sz w:val="22"/>
          <w:szCs w:val="22"/>
        </w:rPr>
        <w:t xml:space="preserve">   </w:t>
      </w: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4"/>
      </w:tblGrid>
      <w:tr w:rsidR="00AD67F8" w:rsidTr="00AD67F8">
        <w:tc>
          <w:tcPr>
            <w:tcW w:w="4815" w:type="dxa"/>
          </w:tcPr>
          <w:p w:rsidR="00AD67F8" w:rsidRPr="00AD67F8" w:rsidRDefault="00AD67F8" w:rsidP="00AD67F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4814" w:type="dxa"/>
          </w:tcPr>
          <w:p w:rsidR="00AD67F8" w:rsidRDefault="00AD67F8" w:rsidP="00AD67F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Zatwierdził:</w:t>
            </w:r>
          </w:p>
        </w:tc>
      </w:tr>
    </w:tbl>
    <w:p w:rsidR="00F953C0" w:rsidRPr="00CF7D1C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820"/>
        <w:gridCol w:w="4662"/>
      </w:tblGrid>
      <w:tr w:rsidR="00F953C0" w:rsidRPr="00CF7D1C" w:rsidTr="00821DF4">
        <w:trPr>
          <w:trHeight w:val="56"/>
        </w:trPr>
        <w:tc>
          <w:tcPr>
            <w:tcW w:w="4820" w:type="dxa"/>
          </w:tcPr>
          <w:p w:rsidR="00F953C0" w:rsidRDefault="00AD67F8" w:rsidP="00AD67F8">
            <w:pPr>
              <w:shd w:val="clear" w:color="auto" w:fill="FFFFFF"/>
              <w:jc w:val="center"/>
              <w:rPr>
                <w:rFonts w:eastAsia="Calibri Light"/>
                <w:b/>
                <w:color w:val="FF0000"/>
                <w:sz w:val="22"/>
                <w:szCs w:val="22"/>
              </w:rPr>
            </w:pP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Biuro Zamówień Publicznych </w:t>
            </w:r>
          </w:p>
          <w:p w:rsidR="00AD67F8" w:rsidRDefault="00AD67F8" w:rsidP="00AD67F8">
            <w:pPr>
              <w:shd w:val="clear" w:color="auto" w:fill="FFFFFF"/>
              <w:jc w:val="center"/>
              <w:rPr>
                <w:rFonts w:eastAsia="Calibri Light"/>
                <w:b/>
                <w:color w:val="FF0000"/>
                <w:sz w:val="22"/>
                <w:szCs w:val="22"/>
              </w:rPr>
            </w:pPr>
            <w:r>
              <w:rPr>
                <w:rFonts w:eastAsia="Calibri Light"/>
                <w:b/>
                <w:color w:val="FF0000"/>
                <w:sz w:val="22"/>
                <w:szCs w:val="22"/>
              </w:rPr>
              <w:t>Uniwersytetu Opolskiego</w:t>
            </w:r>
          </w:p>
          <w:p w:rsidR="00AD67F8" w:rsidRDefault="00AD67F8" w:rsidP="00AD67F8">
            <w:pPr>
              <w:shd w:val="clear" w:color="auto" w:fill="FFFFFF"/>
              <w:jc w:val="center"/>
              <w:rPr>
                <w:rFonts w:eastAsia="Calibri Light"/>
                <w:color w:val="FF0000"/>
                <w:sz w:val="22"/>
                <w:szCs w:val="22"/>
              </w:rPr>
            </w:pPr>
          </w:p>
          <w:p w:rsidR="00F953C0" w:rsidRPr="00AD67F8" w:rsidRDefault="00AD67F8" w:rsidP="00AD67F8">
            <w:pPr>
              <w:shd w:val="clear" w:color="auto" w:fill="FFFFFF"/>
              <w:jc w:val="center"/>
              <w:rPr>
                <w:rFonts w:eastAsia="Calibri Light"/>
                <w:color w:val="FF0000"/>
                <w:sz w:val="22"/>
                <w:szCs w:val="22"/>
              </w:rPr>
            </w:pPr>
            <w:r>
              <w:rPr>
                <w:rFonts w:eastAsia="Calibri Light"/>
                <w:color w:val="FF0000"/>
                <w:sz w:val="22"/>
                <w:szCs w:val="22"/>
              </w:rPr>
              <w:t>Paweł Kostuś</w:t>
            </w:r>
          </w:p>
        </w:tc>
        <w:tc>
          <w:tcPr>
            <w:tcW w:w="4662" w:type="dxa"/>
          </w:tcPr>
          <w:p w:rsidR="00F953C0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</w:t>
            </w: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</w:p>
          <w:p w:rsidR="00F953C0" w:rsidRPr="00CF7D1C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  <w:p w:rsidR="00AD67F8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</w:t>
            </w:r>
          </w:p>
          <w:p w:rsidR="00F953C0" w:rsidRPr="00CF7D1C" w:rsidRDefault="00F953C0" w:rsidP="00AD67F8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Zbigniew Budziszewski</w:t>
            </w:r>
          </w:p>
        </w:tc>
      </w:tr>
    </w:tbl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4167E4" w:rsidRDefault="004167E4" w:rsidP="00F953C0">
      <w:pPr>
        <w:jc w:val="center"/>
        <w:rPr>
          <w:rFonts w:eastAsia="Calibri Light"/>
          <w:sz w:val="22"/>
          <w:szCs w:val="22"/>
        </w:rPr>
      </w:pPr>
    </w:p>
    <w:p w:rsidR="00F953C0" w:rsidRPr="00CF7D1C" w:rsidRDefault="00F953C0" w:rsidP="00F953C0">
      <w:pPr>
        <w:jc w:val="center"/>
        <w:rPr>
          <w:b/>
          <w:sz w:val="22"/>
          <w:szCs w:val="22"/>
        </w:rPr>
      </w:pPr>
      <w:r w:rsidRPr="009E7F89">
        <w:rPr>
          <w:rFonts w:eastAsia="Calibri Light"/>
          <w:sz w:val="22"/>
          <w:szCs w:val="22"/>
        </w:rPr>
        <w:t>Opole,</w:t>
      </w:r>
      <w:r w:rsidR="00393EEC">
        <w:rPr>
          <w:rFonts w:eastAsia="Calibri Light"/>
          <w:sz w:val="22"/>
          <w:szCs w:val="22"/>
        </w:rPr>
        <w:t xml:space="preserve"> dnia</w:t>
      </w:r>
      <w:r w:rsidRPr="009E7F89">
        <w:rPr>
          <w:rFonts w:eastAsia="Calibri Light"/>
          <w:sz w:val="22"/>
          <w:szCs w:val="22"/>
        </w:rPr>
        <w:t xml:space="preserve"> </w:t>
      </w:r>
      <w:r w:rsidR="00C5078F" w:rsidRPr="00C5078F">
        <w:rPr>
          <w:b/>
          <w:sz w:val="22"/>
          <w:szCs w:val="22"/>
        </w:rPr>
        <w:t>29.09.2023 r.</w:t>
      </w: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781FFF" w:rsidRDefault="00781FFF" w:rsidP="00F953C0">
      <w:pPr>
        <w:rPr>
          <w:rFonts w:eastAsia="Calibri Light"/>
          <w:sz w:val="18"/>
          <w:szCs w:val="18"/>
        </w:rPr>
      </w:pP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781FFF">
        <w:rPr>
          <w:rFonts w:eastAsia="SimSun"/>
          <w:sz w:val="22"/>
          <w:szCs w:val="22"/>
        </w:rPr>
        <w:t>6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:rsidR="00B56886" w:rsidRPr="00645606" w:rsidRDefault="004E557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 U. </w:t>
      </w:r>
      <w:r>
        <w:rPr>
          <w:sz w:val="22"/>
          <w:szCs w:val="22"/>
        </w:rPr>
        <w:br/>
        <w:t>z 202</w:t>
      </w:r>
      <w:r w:rsidR="00795625">
        <w:rPr>
          <w:sz w:val="22"/>
          <w:szCs w:val="22"/>
        </w:rPr>
        <w:t>3</w:t>
      </w:r>
      <w:r>
        <w:rPr>
          <w:sz w:val="22"/>
          <w:szCs w:val="22"/>
        </w:rPr>
        <w:t xml:space="preserve"> r., poz. </w:t>
      </w:r>
      <w:r w:rsidR="00795625">
        <w:rPr>
          <w:sz w:val="22"/>
          <w:szCs w:val="22"/>
        </w:rPr>
        <w:t>1605</w:t>
      </w:r>
      <w:r>
        <w:rPr>
          <w:sz w:val="22"/>
          <w:szCs w:val="22"/>
        </w:rPr>
        <w:t>), zwanej dalej ustawą.</w:t>
      </w:r>
    </w:p>
    <w:p w:rsidR="00DB0623" w:rsidRPr="00645606" w:rsidRDefault="00DB062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:rsidR="00D16B13" w:rsidRPr="00645606" w:rsidRDefault="00D16B13" w:rsidP="00A07174">
      <w:pPr>
        <w:ind w:left="284"/>
        <w:rPr>
          <w:sz w:val="22"/>
          <w:szCs w:val="22"/>
        </w:rPr>
      </w:pPr>
    </w:p>
    <w:p w:rsidR="000F6F15" w:rsidRPr="00645606" w:rsidRDefault="000F6F15" w:rsidP="00054271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:rsidR="00C7259C" w:rsidRPr="00E85DF5" w:rsidRDefault="00D92721" w:rsidP="00E85DF5">
      <w:pPr>
        <w:numPr>
          <w:ilvl w:val="1"/>
          <w:numId w:val="26"/>
        </w:numPr>
        <w:ind w:left="709" w:right="33" w:hanging="709"/>
        <w:contextualSpacing/>
        <w:jc w:val="both"/>
        <w:rPr>
          <w:bCs/>
          <w:i/>
          <w:iCs/>
          <w:spacing w:val="-4"/>
          <w:sz w:val="21"/>
          <w:szCs w:val="21"/>
        </w:rPr>
      </w:pPr>
      <w:r w:rsidRPr="00645606">
        <w:rPr>
          <w:bCs/>
          <w:sz w:val="22"/>
          <w:szCs w:val="22"/>
        </w:rPr>
        <w:t xml:space="preserve">Przedmiotem zamówienia jest: </w:t>
      </w:r>
      <w:r w:rsidR="00CF745D" w:rsidRPr="00CF745D">
        <w:rPr>
          <w:b/>
          <w:bCs/>
          <w:sz w:val="22"/>
          <w:szCs w:val="22"/>
          <w:lang w:eastAsia="pl-PL"/>
        </w:rPr>
        <w:t>Zakup i dostawa drukarek do etykiet na wyposażenie pracowni ekotoksykologii oraz bezpieczeństwa żywności Międzynarodowego Centrum Badawczo – Rozwojowego Uniwersytetu Opolskiego – 2 sztuki</w:t>
      </w:r>
    </w:p>
    <w:p w:rsidR="00E85DF5" w:rsidRPr="00C7259C" w:rsidRDefault="00E85DF5" w:rsidP="00E85DF5">
      <w:pPr>
        <w:ind w:left="927" w:right="33"/>
        <w:contextualSpacing/>
        <w:jc w:val="both"/>
        <w:rPr>
          <w:bCs/>
          <w:i/>
          <w:iCs/>
          <w:spacing w:val="-4"/>
          <w:sz w:val="21"/>
          <w:szCs w:val="21"/>
        </w:rPr>
      </w:pPr>
    </w:p>
    <w:p w:rsidR="00C7259C" w:rsidRPr="00CF7D1C" w:rsidRDefault="002057B9" w:rsidP="00054271">
      <w:pPr>
        <w:numPr>
          <w:ilvl w:val="1"/>
          <w:numId w:val="26"/>
        </w:numPr>
        <w:spacing w:before="120"/>
        <w:ind w:left="709" w:right="34" w:hanging="709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C7259C">
        <w:rPr>
          <w:rFonts w:eastAsia="Z@RDBB.tmp"/>
          <w:bCs/>
          <w:color w:val="000000"/>
          <w:sz w:val="22"/>
          <w:szCs w:val="22"/>
        </w:rPr>
        <w:t>Opis przedmiotu zamówienia</w:t>
      </w:r>
      <w:r w:rsidR="00781FFF" w:rsidRPr="00C7259C">
        <w:rPr>
          <w:rFonts w:eastAsia="Z@RDBB.tmp"/>
          <w:bCs/>
          <w:color w:val="000000"/>
          <w:sz w:val="22"/>
          <w:szCs w:val="22"/>
        </w:rPr>
        <w:t xml:space="preserve"> ujęto w dokumentacji stanowiącej </w:t>
      </w:r>
      <w:r w:rsidR="00781FFF" w:rsidRPr="00C7259C">
        <w:rPr>
          <w:rFonts w:eastAsia="Tahoma"/>
          <w:b/>
          <w:bCs/>
          <w:sz w:val="22"/>
          <w:szCs w:val="22"/>
          <w:lang w:eastAsia="pl-PL"/>
        </w:rPr>
        <w:t xml:space="preserve">załącznik nr </w:t>
      </w:r>
      <w:r w:rsidR="00C7259C" w:rsidRPr="00C7259C">
        <w:rPr>
          <w:rFonts w:eastAsia="Tahoma"/>
          <w:b/>
          <w:bCs/>
          <w:sz w:val="22"/>
          <w:szCs w:val="22"/>
          <w:lang w:eastAsia="pl-PL"/>
        </w:rPr>
        <w:t>1.1</w:t>
      </w:r>
      <w:r w:rsidR="00E85DF5">
        <w:rPr>
          <w:rFonts w:eastAsia="Tahoma"/>
          <w:b/>
          <w:bCs/>
          <w:sz w:val="22"/>
          <w:szCs w:val="22"/>
          <w:lang w:eastAsia="pl-PL"/>
        </w:rPr>
        <w:t>.</w:t>
      </w:r>
    </w:p>
    <w:p w:rsidR="00C7259C" w:rsidRPr="00C7259C" w:rsidRDefault="00C7259C" w:rsidP="00C7259C">
      <w:pPr>
        <w:ind w:left="1429"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</w:p>
    <w:p w:rsidR="00D92721" w:rsidRPr="00C7259C" w:rsidRDefault="00D92721" w:rsidP="00054271">
      <w:pPr>
        <w:numPr>
          <w:ilvl w:val="1"/>
          <w:numId w:val="26"/>
        </w:numPr>
        <w:spacing w:before="60" w:after="60"/>
        <w:ind w:left="709" w:right="33" w:hanging="709"/>
        <w:contextualSpacing/>
        <w:jc w:val="both"/>
        <w:rPr>
          <w:b/>
          <w:sz w:val="22"/>
          <w:szCs w:val="22"/>
        </w:rPr>
      </w:pPr>
      <w:r w:rsidRPr="00C7259C">
        <w:rPr>
          <w:b/>
          <w:sz w:val="22"/>
          <w:szCs w:val="22"/>
        </w:rPr>
        <w:t>Kod CPV (kod według Wspólnego Słownika Zamówień)</w:t>
      </w:r>
    </w:p>
    <w:p w:rsidR="00F72992" w:rsidRDefault="007F768B" w:rsidP="00781FFF">
      <w:pPr>
        <w:pStyle w:val="Akapitzlist"/>
        <w:spacing w:before="60"/>
        <w:ind w:left="709"/>
        <w:rPr>
          <w:b/>
          <w:sz w:val="22"/>
          <w:szCs w:val="22"/>
        </w:rPr>
      </w:pPr>
      <w:r w:rsidRPr="00F72992">
        <w:rPr>
          <w:b/>
          <w:sz w:val="22"/>
          <w:szCs w:val="22"/>
        </w:rPr>
        <w:t>Główny Kod CPV</w:t>
      </w:r>
    </w:p>
    <w:p w:rsidR="00FD4A9E" w:rsidRDefault="00FD4A9E" w:rsidP="00781FFF">
      <w:pPr>
        <w:pStyle w:val="Akapitzlist"/>
        <w:spacing w:before="60"/>
        <w:ind w:left="709"/>
        <w:rPr>
          <w:iCs/>
          <w:sz w:val="22"/>
          <w:szCs w:val="22"/>
        </w:rPr>
      </w:pPr>
      <w:r w:rsidRPr="00FD4A9E">
        <w:rPr>
          <w:iCs/>
          <w:sz w:val="22"/>
          <w:szCs w:val="22"/>
        </w:rPr>
        <w:t>30232000-4 Sprzęt peryferyjny</w:t>
      </w:r>
    </w:p>
    <w:p w:rsidR="00FD4A9E" w:rsidRDefault="00FD4A9E" w:rsidP="00781FFF">
      <w:pPr>
        <w:pStyle w:val="Akapitzlist"/>
        <w:spacing w:before="60"/>
        <w:ind w:left="709"/>
        <w:rPr>
          <w:iCs/>
          <w:sz w:val="22"/>
          <w:szCs w:val="22"/>
        </w:rPr>
      </w:pPr>
    </w:p>
    <w:p w:rsidR="004E132C" w:rsidRPr="00AE6BE2" w:rsidRDefault="004E132C" w:rsidP="00054271">
      <w:pPr>
        <w:pStyle w:val="Akapitzlist"/>
        <w:numPr>
          <w:ilvl w:val="1"/>
          <w:numId w:val="26"/>
        </w:numPr>
        <w:spacing w:before="60"/>
        <w:ind w:left="709" w:right="34" w:hanging="709"/>
        <w:jc w:val="both"/>
        <w:rPr>
          <w:color w:val="C00000"/>
          <w:sz w:val="22"/>
          <w:szCs w:val="22"/>
        </w:rPr>
      </w:pPr>
      <w:r w:rsidRPr="00AE6BE2">
        <w:rPr>
          <w:b/>
          <w:color w:val="C00000"/>
          <w:sz w:val="22"/>
          <w:szCs w:val="22"/>
        </w:rPr>
        <w:t xml:space="preserve">Wykonawca zobowiązany jest </w:t>
      </w:r>
      <w:r w:rsidR="001D0233" w:rsidRPr="00AE6BE2">
        <w:rPr>
          <w:b/>
          <w:color w:val="C00000"/>
          <w:sz w:val="22"/>
          <w:szCs w:val="22"/>
        </w:rPr>
        <w:t>wskazać</w:t>
      </w:r>
      <w:r w:rsidRPr="00AE6BE2">
        <w:rPr>
          <w:b/>
          <w:color w:val="C00000"/>
          <w:sz w:val="22"/>
          <w:szCs w:val="22"/>
        </w:rPr>
        <w:t xml:space="preserve"> w ofercie </w:t>
      </w:r>
      <w:r w:rsidR="001D0233" w:rsidRPr="00AE6BE2">
        <w:rPr>
          <w:b/>
          <w:color w:val="C00000"/>
          <w:sz w:val="22"/>
          <w:szCs w:val="22"/>
        </w:rPr>
        <w:t xml:space="preserve"> dane dotyczące zaoferowane</w:t>
      </w:r>
      <w:r w:rsidR="00237E98" w:rsidRPr="00AE6BE2">
        <w:rPr>
          <w:b/>
          <w:color w:val="C00000"/>
          <w:sz w:val="22"/>
          <w:szCs w:val="22"/>
        </w:rPr>
        <w:t>go</w:t>
      </w:r>
      <w:r w:rsidR="00B61CD6" w:rsidRPr="00AE6BE2">
        <w:rPr>
          <w:b/>
          <w:color w:val="C00000"/>
          <w:sz w:val="22"/>
          <w:szCs w:val="22"/>
        </w:rPr>
        <w:t xml:space="preserve"> pr</w:t>
      </w:r>
      <w:r w:rsidR="00CA2479" w:rsidRPr="00AE6BE2">
        <w:rPr>
          <w:b/>
          <w:color w:val="C00000"/>
          <w:sz w:val="22"/>
          <w:szCs w:val="22"/>
        </w:rPr>
        <w:t>zedmiotu zamówienia</w:t>
      </w:r>
      <w:r w:rsidR="00237E98" w:rsidRPr="00AE6BE2">
        <w:rPr>
          <w:b/>
          <w:color w:val="C00000"/>
          <w:sz w:val="22"/>
          <w:szCs w:val="22"/>
        </w:rPr>
        <w:t xml:space="preserve">, </w:t>
      </w:r>
      <w:r w:rsidR="001D0233" w:rsidRPr="00AE6BE2">
        <w:rPr>
          <w:b/>
          <w:color w:val="C00000"/>
          <w:sz w:val="22"/>
          <w:szCs w:val="22"/>
        </w:rPr>
        <w:t>tj.</w:t>
      </w:r>
      <w:r w:rsidR="001D0233" w:rsidRPr="00AE6BE2">
        <w:rPr>
          <w:color w:val="C00000"/>
          <w:sz w:val="22"/>
          <w:szCs w:val="22"/>
        </w:rPr>
        <w:t xml:space="preserve"> </w:t>
      </w:r>
      <w:r w:rsidR="00FA4CA9">
        <w:rPr>
          <w:b/>
          <w:color w:val="C00000"/>
          <w:sz w:val="22"/>
          <w:szCs w:val="22"/>
        </w:rPr>
        <w:t>nazwę zaoferowanego modelu</w:t>
      </w:r>
      <w:r w:rsidR="0014150C">
        <w:rPr>
          <w:b/>
          <w:color w:val="C00000"/>
          <w:sz w:val="22"/>
          <w:szCs w:val="22"/>
        </w:rPr>
        <w:t xml:space="preserve">, </w:t>
      </w:r>
      <w:r w:rsidR="00FA4CA9">
        <w:rPr>
          <w:b/>
          <w:color w:val="C00000"/>
          <w:sz w:val="22"/>
          <w:szCs w:val="22"/>
        </w:rPr>
        <w:t>producenta</w:t>
      </w:r>
      <w:r w:rsidR="00123997" w:rsidRPr="00AE6BE2">
        <w:rPr>
          <w:b/>
          <w:color w:val="C00000"/>
          <w:sz w:val="22"/>
          <w:szCs w:val="22"/>
        </w:rPr>
        <w:t>, typ</w:t>
      </w:r>
      <w:r w:rsidR="0014150C">
        <w:rPr>
          <w:b/>
          <w:color w:val="C00000"/>
          <w:sz w:val="22"/>
          <w:szCs w:val="22"/>
        </w:rPr>
        <w:t xml:space="preserve"> lub </w:t>
      </w:r>
      <w:r w:rsidR="00123997" w:rsidRPr="00AE6BE2">
        <w:rPr>
          <w:b/>
          <w:color w:val="C00000"/>
          <w:sz w:val="22"/>
          <w:szCs w:val="22"/>
        </w:rPr>
        <w:t>model</w:t>
      </w:r>
      <w:r w:rsidR="001D0233" w:rsidRPr="00AE6BE2">
        <w:rPr>
          <w:color w:val="C00000"/>
          <w:sz w:val="22"/>
          <w:szCs w:val="22"/>
        </w:rPr>
        <w:t xml:space="preserve">. Brak w ofercie informacji umożliwiającej dokonanie jednoznacznej identyfikacji oferowanego produktu Zamawiający uzna jako niezgodność oferty z treścią SWZ i odrzuci ofertę na podstawie art. 226 ust. 1 pkt. 5 ustawy </w:t>
      </w:r>
      <w:r w:rsidR="00E85DF5">
        <w:rPr>
          <w:color w:val="C00000"/>
          <w:sz w:val="22"/>
          <w:szCs w:val="22"/>
        </w:rPr>
        <w:t>p.z.p</w:t>
      </w:r>
      <w:r w:rsidR="001D0233" w:rsidRPr="00AE6BE2">
        <w:rPr>
          <w:color w:val="C00000"/>
          <w:sz w:val="22"/>
          <w:szCs w:val="22"/>
        </w:rPr>
        <w:t>.</w:t>
      </w:r>
    </w:p>
    <w:p w:rsidR="00D92721" w:rsidRPr="009F00A6" w:rsidRDefault="00D92721" w:rsidP="00054271">
      <w:pPr>
        <w:pStyle w:val="Akapitzlist"/>
        <w:numPr>
          <w:ilvl w:val="1"/>
          <w:numId w:val="26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:rsidR="00D92721" w:rsidRDefault="00BF165A" w:rsidP="00BF165A">
      <w:pPr>
        <w:pStyle w:val="Default"/>
        <w:ind w:left="709"/>
        <w:jc w:val="both"/>
        <w:rPr>
          <w:color w:val="auto"/>
          <w:sz w:val="22"/>
          <w:szCs w:val="22"/>
        </w:rPr>
      </w:pPr>
      <w:r w:rsidRPr="00BF165A">
        <w:rPr>
          <w:color w:val="auto"/>
          <w:sz w:val="22"/>
          <w:szCs w:val="22"/>
        </w:rPr>
        <w:t>Zamawiający dopuszcza udział Podwykonawcy przy wykonaniu przedmiotu zamówienia.</w:t>
      </w:r>
      <w:r>
        <w:rPr>
          <w:color w:val="auto"/>
          <w:sz w:val="22"/>
          <w:szCs w:val="22"/>
        </w:rPr>
        <w:t xml:space="preserve"> </w:t>
      </w:r>
      <w:r w:rsidRPr="00BF165A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  <w:r w:rsidR="00D92721" w:rsidRPr="009F00A6">
        <w:rPr>
          <w:color w:val="auto"/>
          <w:sz w:val="22"/>
          <w:szCs w:val="22"/>
        </w:rPr>
        <w:t>.</w:t>
      </w:r>
      <w:r w:rsidR="006F0786">
        <w:rPr>
          <w:color w:val="auto"/>
          <w:sz w:val="22"/>
          <w:szCs w:val="22"/>
        </w:rPr>
        <w:t xml:space="preserve"> </w:t>
      </w:r>
    </w:p>
    <w:p w:rsidR="00123997" w:rsidRDefault="00123997" w:rsidP="00D92721">
      <w:pPr>
        <w:pStyle w:val="Default"/>
        <w:ind w:left="709"/>
        <w:jc w:val="both"/>
        <w:rPr>
          <w:color w:val="auto"/>
          <w:sz w:val="22"/>
          <w:szCs w:val="22"/>
        </w:rPr>
      </w:pPr>
    </w:p>
    <w:p w:rsidR="00123997" w:rsidRPr="00123997" w:rsidRDefault="00123997" w:rsidP="00054271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</w:p>
    <w:p w:rsidR="0014150C" w:rsidRPr="00393EEC" w:rsidRDefault="0014150C" w:rsidP="00393EE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 w:rsidRPr="00393EEC">
        <w:rPr>
          <w:sz w:val="22"/>
          <w:szCs w:val="22"/>
        </w:rPr>
        <w:t>Wykonawca udziela Zamawiającemu na dostarczony przedmiot zamówienia</w:t>
      </w:r>
      <w:bookmarkStart w:id="1" w:name="_Ref116629093"/>
      <w:r w:rsidR="00393EEC" w:rsidRPr="00393EEC">
        <w:rPr>
          <w:sz w:val="22"/>
          <w:szCs w:val="22"/>
        </w:rPr>
        <w:t xml:space="preserve"> </w:t>
      </w:r>
      <w:r w:rsidR="00393EEC" w:rsidRPr="000975F0">
        <w:rPr>
          <w:b/>
          <w:sz w:val="22"/>
          <w:szCs w:val="22"/>
        </w:rPr>
        <w:t>d</w:t>
      </w:r>
      <w:r w:rsidR="000B1788" w:rsidRPr="000975F0">
        <w:rPr>
          <w:b/>
          <w:sz w:val="22"/>
          <w:szCs w:val="22"/>
        </w:rPr>
        <w:t>wadzieścia cztery</w:t>
      </w:r>
      <w:r w:rsidRPr="00393EEC">
        <w:rPr>
          <w:sz w:val="22"/>
          <w:szCs w:val="22"/>
        </w:rPr>
        <w:t xml:space="preserve"> [</w:t>
      </w:r>
      <w:r w:rsidR="000B1788" w:rsidRPr="000975F0">
        <w:rPr>
          <w:b/>
          <w:sz w:val="22"/>
          <w:szCs w:val="22"/>
        </w:rPr>
        <w:t>24</w:t>
      </w:r>
      <w:r w:rsidRPr="00393EEC">
        <w:rPr>
          <w:sz w:val="22"/>
          <w:szCs w:val="22"/>
        </w:rPr>
        <w:t xml:space="preserve">] </w:t>
      </w:r>
      <w:r w:rsidRPr="000975F0">
        <w:rPr>
          <w:b/>
          <w:sz w:val="22"/>
          <w:szCs w:val="22"/>
        </w:rPr>
        <w:t>miesi</w:t>
      </w:r>
      <w:r w:rsidR="00393EEC" w:rsidRPr="000975F0">
        <w:rPr>
          <w:b/>
          <w:sz w:val="22"/>
          <w:szCs w:val="22"/>
        </w:rPr>
        <w:t>ą</w:t>
      </w:r>
      <w:r w:rsidRPr="000975F0">
        <w:rPr>
          <w:b/>
          <w:sz w:val="22"/>
          <w:szCs w:val="22"/>
        </w:rPr>
        <w:t>c</w:t>
      </w:r>
      <w:r w:rsidR="00393EEC" w:rsidRPr="000975F0">
        <w:rPr>
          <w:b/>
          <w:sz w:val="22"/>
          <w:szCs w:val="22"/>
        </w:rPr>
        <w:t>e</w:t>
      </w:r>
      <w:r w:rsidRPr="00393EEC">
        <w:rPr>
          <w:sz w:val="22"/>
          <w:szCs w:val="22"/>
        </w:rPr>
        <w:t xml:space="preserve"> gwarancji na przedmiot zamówienia</w:t>
      </w:r>
      <w:bookmarkEnd w:id="1"/>
      <w:r w:rsidR="00393EEC">
        <w:rPr>
          <w:sz w:val="22"/>
          <w:szCs w:val="22"/>
        </w:rPr>
        <w:t>.</w:t>
      </w:r>
    </w:p>
    <w:p w:rsidR="00393EEC" w:rsidRDefault="00393EEC" w:rsidP="00393EEC">
      <w:pPr>
        <w:pStyle w:val="Akapitzlist"/>
        <w:ind w:left="2421" w:right="33"/>
        <w:contextualSpacing/>
        <w:jc w:val="both"/>
        <w:rPr>
          <w:sz w:val="22"/>
          <w:szCs w:val="22"/>
        </w:rPr>
      </w:pPr>
    </w:p>
    <w:p w:rsidR="00636EAA" w:rsidRDefault="00636EAA" w:rsidP="00054271">
      <w:pPr>
        <w:numPr>
          <w:ilvl w:val="2"/>
          <w:numId w:val="26"/>
        </w:numPr>
        <w:spacing w:before="60"/>
        <w:ind w:left="1418" w:right="34" w:hanging="709"/>
        <w:jc w:val="both"/>
        <w:rPr>
          <w:bCs/>
          <w:color w:val="000000" w:themeColor="text1"/>
          <w:sz w:val="22"/>
          <w:szCs w:val="22"/>
        </w:rPr>
      </w:pPr>
      <w:r w:rsidRPr="005B0DD5">
        <w:rPr>
          <w:i/>
          <w:color w:val="000000" w:themeColor="text1"/>
          <w:sz w:val="22"/>
          <w:szCs w:val="22"/>
        </w:rPr>
        <w:t>Okres gwarancji</w:t>
      </w:r>
      <w:r w:rsidRPr="005B0DD5">
        <w:rPr>
          <w:b/>
          <w:i/>
          <w:color w:val="000000" w:themeColor="text1"/>
          <w:sz w:val="22"/>
          <w:szCs w:val="22"/>
        </w:rPr>
        <w:t xml:space="preserve"> </w:t>
      </w:r>
      <w:r w:rsidRPr="005B0DD5">
        <w:rPr>
          <w:color w:val="000000" w:themeColor="text1"/>
          <w:sz w:val="22"/>
          <w:szCs w:val="22"/>
        </w:rPr>
        <w:t xml:space="preserve">wskazany w </w:t>
      </w:r>
      <w:r w:rsidRPr="005B0DD5">
        <w:rPr>
          <w:b/>
          <w:color w:val="000000" w:themeColor="text1"/>
          <w:sz w:val="22"/>
          <w:szCs w:val="22"/>
        </w:rPr>
        <w:t>pkt. 3.</w:t>
      </w:r>
      <w:r w:rsidR="0014150C">
        <w:rPr>
          <w:b/>
          <w:color w:val="000000" w:themeColor="text1"/>
          <w:sz w:val="22"/>
          <w:szCs w:val="22"/>
        </w:rPr>
        <w:t>6</w:t>
      </w:r>
      <w:r>
        <w:rPr>
          <w:b/>
          <w:color w:val="000000" w:themeColor="text1"/>
          <w:sz w:val="22"/>
          <w:szCs w:val="22"/>
        </w:rPr>
        <w:t>.</w:t>
      </w:r>
      <w:r w:rsidR="0072361A">
        <w:rPr>
          <w:b/>
          <w:color w:val="000000" w:themeColor="text1"/>
          <w:sz w:val="22"/>
          <w:szCs w:val="22"/>
        </w:rPr>
        <w:t>1</w:t>
      </w:r>
      <w:r w:rsidR="000933BC">
        <w:rPr>
          <w:b/>
          <w:color w:val="000000" w:themeColor="text1"/>
          <w:sz w:val="22"/>
          <w:szCs w:val="22"/>
        </w:rPr>
        <w:t xml:space="preserve">. </w:t>
      </w:r>
      <w:r w:rsidRPr="005B0DD5">
        <w:rPr>
          <w:b/>
          <w:color w:val="000000" w:themeColor="text1"/>
          <w:sz w:val="22"/>
          <w:szCs w:val="22"/>
        </w:rPr>
        <w:t xml:space="preserve">SWZ </w:t>
      </w:r>
      <w:r w:rsidRPr="005B0DD5">
        <w:rPr>
          <w:bCs/>
          <w:color w:val="000000" w:themeColor="text1"/>
          <w:sz w:val="22"/>
          <w:szCs w:val="22"/>
        </w:rPr>
        <w:t>jest okresem minimalnym. Wykonawca w ofercie może uwzględnić dłuższy okres gwarancji</w:t>
      </w:r>
      <w:r w:rsidRPr="005B0DD5">
        <w:rPr>
          <w:bCs/>
          <w:i/>
          <w:color w:val="000000" w:themeColor="text1"/>
          <w:sz w:val="22"/>
          <w:szCs w:val="22"/>
        </w:rPr>
        <w:t xml:space="preserve"> </w:t>
      </w:r>
      <w:r w:rsidRPr="005B0DD5">
        <w:rPr>
          <w:bCs/>
          <w:color w:val="000000" w:themeColor="text1"/>
          <w:sz w:val="22"/>
          <w:szCs w:val="22"/>
        </w:rPr>
        <w:t xml:space="preserve">na oferowany przedmiot zamówienia, jednak nie dłuższy niż </w:t>
      </w:r>
      <w:r w:rsidRPr="005B0DD5">
        <w:rPr>
          <w:b/>
          <w:bCs/>
          <w:i/>
          <w:color w:val="000000" w:themeColor="text1"/>
          <w:sz w:val="22"/>
          <w:szCs w:val="22"/>
        </w:rPr>
        <w:t xml:space="preserve">sześćdziesiąt </w:t>
      </w:r>
      <w:r w:rsidRPr="005B0DD5">
        <w:rPr>
          <w:b/>
          <w:bCs/>
          <w:color w:val="000000" w:themeColor="text1"/>
          <w:sz w:val="22"/>
          <w:szCs w:val="22"/>
        </w:rPr>
        <w:t>[ 60 ]</w:t>
      </w:r>
      <w:r w:rsidRPr="005B0DD5">
        <w:rPr>
          <w:bCs/>
          <w:color w:val="000000" w:themeColor="text1"/>
          <w:sz w:val="22"/>
          <w:szCs w:val="22"/>
        </w:rPr>
        <w:t xml:space="preserve"> </w:t>
      </w:r>
      <w:r w:rsidRPr="00430CCB">
        <w:rPr>
          <w:b/>
          <w:bCs/>
          <w:color w:val="000000" w:themeColor="text1"/>
          <w:sz w:val="22"/>
          <w:szCs w:val="22"/>
        </w:rPr>
        <w:t>miesięcy</w:t>
      </w:r>
      <w:r w:rsidRPr="00430CCB">
        <w:rPr>
          <w:bCs/>
          <w:color w:val="000000" w:themeColor="text1"/>
          <w:sz w:val="22"/>
          <w:szCs w:val="22"/>
        </w:rPr>
        <w:t>; pkt. 19 SWZ  stosuje się.</w:t>
      </w:r>
    </w:p>
    <w:p w:rsidR="00393EEC" w:rsidRDefault="00393EEC" w:rsidP="00393EEC">
      <w:pPr>
        <w:pStyle w:val="Akapitzlist"/>
        <w:spacing w:before="60"/>
        <w:ind w:left="709" w:right="34"/>
        <w:jc w:val="both"/>
        <w:rPr>
          <w:color w:val="000000"/>
          <w:sz w:val="22"/>
          <w:szCs w:val="22"/>
        </w:rPr>
      </w:pPr>
    </w:p>
    <w:p w:rsidR="00636EAA" w:rsidRPr="00430CCB" w:rsidRDefault="00636EAA" w:rsidP="00054271">
      <w:pPr>
        <w:pStyle w:val="Akapitzlist"/>
        <w:numPr>
          <w:ilvl w:val="1"/>
          <w:numId w:val="26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430CCB">
        <w:rPr>
          <w:color w:val="000000"/>
          <w:sz w:val="22"/>
          <w:szCs w:val="22"/>
        </w:rPr>
        <w:t xml:space="preserve">Przedmiot zamówienia dostarczony będzie Zamawiającemu na ryzyko Wykonawcy i w ramach wynagrodzenia (określonego w ofercie) przysługującego Wykonawcy. </w:t>
      </w:r>
    </w:p>
    <w:p w:rsidR="00A255F3" w:rsidRPr="00430CCB" w:rsidRDefault="00A255F3" w:rsidP="00054271">
      <w:pPr>
        <w:pStyle w:val="Akapitzlist"/>
        <w:numPr>
          <w:ilvl w:val="1"/>
          <w:numId w:val="26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430CCB">
        <w:rPr>
          <w:color w:val="000000"/>
          <w:sz w:val="22"/>
          <w:szCs w:val="22"/>
        </w:rPr>
        <w:t xml:space="preserve">Wymagania w zakresie zatrudnienia na podstawie stosunku pracy, w okolicznościach, o których mowa w </w:t>
      </w:r>
      <w:r w:rsidRPr="00430CCB">
        <w:rPr>
          <w:color w:val="000000"/>
          <w:sz w:val="22"/>
          <w:szCs w:val="22"/>
        </w:rPr>
        <w:br/>
        <w:t xml:space="preserve">art. 95 - </w:t>
      </w:r>
      <w:r w:rsidRPr="00430CCB">
        <w:rPr>
          <w:i/>
          <w:color w:val="000000"/>
          <w:sz w:val="22"/>
          <w:szCs w:val="22"/>
        </w:rPr>
        <w:t>Nie dotyczy</w:t>
      </w:r>
      <w:r w:rsidR="0088363D" w:rsidRPr="00430CCB">
        <w:rPr>
          <w:i/>
          <w:color w:val="000000"/>
          <w:sz w:val="22"/>
          <w:szCs w:val="22"/>
        </w:rPr>
        <w:t>.</w:t>
      </w:r>
    </w:p>
    <w:p w:rsidR="0088363D" w:rsidRPr="00430CCB" w:rsidRDefault="0088363D" w:rsidP="0088363D">
      <w:pPr>
        <w:pStyle w:val="Default"/>
        <w:ind w:left="709"/>
        <w:jc w:val="both"/>
        <w:rPr>
          <w:color w:val="auto"/>
          <w:sz w:val="22"/>
          <w:szCs w:val="22"/>
        </w:rPr>
      </w:pPr>
    </w:p>
    <w:p w:rsidR="001603A6" w:rsidRPr="00430CCB" w:rsidRDefault="001603A6" w:rsidP="00054271">
      <w:pPr>
        <w:numPr>
          <w:ilvl w:val="0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30CCB">
        <w:rPr>
          <w:b/>
          <w:bCs/>
          <w:sz w:val="22"/>
          <w:szCs w:val="22"/>
        </w:rPr>
        <w:t xml:space="preserve">Termin </w:t>
      </w:r>
      <w:r w:rsidR="007B39BB" w:rsidRPr="00430CCB">
        <w:rPr>
          <w:b/>
          <w:bCs/>
          <w:sz w:val="22"/>
          <w:szCs w:val="22"/>
        </w:rPr>
        <w:t>wykonani</w:t>
      </w:r>
      <w:r w:rsidR="00D931D3" w:rsidRPr="00430CCB">
        <w:rPr>
          <w:b/>
          <w:bCs/>
          <w:sz w:val="22"/>
          <w:szCs w:val="22"/>
        </w:rPr>
        <w:t>a</w:t>
      </w:r>
      <w:r w:rsidRPr="00430CCB">
        <w:rPr>
          <w:b/>
          <w:bCs/>
          <w:sz w:val="22"/>
          <w:szCs w:val="22"/>
        </w:rPr>
        <w:t xml:space="preserve"> przedmiotu zamówienia</w:t>
      </w:r>
    </w:p>
    <w:p w:rsidR="000933BC" w:rsidRPr="00430CCB" w:rsidRDefault="000933BC" w:rsidP="00054271">
      <w:pPr>
        <w:numPr>
          <w:ilvl w:val="1"/>
          <w:numId w:val="39"/>
        </w:numPr>
        <w:shd w:val="clear" w:color="auto" w:fill="FFFFFF"/>
        <w:spacing w:before="60"/>
        <w:ind w:left="709" w:hanging="709"/>
        <w:jc w:val="both"/>
        <w:rPr>
          <w:sz w:val="22"/>
          <w:szCs w:val="22"/>
        </w:rPr>
      </w:pPr>
      <w:r w:rsidRPr="00430CCB">
        <w:rPr>
          <w:sz w:val="22"/>
          <w:szCs w:val="22"/>
        </w:rPr>
        <w:lastRenderedPageBreak/>
        <w:t xml:space="preserve">Termin </w:t>
      </w:r>
      <w:r w:rsidR="00AC1155">
        <w:rPr>
          <w:sz w:val="22"/>
          <w:szCs w:val="22"/>
        </w:rPr>
        <w:t>wykonania</w:t>
      </w:r>
      <w:r w:rsidRPr="00430CCB">
        <w:rPr>
          <w:sz w:val="22"/>
          <w:szCs w:val="22"/>
        </w:rPr>
        <w:t xml:space="preserve"> przedmiotu zamówienia</w:t>
      </w:r>
      <w:r w:rsidR="00393EEC">
        <w:rPr>
          <w:sz w:val="22"/>
          <w:szCs w:val="22"/>
        </w:rPr>
        <w:t xml:space="preserve"> </w:t>
      </w:r>
      <w:r w:rsidRPr="00430CCB">
        <w:rPr>
          <w:sz w:val="22"/>
          <w:szCs w:val="22"/>
        </w:rPr>
        <w:t>wynosi 21 dni kalendarzowych od dnia zawarcia umowy.</w:t>
      </w:r>
    </w:p>
    <w:p w:rsidR="000933BC" w:rsidRPr="00430CCB" w:rsidRDefault="000933BC" w:rsidP="00054271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430CCB">
        <w:rPr>
          <w:sz w:val="22"/>
          <w:szCs w:val="22"/>
        </w:rPr>
        <w:t xml:space="preserve">Termin </w:t>
      </w:r>
      <w:r w:rsidR="00AC1155">
        <w:rPr>
          <w:sz w:val="22"/>
          <w:szCs w:val="22"/>
        </w:rPr>
        <w:t>wykonania</w:t>
      </w:r>
      <w:r w:rsidRPr="00430CCB">
        <w:rPr>
          <w:sz w:val="22"/>
          <w:szCs w:val="22"/>
        </w:rPr>
        <w:t xml:space="preserve"> </w:t>
      </w:r>
      <w:r w:rsidRPr="00430CCB">
        <w:rPr>
          <w:bCs/>
          <w:sz w:val="22"/>
          <w:szCs w:val="22"/>
        </w:rPr>
        <w:t>przedmiotu zamówienia</w:t>
      </w:r>
      <w:r w:rsidRPr="00430CCB">
        <w:rPr>
          <w:sz w:val="22"/>
          <w:szCs w:val="22"/>
        </w:rPr>
        <w:t xml:space="preserve"> wskazany w </w:t>
      </w:r>
      <w:r w:rsidRPr="00430CCB">
        <w:rPr>
          <w:b/>
          <w:sz w:val="22"/>
          <w:szCs w:val="22"/>
        </w:rPr>
        <w:t xml:space="preserve">pkt. 4.1. SWZ jest terminem </w:t>
      </w:r>
      <w:r w:rsidRPr="00430CCB">
        <w:rPr>
          <w:b/>
          <w:sz w:val="22"/>
          <w:szCs w:val="22"/>
          <w:u w:val="single"/>
        </w:rPr>
        <w:t xml:space="preserve">maksymalnym </w:t>
      </w:r>
      <w:r w:rsidRPr="00430CCB">
        <w:rPr>
          <w:sz w:val="22"/>
          <w:szCs w:val="22"/>
        </w:rPr>
        <w:t xml:space="preserve">na realizację przedmiotu zamówienia. </w:t>
      </w:r>
      <w:r w:rsidRPr="00430CCB">
        <w:rPr>
          <w:bCs/>
          <w:sz w:val="22"/>
          <w:szCs w:val="22"/>
        </w:rPr>
        <w:t>Wykonawca w ofercie może uwzględnić krótszy termin realizacji</w:t>
      </w:r>
      <w:r w:rsidRPr="00430CCB">
        <w:rPr>
          <w:bCs/>
          <w:i/>
          <w:sz w:val="22"/>
          <w:szCs w:val="22"/>
        </w:rPr>
        <w:t xml:space="preserve"> </w:t>
      </w:r>
      <w:r w:rsidRPr="00430CCB">
        <w:rPr>
          <w:bCs/>
          <w:sz w:val="22"/>
          <w:szCs w:val="22"/>
        </w:rPr>
        <w:t xml:space="preserve">na oferowany przedmiot zamówienia, jednak </w:t>
      </w:r>
      <w:r w:rsidRPr="00430CCB">
        <w:rPr>
          <w:b/>
          <w:sz w:val="22"/>
          <w:szCs w:val="22"/>
        </w:rPr>
        <w:t xml:space="preserve">nie krótszy niż </w:t>
      </w:r>
      <w:r w:rsidRPr="00430CCB">
        <w:rPr>
          <w:b/>
          <w:i/>
          <w:sz w:val="22"/>
          <w:szCs w:val="22"/>
        </w:rPr>
        <w:t xml:space="preserve"> siedem </w:t>
      </w:r>
      <w:r w:rsidRPr="00430CCB">
        <w:rPr>
          <w:b/>
          <w:sz w:val="22"/>
          <w:szCs w:val="22"/>
        </w:rPr>
        <w:t>[7] dni kalendarzowych</w:t>
      </w:r>
      <w:r w:rsidR="00430CCB" w:rsidRPr="00430CCB">
        <w:rPr>
          <w:bCs/>
          <w:color w:val="000000" w:themeColor="text1"/>
          <w:sz w:val="22"/>
          <w:szCs w:val="22"/>
        </w:rPr>
        <w:t>; pkt. 19 SWZ  stosuje się.</w:t>
      </w:r>
    </w:p>
    <w:p w:rsidR="000933BC" w:rsidRDefault="00F00E3E" w:rsidP="00054271">
      <w:pPr>
        <w:numPr>
          <w:ilvl w:val="1"/>
          <w:numId w:val="38"/>
        </w:numPr>
        <w:spacing w:before="6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Wykonanie</w:t>
      </w:r>
      <w:r w:rsidR="000933BC" w:rsidRPr="00CF7D1C">
        <w:rPr>
          <w:sz w:val="22"/>
          <w:szCs w:val="22"/>
        </w:rPr>
        <w:t xml:space="preserve"> przedmiotu zamówienia, a w szczególności wykonywanie wszelkich czynności wymagających udziału przedstawiciela Zamawiającego, odbywać się będą w dni robocze.</w:t>
      </w:r>
    </w:p>
    <w:p w:rsidR="000933BC" w:rsidRDefault="000933BC" w:rsidP="00054271">
      <w:pPr>
        <w:numPr>
          <w:ilvl w:val="1"/>
          <w:numId w:val="38"/>
        </w:numPr>
        <w:spacing w:before="60"/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Dniem roboczym są dni od poniedziałku do piątku w godzinach od ósmej [8:00] do piętnastej [15:00] z</w:t>
      </w:r>
      <w:r>
        <w:rPr>
          <w:sz w:val="22"/>
          <w:szCs w:val="22"/>
        </w:rPr>
        <w:t xml:space="preserve"> </w:t>
      </w:r>
      <w:r w:rsidRPr="00CF7D1C">
        <w:rPr>
          <w:sz w:val="22"/>
          <w:szCs w:val="22"/>
        </w:rPr>
        <w:t xml:space="preserve">wyłączeniem dni ustawowo wolnych od pracy oraz dni ustanowionych przez władze Zamawiającego jako dni wolne od pracy. W przypadku gdy koniecznym stałoby się prowadzenie prac po godzinach wskazanych w zdaniu pierwszym Wykonawca zobowiązany jest w tym celu uzyskać zgodę Zamawiającego. </w:t>
      </w:r>
    </w:p>
    <w:p w:rsidR="000933BC" w:rsidRPr="00EF0B29" w:rsidRDefault="000933BC" w:rsidP="00054271">
      <w:pPr>
        <w:numPr>
          <w:ilvl w:val="1"/>
          <w:numId w:val="38"/>
        </w:numPr>
        <w:spacing w:before="60"/>
        <w:ind w:left="709" w:hanging="709"/>
        <w:jc w:val="both"/>
        <w:rPr>
          <w:sz w:val="22"/>
          <w:szCs w:val="22"/>
        </w:rPr>
      </w:pPr>
      <w:r w:rsidRPr="00EF0B29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:rsidR="006966A0" w:rsidRPr="00645606" w:rsidRDefault="006966A0" w:rsidP="00054271">
      <w:pPr>
        <w:numPr>
          <w:ilvl w:val="0"/>
          <w:numId w:val="2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2" w:name="mip51080248"/>
      <w:bookmarkEnd w:id="2"/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6966A0" w:rsidRPr="00743405" w:rsidRDefault="006966A0" w:rsidP="00795625">
      <w:pPr>
        <w:numPr>
          <w:ilvl w:val="1"/>
          <w:numId w:val="23"/>
        </w:numPr>
        <w:shd w:val="clear" w:color="auto" w:fill="FFFFFF" w:themeFill="background1"/>
        <w:ind w:left="1418" w:hanging="709"/>
        <w:jc w:val="both"/>
        <w:rPr>
          <w:sz w:val="22"/>
          <w:szCs w:val="22"/>
          <w:lang w:eastAsia="pl-PL"/>
        </w:rPr>
      </w:pPr>
      <w:r w:rsidRPr="00795625">
        <w:rPr>
          <w:sz w:val="22"/>
          <w:szCs w:val="22"/>
          <w:lang w:eastAsia="pl-PL"/>
        </w:rPr>
        <w:t>na podstawie art. 108 ust. 1 ustawy (z zastrzeżeniem art. 110 ust. 2 ustawy</w:t>
      </w:r>
      <w:r w:rsidR="00FE4DF5" w:rsidRPr="00795625">
        <w:rPr>
          <w:sz w:val="22"/>
          <w:szCs w:val="22"/>
          <w:lang w:eastAsia="pl-PL"/>
        </w:rPr>
        <w:t>)</w:t>
      </w:r>
      <w:r w:rsidR="00743405" w:rsidRPr="00795625">
        <w:rPr>
          <w:sz w:val="22"/>
          <w:szCs w:val="22"/>
          <w:lang w:eastAsia="pl-PL"/>
        </w:rPr>
        <w:t>.</w:t>
      </w:r>
      <w:r w:rsidR="00743405">
        <w:rPr>
          <w:sz w:val="22"/>
          <w:szCs w:val="22"/>
          <w:lang w:eastAsia="pl-PL"/>
        </w:rPr>
        <w:t xml:space="preserve"> </w:t>
      </w:r>
      <w:bookmarkStart w:id="3" w:name="mip51080249"/>
      <w:bookmarkEnd w:id="3"/>
    </w:p>
    <w:p w:rsidR="003620C1" w:rsidRDefault="00743405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FE4DF5">
        <w:rPr>
          <w:sz w:val="22"/>
          <w:szCs w:val="22"/>
          <w:lang w:eastAsia="pl-PL"/>
        </w:rPr>
        <w:t>owego (Dz. U. z 202</w:t>
      </w:r>
      <w:r w:rsidR="00575BD4">
        <w:rPr>
          <w:sz w:val="22"/>
          <w:szCs w:val="22"/>
          <w:lang w:eastAsia="pl-PL"/>
        </w:rPr>
        <w:t>3</w:t>
      </w:r>
      <w:r w:rsidR="00FE4DF5">
        <w:rPr>
          <w:sz w:val="22"/>
          <w:szCs w:val="22"/>
          <w:lang w:eastAsia="pl-PL"/>
        </w:rPr>
        <w:t xml:space="preserve"> poz. </w:t>
      </w:r>
      <w:r w:rsidR="00795625">
        <w:rPr>
          <w:sz w:val="22"/>
          <w:szCs w:val="22"/>
          <w:lang w:eastAsia="pl-PL"/>
        </w:rPr>
        <w:t>1497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:rsidR="00795625" w:rsidRPr="003620C1" w:rsidRDefault="00795625" w:rsidP="00795625">
      <w:pPr>
        <w:ind w:left="1418"/>
        <w:jc w:val="both"/>
        <w:rPr>
          <w:sz w:val="22"/>
          <w:szCs w:val="22"/>
          <w:lang w:eastAsia="pl-PL"/>
        </w:rPr>
      </w:pPr>
    </w:p>
    <w:p w:rsidR="006966A0" w:rsidRPr="00612427" w:rsidRDefault="00892BC7" w:rsidP="00892BC7">
      <w:pPr>
        <w:ind w:left="709"/>
        <w:jc w:val="both"/>
        <w:rPr>
          <w:sz w:val="22"/>
          <w:szCs w:val="22"/>
          <w:lang w:eastAsia="pl-PL"/>
        </w:rPr>
      </w:pPr>
      <w:r w:rsidRPr="00795625">
        <w:rPr>
          <w:sz w:val="22"/>
          <w:szCs w:val="22"/>
          <w:lang w:eastAsia="pl-PL"/>
        </w:rPr>
        <w:t xml:space="preserve">Zamawiający </w:t>
      </w:r>
      <w:r w:rsidRPr="00795625">
        <w:rPr>
          <w:b/>
          <w:sz w:val="22"/>
          <w:szCs w:val="22"/>
          <w:lang w:eastAsia="pl-PL"/>
        </w:rPr>
        <w:t>nie przewiduje</w:t>
      </w:r>
      <w:r w:rsidRPr="00795625">
        <w:rPr>
          <w:sz w:val="22"/>
          <w:szCs w:val="22"/>
          <w:lang w:eastAsia="pl-PL"/>
        </w:rPr>
        <w:t xml:space="preserve"> podstaw wykluczenia, o których mowa w </w:t>
      </w:r>
      <w:r w:rsidRPr="00795625">
        <w:rPr>
          <w:b/>
          <w:sz w:val="22"/>
          <w:szCs w:val="2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:rsidR="00892BC7" w:rsidRPr="00645606" w:rsidRDefault="00892BC7" w:rsidP="00892BC7">
      <w:pPr>
        <w:ind w:left="709"/>
        <w:jc w:val="both"/>
        <w:rPr>
          <w:sz w:val="22"/>
          <w:szCs w:val="22"/>
          <w:lang w:eastAsia="pl-PL"/>
        </w:rPr>
      </w:pPr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do występowania w obrocie gospodarczym</w:t>
      </w:r>
    </w:p>
    <w:p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 xml:space="preserve">Uprawnień do prowadzenia określonej działalności gospodarczej lub zawodowej, o ile wynika </w:t>
      </w:r>
      <w:r w:rsidRPr="00612427">
        <w:rPr>
          <w:sz w:val="22"/>
          <w:szCs w:val="22"/>
          <w:lang w:eastAsia="pl-PL"/>
        </w:rPr>
        <w:br/>
        <w:t>to z odrębnych przepisów</w:t>
      </w:r>
    </w:p>
    <w:p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Sytuacji ekonomicznej lub finansowej</w:t>
      </w:r>
    </w:p>
    <w:p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technicznej lub zawodowej</w:t>
      </w:r>
    </w:p>
    <w:p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:rsidR="00E8476E" w:rsidRPr="00645606" w:rsidRDefault="00E8476E" w:rsidP="00A07174">
      <w:pPr>
        <w:jc w:val="both"/>
        <w:rPr>
          <w:color w:val="000000"/>
          <w:sz w:val="22"/>
          <w:szCs w:val="22"/>
        </w:rPr>
      </w:pPr>
    </w:p>
    <w:p w:rsidR="00E8476E" w:rsidRPr="00645606" w:rsidRDefault="000654CB" w:rsidP="00054271">
      <w:pPr>
        <w:numPr>
          <w:ilvl w:val="0"/>
          <w:numId w:val="2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:rsidR="00670FB5" w:rsidRPr="00B8700B" w:rsidRDefault="00B8700B" w:rsidP="00054271">
      <w:pPr>
        <w:numPr>
          <w:ilvl w:val="0"/>
          <w:numId w:val="17"/>
        </w:numPr>
        <w:spacing w:before="60"/>
        <w:ind w:left="709" w:hanging="709"/>
        <w:jc w:val="both"/>
        <w:rPr>
          <w:sz w:val="22"/>
          <w:szCs w:val="22"/>
          <w:u w:val="single"/>
          <w:lang w:eastAsia="pl-PL"/>
        </w:rPr>
      </w:pPr>
      <w:r w:rsidRPr="002B47FA">
        <w:rPr>
          <w:bCs/>
          <w:sz w:val="22"/>
          <w:szCs w:val="22"/>
        </w:rPr>
        <w:t xml:space="preserve">Zamawiający żąda, aby Wykonawca </w:t>
      </w:r>
      <w:r w:rsidRPr="00612427">
        <w:rPr>
          <w:b/>
          <w:bCs/>
          <w:color w:val="FF0000"/>
          <w:sz w:val="22"/>
          <w:szCs w:val="22"/>
          <w:u w:val="single"/>
        </w:rPr>
        <w:t>do oferty</w:t>
      </w:r>
      <w:r w:rsidRPr="00612427">
        <w:rPr>
          <w:bCs/>
          <w:color w:val="FF0000"/>
          <w:sz w:val="22"/>
          <w:szCs w:val="22"/>
        </w:rPr>
        <w:t xml:space="preserve"> </w:t>
      </w:r>
      <w:r w:rsidRPr="002B47FA">
        <w:rPr>
          <w:bCs/>
          <w:sz w:val="22"/>
          <w:szCs w:val="22"/>
        </w:rPr>
        <w:t xml:space="preserve">dołączył aktualne na dzień składania ofert </w:t>
      </w:r>
      <w:r w:rsidRPr="002B47FA">
        <w:rPr>
          <w:b/>
          <w:bCs/>
          <w:sz w:val="22"/>
          <w:szCs w:val="22"/>
        </w:rPr>
        <w:t xml:space="preserve">oświadczenie </w:t>
      </w:r>
      <w:r w:rsidRPr="002B47FA">
        <w:rPr>
          <w:b/>
          <w:bCs/>
          <w:sz w:val="22"/>
          <w:szCs w:val="22"/>
        </w:rPr>
        <w:br/>
        <w:t>o niepodleganiu wykluczeniu</w:t>
      </w:r>
      <w:r w:rsidRPr="00941FF4">
        <w:rPr>
          <w:bCs/>
          <w:sz w:val="22"/>
          <w:szCs w:val="22"/>
        </w:rPr>
        <w:t xml:space="preserve"> w zakresie wskazanym przez Zamawiającego</w:t>
      </w:r>
      <w:r w:rsidRPr="00941FF4">
        <w:rPr>
          <w:b/>
          <w:bCs/>
          <w:sz w:val="22"/>
          <w:szCs w:val="22"/>
        </w:rPr>
        <w:t xml:space="preserve"> </w:t>
      </w:r>
      <w:r w:rsidRPr="00941FF4">
        <w:rPr>
          <w:bCs/>
          <w:sz w:val="22"/>
          <w:szCs w:val="22"/>
        </w:rPr>
        <w:t>– zgodnie z</w:t>
      </w:r>
      <w:r w:rsidRPr="00941FF4">
        <w:rPr>
          <w:b/>
          <w:bCs/>
          <w:sz w:val="22"/>
          <w:szCs w:val="22"/>
        </w:rPr>
        <w:t xml:space="preserve"> załącznikiem nr 2 do SWZ (sekcja I dotycząca podstaw wykluczenia składane na podstawie art. 125 ust. 1 ustawy </w:t>
      </w:r>
      <w:r w:rsidRPr="00941FF4">
        <w:rPr>
          <w:bCs/>
          <w:sz w:val="22"/>
          <w:szCs w:val="22"/>
        </w:rPr>
        <w:t xml:space="preserve">oraz </w:t>
      </w:r>
      <w:r w:rsidRPr="00941FF4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9D439B">
        <w:rPr>
          <w:b/>
          <w:bCs/>
          <w:sz w:val="22"/>
          <w:szCs w:val="22"/>
        </w:rPr>
        <w:t>.</w:t>
      </w:r>
    </w:p>
    <w:p w:rsidR="00664A10" w:rsidRPr="00645606" w:rsidRDefault="00664A10" w:rsidP="00054271">
      <w:pPr>
        <w:numPr>
          <w:ilvl w:val="0"/>
          <w:numId w:val="17"/>
        </w:numPr>
        <w:spacing w:before="6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W przypadku wspólnego ubiegania się o zamówienie</w:t>
      </w:r>
      <w:r w:rsidR="002D6E14" w:rsidRPr="00645606">
        <w:rPr>
          <w:bCs/>
          <w:sz w:val="22"/>
          <w:szCs w:val="22"/>
        </w:rPr>
        <w:t xml:space="preserve"> przez Wykonawców, oświadczenie</w:t>
      </w:r>
      <w:r w:rsidRPr="00645606">
        <w:rPr>
          <w:bCs/>
          <w:sz w:val="22"/>
          <w:szCs w:val="22"/>
        </w:rPr>
        <w:t xml:space="preserve"> o którym mowa w </w:t>
      </w:r>
      <w:r w:rsidR="00F345F5" w:rsidRPr="00645606">
        <w:rPr>
          <w:bCs/>
          <w:sz w:val="22"/>
          <w:szCs w:val="22"/>
        </w:rPr>
        <w:t>pkt. 6</w:t>
      </w:r>
      <w:r w:rsidR="003F1394">
        <w:rPr>
          <w:bCs/>
          <w:sz w:val="22"/>
          <w:szCs w:val="22"/>
        </w:rPr>
        <w:t>.1</w:t>
      </w:r>
      <w:r w:rsidR="00F345F5" w:rsidRPr="00645606">
        <w:rPr>
          <w:bCs/>
          <w:sz w:val="22"/>
          <w:szCs w:val="22"/>
        </w:rPr>
        <w:t xml:space="preserve"> SWZ</w:t>
      </w:r>
      <w:r w:rsidRPr="00645606">
        <w:rPr>
          <w:bCs/>
          <w:sz w:val="22"/>
          <w:szCs w:val="22"/>
        </w:rPr>
        <w:t>, składa</w:t>
      </w:r>
      <w:r w:rsidR="006065DB" w:rsidRPr="00645606">
        <w:rPr>
          <w:bCs/>
          <w:sz w:val="22"/>
          <w:szCs w:val="22"/>
        </w:rPr>
        <w:t xml:space="preserve">ne zgodnie z </w:t>
      </w:r>
      <w:r w:rsidR="006065DB" w:rsidRPr="00645606">
        <w:rPr>
          <w:b/>
          <w:bCs/>
          <w:sz w:val="22"/>
          <w:szCs w:val="22"/>
        </w:rPr>
        <w:t>załącznikiem nr 2 SWZ</w:t>
      </w:r>
      <w:r w:rsidR="006065DB" w:rsidRPr="00645606">
        <w:rPr>
          <w:bCs/>
          <w:sz w:val="22"/>
          <w:szCs w:val="22"/>
        </w:rPr>
        <w:t>, składa</w:t>
      </w:r>
      <w:r w:rsidRPr="00645606">
        <w:rPr>
          <w:bCs/>
          <w:sz w:val="22"/>
          <w:szCs w:val="22"/>
        </w:rPr>
        <w:t xml:space="preserve"> każdy z </w:t>
      </w:r>
      <w:r w:rsidR="00F345F5" w:rsidRPr="00645606">
        <w:rPr>
          <w:bCs/>
          <w:sz w:val="22"/>
          <w:szCs w:val="22"/>
        </w:rPr>
        <w:t>W</w:t>
      </w:r>
      <w:r w:rsidRPr="00645606">
        <w:rPr>
          <w:bCs/>
          <w:sz w:val="22"/>
          <w:szCs w:val="22"/>
        </w:rPr>
        <w:t>ykonawców. Oświadczenia te potwierdzają brak podstaw wykluczenia</w:t>
      </w:r>
      <w:r w:rsidR="00FD5306" w:rsidRPr="00645606">
        <w:rPr>
          <w:bCs/>
          <w:sz w:val="22"/>
          <w:szCs w:val="22"/>
        </w:rPr>
        <w:t>.</w:t>
      </w:r>
      <w:r w:rsidRPr="00645606">
        <w:rPr>
          <w:bCs/>
          <w:sz w:val="22"/>
          <w:szCs w:val="22"/>
        </w:rPr>
        <w:t xml:space="preserve"> </w:t>
      </w:r>
    </w:p>
    <w:p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645606" w:rsidRDefault="00393B0F" w:rsidP="00054271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:rsidR="006966A0" w:rsidRPr="00645606" w:rsidRDefault="006966A0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Formularz ofertowy</w:t>
      </w:r>
      <w:r w:rsidRPr="00645606">
        <w:rPr>
          <w:bCs/>
          <w:color w:val="1F4E79"/>
          <w:sz w:val="22"/>
          <w:szCs w:val="22"/>
        </w:rPr>
        <w:t xml:space="preserve"> </w:t>
      </w:r>
      <w:r w:rsidRPr="00645606">
        <w:rPr>
          <w:bCs/>
          <w:color w:val="000000"/>
          <w:sz w:val="22"/>
          <w:szCs w:val="22"/>
        </w:rPr>
        <w:t>(</w:t>
      </w:r>
      <w:r w:rsidRPr="00645606">
        <w:rPr>
          <w:b/>
          <w:bCs/>
          <w:color w:val="000000"/>
          <w:sz w:val="22"/>
          <w:szCs w:val="22"/>
        </w:rPr>
        <w:t>załącznik nr 1 do SWZ</w:t>
      </w:r>
      <w:r w:rsidRPr="00645606">
        <w:rPr>
          <w:bCs/>
          <w:color w:val="000000"/>
          <w:sz w:val="22"/>
          <w:szCs w:val="22"/>
        </w:rPr>
        <w:t>)</w:t>
      </w:r>
      <w:r w:rsidR="004E132C">
        <w:rPr>
          <w:bCs/>
          <w:color w:val="000000"/>
          <w:sz w:val="22"/>
          <w:szCs w:val="22"/>
        </w:rPr>
        <w:t xml:space="preserve">. </w:t>
      </w:r>
    </w:p>
    <w:p w:rsidR="00067B6D" w:rsidRPr="00645606" w:rsidRDefault="00067B6D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3620C1">
        <w:rPr>
          <w:b/>
          <w:bCs/>
          <w:color w:val="1F4E79"/>
          <w:sz w:val="22"/>
          <w:szCs w:val="22"/>
        </w:rPr>
        <w:t xml:space="preserve"> </w:t>
      </w:r>
      <w:r w:rsidR="003620C1"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>,</w:t>
      </w:r>
      <w:r w:rsidR="00EF4713">
        <w:rPr>
          <w:bCs/>
          <w:color w:val="1F4E79"/>
          <w:sz w:val="22"/>
          <w:szCs w:val="22"/>
        </w:rPr>
        <w:t xml:space="preserve"> </w:t>
      </w:r>
      <w:r w:rsidR="00EF4713" w:rsidRPr="00EF4713">
        <w:rPr>
          <w:bCs/>
          <w:sz w:val="22"/>
          <w:szCs w:val="22"/>
        </w:rPr>
        <w:t>o którym mowa w pkt 6.1 SWZ</w:t>
      </w:r>
      <w:r w:rsidRPr="00EF4713">
        <w:rPr>
          <w:bCs/>
          <w:sz w:val="22"/>
          <w:szCs w:val="22"/>
        </w:rPr>
        <w:t xml:space="preserve"> </w:t>
      </w:r>
      <w:r w:rsidRPr="00645606">
        <w:rPr>
          <w:bCs/>
          <w:sz w:val="22"/>
          <w:szCs w:val="22"/>
        </w:rPr>
        <w:t>(</w:t>
      </w:r>
      <w:r w:rsidRPr="00645606">
        <w:rPr>
          <w:b/>
          <w:bCs/>
          <w:sz w:val="22"/>
          <w:szCs w:val="22"/>
        </w:rPr>
        <w:t>załącznik nr 2 do SWZ</w:t>
      </w:r>
      <w:r w:rsidRPr="00645606">
        <w:rPr>
          <w:bCs/>
          <w:sz w:val="22"/>
          <w:szCs w:val="22"/>
        </w:rPr>
        <w:t>).</w:t>
      </w:r>
    </w:p>
    <w:p w:rsidR="0071533E" w:rsidRPr="0071533E" w:rsidRDefault="0071533E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celem potwierdzenia, że osoba działająca w imieniu Wykonawcy jest umocowana do jego reprezentowania</w:t>
      </w:r>
      <w:r w:rsidRPr="00645606">
        <w:rPr>
          <w:bCs/>
          <w:sz w:val="22"/>
          <w:szCs w:val="22"/>
        </w:rPr>
        <w:t>.</w:t>
      </w:r>
    </w:p>
    <w:p w:rsidR="006966A0" w:rsidRPr="00645606" w:rsidRDefault="006966A0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lastRenderedPageBreak/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Pr="00645606">
        <w:rPr>
          <w:bCs/>
          <w:sz w:val="22"/>
          <w:szCs w:val="22"/>
        </w:rPr>
        <w:t xml:space="preserve">(w sytuacji, gdy ofertę podpisuje osoba, której prawo do reprezentowania Wykonawcy nie wynika z </w:t>
      </w:r>
      <w:r w:rsidR="00BF6494" w:rsidRPr="00645606">
        <w:rPr>
          <w:bCs/>
          <w:sz w:val="22"/>
          <w:szCs w:val="22"/>
        </w:rPr>
        <w:t xml:space="preserve">innych </w:t>
      </w:r>
      <w:r w:rsidRPr="00645606">
        <w:rPr>
          <w:bCs/>
          <w:sz w:val="22"/>
          <w:szCs w:val="22"/>
        </w:rPr>
        <w:t>dokumentów załączonych do oferty</w:t>
      </w:r>
      <w:r w:rsidR="00BF6494" w:rsidRPr="00645606">
        <w:rPr>
          <w:bCs/>
          <w:sz w:val="22"/>
          <w:szCs w:val="22"/>
        </w:rPr>
        <w:t xml:space="preserve"> lub ogólnodostępnych dokumentów rejestrowych</w:t>
      </w:r>
      <w:r w:rsidRPr="00645606">
        <w:rPr>
          <w:bCs/>
          <w:sz w:val="22"/>
          <w:szCs w:val="22"/>
        </w:rPr>
        <w:t>).</w:t>
      </w:r>
    </w:p>
    <w:p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:rsidR="006966A0" w:rsidRDefault="006966A0" w:rsidP="006966A0">
      <w:pPr>
        <w:rPr>
          <w:b/>
          <w:bCs/>
          <w:i/>
          <w:color w:val="A6A6A6"/>
          <w:sz w:val="22"/>
          <w:szCs w:val="22"/>
        </w:rPr>
      </w:pPr>
    </w:p>
    <w:p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:rsidR="009B7950" w:rsidRPr="00645606" w:rsidRDefault="003620C1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</w:t>
      </w:r>
      <w:r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 xml:space="preserve">, </w:t>
      </w:r>
      <w:r w:rsidR="00EF4713" w:rsidRPr="00EF4713">
        <w:rPr>
          <w:bCs/>
          <w:sz w:val="22"/>
          <w:szCs w:val="22"/>
        </w:rPr>
        <w:t>o którym mowa w pkt 6.2 SWZ</w:t>
      </w:r>
      <w:r w:rsidRPr="00EF4713">
        <w:rPr>
          <w:bCs/>
          <w:sz w:val="22"/>
          <w:szCs w:val="22"/>
        </w:rPr>
        <w:t xml:space="preserve"> </w:t>
      </w:r>
      <w:r w:rsidR="009B7950" w:rsidRPr="00645606">
        <w:rPr>
          <w:b/>
          <w:bCs/>
          <w:sz w:val="22"/>
          <w:szCs w:val="22"/>
        </w:rPr>
        <w:t>(załącznik nr 2 do SWZ)</w:t>
      </w:r>
      <w:r w:rsidR="009B7950" w:rsidRPr="00645606">
        <w:rPr>
          <w:bCs/>
          <w:sz w:val="22"/>
          <w:szCs w:val="22"/>
        </w:rPr>
        <w:t>, składane przez każdego z Wykonawców wspólnie ubiegających się o udzielenie zamówienia.</w:t>
      </w:r>
    </w:p>
    <w:p w:rsidR="00EF4713" w:rsidRPr="00EF4713" w:rsidRDefault="0071533E" w:rsidP="00AE3022">
      <w:pPr>
        <w:numPr>
          <w:ilvl w:val="0"/>
          <w:numId w:val="4"/>
        </w:numPr>
        <w:shd w:val="clear" w:color="auto" w:fill="E7E6E6" w:themeFill="background2"/>
        <w:ind w:hanging="720"/>
        <w:jc w:val="both"/>
        <w:rPr>
          <w:bCs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="00EF4713"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:rsidR="0071533E" w:rsidRPr="006A6ACA" w:rsidRDefault="00EF4713" w:rsidP="00AE3022">
      <w:pPr>
        <w:shd w:val="clear" w:color="auto" w:fill="E7E6E6" w:themeFill="background2"/>
        <w:ind w:left="720"/>
        <w:jc w:val="both"/>
        <w:rPr>
          <w:bCs/>
          <w:color w:val="1F4E79"/>
          <w:sz w:val="22"/>
          <w:szCs w:val="22"/>
        </w:rPr>
      </w:pPr>
      <w:r>
        <w:rPr>
          <w:bCs/>
          <w:sz w:val="22"/>
          <w:szCs w:val="22"/>
        </w:rPr>
        <w:t>Rozdział I pkt. 7.3</w:t>
      </w:r>
      <w:r w:rsidRPr="00EF4713">
        <w:rPr>
          <w:bCs/>
          <w:sz w:val="22"/>
          <w:szCs w:val="22"/>
        </w:rPr>
        <w:t xml:space="preserve"> SWZ stosuje się.</w:t>
      </w:r>
    </w:p>
    <w:p w:rsidR="006966A0" w:rsidRPr="00645606" w:rsidRDefault="006966A0" w:rsidP="00DB2FF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:rsidR="009B7950" w:rsidRPr="00645606" w:rsidRDefault="009B7950" w:rsidP="00054271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Przedmiotowe środki dowodowe</w:t>
      </w:r>
      <w:r w:rsidR="006D7330">
        <w:rPr>
          <w:b/>
          <w:bCs/>
          <w:sz w:val="22"/>
          <w:szCs w:val="22"/>
        </w:rPr>
        <w:t xml:space="preserve"> </w:t>
      </w:r>
    </w:p>
    <w:p w:rsidR="00067B6D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  <w:r w:rsidRPr="00AE3022">
        <w:rPr>
          <w:bCs/>
          <w:i/>
          <w:color w:val="000000" w:themeColor="text1"/>
          <w:sz w:val="22"/>
          <w:szCs w:val="22"/>
        </w:rPr>
        <w:t>Nie dotyczy</w:t>
      </w:r>
    </w:p>
    <w:p w:rsidR="00AE3022" w:rsidRPr="00AE3022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</w:p>
    <w:p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4" w:name="mip51080271"/>
      <w:bookmarkEnd w:id="4"/>
      <w:r w:rsidRPr="00645606">
        <w:rPr>
          <w:bCs/>
          <w:i/>
          <w:sz w:val="22"/>
          <w:szCs w:val="22"/>
        </w:rPr>
        <w:t>Nie dotyczy</w:t>
      </w:r>
    </w:p>
    <w:p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:rsidR="00985384" w:rsidRPr="00645606" w:rsidRDefault="00985384" w:rsidP="00054271">
      <w:pPr>
        <w:numPr>
          <w:ilvl w:val="0"/>
          <w:numId w:val="27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:rsidR="00270D3E" w:rsidRPr="00645606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:rsidR="00AC4E7D" w:rsidRPr="00645606" w:rsidRDefault="00AC4E7D" w:rsidP="00054271">
      <w:pPr>
        <w:numPr>
          <w:ilvl w:val="0"/>
          <w:numId w:val="27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:rsidR="0017522A" w:rsidRPr="00645606" w:rsidRDefault="00096E78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>dopuszcza również możliwość składania dokumentów elektronicznych, oświadczeń lub elektronicznych kopii dokumentów lub oświadczeń za pomocą poczty elektronicznej, e</w:t>
      </w:r>
      <w:r w:rsidR="009D439B">
        <w:rPr>
          <w:sz w:val="22"/>
          <w:szCs w:val="22"/>
        </w:rPr>
        <w:t>-</w:t>
      </w:r>
      <w:r w:rsidRPr="00645606">
        <w:rPr>
          <w:sz w:val="22"/>
          <w:szCs w:val="22"/>
        </w:rPr>
        <w:t xml:space="preserve">mail: </w:t>
      </w:r>
      <w:hyperlink r:id="rId10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:rsidR="00DB0623" w:rsidRPr="00645606" w:rsidRDefault="00DB0623" w:rsidP="00235580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</w:t>
      </w:r>
      <w:r w:rsidRPr="00645606">
        <w:rPr>
          <w:rFonts w:eastAsia="Calibri"/>
          <w:sz w:val="22"/>
          <w:szCs w:val="22"/>
        </w:rPr>
        <w:lastRenderedPageBreak/>
        <w:t xml:space="preserve">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:rsidR="00540421" w:rsidRPr="00645606" w:rsidRDefault="00093FF2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Paweł Kostuś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2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1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:rsidR="0070611A" w:rsidRPr="00B05FEB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jest związany ofertą od dnia upływu terminu składania ofert do</w:t>
      </w:r>
      <w:r w:rsidRPr="00645606">
        <w:rPr>
          <w:spacing w:val="-14"/>
          <w:sz w:val="22"/>
          <w:szCs w:val="22"/>
        </w:rPr>
        <w:t xml:space="preserve"> </w:t>
      </w:r>
      <w:r w:rsidRPr="00B05FEB">
        <w:rPr>
          <w:sz w:val="22"/>
          <w:szCs w:val="22"/>
        </w:rPr>
        <w:t xml:space="preserve">dnia </w:t>
      </w:r>
      <w:r w:rsidR="005A1971" w:rsidRPr="005A1971">
        <w:rPr>
          <w:b/>
          <w:color w:val="000000" w:themeColor="text1"/>
          <w:sz w:val="22"/>
          <w:szCs w:val="22"/>
        </w:rPr>
        <w:t>07.11.2023</w:t>
      </w:r>
      <w:r w:rsidR="008A69DD" w:rsidRPr="009E7F89">
        <w:rPr>
          <w:b/>
          <w:color w:val="000000" w:themeColor="text1"/>
          <w:sz w:val="22"/>
          <w:szCs w:val="22"/>
        </w:rPr>
        <w:t xml:space="preserve"> </w:t>
      </w:r>
      <w:r w:rsidR="004E6F3E" w:rsidRPr="009E7F89">
        <w:rPr>
          <w:b/>
          <w:color w:val="000000" w:themeColor="text1"/>
          <w:sz w:val="22"/>
          <w:szCs w:val="22"/>
        </w:rPr>
        <w:t>r.</w:t>
      </w:r>
    </w:p>
    <w:p w:rsidR="0070611A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15.1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:rsidR="00540421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645606">
        <w:rPr>
          <w:b/>
          <w:bCs/>
          <w:color w:val="C45911"/>
          <w:sz w:val="22"/>
          <w:szCs w:val="22"/>
          <w:u w:val="double"/>
        </w:rPr>
        <w:t>oferty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doc</w:t>
      </w:r>
      <w:proofErr w:type="spellEnd"/>
      <w:r w:rsidRPr="00EB05B6">
        <w:rPr>
          <w:rFonts w:eastAsia="Calibri"/>
          <w:sz w:val="22"/>
          <w:szCs w:val="22"/>
          <w:lang w:val="x-none"/>
        </w:rPr>
        <w:t>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docx</w:t>
      </w:r>
      <w:proofErr w:type="spellEnd"/>
      <w:r w:rsidRPr="00EB05B6">
        <w:rPr>
          <w:rFonts w:eastAsia="Calibri"/>
          <w:sz w:val="22"/>
          <w:szCs w:val="22"/>
          <w:lang w:val="x-none"/>
        </w:rPr>
        <w:t>, .rtf,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xps</w:t>
      </w:r>
      <w:proofErr w:type="spellEnd"/>
      <w:r w:rsidRPr="00EB05B6">
        <w:rPr>
          <w:rFonts w:eastAsia="Calibri"/>
          <w:sz w:val="22"/>
          <w:szCs w:val="22"/>
          <w:lang w:val="x-none"/>
        </w:rPr>
        <w:t>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odt</w:t>
      </w:r>
      <w:proofErr w:type="spellEnd"/>
      <w:r w:rsidRPr="00EB05B6">
        <w:rPr>
          <w:rFonts w:eastAsia="Calibri"/>
          <w:sz w:val="22"/>
          <w:szCs w:val="22"/>
          <w:lang w:val="x-none"/>
        </w:rPr>
        <w:t>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xlsx</w:t>
      </w:r>
      <w:proofErr w:type="spellEnd"/>
      <w:r w:rsidRPr="00EB05B6">
        <w:rPr>
          <w:rFonts w:eastAsia="Calibri"/>
          <w:sz w:val="22"/>
          <w:szCs w:val="22"/>
          <w:lang w:val="x-none"/>
        </w:rPr>
        <w:t>, .jpg (.</w:t>
      </w:r>
      <w:proofErr w:type="spellStart"/>
      <w:r w:rsidRPr="00EB05B6">
        <w:rPr>
          <w:rFonts w:eastAsia="Calibri"/>
          <w:sz w:val="22"/>
          <w:szCs w:val="22"/>
          <w:lang w:val="x-none"/>
        </w:rPr>
        <w:t>jpeg</w:t>
      </w:r>
      <w:proofErr w:type="spellEnd"/>
      <w:r w:rsidRPr="00EB05B6">
        <w:rPr>
          <w:rFonts w:eastAsia="Calibri"/>
          <w:sz w:val="22"/>
          <w:szCs w:val="22"/>
          <w:lang w:val="x-none"/>
        </w:rPr>
        <w:t>) ze szczególnym wskazaniem na .pdf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lastRenderedPageBreak/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FE4DF5" w:rsidRPr="00AC0E24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 xml:space="preserve">ustawy z dnia 16 kwietnia 1993 r. o zwalczaniu nieuczciwej konkurencji (Dz. U.  z 2019 r. poz. 1010),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>pkt. 16.1</w:t>
      </w:r>
      <w:r w:rsidRPr="00EB05B6">
        <w:rPr>
          <w:b/>
          <w:sz w:val="22"/>
          <w:szCs w:val="22"/>
        </w:rPr>
        <w:t>3</w:t>
      </w:r>
      <w:r w:rsidRPr="00EB05B6">
        <w:rPr>
          <w:b/>
          <w:sz w:val="22"/>
          <w:szCs w:val="22"/>
          <w:lang w:val="x-none"/>
        </w:rPr>
        <w:t>.1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>pkt. 12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:rsidR="00540421" w:rsidRPr="00443685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Oferty należy </w:t>
      </w:r>
      <w:r w:rsidRPr="00B05FEB">
        <w:rPr>
          <w:rFonts w:eastAsia="SimSun"/>
          <w:sz w:val="22"/>
          <w:szCs w:val="22"/>
        </w:rPr>
        <w:t xml:space="preserve">składać </w:t>
      </w:r>
      <w:r w:rsidRPr="00B05FEB">
        <w:rPr>
          <w:rFonts w:eastAsia="SimSun"/>
          <w:b/>
          <w:sz w:val="22"/>
          <w:szCs w:val="22"/>
        </w:rPr>
        <w:t xml:space="preserve">do </w:t>
      </w:r>
      <w:r w:rsidRPr="009E7F89">
        <w:rPr>
          <w:rFonts w:eastAsia="SimSun"/>
          <w:b/>
          <w:sz w:val="22"/>
          <w:szCs w:val="22"/>
        </w:rPr>
        <w:t>dnia</w:t>
      </w:r>
      <w:r w:rsidR="009E7F89">
        <w:rPr>
          <w:rFonts w:eastAsia="SimSun"/>
          <w:b/>
          <w:sz w:val="22"/>
          <w:szCs w:val="22"/>
        </w:rPr>
        <w:t xml:space="preserve"> </w:t>
      </w:r>
      <w:r w:rsidR="004C7573" w:rsidRPr="004C7573">
        <w:rPr>
          <w:b/>
          <w:color w:val="000000" w:themeColor="text1"/>
          <w:sz w:val="22"/>
          <w:szCs w:val="22"/>
        </w:rPr>
        <w:t>09.10.2023</w:t>
      </w:r>
      <w:r w:rsidR="008C2B4F" w:rsidRPr="00443685">
        <w:rPr>
          <w:b/>
          <w:color w:val="000000" w:themeColor="text1"/>
          <w:sz w:val="22"/>
          <w:szCs w:val="22"/>
        </w:rPr>
        <w:t xml:space="preserve"> </w:t>
      </w:r>
      <w:r w:rsidR="00C47653" w:rsidRPr="00443685">
        <w:rPr>
          <w:b/>
          <w:color w:val="000000" w:themeColor="text1"/>
          <w:sz w:val="22"/>
          <w:szCs w:val="22"/>
        </w:rPr>
        <w:t>r.</w:t>
      </w:r>
      <w:r w:rsidRPr="00443685">
        <w:rPr>
          <w:b/>
          <w:color w:val="000000" w:themeColor="text1"/>
          <w:sz w:val="22"/>
          <w:szCs w:val="22"/>
        </w:rPr>
        <w:t>, do godz. 1</w:t>
      </w:r>
      <w:r w:rsidR="006A626D" w:rsidRPr="00443685">
        <w:rPr>
          <w:b/>
          <w:color w:val="000000" w:themeColor="text1"/>
          <w:sz w:val="22"/>
          <w:szCs w:val="22"/>
        </w:rPr>
        <w:t>0</w:t>
      </w:r>
      <w:r w:rsidRPr="00443685">
        <w:rPr>
          <w:b/>
          <w:color w:val="000000" w:themeColor="text1"/>
          <w:sz w:val="22"/>
          <w:szCs w:val="22"/>
        </w:rPr>
        <w:t>:00</w:t>
      </w:r>
      <w:r w:rsidRPr="00443685">
        <w:rPr>
          <w:color w:val="000000" w:themeColor="text1"/>
          <w:sz w:val="22"/>
          <w:szCs w:val="22"/>
        </w:rPr>
        <w:t>,</w:t>
      </w:r>
      <w:r w:rsidRPr="00443685">
        <w:rPr>
          <w:b/>
          <w:color w:val="000000" w:themeColor="text1"/>
          <w:sz w:val="22"/>
          <w:szCs w:val="22"/>
        </w:rPr>
        <w:t xml:space="preserve"> </w:t>
      </w:r>
      <w:r w:rsidRPr="00443685">
        <w:rPr>
          <w:rFonts w:eastAsia="Calibri"/>
          <w:sz w:val="22"/>
          <w:szCs w:val="22"/>
        </w:rPr>
        <w:t xml:space="preserve">z uwzględnieniem zapisów </w:t>
      </w:r>
      <w:r w:rsidRPr="00443685">
        <w:rPr>
          <w:rFonts w:eastAsia="Calibri"/>
          <w:b/>
          <w:sz w:val="22"/>
          <w:szCs w:val="22"/>
        </w:rPr>
        <w:t xml:space="preserve">pkt. 16 </w:t>
      </w:r>
      <w:r w:rsidR="006E7EE1" w:rsidRPr="00443685">
        <w:rPr>
          <w:rFonts w:eastAsia="Calibri"/>
          <w:b/>
          <w:sz w:val="22"/>
          <w:szCs w:val="22"/>
        </w:rPr>
        <w:t>SWZ</w:t>
      </w:r>
      <w:r w:rsidRPr="00443685">
        <w:rPr>
          <w:rFonts w:eastAsia="Calibri"/>
          <w:sz w:val="22"/>
          <w:szCs w:val="22"/>
        </w:rPr>
        <w:t>.</w:t>
      </w:r>
    </w:p>
    <w:p w:rsidR="00540421" w:rsidRPr="00443685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443685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43685">
        <w:rPr>
          <w:rFonts w:eastAsia="SimSun"/>
          <w:i/>
          <w:sz w:val="22"/>
          <w:szCs w:val="22"/>
        </w:rPr>
        <w:t>platformy zakupowej</w:t>
      </w:r>
      <w:r w:rsidRPr="00443685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43685">
        <w:rPr>
          <w:rFonts w:eastAsia="SimSun"/>
          <w:b/>
          <w:sz w:val="22"/>
          <w:szCs w:val="22"/>
        </w:rPr>
        <w:t>kroku 2</w:t>
      </w:r>
      <w:r w:rsidRPr="00443685">
        <w:rPr>
          <w:rFonts w:eastAsia="SimSun"/>
          <w:sz w:val="22"/>
          <w:szCs w:val="22"/>
        </w:rPr>
        <w:t xml:space="preserve"> składania oferty poprzez kliknięcie przycisku </w:t>
      </w:r>
      <w:r w:rsidRPr="00443685">
        <w:rPr>
          <w:rFonts w:eastAsia="SimSun"/>
          <w:b/>
          <w:sz w:val="22"/>
          <w:szCs w:val="22"/>
        </w:rPr>
        <w:t>Złóż ofertę</w:t>
      </w:r>
      <w:r w:rsidRPr="00443685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540421" w:rsidRPr="00443685" w:rsidRDefault="00540421" w:rsidP="002E4A8D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443685">
        <w:rPr>
          <w:b/>
          <w:sz w:val="22"/>
          <w:szCs w:val="22"/>
        </w:rPr>
        <w:t>Otwarcie ofert</w:t>
      </w:r>
    </w:p>
    <w:p w:rsidR="00511200" w:rsidRPr="00443685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443685">
        <w:rPr>
          <w:sz w:val="22"/>
          <w:szCs w:val="22"/>
        </w:rPr>
        <w:t>O</w:t>
      </w:r>
      <w:r w:rsidR="00540421" w:rsidRPr="00443685">
        <w:rPr>
          <w:sz w:val="22"/>
          <w:szCs w:val="22"/>
        </w:rPr>
        <w:t xml:space="preserve">twarcie ofert nastąpi </w:t>
      </w:r>
      <w:r w:rsidR="00540421" w:rsidRPr="00443685">
        <w:rPr>
          <w:rFonts w:eastAsia="SimSun"/>
          <w:b/>
          <w:sz w:val="22"/>
          <w:szCs w:val="22"/>
        </w:rPr>
        <w:t>dnia</w:t>
      </w:r>
      <w:r w:rsidR="009E7F89">
        <w:rPr>
          <w:rFonts w:eastAsia="SimSun"/>
          <w:b/>
          <w:sz w:val="22"/>
          <w:szCs w:val="22"/>
        </w:rPr>
        <w:t xml:space="preserve"> </w:t>
      </w:r>
      <w:r w:rsidR="004C7573" w:rsidRPr="004C7573">
        <w:rPr>
          <w:b/>
          <w:color w:val="000000" w:themeColor="text1"/>
          <w:sz w:val="22"/>
          <w:szCs w:val="22"/>
        </w:rPr>
        <w:t>09.10.2023</w:t>
      </w:r>
      <w:r w:rsidR="008C2B4F" w:rsidRPr="009E7F89">
        <w:rPr>
          <w:b/>
          <w:color w:val="000000" w:themeColor="text1"/>
          <w:sz w:val="22"/>
          <w:szCs w:val="22"/>
        </w:rPr>
        <w:t xml:space="preserve"> </w:t>
      </w:r>
      <w:r w:rsidR="004E6F3E" w:rsidRPr="009E7F89">
        <w:rPr>
          <w:b/>
          <w:color w:val="000000" w:themeColor="text1"/>
          <w:sz w:val="22"/>
          <w:szCs w:val="22"/>
        </w:rPr>
        <w:t>r.,</w:t>
      </w:r>
      <w:r w:rsidR="004E6F3E" w:rsidRPr="00443685">
        <w:rPr>
          <w:b/>
          <w:color w:val="000000" w:themeColor="text1"/>
          <w:sz w:val="22"/>
          <w:szCs w:val="22"/>
        </w:rPr>
        <w:t xml:space="preserve"> do godz</w:t>
      </w:r>
      <w:r w:rsidR="00540421" w:rsidRPr="00443685">
        <w:rPr>
          <w:b/>
          <w:color w:val="000000" w:themeColor="text1"/>
          <w:sz w:val="22"/>
          <w:szCs w:val="22"/>
        </w:rPr>
        <w:t>. 1</w:t>
      </w:r>
      <w:r w:rsidR="006A626D" w:rsidRPr="00443685">
        <w:rPr>
          <w:b/>
          <w:color w:val="000000" w:themeColor="text1"/>
          <w:sz w:val="22"/>
          <w:szCs w:val="22"/>
        </w:rPr>
        <w:t>0</w:t>
      </w:r>
      <w:r w:rsidR="00540421" w:rsidRPr="00443685">
        <w:rPr>
          <w:b/>
          <w:color w:val="000000" w:themeColor="text1"/>
          <w:sz w:val="22"/>
          <w:szCs w:val="22"/>
        </w:rPr>
        <w:t>:30</w:t>
      </w:r>
      <w:r w:rsidR="00747147" w:rsidRPr="00443685">
        <w:rPr>
          <w:sz w:val="22"/>
          <w:szCs w:val="22"/>
        </w:rPr>
        <w:t xml:space="preserve">, </w:t>
      </w:r>
      <w:r w:rsidR="00A24DE1" w:rsidRPr="00443685">
        <w:rPr>
          <w:sz w:val="22"/>
          <w:szCs w:val="22"/>
        </w:rPr>
        <w:t xml:space="preserve">za pośrednictwem </w:t>
      </w:r>
      <w:r w:rsidR="00A24DE1" w:rsidRPr="00443685">
        <w:rPr>
          <w:i/>
          <w:sz w:val="22"/>
          <w:szCs w:val="22"/>
        </w:rPr>
        <w:t>platformy zakupowej</w:t>
      </w:r>
      <w:r w:rsidR="00A24DE1" w:rsidRPr="00443685">
        <w:rPr>
          <w:sz w:val="22"/>
          <w:szCs w:val="22"/>
        </w:rPr>
        <w:t>.</w:t>
      </w:r>
    </w:p>
    <w:p w:rsidR="00511200" w:rsidRPr="00645606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443685">
        <w:rPr>
          <w:rFonts w:eastAsia="SimSun"/>
          <w:sz w:val="22"/>
          <w:szCs w:val="22"/>
        </w:rPr>
        <w:t>Zamawiający nie przewiduje publicznego otwarcia</w:t>
      </w:r>
      <w:r w:rsidRPr="00645606">
        <w:rPr>
          <w:rFonts w:eastAsia="SimSun"/>
          <w:sz w:val="22"/>
          <w:szCs w:val="22"/>
        </w:rPr>
        <w:t xml:space="preserve"> ofert</w:t>
      </w:r>
      <w:r w:rsidR="00511200" w:rsidRPr="00645606">
        <w:rPr>
          <w:rFonts w:eastAsia="SimSun"/>
          <w:sz w:val="22"/>
          <w:szCs w:val="22"/>
        </w:rPr>
        <w:t>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511200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lastRenderedPageBreak/>
        <w:t>Zamawiający, niezwłocznie po otwarciu ofert, udostępni na stronie internetowej prowadzonego postepowania informacje o:</w:t>
      </w:r>
    </w:p>
    <w:p w:rsid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4E6F3E" w:rsidRP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:rsidR="007E1717" w:rsidRPr="00645606" w:rsidRDefault="007E1717" w:rsidP="00A07174">
      <w:pPr>
        <w:jc w:val="both"/>
        <w:rPr>
          <w:sz w:val="22"/>
          <w:szCs w:val="22"/>
        </w:rPr>
      </w:pPr>
    </w:p>
    <w:p w:rsidR="000B74E7" w:rsidRPr="00FF7D55" w:rsidRDefault="000B74E7" w:rsidP="00054271">
      <w:pPr>
        <w:pStyle w:val="Akapitzlist"/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Pr="00645606">
        <w:rPr>
          <w:bCs/>
          <w:sz w:val="22"/>
          <w:szCs w:val="22"/>
          <w:lang w:val="pl-PL"/>
        </w:rPr>
        <w:t xml:space="preserve">2019 r. </w:t>
      </w:r>
      <w:r w:rsidRPr="00645606">
        <w:rPr>
          <w:bCs/>
          <w:sz w:val="22"/>
          <w:szCs w:val="22"/>
        </w:rPr>
        <w:t xml:space="preserve">poz. </w:t>
      </w:r>
      <w:r w:rsidRPr="00645606">
        <w:rPr>
          <w:bCs/>
          <w:sz w:val="22"/>
          <w:szCs w:val="22"/>
          <w:lang w:val="pl-PL"/>
        </w:rPr>
        <w:t>178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0933BC" w:rsidRDefault="000933BC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Cenę oferty należy obliczyć, jako </w:t>
      </w:r>
      <w:r w:rsidRPr="00CF7D1C">
        <w:rPr>
          <w:b/>
          <w:bCs/>
          <w:sz w:val="22"/>
          <w:szCs w:val="22"/>
        </w:rPr>
        <w:t>rycza</w:t>
      </w:r>
      <w:r w:rsidRPr="00CF7D1C">
        <w:rPr>
          <w:b/>
          <w:bCs/>
          <w:sz w:val="22"/>
          <w:szCs w:val="22"/>
          <w:lang w:val="pl-PL"/>
        </w:rPr>
        <w:t>łtowe</w:t>
      </w:r>
      <w:r w:rsidRPr="00CF7D1C">
        <w:rPr>
          <w:b/>
          <w:bCs/>
          <w:sz w:val="22"/>
          <w:szCs w:val="22"/>
        </w:rPr>
        <w:t xml:space="preserve"> wynagrodzenie złotych brutto</w:t>
      </w:r>
      <w:r w:rsidRPr="00CF7D1C">
        <w:rPr>
          <w:bCs/>
          <w:sz w:val="22"/>
          <w:szCs w:val="22"/>
        </w:rPr>
        <w:t xml:space="preserve"> Wykonawcy </w:t>
      </w:r>
      <w:r w:rsidRPr="00CF7D1C">
        <w:rPr>
          <w:bCs/>
          <w:i/>
          <w:sz w:val="22"/>
          <w:szCs w:val="22"/>
        </w:rPr>
        <w:t>(brutto, tj.:</w:t>
      </w:r>
      <w:r w:rsidRPr="00CF7D1C">
        <w:rPr>
          <w:bCs/>
          <w:i/>
          <w:sz w:val="22"/>
          <w:szCs w:val="22"/>
        </w:rPr>
        <w:br/>
        <w:t>z podatkiem VAT i innymi należnościami publicznoprawnymi zgodnie z obowiązującymi przepisami)</w:t>
      </w:r>
      <w:r w:rsidRPr="00CF7D1C">
        <w:rPr>
          <w:sz w:val="22"/>
          <w:szCs w:val="22"/>
        </w:rPr>
        <w:t xml:space="preserve"> </w:t>
      </w:r>
      <w:r w:rsidRPr="00CF7D1C">
        <w:rPr>
          <w:bCs/>
          <w:sz w:val="22"/>
          <w:szCs w:val="22"/>
        </w:rPr>
        <w:t xml:space="preserve">uwzględniając zakres zamówienia określony w </w:t>
      </w:r>
      <w:r w:rsidRPr="00CF7D1C">
        <w:rPr>
          <w:b/>
          <w:bCs/>
          <w:i/>
          <w:sz w:val="22"/>
          <w:szCs w:val="22"/>
        </w:rPr>
        <w:t xml:space="preserve">opisie przedmiotu zamówienia </w:t>
      </w:r>
      <w:r w:rsidRPr="00CF7D1C">
        <w:rPr>
          <w:b/>
          <w:bCs/>
          <w:sz w:val="22"/>
          <w:szCs w:val="22"/>
        </w:rPr>
        <w:t>(</w:t>
      </w:r>
      <w:r w:rsidRPr="00CF7D1C">
        <w:rPr>
          <w:b/>
          <w:bCs/>
          <w:sz w:val="22"/>
          <w:szCs w:val="22"/>
          <w:lang w:val="pl-PL"/>
        </w:rPr>
        <w:t>załączniki nr 1</w:t>
      </w:r>
      <w:r>
        <w:rPr>
          <w:b/>
          <w:bCs/>
          <w:sz w:val="22"/>
          <w:szCs w:val="22"/>
          <w:lang w:val="pl-PL"/>
        </w:rPr>
        <w:t>.1</w:t>
      </w:r>
      <w:r w:rsidR="00093FF2">
        <w:rPr>
          <w:b/>
          <w:bCs/>
          <w:sz w:val="22"/>
          <w:szCs w:val="22"/>
          <w:lang w:val="pl-PL"/>
        </w:rPr>
        <w:t>.</w:t>
      </w:r>
      <w:r w:rsidRPr="00CF7D1C">
        <w:rPr>
          <w:b/>
          <w:bCs/>
          <w:sz w:val="22"/>
          <w:szCs w:val="22"/>
          <w:lang w:val="pl-PL"/>
        </w:rPr>
        <w:t xml:space="preserve"> do SWZ</w:t>
      </w:r>
      <w:r w:rsidRPr="00CF7D1C">
        <w:rPr>
          <w:bCs/>
          <w:sz w:val="22"/>
          <w:szCs w:val="22"/>
          <w:lang w:val="pl-PL"/>
        </w:rPr>
        <w:t>)</w:t>
      </w:r>
      <w:r w:rsidRPr="00CF7D1C"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  <w:lang w:val="pl-PL"/>
        </w:rPr>
        <w:t xml:space="preserve">w tym m.in. </w:t>
      </w:r>
      <w:r w:rsidRPr="00CF7D1C">
        <w:rPr>
          <w:color w:val="000000"/>
          <w:sz w:val="22"/>
          <w:szCs w:val="22"/>
        </w:rPr>
        <w:t>dostarczenie</w:t>
      </w:r>
      <w:r w:rsidRPr="00CF7D1C">
        <w:rPr>
          <w:i/>
          <w:color w:val="000000"/>
          <w:sz w:val="22"/>
          <w:szCs w:val="22"/>
        </w:rPr>
        <w:t xml:space="preserve"> </w:t>
      </w:r>
      <w:r w:rsidRPr="00CF7D1C">
        <w:rPr>
          <w:color w:val="000000"/>
          <w:sz w:val="22"/>
          <w:szCs w:val="22"/>
        </w:rPr>
        <w:t>przedmiotu Umowy do miejsca wskazanego przez Zamawiającego, a</w:t>
      </w:r>
      <w:r w:rsidRPr="00CF7D1C">
        <w:rPr>
          <w:bCs/>
          <w:sz w:val="22"/>
          <w:szCs w:val="22"/>
        </w:rPr>
        <w:t xml:space="preserve"> także koszty ewentualnego opakowania, transportu, rozładunku, wniesienia do wskazanych pomieszczeń, instalacji i montażu przedmiotu Umowy, ewentualnego </w:t>
      </w:r>
      <w:r w:rsidRPr="00CF7D1C">
        <w:rPr>
          <w:sz w:val="22"/>
          <w:szCs w:val="22"/>
          <w:lang w:eastAsia="pl-PL"/>
        </w:rPr>
        <w:t>zabezpieczenia dostarczonego przedmiotu Umowy,</w:t>
      </w:r>
      <w:r w:rsidRPr="00CF7D1C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CF7D1C">
        <w:rPr>
          <w:bCs/>
          <w:sz w:val="22"/>
          <w:szCs w:val="22"/>
          <w:lang w:val="pl-PL"/>
        </w:rPr>
        <w:t xml:space="preserve"> oraz udzieloną  przez Wykonawcę gwarancją</w:t>
      </w:r>
      <w:r w:rsidRPr="00CF7D1C">
        <w:rPr>
          <w:bCs/>
          <w:sz w:val="22"/>
          <w:szCs w:val="22"/>
        </w:rPr>
        <w:t xml:space="preserve">, ewentualnego ubezpieczenia </w:t>
      </w:r>
      <w:r w:rsidRPr="00CF7D1C">
        <w:rPr>
          <w:sz w:val="22"/>
          <w:szCs w:val="22"/>
          <w:lang w:eastAsia="pl-PL"/>
        </w:rPr>
        <w:t xml:space="preserve">(w tym m.in.: ubezpieczenia przedmiotu Umowy, a także osób dokonujących wszelkich działań związanych z realizacją przedmiotu Umowy), </w:t>
      </w:r>
      <w:r w:rsidRPr="00CF7D1C">
        <w:rPr>
          <w:bCs/>
          <w:sz w:val="22"/>
          <w:szCs w:val="22"/>
        </w:rPr>
        <w:t>a także ewentualnego zapewnienia dodatkowego sprzętu niezbędnego do realizacji przedmiotu Umowy oraz wszelkie inne koszty związane z pełną i należytą realizacją przedmiotu Umowy.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0B74E7" w:rsidRPr="00CA427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CA4274">
        <w:rPr>
          <w:color w:val="000000" w:themeColor="text1"/>
          <w:sz w:val="22"/>
          <w:szCs w:val="22"/>
        </w:rPr>
        <w:t xml:space="preserve">Wykonawca </w:t>
      </w:r>
      <w:r w:rsidRPr="00CA4274">
        <w:rPr>
          <w:color w:val="000000" w:themeColor="text1"/>
          <w:sz w:val="22"/>
          <w:szCs w:val="22"/>
          <w:lang w:val="pl-PL"/>
        </w:rPr>
        <w:t>wskaże</w:t>
      </w:r>
      <w:r w:rsidRPr="00CA4274">
        <w:rPr>
          <w:color w:val="000000" w:themeColor="text1"/>
          <w:sz w:val="22"/>
          <w:szCs w:val="22"/>
        </w:rPr>
        <w:t xml:space="preserve"> cenę oferty</w:t>
      </w:r>
      <w:r w:rsidRPr="00CA4274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CA4274">
        <w:rPr>
          <w:color w:val="000000" w:themeColor="text1"/>
          <w:sz w:val="22"/>
          <w:szCs w:val="22"/>
        </w:rPr>
        <w:t xml:space="preserve">w </w:t>
      </w:r>
      <w:r w:rsidRPr="00CA4274">
        <w:rPr>
          <w:b/>
          <w:i/>
          <w:color w:val="000000" w:themeColor="text1"/>
          <w:sz w:val="22"/>
          <w:szCs w:val="22"/>
        </w:rPr>
        <w:t>Formularzu ofertowym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 xml:space="preserve">- </w:t>
      </w:r>
      <w:r w:rsidRPr="00CA4274">
        <w:rPr>
          <w:color w:val="000000" w:themeColor="text1"/>
          <w:sz w:val="22"/>
          <w:szCs w:val="22"/>
        </w:rPr>
        <w:t xml:space="preserve">sporządzonym </w:t>
      </w:r>
      <w:r w:rsidRPr="00CA4274">
        <w:rPr>
          <w:color w:val="000000" w:themeColor="text1"/>
          <w:sz w:val="22"/>
          <w:szCs w:val="22"/>
          <w:lang w:val="pl-PL"/>
        </w:rPr>
        <w:t>zgodnie z</w:t>
      </w:r>
      <w:r w:rsidRPr="00CA4274">
        <w:rPr>
          <w:color w:val="000000" w:themeColor="text1"/>
          <w:sz w:val="22"/>
          <w:szCs w:val="22"/>
        </w:rPr>
        <w:t xml:space="preserve"> załączni</w:t>
      </w:r>
      <w:r w:rsidRPr="00CA4274">
        <w:rPr>
          <w:color w:val="000000" w:themeColor="text1"/>
          <w:sz w:val="22"/>
          <w:szCs w:val="22"/>
          <w:lang w:val="pl-PL"/>
        </w:rPr>
        <w:t>kiem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>n</w:t>
      </w:r>
      <w:r w:rsidRPr="00CA4274">
        <w:rPr>
          <w:color w:val="000000" w:themeColor="text1"/>
          <w:sz w:val="22"/>
          <w:szCs w:val="22"/>
        </w:rPr>
        <w:t xml:space="preserve">r </w:t>
      </w:r>
      <w:r w:rsidRPr="00CA4274">
        <w:rPr>
          <w:color w:val="000000" w:themeColor="text1"/>
          <w:sz w:val="22"/>
          <w:szCs w:val="22"/>
          <w:lang w:val="pl-PL"/>
        </w:rPr>
        <w:t>1</w:t>
      </w:r>
      <w:r w:rsidRPr="00CA4274">
        <w:rPr>
          <w:color w:val="000000" w:themeColor="text1"/>
          <w:sz w:val="22"/>
          <w:szCs w:val="22"/>
        </w:rPr>
        <w:t xml:space="preserve"> do SWZ</w:t>
      </w:r>
      <w:r w:rsidRPr="00CA4274">
        <w:rPr>
          <w:color w:val="000000" w:themeColor="text1"/>
          <w:sz w:val="22"/>
          <w:szCs w:val="22"/>
          <w:lang w:val="pl-PL"/>
        </w:rPr>
        <w:t>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 xml:space="preserve">musi być wyrażona w złotych polskich (PLN), z dokładnością </w:t>
      </w:r>
      <w:r w:rsidRPr="00645606">
        <w:rPr>
          <w:sz w:val="22"/>
          <w:szCs w:val="22"/>
          <w:u w:val="single"/>
        </w:rPr>
        <w:t>nie większą niż</w:t>
      </w:r>
      <w:r w:rsidRPr="00645606">
        <w:rPr>
          <w:sz w:val="22"/>
          <w:szCs w:val="22"/>
        </w:rPr>
        <w:t xml:space="preserve"> dwa miejsca po przecinku.</w:t>
      </w:r>
    </w:p>
    <w:p w:rsidR="000B74E7" w:rsidRPr="00AC0E2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:rsidR="00AC0E24" w:rsidRPr="0021779A" w:rsidRDefault="00AC0E24" w:rsidP="00054271">
      <w:pPr>
        <w:pStyle w:val="Akapitzlist"/>
        <w:numPr>
          <w:ilvl w:val="0"/>
          <w:numId w:val="18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21779A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:rsidR="00BB0C2E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0B74E7" w:rsidRPr="00E116B4" w:rsidRDefault="000B74E7" w:rsidP="00054271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  <w:r w:rsidR="005A7404">
        <w:rPr>
          <w:b/>
          <w:bCs/>
          <w:sz w:val="22"/>
          <w:szCs w:val="22"/>
        </w:rPr>
        <w:t xml:space="preserve"> </w:t>
      </w:r>
    </w:p>
    <w:p w:rsidR="00093FF2" w:rsidRDefault="00093FF2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Zamawiający wybiera najkorzystniejszą ofertę na podstawie kryteriów oceny ofert.</w:t>
      </w:r>
    </w:p>
    <w:p w:rsidR="005A7404" w:rsidRPr="00CF7D1C" w:rsidRDefault="005A7404" w:rsidP="005A7404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CF7D1C">
        <w:rPr>
          <w:sz w:val="22"/>
          <w:szCs w:val="22"/>
        </w:rPr>
        <w:t>Kryteriami oceny są</w:t>
      </w:r>
      <w:r w:rsidRPr="00CF7D1C">
        <w:rPr>
          <w:bCs/>
          <w:sz w:val="22"/>
          <w:szCs w:val="22"/>
        </w:rPr>
        <w:t>: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Cena – waga </w:t>
      </w:r>
      <w:r w:rsidRPr="00CF7D1C">
        <w:rPr>
          <w:b/>
          <w:i/>
          <w:sz w:val="22"/>
          <w:szCs w:val="22"/>
        </w:rPr>
        <w:t>sześćdziesiąt</w:t>
      </w:r>
      <w:r w:rsidRPr="00CF7D1C">
        <w:rPr>
          <w:b/>
          <w:sz w:val="22"/>
          <w:szCs w:val="22"/>
        </w:rPr>
        <w:t xml:space="preserve"> [60] punktów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bookmarkStart w:id="5" w:name="_Ref116032395"/>
      <w:r w:rsidRPr="00CF7D1C">
        <w:rPr>
          <w:b/>
          <w:sz w:val="22"/>
          <w:szCs w:val="22"/>
        </w:rPr>
        <w:lastRenderedPageBreak/>
        <w:t xml:space="preserve">Okres gwarancji na przedmiot zamówienia – waga </w:t>
      </w:r>
      <w:r w:rsidRPr="00CF7D1C">
        <w:rPr>
          <w:b/>
          <w:i/>
          <w:sz w:val="22"/>
          <w:szCs w:val="22"/>
        </w:rPr>
        <w:t xml:space="preserve">dwadzieścia </w:t>
      </w:r>
      <w:r w:rsidRPr="00CF7D1C">
        <w:rPr>
          <w:b/>
          <w:sz w:val="22"/>
          <w:szCs w:val="22"/>
        </w:rPr>
        <w:t xml:space="preserve">[20,00] punktów 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 xml:space="preserve"> - </w:t>
      </w:r>
      <w:bookmarkEnd w:id="5"/>
      <w:r w:rsidRPr="00CF7D1C">
        <w:rPr>
          <w:b/>
          <w:sz w:val="22"/>
          <w:szCs w:val="22"/>
        </w:rPr>
        <w:t xml:space="preserve">waga </w:t>
      </w:r>
      <w:r w:rsidRPr="00CF7D1C">
        <w:rPr>
          <w:b/>
          <w:i/>
          <w:sz w:val="22"/>
          <w:szCs w:val="22"/>
        </w:rPr>
        <w:t>dwadzieścia</w:t>
      </w:r>
      <w:r w:rsidRPr="00CF7D1C">
        <w:rPr>
          <w:b/>
          <w:sz w:val="22"/>
          <w:szCs w:val="22"/>
        </w:rPr>
        <w:t xml:space="preserve"> [20,00] punktów</w:t>
      </w:r>
      <w:r w:rsidRPr="00CF7D1C">
        <w:rPr>
          <w:sz w:val="22"/>
          <w:szCs w:val="22"/>
        </w:rPr>
        <w:t xml:space="preserve"> </w:t>
      </w:r>
    </w:p>
    <w:p w:rsidR="005A7404" w:rsidRPr="00CF7D1C" w:rsidRDefault="005A7404" w:rsidP="005A7404">
      <w:pPr>
        <w:ind w:left="698"/>
        <w:jc w:val="both"/>
        <w:rPr>
          <w:b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851" w:firstLine="0"/>
        <w:jc w:val="both"/>
        <w:rPr>
          <w:b/>
          <w:bCs/>
          <w:sz w:val="22"/>
          <w:szCs w:val="22"/>
        </w:rPr>
      </w:pPr>
    </w:p>
    <w:p w:rsidR="005A7404" w:rsidRPr="00CF7D1C" w:rsidRDefault="005A7404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Wzór do klasyfikacji ofert w kryterium </w:t>
      </w:r>
      <w:r w:rsidRPr="00CF7D1C">
        <w:rPr>
          <w:b/>
          <w:sz w:val="22"/>
          <w:szCs w:val="22"/>
        </w:rPr>
        <w:t>„Cena”</w:t>
      </w:r>
      <w:r w:rsidR="00093FF2">
        <w:rPr>
          <w:b/>
          <w:sz w:val="22"/>
          <w:szCs w:val="22"/>
        </w:rPr>
        <w:t>:</w:t>
      </w:r>
      <w:r w:rsidRPr="00CF7D1C">
        <w:rPr>
          <w:sz w:val="22"/>
          <w:szCs w:val="22"/>
        </w:rPr>
        <w:t xml:space="preserve"> </w:t>
      </w:r>
    </w:p>
    <w:p w:rsidR="005A7404" w:rsidRPr="00CF7D1C" w:rsidRDefault="005A7404" w:rsidP="005A7404">
      <w:pPr>
        <w:shd w:val="clear" w:color="auto" w:fill="F2F2F2"/>
        <w:ind w:left="851"/>
        <w:jc w:val="both"/>
        <w:rPr>
          <w:b/>
          <w:bCs/>
          <w:sz w:val="22"/>
          <w:szCs w:val="22"/>
        </w:rPr>
      </w:pPr>
    </w:p>
    <w:p w:rsidR="005A7404" w:rsidRPr="00CF7D1C" w:rsidRDefault="005A7404" w:rsidP="005A740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7512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1134"/>
        <w:gridCol w:w="283"/>
        <w:gridCol w:w="3119"/>
        <w:gridCol w:w="396"/>
        <w:gridCol w:w="2580"/>
      </w:tblGrid>
      <w:tr w:rsidR="005A7404" w:rsidRPr="00CF7D1C" w:rsidTr="003F6421">
        <w:trPr>
          <w:trHeight w:val="806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Najniższa 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F7D1C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vertAlign w:val="subscript"/>
              </w:rPr>
              <w:t xml:space="preserve">  </w:t>
            </w: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sześćdziesiąt</w:t>
            </w:r>
            <w:r w:rsidRPr="00CF7D1C">
              <w:rPr>
                <w:b/>
                <w:sz w:val="22"/>
                <w:szCs w:val="22"/>
              </w:rPr>
              <w:t xml:space="preserve"> [60] punktów</w:t>
            </w:r>
          </w:p>
        </w:tc>
      </w:tr>
      <w:tr w:rsidR="005A7404" w:rsidRPr="00CF7D1C" w:rsidTr="003F6421">
        <w:trPr>
          <w:trHeight w:val="806"/>
        </w:trPr>
        <w:tc>
          <w:tcPr>
            <w:tcW w:w="1134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Cena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Podstawą badania i oceny przez Zamawiającego w kryterium oceny ofert „Cena” będzie </w:t>
      </w:r>
      <w:r w:rsidRPr="00CF7D1C">
        <w:rPr>
          <w:b/>
          <w:bCs/>
          <w:i/>
          <w:iCs/>
          <w:sz w:val="22"/>
          <w:szCs w:val="22"/>
        </w:rPr>
        <w:t>wartość złotych brutto</w:t>
      </w:r>
      <w:r w:rsidRPr="00CF7D1C">
        <w:rPr>
          <w:sz w:val="22"/>
          <w:szCs w:val="22"/>
        </w:rPr>
        <w:t xml:space="preserve"> wskazana przez Wykonawcę, w </w:t>
      </w:r>
      <w:r w:rsidRPr="00CF7D1C">
        <w:rPr>
          <w:i/>
          <w:sz w:val="22"/>
          <w:szCs w:val="22"/>
        </w:rPr>
        <w:t>Formularzu ofertowym</w:t>
      </w:r>
      <w:r w:rsidRPr="00CF7D1C">
        <w:rPr>
          <w:sz w:val="22"/>
          <w:szCs w:val="22"/>
        </w:rPr>
        <w:t>,.</w:t>
      </w:r>
    </w:p>
    <w:p w:rsidR="005A7404" w:rsidRPr="00CF7D1C" w:rsidRDefault="005A7404" w:rsidP="005A7404">
      <w:pPr>
        <w:ind w:left="1276" w:hanging="425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AD67F8">
        <w:rPr>
          <w:b/>
          <w:color w:val="C00000"/>
          <w:sz w:val="22"/>
          <w:szCs w:val="22"/>
        </w:rPr>
        <w:t xml:space="preserve">skutkować będzie odrzuceniem oferty Wykonawcy z przedmiotowego postępowania na podstawie </w:t>
      </w:r>
      <w:r w:rsidRPr="00AD67F8">
        <w:rPr>
          <w:b/>
          <w:bCs/>
          <w:color w:val="C00000"/>
          <w:sz w:val="22"/>
          <w:szCs w:val="22"/>
        </w:rPr>
        <w:t xml:space="preserve">art. 226 ust. 1 pkt 5 </w:t>
      </w:r>
      <w:r w:rsidRPr="00AD67F8">
        <w:rPr>
          <w:b/>
          <w:color w:val="C00000"/>
          <w:sz w:val="22"/>
          <w:szCs w:val="22"/>
        </w:rPr>
        <w:t>ustawy</w:t>
      </w:r>
      <w:r w:rsidRPr="00CF7D1C">
        <w:rPr>
          <w:sz w:val="22"/>
          <w:szCs w:val="22"/>
        </w:rPr>
        <w:t>.</w:t>
      </w:r>
    </w:p>
    <w:p w:rsidR="005A7404" w:rsidRPr="00CF7D1C" w:rsidRDefault="005A7404" w:rsidP="005A7404">
      <w:pPr>
        <w:ind w:left="1276" w:hanging="425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CF7D1C">
        <w:rPr>
          <w:b/>
          <w:bCs/>
          <w:i/>
          <w:sz w:val="22"/>
          <w:szCs w:val="22"/>
        </w:rPr>
        <w:t xml:space="preserve">sześćdziesiąt </w:t>
      </w:r>
      <w:r w:rsidRPr="00CF7D1C">
        <w:rPr>
          <w:b/>
          <w:bCs/>
          <w:sz w:val="22"/>
          <w:szCs w:val="22"/>
        </w:rPr>
        <w:t>[60] punktów</w:t>
      </w:r>
      <w:r w:rsidRPr="00CF7D1C">
        <w:rPr>
          <w:bCs/>
          <w:sz w:val="22"/>
          <w:szCs w:val="22"/>
        </w:rPr>
        <w:t>.</w:t>
      </w:r>
    </w:p>
    <w:p w:rsidR="005A7404" w:rsidRPr="00CF7D1C" w:rsidRDefault="005A7404" w:rsidP="005A7404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:rsidR="005A7404" w:rsidRPr="00CF7D1C" w:rsidRDefault="005A7404" w:rsidP="005A7404">
      <w:pPr>
        <w:tabs>
          <w:tab w:val="left" w:pos="709"/>
        </w:tabs>
        <w:jc w:val="both"/>
        <w:rPr>
          <w:b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1276" w:hanging="283"/>
        <w:jc w:val="both"/>
        <w:rPr>
          <w:bCs/>
          <w:color w:val="000000"/>
          <w:sz w:val="22"/>
          <w:szCs w:val="22"/>
        </w:rPr>
      </w:pPr>
      <w:bookmarkStart w:id="6" w:name="_Ref116629119"/>
    </w:p>
    <w:bookmarkEnd w:id="6"/>
    <w:p w:rsidR="005A7404" w:rsidRDefault="005A7404" w:rsidP="00093FF2">
      <w:pPr>
        <w:shd w:val="clear" w:color="auto" w:fill="F2F2F2"/>
        <w:ind w:left="993"/>
        <w:jc w:val="both"/>
        <w:rPr>
          <w:color w:val="000000"/>
          <w:spacing w:val="-4"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>Okres gwarancji na przedmiot zamówienia”</w:t>
      </w:r>
      <w:r w:rsidRPr="00CF7D1C">
        <w:rPr>
          <w:color w:val="000000"/>
          <w:spacing w:val="-4"/>
          <w:sz w:val="22"/>
          <w:szCs w:val="22"/>
        </w:rPr>
        <w:t>:</w:t>
      </w:r>
    </w:p>
    <w:p w:rsidR="00093FF2" w:rsidRPr="00093FF2" w:rsidRDefault="00093FF2" w:rsidP="00093FF2">
      <w:pPr>
        <w:shd w:val="clear" w:color="auto" w:fill="F2F2F2"/>
        <w:ind w:left="993"/>
        <w:jc w:val="both"/>
        <w:rPr>
          <w:b/>
          <w:sz w:val="22"/>
          <w:szCs w:val="22"/>
        </w:rPr>
      </w:pPr>
    </w:p>
    <w:p w:rsidR="005A7404" w:rsidRPr="00CF7D1C" w:rsidRDefault="005A7404" w:rsidP="005A7404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448" w:type="dxa"/>
        <w:tblInd w:w="1762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:rsidTr="003F6421">
        <w:trPr>
          <w:trHeight w:val="1343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i/>
                <w:sz w:val="22"/>
                <w:szCs w:val="22"/>
              </w:rPr>
              <w:t>na przedmiot zamówienia</w:t>
            </w:r>
            <w:r w:rsidRPr="00CF7D1C">
              <w:rPr>
                <w:b/>
                <w:bCs/>
                <w:sz w:val="22"/>
                <w:szCs w:val="22"/>
              </w:rPr>
              <w:br/>
              <w:t xml:space="preserve"> badanej oferty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3F6421">
        <w:trPr>
          <w:trHeight w:val="1343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Najdłuższy oferowany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w danym etapie badania i oceny ofert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Default="005A7404" w:rsidP="005A7404">
      <w:pPr>
        <w:ind w:left="1701"/>
        <w:jc w:val="both"/>
        <w:rPr>
          <w:bCs/>
          <w:i/>
          <w:sz w:val="18"/>
          <w:szCs w:val="18"/>
        </w:rPr>
      </w:pPr>
    </w:p>
    <w:p w:rsidR="005A7404" w:rsidRPr="00CF7D1C" w:rsidRDefault="005A7404" w:rsidP="005A7404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5A7404" w:rsidRPr="00BC5477" w:rsidRDefault="005A7404" w:rsidP="00054271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Maksymalna liczba punktów, jaką Wykonawca może otrzymać w kryterium oceny ofert o</w:t>
      </w:r>
      <w:r w:rsidRPr="00CF7D1C">
        <w:rPr>
          <w:bCs/>
          <w:i/>
          <w:sz w:val="22"/>
          <w:szCs w:val="22"/>
        </w:rPr>
        <w:t>kres gwarancji na przedmiot zamówienia</w:t>
      </w:r>
      <w:r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5A7404" w:rsidRPr="00CF7D1C" w:rsidRDefault="005A7404" w:rsidP="005A7404">
      <w:pPr>
        <w:tabs>
          <w:tab w:val="left" w:pos="0"/>
        </w:tabs>
        <w:ind w:left="1276" w:hanging="425"/>
        <w:jc w:val="both"/>
        <w:rPr>
          <w:b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Wykonawca zobowiązany jest wskazać w ofercie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>w „liczbie miesięcy”;</w:t>
      </w:r>
      <w:r w:rsidRPr="00CF7D1C">
        <w:rPr>
          <w:bCs/>
          <w:sz w:val="22"/>
          <w:szCs w:val="22"/>
        </w:rPr>
        <w:t xml:space="preserve"> </w:t>
      </w:r>
    </w:p>
    <w:p w:rsidR="005A7404" w:rsidRPr="00CF7D1C" w:rsidRDefault="005A7404" w:rsidP="005A7404">
      <w:pPr>
        <w:ind w:left="1276"/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>nie krótszy niż</w:t>
      </w:r>
      <w:r w:rsidRPr="00CF7D1C">
        <w:rPr>
          <w:bCs/>
          <w:sz w:val="22"/>
          <w:szCs w:val="22"/>
        </w:rPr>
        <w:t xml:space="preserve"> </w:t>
      </w:r>
      <w:r w:rsidR="001E2CEA">
        <w:rPr>
          <w:b/>
          <w:i/>
          <w:sz w:val="22"/>
          <w:szCs w:val="22"/>
        </w:rPr>
        <w:t xml:space="preserve">dwadzieścia cztery </w:t>
      </w:r>
      <w:r w:rsidRPr="00CF7D1C">
        <w:rPr>
          <w:b/>
          <w:sz w:val="22"/>
          <w:szCs w:val="22"/>
        </w:rPr>
        <w:t>[</w:t>
      </w:r>
      <w:r w:rsidR="001E2CEA">
        <w:rPr>
          <w:b/>
          <w:sz w:val="22"/>
          <w:szCs w:val="22"/>
        </w:rPr>
        <w:t>24</w:t>
      </w:r>
      <w:r w:rsidRPr="00CF7D1C">
        <w:rPr>
          <w:b/>
          <w:sz w:val="22"/>
          <w:szCs w:val="22"/>
        </w:rPr>
        <w:t>]</w:t>
      </w:r>
      <w:r w:rsidRPr="00CF7D1C">
        <w:rPr>
          <w:b/>
          <w:i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miesi</w:t>
      </w:r>
      <w:r w:rsidR="003F6421">
        <w:rPr>
          <w:b/>
          <w:sz w:val="22"/>
          <w:szCs w:val="22"/>
        </w:rPr>
        <w:t>ę</w:t>
      </w:r>
      <w:r w:rsidRPr="00CF7D1C">
        <w:rPr>
          <w:b/>
          <w:sz w:val="22"/>
          <w:szCs w:val="22"/>
        </w:rPr>
        <w:t>c</w:t>
      </w:r>
      <w:r w:rsidR="001E2CEA">
        <w:rPr>
          <w:b/>
          <w:sz w:val="22"/>
          <w:szCs w:val="22"/>
        </w:rPr>
        <w:t>e</w:t>
      </w:r>
      <w:r w:rsidRPr="00CF7D1C">
        <w:rPr>
          <w:sz w:val="22"/>
          <w:szCs w:val="22"/>
        </w:rPr>
        <w:t xml:space="preserve"> i </w:t>
      </w:r>
      <w:r w:rsidRPr="00CF7D1C">
        <w:rPr>
          <w:b/>
          <w:sz w:val="22"/>
          <w:szCs w:val="22"/>
        </w:rPr>
        <w:t>nie dłuższy niż</w:t>
      </w:r>
      <w:r w:rsidRPr="00CF7D1C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sześćdziesiąt</w:t>
      </w:r>
      <w:r w:rsidRPr="00CF7D1C">
        <w:rPr>
          <w:b/>
          <w:i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60</w:t>
      </w:r>
      <w:r w:rsidRPr="00CF7D1C">
        <w:rPr>
          <w:b/>
          <w:sz w:val="22"/>
          <w:szCs w:val="22"/>
        </w:rPr>
        <w:t>] miesięcy</w:t>
      </w:r>
      <w:r w:rsidRPr="00CF7D1C">
        <w:rPr>
          <w:sz w:val="22"/>
          <w:szCs w:val="22"/>
        </w:rPr>
        <w:t>,</w:t>
      </w:r>
    </w:p>
    <w:p w:rsidR="005A7404" w:rsidRPr="00CF7D1C" w:rsidRDefault="005A7404" w:rsidP="005A7404">
      <w:pPr>
        <w:pStyle w:val="Akapitzlist"/>
        <w:rPr>
          <w:b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1"/>
        </w:numPr>
        <w:ind w:left="1276" w:hanging="283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</w:t>
      </w:r>
      <w:r w:rsidR="003F6421">
        <w:rPr>
          <w:bCs/>
          <w:sz w:val="22"/>
          <w:szCs w:val="22"/>
        </w:rPr>
        <w:t>6</w:t>
      </w:r>
      <w:r w:rsidRPr="00CF7D1C">
        <w:rPr>
          <w:bCs/>
          <w:sz w:val="22"/>
          <w:szCs w:val="22"/>
        </w:rPr>
        <w:t>,5 miesiąca”, „3</w:t>
      </w:r>
      <w:r w:rsidR="003F6421">
        <w:rPr>
          <w:bCs/>
          <w:sz w:val="22"/>
          <w:szCs w:val="22"/>
        </w:rPr>
        <w:t>6</w:t>
      </w:r>
      <w:r w:rsidRPr="00CF7D1C">
        <w:rPr>
          <w:bCs/>
          <w:sz w:val="22"/>
          <w:szCs w:val="22"/>
        </w:rPr>
        <w:t>,75 miesiąca”</w:t>
      </w:r>
      <w:r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</w:rPr>
        <w:t>zakresie miesięcy, np.: „</w:t>
      </w:r>
      <w:r w:rsidR="003F6421">
        <w:rPr>
          <w:bCs/>
          <w:sz w:val="22"/>
          <w:szCs w:val="22"/>
        </w:rPr>
        <w:t xml:space="preserve">36-60 </w:t>
      </w:r>
      <w:r w:rsidRPr="00CF7D1C">
        <w:rPr>
          <w:bCs/>
          <w:sz w:val="22"/>
          <w:szCs w:val="22"/>
        </w:rPr>
        <w:t>miesięcy”</w:t>
      </w:r>
      <w:r w:rsidR="00430CCB">
        <w:rPr>
          <w:bCs/>
          <w:sz w:val="22"/>
          <w:szCs w:val="22"/>
        </w:rPr>
        <w:t xml:space="preserve"> lub wskazanie liczby dni</w:t>
      </w:r>
      <w:r w:rsidR="003F6421">
        <w:rPr>
          <w:bCs/>
          <w:sz w:val="22"/>
          <w:szCs w:val="22"/>
        </w:rPr>
        <w:t>.</w:t>
      </w:r>
    </w:p>
    <w:p w:rsidR="005A7404" w:rsidRPr="00CF7D1C" w:rsidRDefault="005A7404" w:rsidP="005A7404">
      <w:pPr>
        <w:pStyle w:val="Akapitzlist"/>
        <w:ind w:left="1276" w:hanging="283"/>
        <w:rPr>
          <w:bCs/>
          <w:sz w:val="22"/>
          <w:szCs w:val="22"/>
        </w:rPr>
      </w:pPr>
    </w:p>
    <w:p w:rsidR="005A7404" w:rsidRPr="00430CCB" w:rsidRDefault="005A7404" w:rsidP="007710AF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430CCB">
        <w:rPr>
          <w:sz w:val="22"/>
          <w:szCs w:val="22"/>
        </w:rPr>
        <w:t xml:space="preserve">Nieokreślenie w ofercie </w:t>
      </w:r>
      <w:r w:rsidRPr="00430CCB">
        <w:rPr>
          <w:i/>
          <w:sz w:val="22"/>
          <w:szCs w:val="22"/>
        </w:rPr>
        <w:t>okresu gwarancji na przedmiot zamówienia</w:t>
      </w:r>
      <w:r w:rsidRPr="00430CCB">
        <w:rPr>
          <w:sz w:val="22"/>
          <w:szCs w:val="22"/>
        </w:rPr>
        <w:t xml:space="preserve"> powodować będzie uznanie przez Zamawiającego, iż Wykonawca zaoferował minimalny okres gwarancji na przedmiot, tj.: </w:t>
      </w:r>
      <w:r w:rsidR="000E6767">
        <w:rPr>
          <w:b/>
          <w:sz w:val="22"/>
          <w:szCs w:val="22"/>
        </w:rPr>
        <w:t>dwadzieścia cztery</w:t>
      </w:r>
      <w:r w:rsidR="003F6421" w:rsidRPr="00430CCB">
        <w:rPr>
          <w:b/>
          <w:sz w:val="22"/>
          <w:szCs w:val="22"/>
        </w:rPr>
        <w:t xml:space="preserve"> </w:t>
      </w:r>
      <w:r w:rsidRPr="00430CCB">
        <w:rPr>
          <w:b/>
          <w:sz w:val="22"/>
          <w:szCs w:val="22"/>
        </w:rPr>
        <w:t>[</w:t>
      </w:r>
      <w:r w:rsidR="000E6767">
        <w:rPr>
          <w:b/>
          <w:sz w:val="22"/>
          <w:szCs w:val="22"/>
        </w:rPr>
        <w:t>24</w:t>
      </w:r>
      <w:r w:rsidRPr="00430CCB">
        <w:rPr>
          <w:b/>
          <w:sz w:val="22"/>
          <w:szCs w:val="22"/>
        </w:rPr>
        <w:t xml:space="preserve">] </w:t>
      </w:r>
      <w:proofErr w:type="spellStart"/>
      <w:r w:rsidRPr="00430CCB">
        <w:rPr>
          <w:b/>
          <w:sz w:val="22"/>
          <w:szCs w:val="22"/>
        </w:rPr>
        <w:t>miesi</w:t>
      </w:r>
      <w:r w:rsidR="006D3EA6">
        <w:rPr>
          <w:b/>
          <w:sz w:val="22"/>
          <w:szCs w:val="22"/>
        </w:rPr>
        <w:t>ą</w:t>
      </w:r>
      <w:r w:rsidRPr="00430CCB">
        <w:rPr>
          <w:b/>
          <w:sz w:val="22"/>
          <w:szCs w:val="22"/>
        </w:rPr>
        <w:t>c</w:t>
      </w:r>
      <w:r w:rsidR="003F6421" w:rsidRPr="00430CCB">
        <w:rPr>
          <w:b/>
          <w:sz w:val="22"/>
          <w:szCs w:val="22"/>
        </w:rPr>
        <w:t>y</w:t>
      </w:r>
      <w:proofErr w:type="spellEnd"/>
      <w:r w:rsidRPr="00430CCB">
        <w:rPr>
          <w:sz w:val="22"/>
          <w:szCs w:val="22"/>
        </w:rPr>
        <w:t xml:space="preserve"> oraz przyznaniem liczby punktów w kryterium oceny ofert zgodnie ze wzorem określonym</w:t>
      </w:r>
      <w:r w:rsidR="000E6767">
        <w:rPr>
          <w:sz w:val="22"/>
          <w:szCs w:val="22"/>
        </w:rPr>
        <w:t xml:space="preserve"> </w:t>
      </w:r>
      <w:r w:rsidRPr="00430CCB">
        <w:rPr>
          <w:sz w:val="22"/>
          <w:szCs w:val="22"/>
        </w:rPr>
        <w:t>dlatego</w:t>
      </w:r>
      <w:r w:rsidR="000E6767">
        <w:rPr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kryterium i wskazaniem takiej liczby miesięcy w umowie w przypadku wyboru oferty tego wykonawcy jako najkorzystniejszej. </w:t>
      </w:r>
    </w:p>
    <w:p w:rsidR="005A7404" w:rsidRPr="00CF7D1C" w:rsidRDefault="005A7404" w:rsidP="005A7404">
      <w:pPr>
        <w:ind w:left="1276" w:hanging="283"/>
        <w:jc w:val="both"/>
        <w:rPr>
          <w:i/>
          <w:sz w:val="22"/>
          <w:szCs w:val="22"/>
        </w:rPr>
      </w:pPr>
    </w:p>
    <w:p w:rsidR="005A7404" w:rsidRPr="003F6421" w:rsidRDefault="005A7404" w:rsidP="00054271">
      <w:pPr>
        <w:numPr>
          <w:ilvl w:val="0"/>
          <w:numId w:val="41"/>
        </w:numPr>
        <w:ind w:left="1276" w:hanging="283"/>
        <w:jc w:val="both"/>
        <w:rPr>
          <w:sz w:val="22"/>
          <w:szCs w:val="22"/>
        </w:rPr>
      </w:pPr>
      <w:r w:rsidRPr="003F6421">
        <w:rPr>
          <w:sz w:val="22"/>
          <w:szCs w:val="22"/>
        </w:rPr>
        <w:tab/>
        <w:t xml:space="preserve">W przypadku zaoferowania przez Wykonawcę dłuższego okresu gwarancji na przedmiot zamówienia niż dopuszczalny maksymalny przez Zamawiającego okres gwarancji na przedmiot zamówienia, </w:t>
      </w:r>
      <w:r w:rsidRPr="003F6421">
        <w:rPr>
          <w:sz w:val="22"/>
          <w:szCs w:val="22"/>
        </w:rPr>
        <w:lastRenderedPageBreak/>
        <w:t xml:space="preserve">Zamawiający uzna iż Wykonawca zaoferował maksymalny okres gwarancji na przedmiot zamówienia, tj.: </w:t>
      </w:r>
      <w:r w:rsidRPr="003F6421">
        <w:rPr>
          <w:b/>
          <w:sz w:val="22"/>
          <w:szCs w:val="22"/>
        </w:rPr>
        <w:t>sześćdziesiąt</w:t>
      </w:r>
      <w:r w:rsidRPr="003F6421">
        <w:rPr>
          <w:b/>
          <w:i/>
          <w:sz w:val="22"/>
          <w:szCs w:val="22"/>
        </w:rPr>
        <w:t xml:space="preserve"> </w:t>
      </w:r>
      <w:r w:rsidRPr="003F6421">
        <w:rPr>
          <w:b/>
          <w:sz w:val="22"/>
          <w:szCs w:val="22"/>
        </w:rPr>
        <w:t xml:space="preserve">[60] miesięcy </w:t>
      </w:r>
      <w:r w:rsidRPr="003F6421">
        <w:rPr>
          <w:sz w:val="22"/>
          <w:szCs w:val="22"/>
        </w:rPr>
        <w:t>oraz wskazanie takiej liczby miesięcy w treści umowy w przypadku wyboru oferty Wykonawcy jako najkorzystniejszej.</w:t>
      </w:r>
    </w:p>
    <w:p w:rsidR="005A7404" w:rsidRPr="00CF7D1C" w:rsidRDefault="005A7404" w:rsidP="005A7404">
      <w:pPr>
        <w:pStyle w:val="Akapitzlist"/>
        <w:ind w:left="1276" w:hanging="283"/>
        <w:rPr>
          <w:sz w:val="22"/>
          <w:szCs w:val="22"/>
        </w:rPr>
      </w:pPr>
    </w:p>
    <w:p w:rsidR="005A7404" w:rsidRPr="003F6421" w:rsidRDefault="005A7404" w:rsidP="00054271">
      <w:pPr>
        <w:numPr>
          <w:ilvl w:val="0"/>
          <w:numId w:val="41"/>
        </w:numPr>
        <w:ind w:left="1276" w:hanging="142"/>
        <w:jc w:val="both"/>
        <w:rPr>
          <w:sz w:val="22"/>
          <w:szCs w:val="22"/>
        </w:rPr>
      </w:pPr>
      <w:r w:rsidRPr="003F6421">
        <w:rPr>
          <w:sz w:val="22"/>
          <w:szCs w:val="22"/>
        </w:rPr>
        <w:t xml:space="preserve">Wskazanie krótszego </w:t>
      </w:r>
      <w:r w:rsidRPr="003F6421">
        <w:rPr>
          <w:bCs/>
          <w:sz w:val="22"/>
          <w:szCs w:val="22"/>
        </w:rPr>
        <w:t>okresu gwarancji na przedmiot zamówienia</w:t>
      </w:r>
      <w:r w:rsidRPr="003F6421">
        <w:rPr>
          <w:sz w:val="22"/>
          <w:szCs w:val="22"/>
        </w:rPr>
        <w:t xml:space="preserve">: </w:t>
      </w:r>
      <w:r w:rsidR="00AF5276">
        <w:rPr>
          <w:sz w:val="22"/>
          <w:szCs w:val="22"/>
        </w:rPr>
        <w:t xml:space="preserve">dwadzieścia cztery </w:t>
      </w:r>
      <w:r w:rsidRPr="003F6421">
        <w:rPr>
          <w:sz w:val="22"/>
          <w:szCs w:val="22"/>
        </w:rPr>
        <w:t>[</w:t>
      </w:r>
      <w:r w:rsidR="00AF5276">
        <w:rPr>
          <w:sz w:val="22"/>
          <w:szCs w:val="22"/>
        </w:rPr>
        <w:t>24</w:t>
      </w:r>
      <w:r w:rsidRPr="003F6421">
        <w:rPr>
          <w:sz w:val="22"/>
          <w:szCs w:val="22"/>
        </w:rPr>
        <w:t xml:space="preserve">] </w:t>
      </w:r>
      <w:r w:rsidR="007710AF" w:rsidRPr="003F6421">
        <w:rPr>
          <w:sz w:val="22"/>
          <w:szCs w:val="22"/>
        </w:rPr>
        <w:t>miesi</w:t>
      </w:r>
      <w:r w:rsidR="007710AF">
        <w:rPr>
          <w:sz w:val="22"/>
          <w:szCs w:val="22"/>
        </w:rPr>
        <w:t>ące</w:t>
      </w:r>
      <w:r w:rsidRPr="003F6421">
        <w:rPr>
          <w:sz w:val="22"/>
          <w:szCs w:val="22"/>
        </w:rPr>
        <w:t xml:space="preserve">, </w:t>
      </w:r>
      <w:r w:rsidRPr="007710AF">
        <w:rPr>
          <w:b/>
          <w:color w:val="C00000"/>
          <w:sz w:val="22"/>
          <w:szCs w:val="22"/>
        </w:rPr>
        <w:t xml:space="preserve">skutkować będzie odrzuceniem oferty Wykonawcy z przedmiotowego postępowania na podstawie </w:t>
      </w:r>
      <w:r w:rsidRPr="007710AF">
        <w:rPr>
          <w:b/>
          <w:bCs/>
          <w:color w:val="C00000"/>
          <w:sz w:val="22"/>
          <w:szCs w:val="22"/>
        </w:rPr>
        <w:t xml:space="preserve">art. 226 ust. 1 pkt 5 </w:t>
      </w:r>
      <w:r w:rsidRPr="007710AF">
        <w:rPr>
          <w:b/>
          <w:color w:val="C00000"/>
          <w:sz w:val="22"/>
          <w:szCs w:val="22"/>
        </w:rPr>
        <w:t>ustawy</w:t>
      </w:r>
      <w:r w:rsidRPr="003F6421">
        <w:rPr>
          <w:color w:val="000000" w:themeColor="text1"/>
          <w:sz w:val="22"/>
          <w:szCs w:val="22"/>
        </w:rPr>
        <w:t>.</w:t>
      </w:r>
    </w:p>
    <w:p w:rsidR="005A7404" w:rsidRPr="00CF7D1C" w:rsidRDefault="005A7404" w:rsidP="005A7404">
      <w:pPr>
        <w:ind w:left="1440"/>
        <w:jc w:val="both"/>
        <w:rPr>
          <w:sz w:val="22"/>
          <w:szCs w:val="22"/>
        </w:rPr>
      </w:pPr>
    </w:p>
    <w:p w:rsidR="005A7404" w:rsidRPr="00CF7D1C" w:rsidRDefault="005A7404" w:rsidP="005A7404">
      <w:pPr>
        <w:jc w:val="both"/>
        <w:rPr>
          <w:bCs/>
          <w:sz w:val="22"/>
          <w:szCs w:val="22"/>
        </w:rPr>
      </w:pPr>
    </w:p>
    <w:p w:rsidR="005A7404" w:rsidRPr="00CF7D1C" w:rsidRDefault="005A7404" w:rsidP="005A7404">
      <w:pPr>
        <w:shd w:val="clear" w:color="auto" w:fill="F2F2F2"/>
        <w:ind w:left="1069" w:hanging="76"/>
        <w:jc w:val="both"/>
        <w:rPr>
          <w:bCs/>
          <w:color w:val="000000"/>
          <w:sz w:val="22"/>
          <w:szCs w:val="22"/>
        </w:rPr>
      </w:pPr>
      <w:r w:rsidRPr="00CF7D1C">
        <w:rPr>
          <w:b/>
          <w:bCs/>
          <w:color w:val="000000"/>
          <w:sz w:val="22"/>
          <w:szCs w:val="22"/>
        </w:rPr>
        <w:t>Ad. 19.2.3</w:t>
      </w:r>
      <w:r w:rsidRPr="00CF7D1C">
        <w:rPr>
          <w:bCs/>
          <w:color w:val="000000"/>
          <w:sz w:val="22"/>
          <w:szCs w:val="22"/>
        </w:rPr>
        <w:t xml:space="preserve">. </w:t>
      </w:r>
    </w:p>
    <w:p w:rsidR="005A7404" w:rsidRPr="00CF7D1C" w:rsidRDefault="005A7404" w:rsidP="005A7404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>”</w:t>
      </w:r>
    </w:p>
    <w:p w:rsidR="005A7404" w:rsidRPr="00CF7D1C" w:rsidRDefault="005A7404" w:rsidP="005A7404">
      <w:pPr>
        <w:shd w:val="clear" w:color="auto" w:fill="F2F2F2"/>
        <w:ind w:left="993"/>
        <w:jc w:val="both"/>
        <w:rPr>
          <w:bCs/>
          <w:color w:val="000000"/>
          <w:sz w:val="22"/>
          <w:szCs w:val="22"/>
        </w:rPr>
      </w:pPr>
    </w:p>
    <w:tbl>
      <w:tblPr>
        <w:tblW w:w="8448" w:type="dxa"/>
        <w:tblInd w:w="881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:rsidTr="003F6421">
        <w:trPr>
          <w:trHeight w:val="80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421" w:rsidRDefault="003F6421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</w:t>
            </w:r>
            <w:r w:rsidR="0030604C">
              <w:rPr>
                <w:b/>
                <w:bCs/>
                <w:i/>
                <w:sz w:val="22"/>
                <w:szCs w:val="22"/>
              </w:rPr>
              <w:t>adzieścia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3F6421">
        <w:trPr>
          <w:trHeight w:val="806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Default="005A7404" w:rsidP="005A7404">
      <w:pPr>
        <w:ind w:left="993"/>
        <w:rPr>
          <w:bCs/>
          <w:iCs/>
          <w:sz w:val="18"/>
          <w:szCs w:val="18"/>
        </w:rPr>
      </w:pPr>
    </w:p>
    <w:p w:rsidR="005A7404" w:rsidRPr="00CF7D1C" w:rsidRDefault="005A7404" w:rsidP="005A7404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5A7404" w:rsidRPr="00D374C2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D374C2">
        <w:rPr>
          <w:sz w:val="22"/>
          <w:szCs w:val="22"/>
        </w:rPr>
        <w:t xml:space="preserve">Maksymalna liczba punktów, jaką Wykonawca może otrzymać w kryterium oceny ofert </w:t>
      </w:r>
      <w:r w:rsidRPr="00D374C2">
        <w:rPr>
          <w:i/>
          <w:sz w:val="22"/>
          <w:szCs w:val="22"/>
        </w:rPr>
        <w:t>Termin realizacji przedmiotu zamówienia</w:t>
      </w:r>
      <w:r>
        <w:rPr>
          <w:i/>
          <w:sz w:val="22"/>
          <w:szCs w:val="22"/>
        </w:rPr>
        <w:t xml:space="preserve"> </w:t>
      </w:r>
      <w:r w:rsidRPr="00D374C2">
        <w:rPr>
          <w:sz w:val="22"/>
          <w:szCs w:val="22"/>
        </w:rPr>
        <w:t xml:space="preserve">wynosi dwadzieścia [20] punktów, </w:t>
      </w:r>
    </w:p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Pr="00300E73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300E73">
        <w:rPr>
          <w:sz w:val="22"/>
          <w:szCs w:val="22"/>
        </w:rPr>
        <w:t xml:space="preserve">Wykonawca zobowiązany jest wskazać w ofercie </w:t>
      </w:r>
      <w:r w:rsidRPr="00300E73">
        <w:rPr>
          <w:i/>
          <w:sz w:val="22"/>
          <w:szCs w:val="22"/>
        </w:rPr>
        <w:t>Termin realizacji przedmiotu zamówienia</w:t>
      </w:r>
      <w:r w:rsidRPr="00300E73">
        <w:rPr>
          <w:sz w:val="22"/>
          <w:szCs w:val="22"/>
        </w:rPr>
        <w:t xml:space="preserve"> określony w liczbie dni (kalendarzowych):</w:t>
      </w:r>
      <w:r w:rsidR="00300E73" w:rsidRPr="00300E73">
        <w:rPr>
          <w:sz w:val="22"/>
          <w:szCs w:val="22"/>
        </w:rPr>
        <w:t xml:space="preserve"> </w:t>
      </w:r>
      <w:r w:rsidRPr="00300E73">
        <w:rPr>
          <w:sz w:val="22"/>
          <w:szCs w:val="22"/>
        </w:rPr>
        <w:t xml:space="preserve">nie krótszy </w:t>
      </w:r>
      <w:r w:rsidRPr="00300E73">
        <w:rPr>
          <w:b/>
          <w:sz w:val="22"/>
          <w:szCs w:val="22"/>
        </w:rPr>
        <w:t>niż siedem [7] dni kalendarzowych</w:t>
      </w:r>
      <w:r w:rsidRPr="00300E73">
        <w:rPr>
          <w:sz w:val="22"/>
          <w:szCs w:val="22"/>
        </w:rPr>
        <w:t xml:space="preserve"> i nie dłuższy niż </w:t>
      </w:r>
      <w:r w:rsidRPr="00300E73">
        <w:rPr>
          <w:b/>
          <w:sz w:val="22"/>
          <w:szCs w:val="22"/>
        </w:rPr>
        <w:t>dwadzieścia jeden [21] dni kalendarzowych</w:t>
      </w:r>
      <w:r w:rsidRPr="00300E73">
        <w:rPr>
          <w:sz w:val="22"/>
          <w:szCs w:val="22"/>
        </w:rPr>
        <w:t xml:space="preserve">.  </w:t>
      </w:r>
    </w:p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732ED8">
        <w:rPr>
          <w:sz w:val="22"/>
          <w:szCs w:val="22"/>
        </w:rPr>
        <w:t xml:space="preserve">Nieokreślenie w ofercie </w:t>
      </w:r>
      <w:r w:rsidRPr="004127EF">
        <w:rPr>
          <w:i/>
          <w:sz w:val="22"/>
          <w:szCs w:val="22"/>
        </w:rPr>
        <w:t>terminu realizacji przedmiotu zamówienia</w:t>
      </w:r>
      <w:r w:rsidRPr="00732ED8">
        <w:rPr>
          <w:sz w:val="22"/>
          <w:szCs w:val="22"/>
        </w:rPr>
        <w:t xml:space="preserve"> powodować będzie uznanie przez Zamawiającego, iż Wykonawca zaoferował maksymalny termin wykonania przedmiotu zamówienia, tj. </w:t>
      </w:r>
      <w:r w:rsidRPr="00FE1445">
        <w:rPr>
          <w:b/>
          <w:sz w:val="22"/>
          <w:szCs w:val="22"/>
        </w:rPr>
        <w:t>dwadzieścia jeden [21] dni kalendarzowych</w:t>
      </w:r>
      <w:r>
        <w:rPr>
          <w:sz w:val="22"/>
          <w:szCs w:val="22"/>
        </w:rPr>
        <w:t xml:space="preserve"> </w:t>
      </w:r>
      <w:r w:rsidRPr="00EC27A8">
        <w:rPr>
          <w:sz w:val="22"/>
          <w:szCs w:val="22"/>
        </w:rPr>
        <w:t xml:space="preserve">oraz przyznaniem liczby punktów w kryterium oceny ofert zgodnie ze wzorem określonym dla tego kryterium i wskazaniem takiej liczby </w:t>
      </w:r>
      <w:r>
        <w:rPr>
          <w:sz w:val="22"/>
          <w:szCs w:val="22"/>
        </w:rPr>
        <w:t>dni kalendarzowych</w:t>
      </w:r>
      <w:r w:rsidRPr="00EC27A8">
        <w:rPr>
          <w:sz w:val="22"/>
          <w:szCs w:val="22"/>
        </w:rPr>
        <w:t xml:space="preserve"> w umowie w przypadku wyboru oferty tego wykonawcy jako najkorzystniejszej.</w:t>
      </w:r>
    </w:p>
    <w:p w:rsidR="005A7404" w:rsidRDefault="005A7404" w:rsidP="005A7404">
      <w:pPr>
        <w:ind w:left="1276"/>
        <w:jc w:val="both"/>
        <w:rPr>
          <w:sz w:val="22"/>
          <w:szCs w:val="22"/>
        </w:rPr>
      </w:pPr>
    </w:p>
    <w:p w:rsidR="005A7404" w:rsidRPr="008A220E" w:rsidRDefault="005A7404" w:rsidP="00054271">
      <w:pPr>
        <w:numPr>
          <w:ilvl w:val="0"/>
          <w:numId w:val="42"/>
        </w:numPr>
        <w:ind w:left="1276"/>
        <w:jc w:val="both"/>
        <w:rPr>
          <w:sz w:val="22"/>
          <w:szCs w:val="22"/>
        </w:rPr>
      </w:pPr>
      <w:r w:rsidRPr="008A220E">
        <w:rPr>
          <w:sz w:val="22"/>
          <w:szCs w:val="22"/>
        </w:rPr>
        <w:t xml:space="preserve">Wskazanie przez Wykonawcę krótszego </w:t>
      </w:r>
      <w:r w:rsidRPr="008A220E">
        <w:rPr>
          <w:i/>
          <w:sz w:val="22"/>
          <w:szCs w:val="22"/>
        </w:rPr>
        <w:t>terminu realizacji przedmiotu zamówienia</w:t>
      </w:r>
      <w:r w:rsidRPr="008A220E">
        <w:rPr>
          <w:sz w:val="22"/>
          <w:szCs w:val="22"/>
        </w:rPr>
        <w:t xml:space="preserve"> niż siedem [7] dni kalendarzowych skutkować będzie uznaniem przez Zamawiającego, iż Wykonawca zaoferował, że wykona przedmiot zamówienia w terminie: siedmiu [7] dni kalendarzowych oraz przyznaniem liczby punktów w kryterium oceny ofert zgodnie ze wzorem określonym dla tego kryterium i wskazaniem takiej liczby </w:t>
      </w:r>
      <w:r>
        <w:rPr>
          <w:sz w:val="22"/>
          <w:szCs w:val="22"/>
        </w:rPr>
        <w:t>dni kalendarzowych</w:t>
      </w:r>
      <w:r w:rsidRPr="008A220E">
        <w:rPr>
          <w:sz w:val="22"/>
          <w:szCs w:val="22"/>
        </w:rPr>
        <w:t xml:space="preserve"> w umowie w przypadku wyboru oferty tego wykonawcy jako najkorzystniejszej</w:t>
      </w:r>
    </w:p>
    <w:p w:rsidR="005A7404" w:rsidRPr="008A220E" w:rsidRDefault="005A7404" w:rsidP="005A7404">
      <w:pPr>
        <w:ind w:left="1276"/>
        <w:jc w:val="both"/>
        <w:rPr>
          <w:sz w:val="22"/>
          <w:szCs w:val="22"/>
        </w:rPr>
      </w:pPr>
    </w:p>
    <w:p w:rsidR="005A7404" w:rsidRPr="005B6C7D" w:rsidRDefault="005A7404" w:rsidP="00054271">
      <w:pPr>
        <w:numPr>
          <w:ilvl w:val="0"/>
          <w:numId w:val="42"/>
        </w:numPr>
        <w:ind w:left="1276" w:hanging="283"/>
        <w:jc w:val="both"/>
        <w:rPr>
          <w:color w:val="000000" w:themeColor="text1"/>
          <w:sz w:val="22"/>
          <w:szCs w:val="22"/>
        </w:rPr>
      </w:pPr>
      <w:r w:rsidRPr="00234938">
        <w:rPr>
          <w:sz w:val="22"/>
          <w:szCs w:val="22"/>
        </w:rPr>
        <w:t xml:space="preserve">Wskazanie: przedziału np. 7-10 dni, terminu wynoszącego zero [ 0 ] dni lub dłuższego terminu wykonania przedmiotu zamówienia niż </w:t>
      </w:r>
      <w:r>
        <w:rPr>
          <w:sz w:val="22"/>
          <w:szCs w:val="22"/>
        </w:rPr>
        <w:t>dwadzieścia jeden</w:t>
      </w:r>
      <w:r w:rsidRPr="00234938">
        <w:rPr>
          <w:sz w:val="22"/>
          <w:szCs w:val="22"/>
        </w:rPr>
        <w:t> [</w:t>
      </w:r>
      <w:r>
        <w:rPr>
          <w:sz w:val="22"/>
          <w:szCs w:val="22"/>
        </w:rPr>
        <w:t>21</w:t>
      </w:r>
      <w:r w:rsidRPr="00234938">
        <w:rPr>
          <w:sz w:val="22"/>
          <w:szCs w:val="22"/>
        </w:rPr>
        <w:t xml:space="preserve">] dni kalendarzowych </w:t>
      </w:r>
      <w:r w:rsidRPr="007B0DEA">
        <w:rPr>
          <w:b/>
          <w:color w:val="C00000"/>
          <w:sz w:val="22"/>
          <w:szCs w:val="22"/>
        </w:rPr>
        <w:t>skutkować będzie odrzuceniem oferty Wykonawcy z przedmiotowego postępowania na podstawie art. 226 ust. 1 pkt 5 ustawy</w:t>
      </w:r>
      <w:r w:rsidRPr="005B6C7D">
        <w:rPr>
          <w:color w:val="000000" w:themeColor="text1"/>
          <w:sz w:val="22"/>
          <w:szCs w:val="22"/>
        </w:rPr>
        <w:t>.</w:t>
      </w:r>
    </w:p>
    <w:p w:rsidR="005A7404" w:rsidRPr="00CF7D1C" w:rsidRDefault="005A7404" w:rsidP="005A7404">
      <w:pPr>
        <w:ind w:left="1701"/>
        <w:jc w:val="both"/>
        <w:rPr>
          <w:sz w:val="22"/>
          <w:szCs w:val="22"/>
        </w:rPr>
      </w:pP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bookmarkStart w:id="7" w:name="_Ref116645993"/>
      <w:r w:rsidRPr="00CF7D1C">
        <w:rPr>
          <w:sz w:val="22"/>
          <w:szCs w:val="22"/>
        </w:rPr>
        <w:t>Punktacja według powyższych kryteriów wyliczana zostanie według równania:</w:t>
      </w:r>
      <w:bookmarkEnd w:id="7"/>
    </w:p>
    <w:p w:rsidR="005A7404" w:rsidRPr="00CF7D1C" w:rsidRDefault="005A7404" w:rsidP="005A7404">
      <w:pPr>
        <w:jc w:val="both"/>
        <w:rPr>
          <w:sz w:val="22"/>
          <w:szCs w:val="22"/>
        </w:rPr>
      </w:pPr>
    </w:p>
    <w:tbl>
      <w:tblPr>
        <w:tblW w:w="8008" w:type="dxa"/>
        <w:tblInd w:w="1239" w:type="dxa"/>
        <w:shd w:val="clear" w:color="auto" w:fill="FFFFFF"/>
        <w:tblLook w:val="04A0" w:firstRow="1" w:lastRow="0" w:firstColumn="1" w:lastColumn="0" w:noHBand="0" w:noVBand="1"/>
      </w:tblPr>
      <w:tblGrid>
        <w:gridCol w:w="1020"/>
        <w:gridCol w:w="272"/>
        <w:gridCol w:w="1540"/>
        <w:gridCol w:w="397"/>
        <w:gridCol w:w="2321"/>
        <w:gridCol w:w="423"/>
        <w:gridCol w:w="2035"/>
      </w:tblGrid>
      <w:tr w:rsidR="005A7404" w:rsidRPr="00CF7D1C" w:rsidTr="003F6421">
        <w:trPr>
          <w:trHeight w:val="334"/>
        </w:trPr>
        <w:tc>
          <w:tcPr>
            <w:tcW w:w="1021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Punkty badanej oferty</w:t>
            </w:r>
            <w:r w:rsidRPr="00CF7D1C">
              <w:rPr>
                <w:b/>
                <w:sz w:val="22"/>
                <w:szCs w:val="22"/>
              </w:rPr>
              <w:tab/>
            </w:r>
          </w:p>
        </w:tc>
        <w:tc>
          <w:tcPr>
            <w:tcW w:w="272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548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345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346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Liczba punktów</w:t>
            </w:r>
            <w:r w:rsidRPr="00CF7D1C">
              <w:rPr>
                <w:b/>
                <w:sz w:val="22"/>
                <w:szCs w:val="22"/>
              </w:rPr>
              <w:br/>
              <w:t xml:space="preserve"> w kryterium</w:t>
            </w:r>
          </w:p>
          <w:p w:rsidR="005A7404" w:rsidRPr="00CF7D1C" w:rsidRDefault="005A7404" w:rsidP="003F6421">
            <w:pPr>
              <w:ind w:left="-82"/>
              <w:jc w:val="center"/>
              <w:rPr>
                <w:b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</w:p>
        </w:tc>
        <w:tc>
          <w:tcPr>
            <w:tcW w:w="425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051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w kryterium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Pr="00CF7D1C" w:rsidRDefault="005A7404" w:rsidP="00054271">
      <w:pPr>
        <w:numPr>
          <w:ilvl w:val="1"/>
          <w:numId w:val="43"/>
        </w:numPr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Maksymalna liczba punktów, jaką Wykonawca może otrzymać wynosi </w:t>
      </w:r>
      <w:r w:rsidRPr="00CF7D1C">
        <w:rPr>
          <w:b/>
          <w:i/>
          <w:sz w:val="22"/>
          <w:szCs w:val="22"/>
        </w:rPr>
        <w:t>sto</w:t>
      </w:r>
      <w:r w:rsidRPr="00CF7D1C">
        <w:rPr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[100] punktów</w:t>
      </w:r>
      <w:r w:rsidRPr="00CF7D1C">
        <w:rPr>
          <w:sz w:val="22"/>
          <w:szCs w:val="22"/>
        </w:rPr>
        <w:t>.</w:t>
      </w:r>
    </w:p>
    <w:p w:rsidR="005A7404" w:rsidRPr="00CF7D1C" w:rsidRDefault="005A7404" w:rsidP="00054271">
      <w:pPr>
        <w:numPr>
          <w:ilvl w:val="1"/>
          <w:numId w:val="43"/>
        </w:numPr>
        <w:spacing w:before="60"/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lastRenderedPageBreak/>
        <w:t xml:space="preserve">Za </w:t>
      </w:r>
      <w:r w:rsidRPr="00CF7D1C">
        <w:rPr>
          <w:b/>
          <w:sz w:val="22"/>
          <w:szCs w:val="22"/>
        </w:rPr>
        <w:t>najwyżej ocenioną</w:t>
      </w:r>
      <w:r w:rsidRPr="00CF7D1C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CF7D1C">
        <w:rPr>
          <w:b/>
          <w:sz w:val="22"/>
          <w:szCs w:val="22"/>
        </w:rPr>
        <w:t xml:space="preserve">pkt. </w:t>
      </w: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REF _Ref116645993 \w \h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8A1F43">
        <w:rPr>
          <w:b/>
          <w:sz w:val="22"/>
          <w:szCs w:val="22"/>
        </w:rPr>
        <w:t>19.4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SWZ</w:t>
      </w:r>
      <w:r w:rsidRPr="00CF7D1C">
        <w:rPr>
          <w:sz w:val="22"/>
          <w:szCs w:val="22"/>
        </w:rPr>
        <w:t xml:space="preserve"> oraz odpowiadająca okolicznościom, o których mowa w art. 57 ustawy (zweryfikowanych na podstawie wstępnych oświadczeń dostarczonych wraz z ofertą).</w:t>
      </w:r>
    </w:p>
    <w:p w:rsidR="005A7404" w:rsidRPr="00CF7D1C" w:rsidRDefault="005A7404" w:rsidP="00054271">
      <w:pPr>
        <w:numPr>
          <w:ilvl w:val="1"/>
          <w:numId w:val="43"/>
        </w:numPr>
        <w:spacing w:before="60" w:after="60"/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Wszystkie obliczenia będą dokonywane z dokładnością do dwóch miejsc po przecinku.</w:t>
      </w:r>
    </w:p>
    <w:p w:rsidR="005A7404" w:rsidRPr="00372761" w:rsidRDefault="005A7404" w:rsidP="00054271">
      <w:pPr>
        <w:numPr>
          <w:ilvl w:val="1"/>
          <w:numId w:val="43"/>
        </w:numPr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najkorzystniejszą ofertę</w:t>
      </w:r>
      <w:r w:rsidRPr="00CF7D1C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:rsidR="00BA006E" w:rsidRPr="00645606" w:rsidRDefault="00BA006E" w:rsidP="00BA006E">
      <w:pPr>
        <w:jc w:val="both"/>
        <w:rPr>
          <w:sz w:val="22"/>
          <w:szCs w:val="22"/>
        </w:rPr>
      </w:pPr>
    </w:p>
    <w:p w:rsidR="005A427F" w:rsidRPr="00645606" w:rsidRDefault="005A427F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Pr="00645606">
        <w:rPr>
          <w:b/>
          <w:sz w:val="22"/>
          <w:szCs w:val="22"/>
        </w:rPr>
        <w:t>)</w:t>
      </w:r>
      <w:r w:rsidRPr="00645606">
        <w:rPr>
          <w:sz w:val="22"/>
          <w:szCs w:val="22"/>
        </w:rPr>
        <w:t xml:space="preserve"> oraz na warunkach podanych w swojej ofercie, tożsamych z SWZ, </w:t>
      </w:r>
      <w:r w:rsidRPr="00645606">
        <w:rPr>
          <w:sz w:val="22"/>
          <w:szCs w:val="22"/>
        </w:rPr>
        <w:br/>
        <w:t xml:space="preserve">w terminie 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).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przepisu art. 78</w:t>
      </w:r>
      <w:r w:rsidRPr="006E1F71">
        <w:rPr>
          <w:bCs/>
          <w:sz w:val="22"/>
          <w:szCs w:val="22"/>
          <w:vertAlign w:val="superscript"/>
        </w:rPr>
        <w:t>1</w:t>
      </w:r>
      <w:r w:rsidRPr="006E1F71">
        <w:rPr>
          <w:bCs/>
          <w:sz w:val="22"/>
          <w:szCs w:val="22"/>
        </w:rPr>
        <w:t xml:space="preserve"> § 2 ustawy Kodeks Cywilny. </w:t>
      </w:r>
    </w:p>
    <w:p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W przypadku, o którym mowa w </w:t>
      </w:r>
      <w:r w:rsidRPr="006E1F71">
        <w:rPr>
          <w:b/>
          <w:bCs/>
          <w:sz w:val="22"/>
          <w:szCs w:val="22"/>
        </w:rPr>
        <w:t>pkt. 20.6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:rsidR="003D4F37" w:rsidRPr="00645606" w:rsidRDefault="003D4F37" w:rsidP="00054271">
      <w:pPr>
        <w:numPr>
          <w:ilvl w:val="0"/>
          <w:numId w:val="29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3D4F37" w:rsidRPr="00645606" w:rsidRDefault="003D4F37" w:rsidP="00054271">
      <w:pPr>
        <w:numPr>
          <w:ilvl w:val="0"/>
          <w:numId w:val="29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 xml:space="preserve">przez Zamawiającego jako odmowa podpisania umowy </w:t>
      </w:r>
      <w:r w:rsidR="00AB26E9">
        <w:rPr>
          <w:sz w:val="22"/>
          <w:szCs w:val="22"/>
        </w:rPr>
        <w:br/>
      </w:r>
      <w:r w:rsidRPr="00645606">
        <w:rPr>
          <w:sz w:val="22"/>
          <w:szCs w:val="22"/>
        </w:rPr>
        <w:t>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:rsidR="003D4F37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8" w:name="highlightHit_14"/>
      <w:bookmarkEnd w:id="8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172A72" w:rsidRPr="00645606" w:rsidRDefault="00172A72" w:rsidP="00A07174">
      <w:pPr>
        <w:ind w:left="709"/>
        <w:jc w:val="both"/>
        <w:rPr>
          <w:sz w:val="22"/>
          <w:szCs w:val="22"/>
        </w:rPr>
      </w:pPr>
    </w:p>
    <w:p w:rsidR="00A10A21" w:rsidRPr="00645606" w:rsidRDefault="00A10A2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:rsidR="00224F4E" w:rsidRPr="00911BCE" w:rsidRDefault="00911BCE" w:rsidP="00A07174">
      <w:pPr>
        <w:ind w:left="709"/>
        <w:jc w:val="both"/>
        <w:rPr>
          <w:i/>
          <w:sz w:val="22"/>
          <w:szCs w:val="22"/>
        </w:rPr>
      </w:pPr>
      <w:r w:rsidRPr="00911BCE">
        <w:rPr>
          <w:i/>
          <w:sz w:val="22"/>
          <w:szCs w:val="22"/>
        </w:rPr>
        <w:t>Nie dotyczy</w:t>
      </w:r>
    </w:p>
    <w:p w:rsidR="00911BCE" w:rsidRPr="00645606" w:rsidRDefault="00911BCE" w:rsidP="00A07174">
      <w:pPr>
        <w:ind w:left="709"/>
        <w:jc w:val="both"/>
        <w:rPr>
          <w:sz w:val="22"/>
          <w:szCs w:val="22"/>
        </w:rPr>
      </w:pPr>
    </w:p>
    <w:p w:rsidR="00D356CA" w:rsidRPr="00645606" w:rsidRDefault="00D356CA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9B5BED" w:rsidRPr="00911BCE" w:rsidRDefault="00A56977" w:rsidP="00ED0C5E">
      <w:pPr>
        <w:spacing w:before="60"/>
        <w:ind w:left="720"/>
        <w:jc w:val="both"/>
        <w:rPr>
          <w:bCs/>
          <w:sz w:val="22"/>
          <w:szCs w:val="22"/>
        </w:rPr>
      </w:pPr>
      <w:r w:rsidRPr="00645606">
        <w:rPr>
          <w:bCs/>
          <w:i/>
          <w:sz w:val="22"/>
          <w:szCs w:val="22"/>
        </w:rPr>
        <w:t>Projekt umowy</w:t>
      </w:r>
      <w:r w:rsidRPr="00645606">
        <w:rPr>
          <w:bCs/>
          <w:sz w:val="22"/>
          <w:szCs w:val="22"/>
        </w:rPr>
        <w:t xml:space="preserve">, w tym </w:t>
      </w:r>
      <w:r w:rsidR="00D356CA" w:rsidRPr="00645606">
        <w:rPr>
          <w:bCs/>
          <w:sz w:val="22"/>
          <w:szCs w:val="22"/>
        </w:rPr>
        <w:t xml:space="preserve">ewentualne </w:t>
      </w:r>
      <w:r w:rsidRPr="00645606">
        <w:rPr>
          <w:bCs/>
          <w:sz w:val="22"/>
          <w:szCs w:val="22"/>
        </w:rPr>
        <w:t xml:space="preserve">treści dotyczące zmian do umowy, stanowi </w:t>
      </w:r>
      <w:r w:rsidRPr="00645606">
        <w:rPr>
          <w:b/>
          <w:bCs/>
          <w:sz w:val="22"/>
          <w:szCs w:val="22"/>
        </w:rPr>
        <w:t xml:space="preserve">załącznik nr </w:t>
      </w:r>
      <w:r w:rsidR="00AC7640" w:rsidRPr="00645606">
        <w:rPr>
          <w:b/>
          <w:bCs/>
          <w:sz w:val="22"/>
          <w:szCs w:val="22"/>
        </w:rPr>
        <w:t>3 do</w:t>
      </w:r>
      <w:r w:rsidRPr="00645606">
        <w:rPr>
          <w:b/>
          <w:bCs/>
          <w:sz w:val="22"/>
          <w:szCs w:val="22"/>
        </w:rPr>
        <w:t xml:space="preserve"> </w:t>
      </w:r>
      <w:r w:rsidR="006E7EE1" w:rsidRPr="00645606">
        <w:rPr>
          <w:b/>
          <w:bCs/>
          <w:sz w:val="22"/>
          <w:szCs w:val="22"/>
        </w:rPr>
        <w:t>SWZ</w:t>
      </w:r>
      <w:r w:rsidR="007B0DEA">
        <w:rPr>
          <w:b/>
          <w:bCs/>
          <w:sz w:val="22"/>
          <w:szCs w:val="22"/>
        </w:rPr>
        <w:t>.</w:t>
      </w:r>
      <w:r w:rsidR="00911BCE">
        <w:rPr>
          <w:b/>
          <w:bCs/>
          <w:sz w:val="22"/>
          <w:szCs w:val="22"/>
        </w:rPr>
        <w:t xml:space="preserve"> </w:t>
      </w:r>
    </w:p>
    <w:p w:rsidR="00A10A21" w:rsidRPr="00645606" w:rsidRDefault="00A10A21" w:rsidP="00A07174">
      <w:pPr>
        <w:jc w:val="both"/>
        <w:rPr>
          <w:sz w:val="22"/>
          <w:szCs w:val="22"/>
        </w:rPr>
      </w:pPr>
    </w:p>
    <w:p w:rsidR="00A10A21" w:rsidRPr="00645606" w:rsidRDefault="00A10A2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645606" w:rsidRDefault="005D71D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645606" w:rsidRDefault="005012FD" w:rsidP="00ED0C5E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645606">
        <w:rPr>
          <w:bCs/>
          <w:i/>
          <w:sz w:val="22"/>
          <w:szCs w:val="22"/>
          <w:lang w:eastAsia="pl-PL"/>
        </w:rPr>
        <w:t>Najgebauer</w:t>
      </w:r>
      <w:proofErr w:type="spellEnd"/>
      <w:r w:rsidRPr="00645606">
        <w:rPr>
          <w:bCs/>
          <w:i/>
          <w:sz w:val="22"/>
          <w:szCs w:val="22"/>
          <w:lang w:eastAsia="pl-PL"/>
        </w:rPr>
        <w:t xml:space="preserve">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02014B">
        <w:rPr>
          <w:b/>
          <w:sz w:val="22"/>
          <w:szCs w:val="22"/>
          <w:u w:val="single"/>
        </w:rPr>
        <w:t>68</w:t>
      </w:r>
      <w:r w:rsidR="00F62CC6" w:rsidRPr="00645606">
        <w:rPr>
          <w:b/>
          <w:sz w:val="22"/>
          <w:szCs w:val="22"/>
          <w:u w:val="single"/>
        </w:rPr>
        <w:t>/202</w:t>
      </w:r>
      <w:r w:rsidR="00EA3801">
        <w:rPr>
          <w:b/>
          <w:sz w:val="22"/>
          <w:szCs w:val="22"/>
          <w:u w:val="single"/>
        </w:rPr>
        <w:t>3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2.1.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:rsidR="0003245C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0654CB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911BCE" w:rsidRPr="00911BCE" w:rsidRDefault="00911BCE" w:rsidP="00911BCE">
      <w:pPr>
        <w:pStyle w:val="Akapitzlist"/>
        <w:ind w:left="720"/>
        <w:jc w:val="both"/>
        <w:rPr>
          <w:sz w:val="22"/>
          <w:szCs w:val="22"/>
        </w:rPr>
      </w:pPr>
      <w:r w:rsidRPr="00911BCE">
        <w:rPr>
          <w:sz w:val="22"/>
          <w:szCs w:val="22"/>
        </w:rPr>
        <w:t xml:space="preserve">Zamawiający </w:t>
      </w:r>
      <w:r w:rsidR="0002014B" w:rsidRPr="0002014B">
        <w:rPr>
          <w:b/>
          <w:sz w:val="22"/>
          <w:szCs w:val="22"/>
          <w:u w:val="single"/>
        </w:rPr>
        <w:t xml:space="preserve">nie </w:t>
      </w:r>
      <w:r w:rsidRPr="00911BCE">
        <w:rPr>
          <w:b/>
          <w:sz w:val="22"/>
          <w:szCs w:val="22"/>
          <w:u w:val="single"/>
        </w:rPr>
        <w:t>dopuszcza</w:t>
      </w:r>
      <w:r w:rsidRPr="00911BCE">
        <w:rPr>
          <w:sz w:val="22"/>
          <w:szCs w:val="22"/>
        </w:rPr>
        <w:t xml:space="preserve"> możliwość składania ofert częściowych.</w:t>
      </w:r>
    </w:p>
    <w:p w:rsidR="001B797A" w:rsidRPr="001B797A" w:rsidRDefault="001B797A" w:rsidP="001B797A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:rsidR="00FD5306" w:rsidRPr="00645606" w:rsidRDefault="00FD5306" w:rsidP="00FD5306">
      <w:pPr>
        <w:ind w:left="709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lastRenderedPageBreak/>
        <w:t>Informacje dotyczące wysokości zwrotu kosztów udziału w postępowaniu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:rsidR="00FC1598" w:rsidRPr="00645606" w:rsidRDefault="00FC1598" w:rsidP="009F00A6">
      <w:pPr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:rsidR="00FD5306" w:rsidRPr="00645606" w:rsidRDefault="00FD5306" w:rsidP="00901343">
      <w:pPr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B97819" w:rsidRPr="000575F3" w:rsidRDefault="00B97819" w:rsidP="00054271">
      <w:pPr>
        <w:numPr>
          <w:ilvl w:val="0"/>
          <w:numId w:val="34"/>
        </w:numPr>
        <w:ind w:hanging="720"/>
        <w:jc w:val="both"/>
        <w:rPr>
          <w:bCs/>
          <w:color w:val="000000" w:themeColor="text1"/>
          <w:sz w:val="22"/>
          <w:szCs w:val="22"/>
        </w:rPr>
      </w:pPr>
      <w:r w:rsidRPr="000575F3">
        <w:rPr>
          <w:bCs/>
          <w:color w:val="000000" w:themeColor="text1"/>
          <w:sz w:val="22"/>
          <w:szCs w:val="22"/>
        </w:rPr>
        <w:t xml:space="preserve">Zamawiający </w:t>
      </w:r>
      <w:r w:rsidR="00A95587" w:rsidRPr="000575F3">
        <w:rPr>
          <w:bCs/>
          <w:color w:val="000000" w:themeColor="text1"/>
          <w:sz w:val="22"/>
          <w:szCs w:val="22"/>
        </w:rPr>
        <w:t xml:space="preserve">nie </w:t>
      </w:r>
      <w:r w:rsidR="000575F3" w:rsidRPr="000575F3">
        <w:rPr>
          <w:bCs/>
          <w:color w:val="000000" w:themeColor="text1"/>
          <w:sz w:val="22"/>
          <w:szCs w:val="22"/>
        </w:rPr>
        <w:t xml:space="preserve">wskazuje wysokości środków jakie zamierza przeznaczyć </w:t>
      </w:r>
      <w:r w:rsidRPr="000575F3">
        <w:rPr>
          <w:bCs/>
          <w:color w:val="000000" w:themeColor="text1"/>
          <w:sz w:val="22"/>
          <w:szCs w:val="22"/>
        </w:rPr>
        <w:t>na sfinansowanie przedmiotowego zamówienia</w:t>
      </w:r>
      <w:r w:rsidR="000575F3" w:rsidRPr="000575F3">
        <w:rPr>
          <w:bCs/>
          <w:color w:val="000000" w:themeColor="text1"/>
          <w:sz w:val="22"/>
          <w:szCs w:val="22"/>
        </w:rPr>
        <w:t>.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911BCE" w:rsidRPr="00934DA2" w:rsidRDefault="00934DA2" w:rsidP="00911BCE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bookmarkStart w:id="9" w:name="_Hlk126066776"/>
      <w:r>
        <w:rPr>
          <w:rFonts w:ascii="Times New Roman" w:hAnsi="Times New Roman"/>
          <w:sz w:val="22"/>
          <w:szCs w:val="22"/>
          <w:lang w:val="pl-PL"/>
        </w:rPr>
        <w:t xml:space="preserve">Zamówienie jest o wartości nieprzekraczającej progów UE </w:t>
      </w:r>
      <w:r w:rsidR="00365A27">
        <w:rPr>
          <w:rFonts w:ascii="Times New Roman" w:hAnsi="Times New Roman"/>
          <w:sz w:val="22"/>
          <w:szCs w:val="22"/>
          <w:lang w:val="pl-PL"/>
        </w:rPr>
        <w:t xml:space="preserve">i z dotychczasowych doświadczeń </w:t>
      </w:r>
      <w:r w:rsidR="006312EE">
        <w:rPr>
          <w:rFonts w:ascii="Times New Roman" w:hAnsi="Times New Roman"/>
          <w:sz w:val="22"/>
          <w:szCs w:val="22"/>
          <w:lang w:val="pl-PL"/>
        </w:rPr>
        <w:t xml:space="preserve">zamawiającego </w:t>
      </w:r>
      <w:r w:rsidR="00365A27">
        <w:rPr>
          <w:rFonts w:ascii="Times New Roman" w:hAnsi="Times New Roman"/>
          <w:sz w:val="22"/>
          <w:szCs w:val="22"/>
          <w:lang w:val="pl-PL"/>
        </w:rPr>
        <w:t xml:space="preserve">wynika, że ubiegają się o takie zamówienia głównie małe i średnie przedsiębiorstwa, a więc zakres zamówienia jest dostosowany sektora MŚP bez konieczności dalszego rozdrabniania zakresu zamówienia. Dodatkowo rozbicie asortymentowa zamówienia mogłaby doprowadzić do sytuacji, że część zamówienia nie zostałaby w ogóle zaoferowana. </w:t>
      </w:r>
    </w:p>
    <w:p w:rsidR="006066C3" w:rsidRDefault="006066C3" w:rsidP="00262089">
      <w:pPr>
        <w:pStyle w:val="Akapitzlist"/>
        <w:ind w:left="720"/>
        <w:jc w:val="both"/>
      </w:pPr>
    </w:p>
    <w:bookmarkEnd w:id="9"/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:rsidR="00FD5306" w:rsidRPr="00645606" w:rsidRDefault="00FD5306" w:rsidP="00054271">
      <w:pPr>
        <w:numPr>
          <w:ilvl w:val="0"/>
          <w:numId w:val="28"/>
        </w:numPr>
        <w:spacing w:before="6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D37FFD" w:rsidRDefault="00FD5306" w:rsidP="00054271">
      <w:pPr>
        <w:numPr>
          <w:ilvl w:val="0"/>
          <w:numId w:val="28"/>
        </w:numPr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:rsidR="00911BCE" w:rsidRDefault="00911BCE" w:rsidP="00A07174">
      <w:pPr>
        <w:jc w:val="center"/>
        <w:rPr>
          <w:b/>
          <w:bCs/>
          <w:sz w:val="22"/>
          <w:szCs w:val="22"/>
        </w:rPr>
      </w:pPr>
    </w:p>
    <w:p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7D4ACD" w:rsidRPr="00645606" w:rsidRDefault="007D4ACD" w:rsidP="006A3943">
      <w:pPr>
        <w:rPr>
          <w:b/>
          <w:bCs/>
          <w:sz w:val="22"/>
          <w:szCs w:val="22"/>
          <w:u w:val="single"/>
        </w:rPr>
      </w:pPr>
    </w:p>
    <w:p w:rsidR="00911BCE" w:rsidRPr="00CF7D1C" w:rsidRDefault="00911BCE" w:rsidP="00911BCE">
      <w:pPr>
        <w:rPr>
          <w:rStyle w:val="Styl11pt0"/>
        </w:rPr>
      </w:pPr>
      <w:r w:rsidRPr="00CF7D1C">
        <w:rPr>
          <w:rStyle w:val="Styl11pt0"/>
          <w:b/>
        </w:rPr>
        <w:t>Załącznik nr 1</w:t>
      </w:r>
      <w:r w:rsidRPr="00CF7D1C">
        <w:rPr>
          <w:rStyle w:val="Styl11pt0"/>
        </w:rPr>
        <w:t xml:space="preserve"> – Formularz ofertowy,</w:t>
      </w:r>
    </w:p>
    <w:p w:rsidR="00911BCE" w:rsidRPr="00CF7D1C" w:rsidRDefault="00911BCE" w:rsidP="00911BCE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CF7D1C">
        <w:rPr>
          <w:rFonts w:eastAsia="Calibri"/>
          <w:b/>
          <w:bCs/>
          <w:sz w:val="22"/>
          <w:szCs w:val="22"/>
          <w:lang w:eastAsia="pl-PL"/>
        </w:rPr>
        <w:t>Załączniki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CF7D1C">
        <w:rPr>
          <w:rFonts w:eastAsia="Calibri"/>
          <w:b/>
          <w:bCs/>
          <w:sz w:val="22"/>
          <w:szCs w:val="22"/>
          <w:lang w:eastAsia="pl-PL"/>
        </w:rPr>
        <w:t>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CF7D1C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="00093FF2">
        <w:rPr>
          <w:rFonts w:eastAsia="Calibri"/>
          <w:b/>
          <w:bCs/>
          <w:sz w:val="22"/>
          <w:szCs w:val="22"/>
          <w:lang w:eastAsia="pl-PL"/>
        </w:rPr>
        <w:t xml:space="preserve">- </w:t>
      </w:r>
      <w:r w:rsidRPr="00CF7D1C">
        <w:rPr>
          <w:rStyle w:val="Styl11pt0"/>
        </w:rPr>
        <w:t>Opis przedmiotu zamówienia</w:t>
      </w:r>
      <w:r>
        <w:rPr>
          <w:rStyle w:val="Styl11pt0"/>
        </w:rPr>
        <w:t xml:space="preserve"> </w:t>
      </w:r>
    </w:p>
    <w:p w:rsidR="00911BCE" w:rsidRPr="00CF7D1C" w:rsidRDefault="00911BCE" w:rsidP="00911BCE">
      <w:pPr>
        <w:shd w:val="clear" w:color="auto" w:fill="FFFFFF"/>
        <w:jc w:val="both"/>
        <w:rPr>
          <w:rStyle w:val="Styl11pt0"/>
        </w:rPr>
      </w:pPr>
      <w:r w:rsidRPr="00CF7D1C">
        <w:rPr>
          <w:rStyle w:val="Styl11pt0"/>
          <w:b/>
        </w:rPr>
        <w:t>Załącznik nr 2</w:t>
      </w:r>
      <w:r w:rsidRPr="00CF7D1C">
        <w:rPr>
          <w:rStyle w:val="Styl11pt0"/>
        </w:rPr>
        <w:t xml:space="preserve"> – Oświadczenie </w:t>
      </w:r>
      <w:r w:rsidRPr="00CF7D1C">
        <w:rPr>
          <w:bCs/>
          <w:sz w:val="22"/>
          <w:szCs w:val="22"/>
        </w:rPr>
        <w:t xml:space="preserve">o niepodleganiu wykluczeniu, </w:t>
      </w:r>
    </w:p>
    <w:p w:rsidR="00911BCE" w:rsidRPr="00CF7D1C" w:rsidRDefault="00911BCE" w:rsidP="00911BCE">
      <w:pPr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Załącznik nr 3 </w:t>
      </w:r>
      <w:r w:rsidRPr="00CF7D1C">
        <w:rPr>
          <w:bCs/>
          <w:sz w:val="22"/>
          <w:szCs w:val="22"/>
        </w:rPr>
        <w:t>– Projekt umowy</w:t>
      </w:r>
      <w:r>
        <w:rPr>
          <w:bCs/>
          <w:sz w:val="22"/>
          <w:szCs w:val="22"/>
        </w:rPr>
        <w:t>.</w:t>
      </w:r>
      <w:r w:rsidRPr="00CF7D1C">
        <w:rPr>
          <w:bCs/>
          <w:sz w:val="22"/>
          <w:szCs w:val="22"/>
        </w:rPr>
        <w:t xml:space="preserve"> </w:t>
      </w:r>
    </w:p>
    <w:p w:rsidR="00AC7640" w:rsidRDefault="00AC7640" w:rsidP="00911BCE">
      <w:pPr>
        <w:rPr>
          <w:bCs/>
          <w:sz w:val="22"/>
          <w:szCs w:val="22"/>
        </w:rPr>
      </w:pPr>
    </w:p>
    <w:sectPr w:rsidR="00AC7640" w:rsidSect="007E1E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0AF" w:rsidRDefault="007710AF">
      <w:r>
        <w:separator/>
      </w:r>
    </w:p>
  </w:endnote>
  <w:endnote w:type="continuationSeparator" w:id="0">
    <w:p w:rsidR="007710AF" w:rsidRDefault="0077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MS Gothic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0AF" w:rsidRDefault="007710AF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7710AF" w:rsidRDefault="007710AF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06F8698" wp14:editId="118B3BE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10AF" w:rsidRPr="006F383D" w:rsidRDefault="007710AF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F8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7710AF" w:rsidRPr="006F383D" w:rsidRDefault="007710AF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84E53B" wp14:editId="765AC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10AF" w:rsidRDefault="007710A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84E53B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7710AF" w:rsidRDefault="007710AF"/>
                </w:txbxContent>
              </v:textbox>
              <w10:wrap type="square" side="largest" anchorx="margin"/>
            </v:shape>
          </w:pict>
        </mc:Fallback>
      </mc:AlternateContent>
    </w:r>
  </w:p>
  <w:p w:rsidR="007710AF" w:rsidRDefault="007710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0AF" w:rsidRPr="00E472B0" w:rsidRDefault="007710AF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</w:p>
  <w:p w:rsidR="007710AF" w:rsidRPr="00FC1598" w:rsidRDefault="007710AF">
    <w:pPr>
      <w:pStyle w:val="Stopka"/>
      <w:jc w:val="right"/>
      <w:rPr>
        <w:sz w:val="10"/>
        <w:szCs w:val="10"/>
      </w:rPr>
    </w:pPr>
  </w:p>
  <w:p w:rsidR="007710AF" w:rsidRDefault="007710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0AF" w:rsidRDefault="007710AF">
      <w:r>
        <w:separator/>
      </w:r>
    </w:p>
  </w:footnote>
  <w:footnote w:type="continuationSeparator" w:id="0">
    <w:p w:rsidR="007710AF" w:rsidRDefault="007710AF">
      <w:r>
        <w:continuationSeparator/>
      </w:r>
    </w:p>
  </w:footnote>
  <w:footnote w:id="1">
    <w:p w:rsidR="007710AF" w:rsidRPr="00A07174" w:rsidRDefault="007710AF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7710AF" w:rsidRPr="00264DDC" w:rsidRDefault="007710AF" w:rsidP="00617DA0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</w:t>
      </w:r>
      <w:r>
        <w:rPr>
          <w:bCs/>
          <w:i/>
          <w:sz w:val="18"/>
          <w:szCs w:val="18"/>
        </w:rPr>
        <w:t>e ubiegającego się o zamówienie</w:t>
      </w:r>
      <w:r w:rsidRPr="00264DDC">
        <w:rPr>
          <w:bCs/>
          <w:i/>
          <w:sz w:val="18"/>
          <w:szCs w:val="18"/>
        </w:rPr>
        <w:t>.</w:t>
      </w:r>
    </w:p>
    <w:p w:rsidR="007710AF" w:rsidRPr="00264DDC" w:rsidRDefault="007710AF" w:rsidP="00617DA0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:rsidR="007710AF" w:rsidRPr="00A07174" w:rsidRDefault="007710AF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:rsidR="007710AF" w:rsidRPr="006F3489" w:rsidRDefault="007710AF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7710AF" w:rsidRPr="00A07174" w:rsidRDefault="007710A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7710AF" w:rsidRPr="00A07174" w:rsidRDefault="007710A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0AF" w:rsidRDefault="007710AF">
    <w:pPr>
      <w:pStyle w:val="Nagwek10"/>
      <w:rPr>
        <w:sz w:val="22"/>
      </w:rPr>
    </w:pPr>
    <w:r>
      <w:rPr>
        <w:sz w:val="22"/>
      </w:rPr>
      <w:t>KPA 9/2008</w:t>
    </w:r>
  </w:p>
  <w:p w:rsidR="007710AF" w:rsidRPr="002439B6" w:rsidRDefault="007710AF" w:rsidP="002439B6">
    <w:pPr>
      <w:pStyle w:val="Tekstpodstawowy"/>
    </w:pPr>
  </w:p>
  <w:p w:rsidR="007710AF" w:rsidRDefault="007710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0AF" w:rsidRPr="009652CC" w:rsidRDefault="007710AF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D/68/2023</w:t>
    </w:r>
  </w:p>
  <w:p w:rsidR="007710AF" w:rsidRDefault="007710AF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0AF" w:rsidRDefault="007710AF" w:rsidP="00E85DF5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  <w:r w:rsidRPr="00177C5D">
      <w:rPr>
        <w:noProof/>
        <w:lang w:eastAsia="pl-PL"/>
      </w:rPr>
      <w:drawing>
        <wp:inline distT="0" distB="0" distL="0" distR="0" wp14:anchorId="58A7E13E" wp14:editId="3B78FB4A">
          <wp:extent cx="2095500" cy="762000"/>
          <wp:effectExtent l="0" t="0" r="0" b="0"/>
          <wp:docPr id="1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0AF" w:rsidRPr="00A33938" w:rsidRDefault="007710AF" w:rsidP="00E85DF5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2D4523"/>
    <w:multiLevelType w:val="multilevel"/>
    <w:tmpl w:val="389E614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2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40925F6"/>
    <w:multiLevelType w:val="hybridMultilevel"/>
    <w:tmpl w:val="FF84314C"/>
    <w:lvl w:ilvl="0" w:tplc="EC8C685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8258D3D2"/>
    <w:lvl w:ilvl="0" w:tplc="03147AE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CB4A9E"/>
    <w:multiLevelType w:val="hybridMultilevel"/>
    <w:tmpl w:val="ED22F8CA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EF8212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F000DC"/>
    <w:multiLevelType w:val="multilevel"/>
    <w:tmpl w:val="2D4037FC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4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C857D2"/>
    <w:multiLevelType w:val="hybridMultilevel"/>
    <w:tmpl w:val="ABAEC7A2"/>
    <w:lvl w:ilvl="0" w:tplc="7E0866F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59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3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F976AF"/>
    <w:multiLevelType w:val="multilevel"/>
    <w:tmpl w:val="B34CF7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9463976"/>
    <w:multiLevelType w:val="hybridMultilevel"/>
    <w:tmpl w:val="56126B74"/>
    <w:lvl w:ilvl="0" w:tplc="DD0E1AC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7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1"/>
  </w:num>
  <w:num w:numId="3">
    <w:abstractNumId w:val="60"/>
  </w:num>
  <w:num w:numId="4">
    <w:abstractNumId w:val="35"/>
  </w:num>
  <w:num w:numId="5">
    <w:abstractNumId w:val="27"/>
  </w:num>
  <w:num w:numId="6">
    <w:abstractNumId w:val="53"/>
  </w:num>
  <w:num w:numId="7">
    <w:abstractNumId w:val="29"/>
  </w:num>
  <w:num w:numId="8">
    <w:abstractNumId w:val="38"/>
  </w:num>
  <w:num w:numId="9">
    <w:abstractNumId w:val="24"/>
  </w:num>
  <w:num w:numId="10">
    <w:abstractNumId w:val="47"/>
  </w:num>
  <w:num w:numId="11">
    <w:abstractNumId w:val="56"/>
  </w:num>
  <w:num w:numId="12">
    <w:abstractNumId w:val="30"/>
  </w:num>
  <w:num w:numId="13">
    <w:abstractNumId w:val="37"/>
  </w:num>
  <w:num w:numId="14">
    <w:abstractNumId w:val="57"/>
  </w:num>
  <w:num w:numId="15">
    <w:abstractNumId w:val="43"/>
  </w:num>
  <w:num w:numId="16">
    <w:abstractNumId w:val="50"/>
  </w:num>
  <w:num w:numId="17">
    <w:abstractNumId w:val="49"/>
  </w:num>
  <w:num w:numId="18">
    <w:abstractNumId w:val="55"/>
  </w:num>
  <w:num w:numId="19">
    <w:abstractNumId w:val="61"/>
  </w:num>
  <w:num w:numId="20">
    <w:abstractNumId w:val="41"/>
  </w:num>
  <w:num w:numId="21">
    <w:abstractNumId w:val="65"/>
  </w:num>
  <w:num w:numId="22">
    <w:abstractNumId w:val="59"/>
  </w:num>
  <w:num w:numId="23">
    <w:abstractNumId w:val="34"/>
  </w:num>
  <w:num w:numId="24">
    <w:abstractNumId w:val="45"/>
  </w:num>
  <w:num w:numId="25">
    <w:abstractNumId w:val="62"/>
  </w:num>
  <w:num w:numId="26">
    <w:abstractNumId w:val="64"/>
  </w:num>
  <w:num w:numId="27">
    <w:abstractNumId w:val="44"/>
  </w:num>
  <w:num w:numId="28">
    <w:abstractNumId w:val="67"/>
  </w:num>
  <w:num w:numId="29">
    <w:abstractNumId w:val="40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52"/>
  </w:num>
  <w:num w:numId="33">
    <w:abstractNumId w:val="54"/>
  </w:num>
  <w:num w:numId="34">
    <w:abstractNumId w:val="63"/>
  </w:num>
  <w:num w:numId="35">
    <w:abstractNumId w:val="51"/>
  </w:num>
  <w:num w:numId="36">
    <w:abstractNumId w:val="58"/>
  </w:num>
  <w:num w:numId="37">
    <w:abstractNumId w:val="48"/>
  </w:num>
  <w:num w:numId="38">
    <w:abstractNumId w:val="28"/>
  </w:num>
  <w:num w:numId="39">
    <w:abstractNumId w:val="33"/>
  </w:num>
  <w:num w:numId="40">
    <w:abstractNumId w:val="25"/>
  </w:num>
  <w:num w:numId="41">
    <w:abstractNumId w:val="36"/>
  </w:num>
  <w:num w:numId="42">
    <w:abstractNumId w:val="66"/>
  </w:num>
  <w:num w:numId="43">
    <w:abstractNumId w:val="42"/>
  </w:num>
  <w:num w:numId="44">
    <w:abstractNumId w:val="3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14B"/>
    <w:rsid w:val="000203B7"/>
    <w:rsid w:val="0002093B"/>
    <w:rsid w:val="00021D93"/>
    <w:rsid w:val="000224E6"/>
    <w:rsid w:val="00022518"/>
    <w:rsid w:val="00023117"/>
    <w:rsid w:val="00023B49"/>
    <w:rsid w:val="0002415A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496"/>
    <w:rsid w:val="0003368B"/>
    <w:rsid w:val="00033CE6"/>
    <w:rsid w:val="000345D5"/>
    <w:rsid w:val="000348AE"/>
    <w:rsid w:val="00034B1B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7EFF"/>
    <w:rsid w:val="00050132"/>
    <w:rsid w:val="00050357"/>
    <w:rsid w:val="0005069A"/>
    <w:rsid w:val="00050AF1"/>
    <w:rsid w:val="00051027"/>
    <w:rsid w:val="000515DF"/>
    <w:rsid w:val="000516E6"/>
    <w:rsid w:val="00052BA8"/>
    <w:rsid w:val="000531A1"/>
    <w:rsid w:val="00053864"/>
    <w:rsid w:val="00053AF8"/>
    <w:rsid w:val="00053B5F"/>
    <w:rsid w:val="00054271"/>
    <w:rsid w:val="00055D9A"/>
    <w:rsid w:val="000565B5"/>
    <w:rsid w:val="00056759"/>
    <w:rsid w:val="0005677F"/>
    <w:rsid w:val="000575F3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011"/>
    <w:rsid w:val="000920BF"/>
    <w:rsid w:val="0009252D"/>
    <w:rsid w:val="00092954"/>
    <w:rsid w:val="000933BC"/>
    <w:rsid w:val="000936EC"/>
    <w:rsid w:val="00093FC4"/>
    <w:rsid w:val="00093FF2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5F0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788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8B6"/>
    <w:rsid w:val="000B796B"/>
    <w:rsid w:val="000B79B5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532"/>
    <w:rsid w:val="000E6767"/>
    <w:rsid w:val="000E680C"/>
    <w:rsid w:val="000E6DF0"/>
    <w:rsid w:val="000E754F"/>
    <w:rsid w:val="000E77DB"/>
    <w:rsid w:val="000E7874"/>
    <w:rsid w:val="000E795D"/>
    <w:rsid w:val="000E7998"/>
    <w:rsid w:val="000E7DEF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7BB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C1E"/>
    <w:rsid w:val="00112FDF"/>
    <w:rsid w:val="00114D15"/>
    <w:rsid w:val="0011521A"/>
    <w:rsid w:val="00115878"/>
    <w:rsid w:val="001158F5"/>
    <w:rsid w:val="00115E68"/>
    <w:rsid w:val="00115F51"/>
    <w:rsid w:val="001163CA"/>
    <w:rsid w:val="001164B2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635"/>
    <w:rsid w:val="0012573D"/>
    <w:rsid w:val="00126E4B"/>
    <w:rsid w:val="00127631"/>
    <w:rsid w:val="00127E05"/>
    <w:rsid w:val="00127ECA"/>
    <w:rsid w:val="00130148"/>
    <w:rsid w:val="001314F9"/>
    <w:rsid w:val="00131FC3"/>
    <w:rsid w:val="00132317"/>
    <w:rsid w:val="00132545"/>
    <w:rsid w:val="00132DF1"/>
    <w:rsid w:val="00133D1F"/>
    <w:rsid w:val="0013469A"/>
    <w:rsid w:val="00134D12"/>
    <w:rsid w:val="00134F41"/>
    <w:rsid w:val="00135A0A"/>
    <w:rsid w:val="00135FFC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7B15"/>
    <w:rsid w:val="00197CC0"/>
    <w:rsid w:val="00197D19"/>
    <w:rsid w:val="001A0F1E"/>
    <w:rsid w:val="001A176A"/>
    <w:rsid w:val="001A1AEF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774"/>
    <w:rsid w:val="001E2163"/>
    <w:rsid w:val="001E2CEA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1779A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D0D"/>
    <w:rsid w:val="00263F83"/>
    <w:rsid w:val="0026415D"/>
    <w:rsid w:val="002648F4"/>
    <w:rsid w:val="00264DDC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331D"/>
    <w:rsid w:val="0027337E"/>
    <w:rsid w:val="0027382F"/>
    <w:rsid w:val="00273D47"/>
    <w:rsid w:val="002744D9"/>
    <w:rsid w:val="00275116"/>
    <w:rsid w:val="00275DC9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B12"/>
    <w:rsid w:val="002B05A5"/>
    <w:rsid w:val="002B1BC2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06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04C"/>
    <w:rsid w:val="00306355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D9D"/>
    <w:rsid w:val="00353ED9"/>
    <w:rsid w:val="003544D3"/>
    <w:rsid w:val="0035570C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A27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3EEC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AFF"/>
    <w:rsid w:val="00413DF2"/>
    <w:rsid w:val="004147C8"/>
    <w:rsid w:val="004147D3"/>
    <w:rsid w:val="00414E26"/>
    <w:rsid w:val="00414ED8"/>
    <w:rsid w:val="00415F9C"/>
    <w:rsid w:val="0041603E"/>
    <w:rsid w:val="004167E4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0CCB"/>
    <w:rsid w:val="00431269"/>
    <w:rsid w:val="0043157D"/>
    <w:rsid w:val="00431785"/>
    <w:rsid w:val="00431946"/>
    <w:rsid w:val="00432772"/>
    <w:rsid w:val="004340BA"/>
    <w:rsid w:val="00434B43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5A18"/>
    <w:rsid w:val="00456B2A"/>
    <w:rsid w:val="00456BAE"/>
    <w:rsid w:val="0046025B"/>
    <w:rsid w:val="0046076D"/>
    <w:rsid w:val="00461BF2"/>
    <w:rsid w:val="004624F4"/>
    <w:rsid w:val="004625C6"/>
    <w:rsid w:val="00463052"/>
    <w:rsid w:val="00463C79"/>
    <w:rsid w:val="00463FEC"/>
    <w:rsid w:val="00465037"/>
    <w:rsid w:val="004653A0"/>
    <w:rsid w:val="004660D8"/>
    <w:rsid w:val="00466501"/>
    <w:rsid w:val="00466E0A"/>
    <w:rsid w:val="00467126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7573"/>
    <w:rsid w:val="004C77F2"/>
    <w:rsid w:val="004C7FD1"/>
    <w:rsid w:val="004D0049"/>
    <w:rsid w:val="004D0220"/>
    <w:rsid w:val="004D1B57"/>
    <w:rsid w:val="004D1B5F"/>
    <w:rsid w:val="004D24D4"/>
    <w:rsid w:val="004D26D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60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C7F"/>
    <w:rsid w:val="0052217B"/>
    <w:rsid w:val="00522495"/>
    <w:rsid w:val="00522554"/>
    <w:rsid w:val="00522782"/>
    <w:rsid w:val="005229CF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EF8"/>
    <w:rsid w:val="00572293"/>
    <w:rsid w:val="00572433"/>
    <w:rsid w:val="0057336F"/>
    <w:rsid w:val="00574073"/>
    <w:rsid w:val="0057563B"/>
    <w:rsid w:val="00575B8A"/>
    <w:rsid w:val="00575BD4"/>
    <w:rsid w:val="0057719E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971"/>
    <w:rsid w:val="005A1CCF"/>
    <w:rsid w:val="005A28B6"/>
    <w:rsid w:val="005A2A08"/>
    <w:rsid w:val="005A2E70"/>
    <w:rsid w:val="005A31E0"/>
    <w:rsid w:val="005A35E9"/>
    <w:rsid w:val="005A3C3E"/>
    <w:rsid w:val="005A427F"/>
    <w:rsid w:val="005A505C"/>
    <w:rsid w:val="005A6217"/>
    <w:rsid w:val="005A7404"/>
    <w:rsid w:val="005B0183"/>
    <w:rsid w:val="005B0DE8"/>
    <w:rsid w:val="005B20DF"/>
    <w:rsid w:val="005B2471"/>
    <w:rsid w:val="005B250C"/>
    <w:rsid w:val="005B3765"/>
    <w:rsid w:val="005B3986"/>
    <w:rsid w:val="005B4E93"/>
    <w:rsid w:val="005B5C7E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8B6"/>
    <w:rsid w:val="00602BAA"/>
    <w:rsid w:val="006030C6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2E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9D9"/>
    <w:rsid w:val="00640B87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352"/>
    <w:rsid w:val="00645606"/>
    <w:rsid w:val="00647D2A"/>
    <w:rsid w:val="00647DFA"/>
    <w:rsid w:val="00650040"/>
    <w:rsid w:val="00651623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2D16"/>
    <w:rsid w:val="006B3540"/>
    <w:rsid w:val="006B3C75"/>
    <w:rsid w:val="006B4F21"/>
    <w:rsid w:val="006B6DF3"/>
    <w:rsid w:val="006B6DF6"/>
    <w:rsid w:val="006B7BF0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CB"/>
    <w:rsid w:val="006C5731"/>
    <w:rsid w:val="006C65B1"/>
    <w:rsid w:val="006C69E7"/>
    <w:rsid w:val="006C7270"/>
    <w:rsid w:val="006C7F9C"/>
    <w:rsid w:val="006D08B7"/>
    <w:rsid w:val="006D0EC7"/>
    <w:rsid w:val="006D1CE0"/>
    <w:rsid w:val="006D1D8F"/>
    <w:rsid w:val="006D20EB"/>
    <w:rsid w:val="006D35EC"/>
    <w:rsid w:val="006D3EA6"/>
    <w:rsid w:val="006D405B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AE2"/>
    <w:rsid w:val="006E7EE1"/>
    <w:rsid w:val="006F0786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327E"/>
    <w:rsid w:val="0072361A"/>
    <w:rsid w:val="0072431A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B3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9A9"/>
    <w:rsid w:val="00770A10"/>
    <w:rsid w:val="007710AF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625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388"/>
    <w:rsid w:val="007A7423"/>
    <w:rsid w:val="007B00CA"/>
    <w:rsid w:val="007B0DEA"/>
    <w:rsid w:val="007B11A2"/>
    <w:rsid w:val="007B2CD8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ACD"/>
    <w:rsid w:val="007D5375"/>
    <w:rsid w:val="007D573B"/>
    <w:rsid w:val="007D617D"/>
    <w:rsid w:val="007D6364"/>
    <w:rsid w:val="007D64E2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920"/>
    <w:rsid w:val="007E7EDE"/>
    <w:rsid w:val="007F0951"/>
    <w:rsid w:val="007F11AB"/>
    <w:rsid w:val="007F211F"/>
    <w:rsid w:val="007F262B"/>
    <w:rsid w:val="007F277D"/>
    <w:rsid w:val="007F304B"/>
    <w:rsid w:val="007F31F6"/>
    <w:rsid w:val="007F3F45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DF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7D1C"/>
    <w:rsid w:val="00890487"/>
    <w:rsid w:val="008904F6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1F43"/>
    <w:rsid w:val="008A2E02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BCE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DA2"/>
    <w:rsid w:val="00934EE3"/>
    <w:rsid w:val="009356F5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F4D"/>
    <w:rsid w:val="0099298D"/>
    <w:rsid w:val="00992AFA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439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308"/>
    <w:rsid w:val="009E7C03"/>
    <w:rsid w:val="009E7F89"/>
    <w:rsid w:val="009F0014"/>
    <w:rsid w:val="009F00A6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5F19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C06C9"/>
    <w:rsid w:val="00AC06E0"/>
    <w:rsid w:val="00AC07C0"/>
    <w:rsid w:val="00AC0DD9"/>
    <w:rsid w:val="00AC0E24"/>
    <w:rsid w:val="00AC0F5C"/>
    <w:rsid w:val="00AC1155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67F8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47D2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4CD2"/>
    <w:rsid w:val="00AF513E"/>
    <w:rsid w:val="00AF5166"/>
    <w:rsid w:val="00AF5276"/>
    <w:rsid w:val="00AF533B"/>
    <w:rsid w:val="00AF53B1"/>
    <w:rsid w:val="00AF58F8"/>
    <w:rsid w:val="00AF5CA5"/>
    <w:rsid w:val="00AF7220"/>
    <w:rsid w:val="00AF7BF0"/>
    <w:rsid w:val="00B00EBF"/>
    <w:rsid w:val="00B01908"/>
    <w:rsid w:val="00B01941"/>
    <w:rsid w:val="00B01D59"/>
    <w:rsid w:val="00B02DD5"/>
    <w:rsid w:val="00B03750"/>
    <w:rsid w:val="00B03CEB"/>
    <w:rsid w:val="00B05244"/>
    <w:rsid w:val="00B05BDE"/>
    <w:rsid w:val="00B05FEB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278"/>
    <w:rsid w:val="00BF0B8D"/>
    <w:rsid w:val="00BF165A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FBC"/>
    <w:rsid w:val="00C1745A"/>
    <w:rsid w:val="00C17A67"/>
    <w:rsid w:val="00C2047A"/>
    <w:rsid w:val="00C20E1E"/>
    <w:rsid w:val="00C20FC6"/>
    <w:rsid w:val="00C22389"/>
    <w:rsid w:val="00C22D10"/>
    <w:rsid w:val="00C24688"/>
    <w:rsid w:val="00C24C64"/>
    <w:rsid w:val="00C24DE4"/>
    <w:rsid w:val="00C250B8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BF8"/>
    <w:rsid w:val="00C374ED"/>
    <w:rsid w:val="00C37978"/>
    <w:rsid w:val="00C37B29"/>
    <w:rsid w:val="00C37BA8"/>
    <w:rsid w:val="00C40298"/>
    <w:rsid w:val="00C40ED2"/>
    <w:rsid w:val="00C41413"/>
    <w:rsid w:val="00C41DFB"/>
    <w:rsid w:val="00C42969"/>
    <w:rsid w:val="00C42AB7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78F"/>
    <w:rsid w:val="00C50B74"/>
    <w:rsid w:val="00C50EC3"/>
    <w:rsid w:val="00C517B8"/>
    <w:rsid w:val="00C51C8F"/>
    <w:rsid w:val="00C52DE7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997"/>
    <w:rsid w:val="00C66CBB"/>
    <w:rsid w:val="00C70B3D"/>
    <w:rsid w:val="00C70F1B"/>
    <w:rsid w:val="00C70F52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1019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62C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CF7357"/>
    <w:rsid w:val="00CF745D"/>
    <w:rsid w:val="00D0205E"/>
    <w:rsid w:val="00D04227"/>
    <w:rsid w:val="00D0431C"/>
    <w:rsid w:val="00D04978"/>
    <w:rsid w:val="00D055E8"/>
    <w:rsid w:val="00D062EF"/>
    <w:rsid w:val="00D06693"/>
    <w:rsid w:val="00D06940"/>
    <w:rsid w:val="00D07973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C87"/>
    <w:rsid w:val="00DA40D1"/>
    <w:rsid w:val="00DA512D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A84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420A"/>
    <w:rsid w:val="00DC42C4"/>
    <w:rsid w:val="00DC49E9"/>
    <w:rsid w:val="00DC542A"/>
    <w:rsid w:val="00DC5BCF"/>
    <w:rsid w:val="00DC6608"/>
    <w:rsid w:val="00DC7296"/>
    <w:rsid w:val="00DC73D2"/>
    <w:rsid w:val="00DD02F9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247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DF5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5C3"/>
    <w:rsid w:val="00EE4755"/>
    <w:rsid w:val="00EE5EE9"/>
    <w:rsid w:val="00EE6839"/>
    <w:rsid w:val="00EE7072"/>
    <w:rsid w:val="00EE77C4"/>
    <w:rsid w:val="00EF0243"/>
    <w:rsid w:val="00EF0FFF"/>
    <w:rsid w:val="00EF16BD"/>
    <w:rsid w:val="00EF1A7F"/>
    <w:rsid w:val="00EF2594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0E3E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1615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D3"/>
    <w:rsid w:val="00F47724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4CA9"/>
    <w:rsid w:val="00FA51A2"/>
    <w:rsid w:val="00FA715B"/>
    <w:rsid w:val="00FB0530"/>
    <w:rsid w:val="00FB15B8"/>
    <w:rsid w:val="00FB172B"/>
    <w:rsid w:val="00FB174F"/>
    <w:rsid w:val="00FB1927"/>
    <w:rsid w:val="00FB1DB2"/>
    <w:rsid w:val="00FB2BE6"/>
    <w:rsid w:val="00FB38A3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4A9E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31A8B73-F8C1-42D7-806B-4AF1A324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2399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0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0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0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74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24711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587AA-0D0B-4009-B13F-986F82C6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5797</Words>
  <Characters>37379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43090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Paweł Kostuś</cp:lastModifiedBy>
  <cp:revision>2</cp:revision>
  <cp:lastPrinted>2023-09-22T09:12:00Z</cp:lastPrinted>
  <dcterms:created xsi:type="dcterms:W3CDTF">2023-09-29T10:32:00Z</dcterms:created>
  <dcterms:modified xsi:type="dcterms:W3CDTF">2023-09-29T10:32:00Z</dcterms:modified>
</cp:coreProperties>
</file>