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BAC89" w14:textId="77777777" w:rsidR="00B95A18" w:rsidRPr="00DD7893" w:rsidRDefault="00B95A18" w:rsidP="00B95A18">
      <w:pPr>
        <w:jc w:val="right"/>
        <w:rPr>
          <w:rFonts w:ascii="Montserrat" w:hAnsi="Montserrat"/>
          <w:color w:val="009999"/>
          <w:sz w:val="18"/>
          <w:szCs w:val="18"/>
          <w:lang w:eastAsia="zh-CN"/>
        </w:rPr>
      </w:pPr>
      <w:r w:rsidRPr="00DD7893">
        <w:rPr>
          <w:rFonts w:ascii="Montserrat" w:hAnsi="Montserrat"/>
          <w:color w:val="009999"/>
          <w:sz w:val="18"/>
          <w:szCs w:val="18"/>
          <w:lang w:eastAsia="zh-CN"/>
        </w:rPr>
        <w:t>Załącznik nr 1</w:t>
      </w:r>
    </w:p>
    <w:p w14:paraId="5026F1C3" w14:textId="77777777" w:rsidR="00B95A18" w:rsidRPr="00DD7893" w:rsidRDefault="00B95A18" w:rsidP="00B95A18">
      <w:pPr>
        <w:autoSpaceDE w:val="0"/>
        <w:ind w:left="2124"/>
        <w:jc w:val="right"/>
        <w:rPr>
          <w:rFonts w:ascii="Montserrat" w:hAnsi="Montserrat"/>
          <w:color w:val="009999"/>
          <w:sz w:val="18"/>
          <w:szCs w:val="18"/>
          <w:lang w:eastAsia="zh-CN"/>
        </w:rPr>
      </w:pPr>
      <w:r w:rsidRPr="00DD7893">
        <w:rPr>
          <w:rFonts w:ascii="Montserrat" w:hAnsi="Montserrat"/>
          <w:color w:val="009999"/>
          <w:sz w:val="18"/>
          <w:szCs w:val="18"/>
          <w:lang w:eastAsia="zh-CN"/>
        </w:rPr>
        <w:t>do Specyfikacji Warunków Zamówienia</w:t>
      </w:r>
    </w:p>
    <w:p w14:paraId="0115B88F" w14:textId="77777777" w:rsidR="00B95A18" w:rsidRPr="00DD7893" w:rsidRDefault="00B95A18" w:rsidP="00B95A18">
      <w:pPr>
        <w:autoSpaceDE w:val="0"/>
        <w:ind w:left="2124"/>
        <w:jc w:val="right"/>
        <w:rPr>
          <w:rFonts w:ascii="Montserrat" w:hAnsi="Montserrat"/>
          <w:color w:val="009999"/>
          <w:sz w:val="18"/>
          <w:szCs w:val="18"/>
          <w:lang w:eastAsia="zh-CN"/>
        </w:rPr>
      </w:pPr>
      <w:r w:rsidRPr="00DD7893">
        <w:rPr>
          <w:rFonts w:ascii="Montserrat" w:hAnsi="Montserrat"/>
          <w:color w:val="009999"/>
          <w:sz w:val="18"/>
          <w:szCs w:val="18"/>
          <w:lang w:eastAsia="zh-CN"/>
        </w:rPr>
        <w:t>nr TP</w:t>
      </w:r>
      <w:r>
        <w:rPr>
          <w:rFonts w:ascii="Montserrat" w:hAnsi="Montserrat"/>
          <w:color w:val="009999"/>
          <w:sz w:val="18"/>
          <w:szCs w:val="18"/>
          <w:lang w:eastAsia="zh-CN"/>
        </w:rPr>
        <w:t>-43</w:t>
      </w:r>
      <w:r w:rsidRPr="00DD7893">
        <w:rPr>
          <w:rFonts w:ascii="Montserrat" w:hAnsi="Montserrat"/>
          <w:color w:val="009999"/>
          <w:sz w:val="18"/>
          <w:szCs w:val="18"/>
          <w:lang w:eastAsia="zh-CN"/>
        </w:rPr>
        <w:t>/24</w:t>
      </w:r>
    </w:p>
    <w:p w14:paraId="3955FCF3" w14:textId="77777777" w:rsidR="00B95A18" w:rsidRPr="00DD7893" w:rsidRDefault="00B95A18" w:rsidP="00B95A18">
      <w:pPr>
        <w:autoSpaceDE w:val="0"/>
        <w:ind w:left="2124"/>
        <w:jc w:val="right"/>
        <w:rPr>
          <w:rFonts w:ascii="Montserrat" w:hAnsi="Montserrat"/>
          <w:color w:val="009999"/>
          <w:sz w:val="18"/>
          <w:szCs w:val="18"/>
          <w:lang w:eastAsia="zh-CN"/>
        </w:rPr>
      </w:pPr>
    </w:p>
    <w:p w14:paraId="32D5B632" w14:textId="77777777" w:rsidR="00B95A18" w:rsidRPr="00DD7893" w:rsidRDefault="00B95A18" w:rsidP="00B95A18">
      <w:pPr>
        <w:jc w:val="right"/>
        <w:rPr>
          <w:rFonts w:ascii="Montserrat" w:hAnsi="Montserrat"/>
          <w:color w:val="009999"/>
          <w:sz w:val="18"/>
          <w:szCs w:val="18"/>
          <w:lang w:eastAsia="zh-CN"/>
        </w:rPr>
      </w:pPr>
      <w:r w:rsidRPr="00DD7893">
        <w:rPr>
          <w:rFonts w:ascii="Montserrat" w:hAnsi="Montserrat"/>
          <w:color w:val="009999"/>
          <w:sz w:val="18"/>
          <w:szCs w:val="18"/>
          <w:lang w:eastAsia="zh-CN"/>
        </w:rPr>
        <w:t>Załącznik nr 1</w:t>
      </w:r>
    </w:p>
    <w:p w14:paraId="4BBB58C8" w14:textId="77777777" w:rsidR="00B95A18" w:rsidRPr="00DD7893" w:rsidRDefault="00B95A18" w:rsidP="00B95A18">
      <w:pPr>
        <w:autoSpaceDE w:val="0"/>
        <w:ind w:left="2124"/>
        <w:jc w:val="right"/>
        <w:rPr>
          <w:rFonts w:ascii="Montserrat" w:hAnsi="Montserrat"/>
          <w:color w:val="009999"/>
          <w:sz w:val="18"/>
          <w:szCs w:val="18"/>
          <w:lang w:eastAsia="zh-CN"/>
        </w:rPr>
      </w:pPr>
      <w:r w:rsidRPr="00DD7893">
        <w:rPr>
          <w:rFonts w:ascii="Montserrat" w:hAnsi="Montserrat"/>
          <w:color w:val="009999"/>
          <w:sz w:val="18"/>
          <w:szCs w:val="18"/>
          <w:lang w:eastAsia="zh-CN"/>
        </w:rPr>
        <w:t>do umowy nr TP-</w:t>
      </w:r>
      <w:r>
        <w:rPr>
          <w:rFonts w:ascii="Montserrat" w:hAnsi="Montserrat"/>
          <w:color w:val="009999"/>
          <w:sz w:val="18"/>
          <w:szCs w:val="18"/>
          <w:lang w:eastAsia="zh-CN"/>
        </w:rPr>
        <w:t>43</w:t>
      </w:r>
      <w:r w:rsidRPr="00DD7893">
        <w:rPr>
          <w:rFonts w:ascii="Montserrat" w:hAnsi="Montserrat"/>
          <w:color w:val="009999"/>
          <w:sz w:val="18"/>
          <w:szCs w:val="18"/>
          <w:lang w:eastAsia="zh-CN"/>
        </w:rPr>
        <w:t>/24</w:t>
      </w:r>
    </w:p>
    <w:p w14:paraId="6D49C878" w14:textId="77777777" w:rsidR="00B95A18" w:rsidRPr="00F655CC" w:rsidRDefault="00B95A18" w:rsidP="00B95A18">
      <w:pPr>
        <w:rPr>
          <w:rFonts w:ascii="Calibri" w:hAnsi="Calibri" w:cs="Calibri"/>
          <w:b/>
          <w:sz w:val="21"/>
          <w:szCs w:val="21"/>
        </w:rPr>
      </w:pPr>
    </w:p>
    <w:p w14:paraId="429C9F4D" w14:textId="77777777" w:rsidR="00B95A18" w:rsidRPr="001D3BD3" w:rsidRDefault="00B95A18" w:rsidP="00B95A18">
      <w:pPr>
        <w:autoSpaceDE w:val="0"/>
        <w:rPr>
          <w:rFonts w:ascii="Montserrat" w:hAnsi="Montserrat"/>
          <w:b/>
          <w:snapToGrid w:val="0"/>
          <w:color w:val="000000"/>
          <w:sz w:val="18"/>
          <w:szCs w:val="18"/>
          <w:lang w:eastAsia="pl-PL"/>
        </w:rPr>
      </w:pPr>
    </w:p>
    <w:p w14:paraId="0D98229E" w14:textId="77777777" w:rsidR="00B95A18" w:rsidRPr="001D3BD3" w:rsidRDefault="00B95A18" w:rsidP="00B95A18">
      <w:pPr>
        <w:suppressAutoHyphens w:val="0"/>
        <w:autoSpaceDE w:val="0"/>
        <w:autoSpaceDN w:val="0"/>
        <w:adjustRightInd w:val="0"/>
        <w:jc w:val="center"/>
        <w:rPr>
          <w:rFonts w:ascii="Montserrat" w:hAnsi="Montserrat"/>
          <w:b/>
          <w:sz w:val="18"/>
          <w:szCs w:val="18"/>
          <w:lang w:eastAsia="pl-PL"/>
        </w:rPr>
      </w:pPr>
      <w:r w:rsidRPr="001D3BD3">
        <w:rPr>
          <w:rFonts w:ascii="Montserrat" w:hAnsi="Montserrat"/>
          <w:b/>
          <w:sz w:val="18"/>
          <w:szCs w:val="18"/>
          <w:lang w:eastAsia="pl-PL"/>
        </w:rPr>
        <w:t>SZCZEGÓŁOWY OPIS  PRZEDMIOTU ZAMÓWIENIA.</w:t>
      </w:r>
    </w:p>
    <w:p w14:paraId="2074D27B" w14:textId="77777777" w:rsidR="00B95A18" w:rsidRPr="001D3BD3" w:rsidRDefault="00B95A18" w:rsidP="00B95A18">
      <w:pPr>
        <w:suppressAutoHyphens w:val="0"/>
        <w:autoSpaceDE w:val="0"/>
        <w:rPr>
          <w:rFonts w:ascii="Montserrat" w:hAnsi="Montserrat"/>
          <w:b/>
          <w:iCs/>
          <w:sz w:val="18"/>
          <w:szCs w:val="18"/>
          <w:lang w:eastAsia="pl-PL"/>
        </w:rPr>
      </w:pPr>
    </w:p>
    <w:p w14:paraId="3CBB6C4F" w14:textId="77777777" w:rsidR="00B95A18" w:rsidRPr="001D3BD3" w:rsidRDefault="00B95A18" w:rsidP="00B95A18">
      <w:pPr>
        <w:tabs>
          <w:tab w:val="left" w:pos="426"/>
        </w:tabs>
        <w:suppressAutoHyphens w:val="0"/>
        <w:rPr>
          <w:rFonts w:ascii="Montserrat" w:hAnsi="Montserrat"/>
          <w:b/>
          <w:sz w:val="18"/>
          <w:szCs w:val="18"/>
          <w:lang w:eastAsia="pl-PL"/>
        </w:rPr>
      </w:pPr>
    </w:p>
    <w:p w14:paraId="7D36F24E" w14:textId="77777777" w:rsidR="00B95A18" w:rsidRPr="001D3BD3" w:rsidRDefault="00B95A18" w:rsidP="00B95A18">
      <w:pPr>
        <w:pStyle w:val="Akapitzlist"/>
        <w:numPr>
          <w:ilvl w:val="1"/>
          <w:numId w:val="4"/>
        </w:numPr>
        <w:tabs>
          <w:tab w:val="left" w:pos="426"/>
        </w:tabs>
        <w:suppressAutoHyphens w:val="0"/>
        <w:spacing w:after="120"/>
        <w:jc w:val="both"/>
        <w:rPr>
          <w:rFonts w:ascii="Montserrat" w:hAnsi="Montserrat"/>
          <w:sz w:val="18"/>
          <w:szCs w:val="18"/>
          <w:lang w:eastAsia="pl-PL"/>
        </w:rPr>
      </w:pPr>
      <w:r w:rsidRPr="001D3BD3">
        <w:rPr>
          <w:rFonts w:ascii="Montserrat" w:hAnsi="Montserrat"/>
          <w:b/>
          <w:bCs/>
          <w:sz w:val="18"/>
          <w:szCs w:val="18"/>
          <w:lang w:eastAsia="pl-PL"/>
        </w:rPr>
        <w:t>informacje ogólne:</w:t>
      </w:r>
    </w:p>
    <w:tbl>
      <w:tblPr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527"/>
        <w:gridCol w:w="2044"/>
        <w:gridCol w:w="7205"/>
      </w:tblGrid>
      <w:tr w:rsidR="00B95A18" w:rsidRPr="001D3BD3" w14:paraId="263E22AB" w14:textId="77777777" w:rsidTr="00DA3619">
        <w:trPr>
          <w:trHeight w:val="602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FA91D9" w14:textId="77777777" w:rsidR="00B95A18" w:rsidRPr="001D3BD3" w:rsidRDefault="00B95A18" w:rsidP="00DA3619">
            <w:pPr>
              <w:suppressAutoHyphens w:val="0"/>
              <w:snapToGrid w:val="0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1D3BD3">
              <w:rPr>
                <w:rFonts w:ascii="Montserrat" w:hAnsi="Montserra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BA00E3" w14:textId="77777777" w:rsidR="00B95A18" w:rsidRPr="001D3BD3" w:rsidRDefault="00B95A18" w:rsidP="00DA3619">
            <w:pPr>
              <w:suppressAutoHyphens w:val="0"/>
              <w:snapToGrid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1D3BD3">
              <w:rPr>
                <w:rFonts w:ascii="Montserrat" w:hAnsi="Montserrat"/>
                <w:sz w:val="18"/>
                <w:szCs w:val="18"/>
                <w:lang w:eastAsia="pl-PL"/>
              </w:rPr>
              <w:t xml:space="preserve">nazwa urządzenia/ nazwa katalogowa   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0A9C8" w14:textId="77777777" w:rsidR="00B95A18" w:rsidRPr="001D3BD3" w:rsidRDefault="00B95A18" w:rsidP="00DA3619">
            <w:pPr>
              <w:suppressAutoHyphens w:val="0"/>
              <w:snapToGrid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</w:tr>
      <w:tr w:rsidR="00B95A18" w:rsidRPr="001D3BD3" w14:paraId="4629D5F3" w14:textId="77777777" w:rsidTr="00DA3619">
        <w:trPr>
          <w:trHeight w:val="602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C4B8C3" w14:textId="77777777" w:rsidR="00B95A18" w:rsidRPr="001D3BD3" w:rsidRDefault="00B95A18" w:rsidP="00DA3619">
            <w:pPr>
              <w:suppressAutoHyphens w:val="0"/>
              <w:snapToGrid w:val="0"/>
              <w:spacing w:line="276" w:lineRule="auto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1D3BD3">
              <w:rPr>
                <w:rFonts w:ascii="Montserrat" w:hAnsi="Montserrat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F0E4FB" w14:textId="77777777" w:rsidR="00B95A18" w:rsidRPr="001D3BD3" w:rsidRDefault="00B95A18" w:rsidP="00DA3619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1D3BD3">
              <w:rPr>
                <w:rFonts w:ascii="Montserrat" w:hAnsi="Montserrat"/>
                <w:sz w:val="18"/>
                <w:szCs w:val="18"/>
                <w:lang w:eastAsia="pl-PL"/>
              </w:rPr>
              <w:t>model i typ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D70B6" w14:textId="77777777" w:rsidR="00B95A18" w:rsidRPr="001D3BD3" w:rsidRDefault="00B95A18" w:rsidP="00DA3619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</w:tr>
      <w:tr w:rsidR="00B95A18" w:rsidRPr="001D3BD3" w14:paraId="34444F56" w14:textId="77777777" w:rsidTr="00DA3619">
        <w:trPr>
          <w:trHeight w:val="602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01B154" w14:textId="77777777" w:rsidR="00B95A18" w:rsidRPr="001D3BD3" w:rsidRDefault="00B95A18" w:rsidP="00DA3619">
            <w:pPr>
              <w:suppressAutoHyphens w:val="0"/>
              <w:snapToGrid w:val="0"/>
              <w:spacing w:line="276" w:lineRule="auto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1D3BD3">
              <w:rPr>
                <w:rFonts w:ascii="Montserrat" w:hAnsi="Montserrat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FCCC7E" w14:textId="77777777" w:rsidR="00B95A18" w:rsidRPr="001D3BD3" w:rsidRDefault="00B95A18" w:rsidP="00DA3619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1D3BD3">
              <w:rPr>
                <w:rFonts w:ascii="Montserrat" w:hAnsi="Montserrat"/>
                <w:sz w:val="18"/>
                <w:szCs w:val="18"/>
                <w:lang w:eastAsia="pl-PL"/>
              </w:rPr>
              <w:t>producent (nazwa/</w:t>
            </w:r>
          </w:p>
          <w:p w14:paraId="4A3DC39B" w14:textId="77777777" w:rsidR="00B95A18" w:rsidRPr="001D3BD3" w:rsidRDefault="00B95A18" w:rsidP="00DA3619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1D3BD3">
              <w:rPr>
                <w:rFonts w:ascii="Montserrat" w:hAnsi="Montserrat"/>
                <w:sz w:val="18"/>
                <w:szCs w:val="18"/>
                <w:lang w:eastAsia="pl-PL"/>
              </w:rPr>
              <w:t>siedziba)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5F63D" w14:textId="77777777" w:rsidR="00B95A18" w:rsidRPr="001D3BD3" w:rsidRDefault="00B95A18" w:rsidP="00DA3619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</w:tr>
      <w:tr w:rsidR="00B95A18" w:rsidRPr="001D3BD3" w14:paraId="6CF93D56" w14:textId="77777777" w:rsidTr="00DA3619">
        <w:trPr>
          <w:trHeight w:val="602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A47387" w14:textId="77777777" w:rsidR="00B95A18" w:rsidRPr="001D3BD3" w:rsidRDefault="00B95A18" w:rsidP="00DA3619">
            <w:pPr>
              <w:suppressAutoHyphens w:val="0"/>
              <w:snapToGrid w:val="0"/>
              <w:spacing w:line="276" w:lineRule="auto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1D3BD3">
              <w:rPr>
                <w:rFonts w:ascii="Montserrat" w:hAnsi="Montserrat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F0E15A" w14:textId="77777777" w:rsidR="00B95A18" w:rsidRPr="001D3BD3" w:rsidRDefault="00B95A18" w:rsidP="00DA3619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1D3BD3">
              <w:rPr>
                <w:rFonts w:ascii="Montserrat" w:hAnsi="Montserrat"/>
                <w:sz w:val="18"/>
                <w:szCs w:val="18"/>
                <w:lang w:eastAsia="pl-PL"/>
              </w:rPr>
              <w:t>kraj pochodzenia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21555" w14:textId="77777777" w:rsidR="00B95A18" w:rsidRPr="001D3BD3" w:rsidRDefault="00B95A18" w:rsidP="00DA3619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</w:tr>
    </w:tbl>
    <w:p w14:paraId="30B2F5D1" w14:textId="77777777" w:rsidR="00B95A18" w:rsidRPr="001D3BD3" w:rsidRDefault="00B95A18" w:rsidP="00B95A18">
      <w:pPr>
        <w:rPr>
          <w:rFonts w:ascii="Montserrat" w:hAnsi="Montserrat" w:cs="Calibri"/>
          <w:b/>
          <w:sz w:val="18"/>
          <w:szCs w:val="18"/>
        </w:rPr>
      </w:pPr>
    </w:p>
    <w:p w14:paraId="5C8D2A37" w14:textId="77777777" w:rsidR="00B95A18" w:rsidRPr="005E6ACA" w:rsidRDefault="00B95A18" w:rsidP="00B95A18">
      <w:pPr>
        <w:pStyle w:val="Akapitzlist"/>
        <w:numPr>
          <w:ilvl w:val="1"/>
          <w:numId w:val="4"/>
        </w:numPr>
        <w:tabs>
          <w:tab w:val="left" w:pos="426"/>
        </w:tabs>
        <w:rPr>
          <w:rFonts w:ascii="Montserrat" w:hAnsi="Montserrat" w:cs="Calibri"/>
          <w:b/>
          <w:sz w:val="18"/>
          <w:szCs w:val="18"/>
        </w:rPr>
      </w:pPr>
      <w:r w:rsidRPr="005E6ACA">
        <w:rPr>
          <w:rFonts w:ascii="Montserrat" w:hAnsi="Montserrat" w:cs="Calibri"/>
          <w:b/>
          <w:sz w:val="18"/>
          <w:szCs w:val="18"/>
        </w:rPr>
        <w:t>wymagane parametry:</w:t>
      </w:r>
    </w:p>
    <w:p w14:paraId="2E997146" w14:textId="77777777" w:rsidR="00B95A18" w:rsidRPr="001D3BD3" w:rsidRDefault="00B95A18" w:rsidP="00B95A18">
      <w:pPr>
        <w:rPr>
          <w:rFonts w:ascii="Montserrat" w:hAnsi="Montserrat" w:cs="Calibri"/>
          <w:b/>
          <w:sz w:val="18"/>
          <w:szCs w:val="18"/>
        </w:rPr>
      </w:pPr>
    </w:p>
    <w:tbl>
      <w:tblPr>
        <w:tblW w:w="9930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5387"/>
        <w:gridCol w:w="2348"/>
        <w:gridCol w:w="1627"/>
      </w:tblGrid>
      <w:tr w:rsidR="00B95A18" w14:paraId="50405E19" w14:textId="77777777" w:rsidTr="00DA3619">
        <w:trPr>
          <w:trHeight w:val="4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F9B567B" w14:textId="77777777" w:rsidR="00B95A18" w:rsidRDefault="00B95A18" w:rsidP="00DA361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551948A" w14:textId="77777777" w:rsidR="00B95A18" w:rsidRDefault="00B95A18" w:rsidP="00DA361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  <w:t>wymagane parametry techniczne i cechy użytkowe</w:t>
            </w:r>
          </w:p>
        </w:tc>
        <w:tc>
          <w:tcPr>
            <w:tcW w:w="2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5BC1C2A" w14:textId="77777777" w:rsidR="00B95A18" w:rsidRDefault="00B95A18" w:rsidP="00DA361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  <w:t>warunek graniczny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C9173A3" w14:textId="77777777" w:rsidR="00B95A18" w:rsidRDefault="00B95A18" w:rsidP="00DA3619">
            <w:pPr>
              <w:rPr>
                <w:rFonts w:ascii="Montserrat" w:hAnsi="Montserrat" w:cs="Calibri"/>
                <w:b/>
                <w:bCs/>
                <w:sz w:val="18"/>
                <w:szCs w:val="18"/>
              </w:rPr>
            </w:pPr>
            <w:r>
              <w:rPr>
                <w:rFonts w:ascii="Montserrat" w:hAnsi="Montserrat" w:cs="Calibri"/>
                <w:b/>
                <w:bCs/>
                <w:sz w:val="18"/>
                <w:szCs w:val="18"/>
              </w:rPr>
              <w:t>parametry oferowane</w:t>
            </w:r>
          </w:p>
          <w:p w14:paraId="030E2224" w14:textId="77777777" w:rsidR="00B95A18" w:rsidRDefault="00B95A18" w:rsidP="00DA3619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"/>
                <w:b/>
                <w:bCs/>
                <w:sz w:val="18"/>
                <w:szCs w:val="18"/>
              </w:rPr>
              <w:t>(wypełnia WYKONAWCA)</w:t>
            </w:r>
          </w:p>
        </w:tc>
      </w:tr>
      <w:tr w:rsidR="00B95A18" w14:paraId="27211F42" w14:textId="77777777" w:rsidTr="00DA3619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066C691" w14:textId="77777777" w:rsidR="00B95A18" w:rsidRDefault="00B95A18" w:rsidP="00DA361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1DC7F39" w14:textId="77777777" w:rsidR="00B95A18" w:rsidRDefault="00B95A18" w:rsidP="00DA3619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  <w:t>wymagania ogólne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3095951" w14:textId="77777777" w:rsidR="00B95A18" w:rsidRDefault="00B95A18" w:rsidP="00DA361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B44754" w14:textId="77777777" w:rsidR="00B95A18" w:rsidRDefault="00B95A18" w:rsidP="00DA3619">
            <w:pPr>
              <w:snapToGrid w:val="0"/>
              <w:jc w:val="center"/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95A18" w14:paraId="63C4BA55" w14:textId="77777777" w:rsidTr="00DA3619">
        <w:trPr>
          <w:trHeight w:val="2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8F43A" w14:textId="77777777" w:rsidR="00B95A18" w:rsidRDefault="00B95A18" w:rsidP="00DA361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E3954" w14:textId="77777777" w:rsidR="00B95A18" w:rsidRPr="00EE0388" w:rsidRDefault="00B95A18" w:rsidP="00DA3619">
            <w:pPr>
              <w:rPr>
                <w:rFonts w:ascii="Montserrat" w:hAnsi="Montserrat" w:cs="Calibri Light"/>
                <w:bCs/>
                <w:sz w:val="18"/>
                <w:szCs w:val="18"/>
              </w:rPr>
            </w:pPr>
            <w:r w:rsidRPr="00EE0388">
              <w:rPr>
                <w:rFonts w:ascii="Montserrat" w:hAnsi="Montserrat"/>
                <w:bCs/>
                <w:kern w:val="3"/>
                <w:sz w:val="18"/>
                <w:szCs w:val="18"/>
                <w:lang w:eastAsia="en-US"/>
              </w:rPr>
              <w:t xml:space="preserve">urządzenie do oceny stanu hemodynamicznego pacjenta w oparciu o pomiar parametrów hemodynamicznych metodą analizy krzywej ciśnienia tętniczego krwi, metodą </w:t>
            </w:r>
            <w:proofErr w:type="spellStart"/>
            <w:r w:rsidRPr="00EE0388">
              <w:rPr>
                <w:rFonts w:ascii="Montserrat" w:hAnsi="Montserrat"/>
                <w:bCs/>
                <w:kern w:val="3"/>
                <w:sz w:val="18"/>
                <w:szCs w:val="18"/>
                <w:lang w:eastAsia="en-US"/>
              </w:rPr>
              <w:t>termodylucji</w:t>
            </w:r>
            <w:proofErr w:type="spellEnd"/>
            <w:r w:rsidRPr="00EE0388">
              <w:rPr>
                <w:rFonts w:ascii="Montserrat" w:hAnsi="Montserrat"/>
                <w:bCs/>
                <w:kern w:val="3"/>
                <w:sz w:val="18"/>
                <w:szCs w:val="18"/>
                <w:lang w:eastAsia="en-US"/>
              </w:rPr>
              <w:t xml:space="preserve"> oraz saturacji tkankowej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6A0056" w14:textId="77777777" w:rsidR="00B95A18" w:rsidRDefault="00B95A18" w:rsidP="00DA3619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9BE59E" w14:textId="77777777" w:rsidR="00B95A18" w:rsidRDefault="00B95A18" w:rsidP="00DA3619">
            <w:pPr>
              <w:snapToGrid w:val="0"/>
              <w:jc w:val="center"/>
              <w:rPr>
                <w:rFonts w:ascii="Montserrat" w:eastAsia="MS Mincho" w:hAnsi="Montserrat" w:cs="Calibri Light"/>
                <w:smallCaps/>
                <w:color w:val="000000"/>
                <w:sz w:val="18"/>
                <w:szCs w:val="18"/>
                <w:lang w:eastAsia="ja-JP"/>
              </w:rPr>
            </w:pPr>
          </w:p>
        </w:tc>
      </w:tr>
      <w:tr w:rsidR="00B95A18" w14:paraId="536CA2DB" w14:textId="77777777" w:rsidTr="00DA3619">
        <w:trPr>
          <w:trHeight w:val="2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D4A37" w14:textId="77777777" w:rsidR="00B95A18" w:rsidRDefault="00B95A18" w:rsidP="00DA361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D2B6" w14:textId="77777777" w:rsidR="00B95A18" w:rsidRPr="00EE0388" w:rsidRDefault="00B95A18" w:rsidP="00DA3619">
            <w:pPr>
              <w:rPr>
                <w:rFonts w:ascii="Montserrat" w:hAnsi="Montserrat"/>
                <w:sz w:val="18"/>
                <w:szCs w:val="18"/>
              </w:rPr>
            </w:pPr>
            <w:r w:rsidRPr="00EE0388">
              <w:rPr>
                <w:rFonts w:ascii="Montserrat" w:hAnsi="Montserrat"/>
                <w:kern w:val="3"/>
                <w:sz w:val="18"/>
                <w:szCs w:val="18"/>
                <w:lang w:eastAsia="en-US"/>
              </w:rPr>
              <w:t>ocena hemodynamiczna układu krążenia wykorzystująca istniejącą krzywą ciśnienia tętniczego pacjenta do ciągłego pomiaru pojemności minutowej serca w oparciu o pomiar ciśnienia tętniczego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944279" w14:textId="77777777" w:rsidR="00B95A18" w:rsidRDefault="00B95A18" w:rsidP="00DA3619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C6D1D4" w14:textId="77777777" w:rsidR="00B95A18" w:rsidRDefault="00B95A18" w:rsidP="00DA3619">
            <w:pPr>
              <w:snapToGrid w:val="0"/>
              <w:jc w:val="center"/>
              <w:rPr>
                <w:rFonts w:ascii="Montserrat" w:eastAsia="MS Mincho" w:hAnsi="Montserrat" w:cs="Calibri Light"/>
                <w:smallCaps/>
                <w:color w:val="000000"/>
                <w:sz w:val="18"/>
                <w:szCs w:val="18"/>
                <w:lang w:eastAsia="ja-JP"/>
              </w:rPr>
            </w:pPr>
          </w:p>
        </w:tc>
      </w:tr>
      <w:tr w:rsidR="00B95A18" w14:paraId="4C0A7F07" w14:textId="77777777" w:rsidTr="00DA3619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09A88" w14:textId="77777777" w:rsidR="00B95A18" w:rsidRDefault="00B95A18" w:rsidP="00DA361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0741" w14:textId="77777777" w:rsidR="00B95A18" w:rsidRPr="00EE0388" w:rsidRDefault="00B95A18" w:rsidP="00DA3619">
            <w:pPr>
              <w:pStyle w:val="Default"/>
              <w:spacing w:line="276" w:lineRule="auto"/>
              <w:rPr>
                <w:rFonts w:ascii="Montserrat" w:hAnsi="Montserrat"/>
                <w:sz w:val="18"/>
                <w:szCs w:val="18"/>
                <w:lang w:eastAsia="en-US"/>
              </w:rPr>
            </w:pPr>
            <w:r w:rsidRPr="00EE0388">
              <w:rPr>
                <w:rFonts w:ascii="Montserrat" w:hAnsi="Montserrat"/>
                <w:sz w:val="18"/>
                <w:szCs w:val="18"/>
                <w:lang w:eastAsia="en-US"/>
              </w:rPr>
              <w:t xml:space="preserve">ciągły pomiar parametrów hemodynamicznych za pomocą mankietów na palec wykorzystujących metodę Volume </w:t>
            </w:r>
            <w:proofErr w:type="spellStart"/>
            <w:r w:rsidRPr="00EE0388">
              <w:rPr>
                <w:rFonts w:ascii="Montserrat" w:hAnsi="Montserrat"/>
                <w:sz w:val="18"/>
                <w:szCs w:val="18"/>
                <w:lang w:eastAsia="en-US"/>
              </w:rPr>
              <w:t>Clamp</w:t>
            </w:r>
            <w:proofErr w:type="spellEnd"/>
            <w:r w:rsidRPr="00EE0388">
              <w:rPr>
                <w:rFonts w:ascii="Montserrat" w:hAnsi="Montserrat"/>
                <w:sz w:val="18"/>
                <w:szCs w:val="18"/>
                <w:lang w:eastAsia="en-US"/>
              </w:rPr>
              <w:t xml:space="preserve"> (zaciśniętej objętości); algorytm wykorzystuje zaawansowane metody przetwarzania </w:t>
            </w:r>
            <w:r w:rsidRPr="00EE0388">
              <w:rPr>
                <w:rFonts w:ascii="Montserrat" w:hAnsi="Montserrat"/>
                <w:sz w:val="18"/>
                <w:szCs w:val="18"/>
                <w:lang w:eastAsia="en-US"/>
              </w:rPr>
              <w:br/>
              <w:t xml:space="preserve">w celu zrekonstruowania krzywej ciśnienia w tętnicy </w:t>
            </w:r>
            <w:r w:rsidRPr="00EE0388">
              <w:rPr>
                <w:rFonts w:ascii="Montserrat" w:hAnsi="Montserrat"/>
                <w:sz w:val="18"/>
                <w:szCs w:val="18"/>
                <w:lang w:eastAsia="en-US"/>
              </w:rPr>
              <w:br/>
              <w:t xml:space="preserve">w palcu do krzywej ciśnienia tętniczego w tętnicy promieniowej; mankiety na palec są wyposażone </w:t>
            </w:r>
            <w:r>
              <w:rPr>
                <w:rFonts w:ascii="Montserrat" w:hAnsi="Montserrat"/>
                <w:sz w:val="18"/>
                <w:szCs w:val="18"/>
                <w:lang w:eastAsia="en-US"/>
              </w:rPr>
              <w:br/>
            </w:r>
            <w:r w:rsidRPr="00EE0388">
              <w:rPr>
                <w:rFonts w:ascii="Montserrat" w:hAnsi="Montserrat"/>
                <w:sz w:val="18"/>
                <w:szCs w:val="18"/>
                <w:lang w:eastAsia="en-US"/>
              </w:rPr>
              <w:t xml:space="preserve">w czujnik </w:t>
            </w:r>
            <w:proofErr w:type="spellStart"/>
            <w:r w:rsidRPr="00EE0388">
              <w:rPr>
                <w:rFonts w:ascii="Montserrat" w:hAnsi="Montserrat"/>
                <w:sz w:val="18"/>
                <w:szCs w:val="18"/>
                <w:lang w:eastAsia="en-US"/>
              </w:rPr>
              <w:t>pletyzmograficzny</w:t>
            </w:r>
            <w:proofErr w:type="spellEnd"/>
            <w:r w:rsidRPr="00EE0388">
              <w:rPr>
                <w:rFonts w:ascii="Montserrat" w:hAnsi="Montserrat"/>
                <w:sz w:val="18"/>
                <w:szCs w:val="18"/>
                <w:lang w:eastAsia="en-US"/>
              </w:rPr>
              <w:t>, który stanowi połączenie źródła i odbiornika światła, w celu ciągłego monitorowania zmian objętości krwi tętniczej w palcu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943D20" w14:textId="77777777" w:rsidR="00B95A18" w:rsidRDefault="00B95A18" w:rsidP="00DA361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F9DFC6" w14:textId="77777777" w:rsidR="00B95A18" w:rsidRDefault="00B95A18" w:rsidP="00DA3619">
            <w:pPr>
              <w:snapToGrid w:val="0"/>
              <w:jc w:val="center"/>
              <w:rPr>
                <w:rFonts w:ascii="Montserrat" w:eastAsia="MS Mincho" w:hAnsi="Montserrat" w:cs="Calibri Light"/>
                <w:smallCaps/>
                <w:color w:val="000000"/>
                <w:sz w:val="18"/>
                <w:szCs w:val="18"/>
                <w:lang w:eastAsia="ja-JP"/>
              </w:rPr>
            </w:pPr>
          </w:p>
        </w:tc>
      </w:tr>
      <w:tr w:rsidR="00B95A18" w14:paraId="288C6090" w14:textId="77777777" w:rsidTr="00DA3619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8100D" w14:textId="77777777" w:rsidR="00B95A18" w:rsidRDefault="00B95A18" w:rsidP="00DA361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C9AC4" w14:textId="77777777" w:rsidR="00B95A18" w:rsidRPr="00EE0388" w:rsidRDefault="00B95A18" w:rsidP="00DA3619">
            <w:pPr>
              <w:pStyle w:val="Default"/>
              <w:spacing w:line="276" w:lineRule="auto"/>
              <w:rPr>
                <w:rFonts w:ascii="Montserrat" w:hAnsi="Montserrat"/>
                <w:sz w:val="18"/>
                <w:szCs w:val="18"/>
                <w:lang w:eastAsia="en-US"/>
              </w:rPr>
            </w:pPr>
            <w:r w:rsidRPr="00EE0388">
              <w:rPr>
                <w:rFonts w:ascii="Montserrat" w:hAnsi="Montserrat"/>
                <w:sz w:val="18"/>
                <w:szCs w:val="18"/>
                <w:lang w:eastAsia="en-US"/>
              </w:rPr>
              <w:t xml:space="preserve">możliwość rozbudowania o moduł do oceny hemodynamicznej układu krążenia metodą </w:t>
            </w:r>
            <w:proofErr w:type="spellStart"/>
            <w:r w:rsidRPr="00EE0388">
              <w:rPr>
                <w:rFonts w:ascii="Montserrat" w:hAnsi="Montserrat"/>
                <w:sz w:val="18"/>
                <w:szCs w:val="18"/>
                <w:lang w:eastAsia="en-US"/>
              </w:rPr>
              <w:t>termodylucji</w:t>
            </w:r>
            <w:proofErr w:type="spellEnd"/>
            <w:r w:rsidRPr="00EE0388">
              <w:rPr>
                <w:rFonts w:ascii="Montserrat" w:hAnsi="Montserrat"/>
                <w:sz w:val="18"/>
                <w:szCs w:val="18"/>
                <w:lang w:eastAsia="en-US"/>
              </w:rPr>
              <w:t>:</w:t>
            </w:r>
          </w:p>
          <w:p w14:paraId="56DA1516" w14:textId="77777777" w:rsidR="00B95A18" w:rsidRPr="00EE0388" w:rsidRDefault="00B95A18" w:rsidP="00DA3619">
            <w:pPr>
              <w:pStyle w:val="Default"/>
              <w:spacing w:line="276" w:lineRule="auto"/>
              <w:rPr>
                <w:rFonts w:ascii="Montserrat" w:hAnsi="Montserrat"/>
                <w:sz w:val="18"/>
                <w:szCs w:val="18"/>
                <w:lang w:eastAsia="en-US"/>
              </w:rPr>
            </w:pPr>
            <w:r w:rsidRPr="00EE0388">
              <w:rPr>
                <w:rFonts w:ascii="Montserrat" w:hAnsi="Montserrat"/>
                <w:sz w:val="18"/>
                <w:szCs w:val="18"/>
                <w:lang w:eastAsia="en-US"/>
              </w:rPr>
              <w:t>- za pomocą cewnika Swan-</w:t>
            </w:r>
            <w:proofErr w:type="spellStart"/>
            <w:r w:rsidRPr="00EE0388">
              <w:rPr>
                <w:rFonts w:ascii="Montserrat" w:hAnsi="Montserrat"/>
                <w:sz w:val="18"/>
                <w:szCs w:val="18"/>
                <w:lang w:eastAsia="en-US"/>
              </w:rPr>
              <w:t>Ganza</w:t>
            </w:r>
            <w:proofErr w:type="spellEnd"/>
            <w:r w:rsidRPr="00EE0388">
              <w:rPr>
                <w:rFonts w:ascii="Montserrat" w:hAnsi="Montserrat"/>
                <w:sz w:val="18"/>
                <w:szCs w:val="18"/>
                <w:lang w:eastAsia="en-US"/>
              </w:rPr>
              <w:t>,</w:t>
            </w:r>
          </w:p>
          <w:p w14:paraId="0767DC90" w14:textId="77777777" w:rsidR="00B95A18" w:rsidRPr="00EE0388" w:rsidRDefault="00B95A18" w:rsidP="00DA3619">
            <w:pPr>
              <w:rPr>
                <w:rFonts w:ascii="Montserrat" w:hAnsi="Montserrat"/>
                <w:sz w:val="18"/>
                <w:szCs w:val="18"/>
              </w:rPr>
            </w:pPr>
            <w:r w:rsidRPr="00EE0388">
              <w:rPr>
                <w:rFonts w:ascii="Montserrat" w:hAnsi="Montserrat"/>
                <w:kern w:val="3"/>
                <w:sz w:val="18"/>
                <w:szCs w:val="18"/>
                <w:lang w:eastAsia="en-US"/>
              </w:rPr>
              <w:t>- za pomocą cewnika Swan-</w:t>
            </w:r>
            <w:proofErr w:type="spellStart"/>
            <w:r w:rsidRPr="00EE0388">
              <w:rPr>
                <w:rFonts w:ascii="Montserrat" w:hAnsi="Montserrat"/>
                <w:kern w:val="3"/>
                <w:sz w:val="18"/>
                <w:szCs w:val="18"/>
                <w:lang w:eastAsia="en-US"/>
              </w:rPr>
              <w:t>Ganza</w:t>
            </w:r>
            <w:proofErr w:type="spellEnd"/>
            <w:r w:rsidRPr="00EE0388">
              <w:rPr>
                <w:rFonts w:ascii="Montserrat" w:hAnsi="Montserrat"/>
                <w:kern w:val="3"/>
                <w:sz w:val="18"/>
                <w:szCs w:val="18"/>
                <w:lang w:eastAsia="en-US"/>
              </w:rPr>
              <w:t xml:space="preserve"> CCO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85458C" w14:textId="77777777" w:rsidR="00B95A18" w:rsidRDefault="00B95A18" w:rsidP="00DA361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C9DF68" w14:textId="77777777" w:rsidR="00B95A18" w:rsidRDefault="00B95A18" w:rsidP="00DA3619">
            <w:pPr>
              <w:snapToGrid w:val="0"/>
              <w:jc w:val="center"/>
              <w:rPr>
                <w:rFonts w:ascii="Montserrat" w:eastAsia="MS Mincho" w:hAnsi="Montserrat" w:cs="Calibri Light"/>
                <w:smallCaps/>
                <w:color w:val="000000"/>
                <w:sz w:val="18"/>
                <w:szCs w:val="18"/>
                <w:lang w:eastAsia="ja-JP"/>
              </w:rPr>
            </w:pPr>
          </w:p>
        </w:tc>
      </w:tr>
      <w:tr w:rsidR="00B95A18" w14:paraId="2A5BD9C1" w14:textId="77777777" w:rsidTr="00DA3619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14E9A" w14:textId="77777777" w:rsidR="00B95A18" w:rsidRDefault="00B95A18" w:rsidP="00DA361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13F11" w14:textId="77777777" w:rsidR="00B95A18" w:rsidRPr="00EE0388" w:rsidRDefault="00B95A18" w:rsidP="00DA3619">
            <w:pPr>
              <w:rPr>
                <w:rFonts w:ascii="Montserrat" w:hAnsi="Montserrat"/>
                <w:sz w:val="18"/>
                <w:szCs w:val="18"/>
              </w:rPr>
            </w:pPr>
            <w:r w:rsidRPr="00EE0388">
              <w:rPr>
                <w:rFonts w:ascii="Montserrat" w:hAnsi="Montserrat"/>
                <w:kern w:val="3"/>
                <w:sz w:val="18"/>
                <w:szCs w:val="18"/>
                <w:lang w:eastAsia="en-US"/>
              </w:rPr>
              <w:t>ciągły pomiar saturacji tkankowej w celu emisji światła w zakresie bliskiej podczerwieni  (metodą NIRS) przy wykorzystaniu analizy tkankowej 5 długości fal; elektrody zapewniają głębokość penetracji światła powyżej 2 cm.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AD2FD7" w14:textId="77777777" w:rsidR="00B95A18" w:rsidRDefault="00B95A18" w:rsidP="00DA361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111B95" w14:textId="77777777" w:rsidR="00B95A18" w:rsidRDefault="00B95A18" w:rsidP="00DA3619">
            <w:pPr>
              <w:snapToGrid w:val="0"/>
              <w:jc w:val="center"/>
              <w:rPr>
                <w:rFonts w:ascii="Montserrat" w:eastAsia="MS Mincho" w:hAnsi="Montserrat" w:cs="Calibri Light"/>
                <w:smallCaps/>
                <w:color w:val="000000"/>
                <w:sz w:val="18"/>
                <w:szCs w:val="18"/>
                <w:lang w:eastAsia="ja-JP"/>
              </w:rPr>
            </w:pPr>
          </w:p>
        </w:tc>
      </w:tr>
      <w:tr w:rsidR="00B95A18" w14:paraId="3DAF2E7D" w14:textId="77777777" w:rsidTr="00DA3619">
        <w:trPr>
          <w:trHeight w:val="552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BD848D" w14:textId="77777777" w:rsidR="00B95A18" w:rsidRDefault="00B95A18" w:rsidP="00DA361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lastRenderedPageBreak/>
              <w:t>1.6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192DAFC" w14:textId="77777777" w:rsidR="00B95A18" w:rsidRPr="00EE0388" w:rsidRDefault="00B95A18" w:rsidP="00DA3619">
            <w:pPr>
              <w:spacing w:line="276" w:lineRule="auto"/>
              <w:rPr>
                <w:rFonts w:ascii="Montserrat" w:hAnsi="Montserrat"/>
                <w:kern w:val="3"/>
                <w:sz w:val="18"/>
                <w:szCs w:val="18"/>
                <w:lang w:eastAsia="en-US"/>
              </w:rPr>
            </w:pPr>
            <w:r w:rsidRPr="00EE0388">
              <w:rPr>
                <w:rFonts w:ascii="Montserrat" w:hAnsi="Montserrat"/>
                <w:kern w:val="3"/>
                <w:sz w:val="18"/>
                <w:szCs w:val="18"/>
                <w:lang w:eastAsia="en-US"/>
              </w:rPr>
              <w:t>wymagane parametry monitorowane lub wyliczane:</w:t>
            </w:r>
          </w:p>
          <w:p w14:paraId="19E7AD25" w14:textId="77777777" w:rsidR="00B95A18" w:rsidRPr="00EE0388" w:rsidRDefault="00B95A18" w:rsidP="00DA3619">
            <w:pPr>
              <w:spacing w:line="276" w:lineRule="auto"/>
              <w:rPr>
                <w:rFonts w:ascii="Montserrat" w:hAnsi="Montserrat"/>
                <w:kern w:val="3"/>
                <w:sz w:val="18"/>
                <w:szCs w:val="18"/>
                <w:lang w:eastAsia="en-US"/>
              </w:rPr>
            </w:pPr>
            <w:r w:rsidRPr="00EE0388">
              <w:rPr>
                <w:rFonts w:ascii="Montserrat" w:hAnsi="Montserrat"/>
                <w:kern w:val="3"/>
                <w:sz w:val="18"/>
                <w:szCs w:val="18"/>
                <w:lang w:eastAsia="en-US"/>
              </w:rPr>
              <w:t>- rzut serca (CO);</w:t>
            </w:r>
          </w:p>
          <w:p w14:paraId="67EA35BD" w14:textId="77777777" w:rsidR="00B95A18" w:rsidRPr="00EE0388" w:rsidRDefault="00B95A18" w:rsidP="00DA3619">
            <w:pPr>
              <w:spacing w:line="276" w:lineRule="auto"/>
              <w:rPr>
                <w:rFonts w:ascii="Montserrat" w:hAnsi="Montserrat"/>
                <w:sz w:val="18"/>
                <w:szCs w:val="18"/>
              </w:rPr>
            </w:pPr>
            <w:r w:rsidRPr="00EE0388">
              <w:rPr>
                <w:rFonts w:ascii="Montserrat" w:hAnsi="Montserrat"/>
                <w:kern w:val="3"/>
                <w:sz w:val="18"/>
                <w:szCs w:val="18"/>
                <w:lang w:eastAsia="en-US"/>
              </w:rPr>
              <w:t>- rzut serca indeksowany (CI);</w:t>
            </w:r>
          </w:p>
          <w:p w14:paraId="1F1C7093" w14:textId="77777777" w:rsidR="00B95A18" w:rsidRPr="00EE0388" w:rsidRDefault="00B95A18" w:rsidP="00DA3619">
            <w:pPr>
              <w:spacing w:line="276" w:lineRule="auto"/>
              <w:rPr>
                <w:rFonts w:ascii="Montserrat" w:hAnsi="Montserrat"/>
                <w:kern w:val="3"/>
                <w:sz w:val="18"/>
                <w:szCs w:val="18"/>
                <w:lang w:eastAsia="en-US"/>
              </w:rPr>
            </w:pPr>
            <w:r w:rsidRPr="00EE0388">
              <w:rPr>
                <w:rFonts w:ascii="Montserrat" w:hAnsi="Montserrat"/>
                <w:kern w:val="3"/>
                <w:sz w:val="18"/>
                <w:szCs w:val="18"/>
                <w:lang w:eastAsia="en-US"/>
              </w:rPr>
              <w:t>- objętość wyrzutowa (SV);</w:t>
            </w:r>
          </w:p>
          <w:p w14:paraId="211773DF" w14:textId="77777777" w:rsidR="00B95A18" w:rsidRPr="00EE0388" w:rsidRDefault="00B95A18" w:rsidP="00DA3619">
            <w:pPr>
              <w:spacing w:line="276" w:lineRule="auto"/>
              <w:rPr>
                <w:rFonts w:ascii="Montserrat" w:hAnsi="Montserrat"/>
                <w:kern w:val="3"/>
                <w:sz w:val="18"/>
                <w:szCs w:val="18"/>
                <w:lang w:eastAsia="en-US"/>
              </w:rPr>
            </w:pPr>
            <w:r w:rsidRPr="00EE0388">
              <w:rPr>
                <w:rFonts w:ascii="Montserrat" w:hAnsi="Montserrat"/>
                <w:kern w:val="3"/>
                <w:sz w:val="18"/>
                <w:szCs w:val="18"/>
                <w:lang w:eastAsia="en-US"/>
              </w:rPr>
              <w:t>- indeks objętości wyrzutowej (SVI</w:t>
            </w:r>
            <w:r w:rsidRPr="00EE0388">
              <w:rPr>
                <w:rFonts w:ascii="Montserrat" w:hAnsi="Montserrat"/>
                <w:kern w:val="3"/>
                <w:sz w:val="18"/>
                <w:szCs w:val="18"/>
                <w:u w:val="single"/>
                <w:lang w:eastAsia="en-US"/>
              </w:rPr>
              <w:t>);</w:t>
            </w:r>
          </w:p>
          <w:p w14:paraId="1BC4FBE5" w14:textId="77777777" w:rsidR="00B95A18" w:rsidRPr="00EE0388" w:rsidRDefault="00B95A18" w:rsidP="00DA3619">
            <w:pPr>
              <w:spacing w:line="276" w:lineRule="auto"/>
              <w:rPr>
                <w:rFonts w:ascii="Montserrat" w:hAnsi="Montserrat"/>
                <w:kern w:val="3"/>
                <w:sz w:val="18"/>
                <w:szCs w:val="18"/>
                <w:lang w:eastAsia="en-US"/>
              </w:rPr>
            </w:pPr>
            <w:r w:rsidRPr="00EE0388">
              <w:rPr>
                <w:rFonts w:ascii="Montserrat" w:hAnsi="Montserrat"/>
                <w:kern w:val="3"/>
                <w:sz w:val="18"/>
                <w:szCs w:val="18"/>
                <w:lang w:eastAsia="en-US"/>
              </w:rPr>
              <w:t>- systemowy (obwodowy) opór naczyniowy (SVR);</w:t>
            </w:r>
          </w:p>
          <w:p w14:paraId="6F003769" w14:textId="77777777" w:rsidR="00B95A18" w:rsidRPr="00EE0388" w:rsidRDefault="00B95A18" w:rsidP="00DA3619">
            <w:pPr>
              <w:spacing w:line="276" w:lineRule="auto"/>
              <w:rPr>
                <w:rFonts w:ascii="Montserrat" w:hAnsi="Montserrat"/>
                <w:kern w:val="3"/>
                <w:sz w:val="18"/>
                <w:szCs w:val="18"/>
                <w:lang w:eastAsia="en-US"/>
              </w:rPr>
            </w:pPr>
            <w:r w:rsidRPr="00EE0388">
              <w:rPr>
                <w:rFonts w:ascii="Montserrat" w:hAnsi="Montserrat"/>
                <w:kern w:val="3"/>
                <w:sz w:val="18"/>
                <w:szCs w:val="18"/>
                <w:lang w:eastAsia="en-US"/>
              </w:rPr>
              <w:t>- indeks systemowego oporu naczyniowego (SVRI)</w:t>
            </w:r>
          </w:p>
          <w:p w14:paraId="765AB253" w14:textId="77777777" w:rsidR="00B95A18" w:rsidRPr="00EE0388" w:rsidRDefault="00B95A18" w:rsidP="00DA3619">
            <w:pPr>
              <w:spacing w:line="276" w:lineRule="auto"/>
              <w:rPr>
                <w:rFonts w:ascii="Montserrat" w:hAnsi="Montserrat"/>
                <w:kern w:val="3"/>
                <w:sz w:val="18"/>
                <w:szCs w:val="18"/>
                <w:lang w:eastAsia="en-US"/>
              </w:rPr>
            </w:pPr>
            <w:r w:rsidRPr="00EE0388">
              <w:rPr>
                <w:rFonts w:ascii="Montserrat" w:hAnsi="Montserrat"/>
                <w:kern w:val="3"/>
                <w:sz w:val="18"/>
                <w:szCs w:val="18"/>
                <w:lang w:eastAsia="en-US"/>
              </w:rPr>
              <w:t>- zmienność objętości wyrzutowej (SVV);</w:t>
            </w:r>
          </w:p>
          <w:p w14:paraId="10780BAC" w14:textId="77777777" w:rsidR="00B95A18" w:rsidRPr="00EE0388" w:rsidRDefault="00B95A18" w:rsidP="00DA3619">
            <w:pPr>
              <w:spacing w:line="276" w:lineRule="auto"/>
              <w:rPr>
                <w:rFonts w:ascii="Montserrat" w:hAnsi="Montserrat"/>
                <w:kern w:val="3"/>
                <w:sz w:val="18"/>
                <w:szCs w:val="18"/>
                <w:lang w:eastAsia="en-US"/>
              </w:rPr>
            </w:pPr>
            <w:r w:rsidRPr="00EE0388">
              <w:rPr>
                <w:rFonts w:ascii="Montserrat" w:hAnsi="Montserrat"/>
                <w:kern w:val="3"/>
                <w:sz w:val="18"/>
                <w:szCs w:val="18"/>
                <w:lang w:eastAsia="en-US"/>
              </w:rPr>
              <w:t>- centralne ciśnienie żylne (OCŻ);</w:t>
            </w:r>
          </w:p>
          <w:p w14:paraId="68648027" w14:textId="77777777" w:rsidR="00B95A18" w:rsidRPr="00EE0388" w:rsidRDefault="00B95A18" w:rsidP="00DA3619">
            <w:pPr>
              <w:spacing w:line="276" w:lineRule="auto"/>
              <w:rPr>
                <w:rFonts w:ascii="Montserrat" w:hAnsi="Montserrat"/>
                <w:kern w:val="3"/>
                <w:sz w:val="18"/>
                <w:szCs w:val="18"/>
                <w:lang w:eastAsia="en-US"/>
              </w:rPr>
            </w:pPr>
            <w:r w:rsidRPr="00EE0388">
              <w:rPr>
                <w:rFonts w:ascii="Montserrat" w:hAnsi="Montserrat"/>
                <w:kern w:val="3"/>
                <w:sz w:val="18"/>
                <w:szCs w:val="18"/>
                <w:lang w:eastAsia="en-US"/>
              </w:rPr>
              <w:t>- ciśnienie średnie tętnicze (MAP);</w:t>
            </w:r>
          </w:p>
          <w:p w14:paraId="72953A9F" w14:textId="77777777" w:rsidR="00B95A18" w:rsidRPr="00EE0388" w:rsidRDefault="00B95A18" w:rsidP="00DA3619">
            <w:pPr>
              <w:spacing w:line="276" w:lineRule="auto"/>
              <w:rPr>
                <w:rFonts w:ascii="Montserrat" w:hAnsi="Montserrat"/>
                <w:kern w:val="3"/>
                <w:sz w:val="18"/>
                <w:szCs w:val="18"/>
                <w:lang w:eastAsia="en-US"/>
              </w:rPr>
            </w:pPr>
            <w:r w:rsidRPr="00EE0388">
              <w:rPr>
                <w:rFonts w:ascii="Montserrat" w:hAnsi="Montserrat"/>
                <w:kern w:val="3"/>
                <w:sz w:val="18"/>
                <w:szCs w:val="18"/>
                <w:lang w:eastAsia="en-US"/>
              </w:rPr>
              <w:t>- częstość tętna (PR);</w:t>
            </w:r>
          </w:p>
          <w:p w14:paraId="61F6D986" w14:textId="77777777" w:rsidR="00B95A18" w:rsidRPr="00EE0388" w:rsidRDefault="00B95A18" w:rsidP="00DA3619">
            <w:pPr>
              <w:spacing w:line="276" w:lineRule="auto"/>
              <w:rPr>
                <w:rFonts w:ascii="Montserrat" w:hAnsi="Montserrat"/>
                <w:kern w:val="3"/>
                <w:sz w:val="18"/>
                <w:szCs w:val="18"/>
                <w:lang w:eastAsia="en-US"/>
              </w:rPr>
            </w:pPr>
            <w:r w:rsidRPr="00EE0388">
              <w:rPr>
                <w:rFonts w:ascii="Montserrat" w:hAnsi="Montserrat"/>
                <w:kern w:val="3"/>
                <w:sz w:val="18"/>
                <w:szCs w:val="18"/>
                <w:lang w:eastAsia="en-US"/>
              </w:rPr>
              <w:t>- saturacja tkankowa (StO2);</w:t>
            </w:r>
          </w:p>
          <w:p w14:paraId="5603DBF2" w14:textId="77777777" w:rsidR="00B95A18" w:rsidRPr="00EE0388" w:rsidRDefault="00B95A18" w:rsidP="00DA3619">
            <w:pPr>
              <w:spacing w:line="276" w:lineRule="auto"/>
              <w:rPr>
                <w:rFonts w:ascii="Montserrat" w:hAnsi="Montserrat"/>
                <w:kern w:val="3"/>
                <w:sz w:val="18"/>
                <w:szCs w:val="18"/>
                <w:lang w:eastAsia="en-US"/>
              </w:rPr>
            </w:pPr>
            <w:r w:rsidRPr="00EE0388">
              <w:rPr>
                <w:rFonts w:ascii="Montserrat" w:hAnsi="Montserrat"/>
                <w:kern w:val="3"/>
                <w:sz w:val="18"/>
                <w:szCs w:val="18"/>
                <w:lang w:eastAsia="en-US"/>
              </w:rPr>
              <w:t>- zmienność ciśnienia tętna (PPV);</w:t>
            </w:r>
          </w:p>
          <w:p w14:paraId="6D19ACD3" w14:textId="77777777" w:rsidR="00B95A18" w:rsidRPr="00EE0388" w:rsidRDefault="00B95A18" w:rsidP="00DA3619">
            <w:pPr>
              <w:spacing w:line="276" w:lineRule="auto"/>
              <w:rPr>
                <w:rFonts w:ascii="Montserrat" w:hAnsi="Montserrat"/>
                <w:kern w:val="3"/>
                <w:sz w:val="18"/>
                <w:szCs w:val="18"/>
                <w:lang w:eastAsia="en-US"/>
              </w:rPr>
            </w:pPr>
            <w:r w:rsidRPr="00EE0388">
              <w:rPr>
                <w:rFonts w:ascii="Montserrat" w:hAnsi="Montserrat"/>
                <w:kern w:val="3"/>
                <w:sz w:val="18"/>
                <w:szCs w:val="18"/>
                <w:lang w:eastAsia="en-US"/>
              </w:rPr>
              <w:t xml:space="preserve">- wskaźnik ryzyka wystąpienia hipotensji HPI; </w:t>
            </w:r>
            <w:r w:rsidRPr="00EE0388">
              <w:rPr>
                <w:rFonts w:ascii="Montserrat" w:hAnsi="Montserrat"/>
                <w:bCs/>
                <w:kern w:val="3"/>
                <w:sz w:val="18"/>
                <w:szCs w:val="18"/>
                <w:lang w:eastAsia="en-US"/>
              </w:rPr>
              <w:t>aktualizowany z częstotliwością co 20 sekund;</w:t>
            </w:r>
          </w:p>
          <w:p w14:paraId="0D0819A9" w14:textId="77777777" w:rsidR="00B95A18" w:rsidRPr="00EE0388" w:rsidRDefault="00B95A18" w:rsidP="00DA3619">
            <w:pPr>
              <w:spacing w:line="276" w:lineRule="auto"/>
              <w:rPr>
                <w:rFonts w:ascii="Montserrat" w:hAnsi="Montserrat"/>
                <w:kern w:val="3"/>
                <w:sz w:val="18"/>
                <w:szCs w:val="18"/>
                <w:lang w:eastAsia="en-US"/>
              </w:rPr>
            </w:pPr>
            <w:r w:rsidRPr="00EE0388">
              <w:rPr>
                <w:rFonts w:ascii="Montserrat" w:hAnsi="Montserrat"/>
                <w:kern w:val="3"/>
                <w:sz w:val="18"/>
                <w:szCs w:val="18"/>
                <w:lang w:eastAsia="en-US"/>
              </w:rPr>
              <w:t>- dynamiczna elastancja tętnic (</w:t>
            </w:r>
            <w:proofErr w:type="spellStart"/>
            <w:r w:rsidRPr="00EE0388">
              <w:rPr>
                <w:rFonts w:ascii="Montserrat" w:hAnsi="Montserrat"/>
                <w:kern w:val="3"/>
                <w:sz w:val="18"/>
                <w:szCs w:val="18"/>
                <w:lang w:eastAsia="en-US"/>
              </w:rPr>
              <w:t>Eadyn</w:t>
            </w:r>
            <w:proofErr w:type="spellEnd"/>
            <w:r w:rsidRPr="00EE0388">
              <w:rPr>
                <w:rFonts w:ascii="Montserrat" w:hAnsi="Montserrat"/>
                <w:kern w:val="3"/>
                <w:sz w:val="18"/>
                <w:szCs w:val="18"/>
                <w:lang w:eastAsia="en-US"/>
              </w:rPr>
              <w:t xml:space="preserve">) </w:t>
            </w:r>
            <w:r w:rsidRPr="00EE0388">
              <w:rPr>
                <w:rFonts w:ascii="Montserrat" w:hAnsi="Montserrat"/>
                <w:bCs/>
                <w:kern w:val="3"/>
                <w:sz w:val="18"/>
                <w:szCs w:val="18"/>
                <w:lang w:eastAsia="en-US"/>
              </w:rPr>
              <w:t xml:space="preserve">aktualizowany </w:t>
            </w:r>
            <w:r w:rsidRPr="00EE0388">
              <w:rPr>
                <w:rFonts w:ascii="Montserrat" w:hAnsi="Montserrat"/>
                <w:bCs/>
                <w:kern w:val="3"/>
                <w:sz w:val="18"/>
                <w:szCs w:val="18"/>
                <w:lang w:eastAsia="en-US"/>
              </w:rPr>
              <w:br/>
              <w:t>z częstotliwością co 20 sekund;</w:t>
            </w:r>
          </w:p>
          <w:p w14:paraId="0ACD1761" w14:textId="77777777" w:rsidR="00B95A18" w:rsidRPr="00EE0388" w:rsidRDefault="00B95A18" w:rsidP="00DA3619">
            <w:pPr>
              <w:spacing w:line="276" w:lineRule="auto"/>
              <w:rPr>
                <w:rFonts w:ascii="Montserrat" w:hAnsi="Montserrat"/>
                <w:kern w:val="3"/>
                <w:sz w:val="18"/>
                <w:szCs w:val="18"/>
                <w:lang w:eastAsia="en-US"/>
              </w:rPr>
            </w:pPr>
            <w:r w:rsidRPr="00EE0388">
              <w:rPr>
                <w:rFonts w:ascii="Montserrat" w:hAnsi="Montserrat"/>
                <w:b/>
                <w:kern w:val="3"/>
                <w:sz w:val="18"/>
                <w:szCs w:val="18"/>
                <w:lang w:eastAsia="en-US"/>
              </w:rPr>
              <w:t>-</w:t>
            </w:r>
            <w:r w:rsidRPr="00EE0388">
              <w:rPr>
                <w:rFonts w:ascii="Montserrat" w:hAnsi="Montserrat"/>
                <w:kern w:val="3"/>
                <w:sz w:val="18"/>
                <w:szCs w:val="18"/>
                <w:lang w:eastAsia="en-US"/>
              </w:rPr>
              <w:t xml:space="preserve"> </w:t>
            </w:r>
            <w:r w:rsidRPr="00EE0388">
              <w:rPr>
                <w:rFonts w:ascii="Montserrat" w:hAnsi="Montserrat"/>
                <w:bCs/>
                <w:kern w:val="3"/>
                <w:sz w:val="18"/>
                <w:szCs w:val="18"/>
                <w:lang w:eastAsia="en-US"/>
              </w:rPr>
              <w:t>wskaźnik obwodowy kurczliwości lewej komory (</w:t>
            </w:r>
            <w:proofErr w:type="spellStart"/>
            <w:r w:rsidRPr="00EE0388">
              <w:rPr>
                <w:rFonts w:ascii="Montserrat" w:hAnsi="Montserrat"/>
                <w:bCs/>
                <w:kern w:val="3"/>
                <w:sz w:val="18"/>
                <w:szCs w:val="18"/>
                <w:lang w:eastAsia="en-US"/>
              </w:rPr>
              <w:t>dP</w:t>
            </w:r>
            <w:proofErr w:type="spellEnd"/>
            <w:r w:rsidRPr="00EE0388">
              <w:rPr>
                <w:rFonts w:ascii="Montserrat" w:hAnsi="Montserrat"/>
                <w:bCs/>
                <w:kern w:val="3"/>
                <w:sz w:val="18"/>
                <w:szCs w:val="18"/>
                <w:lang w:eastAsia="en-US"/>
              </w:rPr>
              <w:t>/</w:t>
            </w:r>
            <w:proofErr w:type="spellStart"/>
            <w:r w:rsidRPr="00EE0388">
              <w:rPr>
                <w:rFonts w:ascii="Montserrat" w:hAnsi="Montserrat"/>
                <w:bCs/>
                <w:kern w:val="3"/>
                <w:sz w:val="18"/>
                <w:szCs w:val="18"/>
                <w:lang w:eastAsia="en-US"/>
              </w:rPr>
              <w:t>dt</w:t>
            </w:r>
            <w:proofErr w:type="spellEnd"/>
            <w:r w:rsidRPr="00EE0388">
              <w:rPr>
                <w:rFonts w:ascii="Montserrat" w:hAnsi="Montserrat"/>
                <w:bCs/>
                <w:kern w:val="3"/>
                <w:sz w:val="18"/>
                <w:szCs w:val="18"/>
                <w:lang w:eastAsia="en-US"/>
              </w:rPr>
              <w:t>)   aktualizowany z częstotliwością co 20 sekund;</w:t>
            </w:r>
          </w:p>
          <w:p w14:paraId="79069371" w14:textId="77777777" w:rsidR="00B95A18" w:rsidRPr="00EE0388" w:rsidRDefault="00B95A18" w:rsidP="00DA3619">
            <w:pPr>
              <w:spacing w:line="276" w:lineRule="auto"/>
              <w:rPr>
                <w:rFonts w:ascii="Montserrat" w:hAnsi="Montserrat"/>
                <w:kern w:val="3"/>
                <w:sz w:val="18"/>
                <w:szCs w:val="18"/>
                <w:lang w:eastAsia="en-US"/>
              </w:rPr>
            </w:pPr>
            <w:r w:rsidRPr="00EE0388">
              <w:rPr>
                <w:rFonts w:ascii="Montserrat" w:hAnsi="Montserrat"/>
                <w:kern w:val="3"/>
                <w:sz w:val="18"/>
                <w:szCs w:val="18"/>
                <w:lang w:eastAsia="en-US"/>
              </w:rPr>
              <w:t xml:space="preserve">- względnej zmiany stężenia hemoglobiny całkowitej — </w:t>
            </w:r>
            <w:proofErr w:type="spellStart"/>
            <w:r w:rsidRPr="00EE0388">
              <w:rPr>
                <w:rFonts w:ascii="Montserrat" w:hAnsi="Montserrat"/>
                <w:kern w:val="3"/>
                <w:sz w:val="18"/>
                <w:szCs w:val="18"/>
                <w:lang w:eastAsia="en-US"/>
              </w:rPr>
              <w:t>ΔctHb</w:t>
            </w:r>
            <w:proofErr w:type="spellEnd"/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C534087" w14:textId="77777777" w:rsidR="00B95A18" w:rsidRDefault="00B95A18" w:rsidP="00DA361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0DF32DD" w14:textId="77777777" w:rsidR="00B95A18" w:rsidRDefault="00B95A18" w:rsidP="00DA3619">
            <w:pPr>
              <w:snapToGrid w:val="0"/>
              <w:jc w:val="center"/>
              <w:rPr>
                <w:rFonts w:ascii="Montserrat" w:eastAsia="MS Mincho" w:hAnsi="Montserrat" w:cs="Calibri Light"/>
                <w:smallCaps/>
                <w:color w:val="000000"/>
                <w:sz w:val="18"/>
                <w:szCs w:val="18"/>
                <w:lang w:eastAsia="ja-JP"/>
              </w:rPr>
            </w:pPr>
          </w:p>
        </w:tc>
      </w:tr>
      <w:tr w:rsidR="00B95A18" w14:paraId="4DF5080D" w14:textId="77777777" w:rsidTr="00DA3619">
        <w:trPr>
          <w:trHeight w:val="3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741F6" w14:textId="77777777" w:rsidR="00B95A18" w:rsidRDefault="00B95A18" w:rsidP="00DA361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A37F5" w14:textId="77777777" w:rsidR="00B95A18" w:rsidRPr="00EE0388" w:rsidRDefault="00B95A18" w:rsidP="00DA3619">
            <w:pPr>
              <w:rPr>
                <w:rFonts w:ascii="Montserrat" w:hAnsi="Montserrat"/>
                <w:kern w:val="3"/>
                <w:sz w:val="18"/>
                <w:szCs w:val="18"/>
                <w:lang w:eastAsia="en-US"/>
              </w:rPr>
            </w:pPr>
            <w:r w:rsidRPr="00EE0388">
              <w:rPr>
                <w:rFonts w:ascii="Montserrat" w:hAnsi="Montserrat"/>
                <w:kern w:val="3"/>
                <w:sz w:val="18"/>
                <w:szCs w:val="18"/>
                <w:lang w:eastAsia="en-US"/>
              </w:rPr>
              <w:t>wyświetlanie danych w postaci ekranów:</w:t>
            </w:r>
          </w:p>
          <w:p w14:paraId="1DD197AF" w14:textId="77777777" w:rsidR="00B95A18" w:rsidRPr="00EE0388" w:rsidRDefault="00B95A18" w:rsidP="00DA3619">
            <w:pPr>
              <w:autoSpaceDN w:val="0"/>
              <w:ind w:left="75" w:hanging="75"/>
              <w:rPr>
                <w:rFonts w:ascii="Montserrat" w:hAnsi="Montserrat"/>
                <w:kern w:val="3"/>
                <w:sz w:val="18"/>
                <w:szCs w:val="18"/>
                <w:lang w:eastAsia="en-US"/>
              </w:rPr>
            </w:pPr>
            <w:r w:rsidRPr="00EE0388">
              <w:rPr>
                <w:rFonts w:ascii="Montserrat" w:hAnsi="Montserrat"/>
                <w:kern w:val="3"/>
                <w:sz w:val="18"/>
                <w:szCs w:val="18"/>
                <w:lang w:eastAsia="en-US"/>
              </w:rPr>
              <w:t>- kokpit wyświetlany jako ekran z dużymi kołami    parametrów wskazujące granicznie zakresy i wartości alarmowe</w:t>
            </w:r>
          </w:p>
          <w:p w14:paraId="0CB4DAB6" w14:textId="77777777" w:rsidR="00B95A18" w:rsidRPr="00EE0388" w:rsidRDefault="00B95A18" w:rsidP="00DA3619">
            <w:pPr>
              <w:autoSpaceDN w:val="0"/>
              <w:ind w:left="75" w:hanging="75"/>
              <w:rPr>
                <w:rFonts w:ascii="Montserrat" w:hAnsi="Montserrat"/>
                <w:kern w:val="3"/>
                <w:sz w:val="18"/>
                <w:szCs w:val="18"/>
                <w:lang w:eastAsia="en-US"/>
              </w:rPr>
            </w:pPr>
            <w:r w:rsidRPr="00EE0388">
              <w:rPr>
                <w:rFonts w:ascii="Montserrat" w:hAnsi="Montserrat"/>
                <w:kern w:val="3"/>
                <w:sz w:val="18"/>
                <w:szCs w:val="18"/>
                <w:lang w:eastAsia="en-US"/>
              </w:rPr>
              <w:t>- ekran stanu fizjologicznego jako animacja obrazująca wzajemne interakcje między sercem, krwią a układem krwionośnym</w:t>
            </w:r>
          </w:p>
          <w:p w14:paraId="11372C32" w14:textId="77777777" w:rsidR="00B95A18" w:rsidRPr="00EE0388" w:rsidRDefault="00B95A18" w:rsidP="00DA3619">
            <w:pPr>
              <w:autoSpaceDN w:val="0"/>
              <w:ind w:left="75" w:hanging="75"/>
              <w:rPr>
                <w:rFonts w:ascii="Montserrat" w:hAnsi="Montserrat"/>
                <w:kern w:val="3"/>
                <w:sz w:val="18"/>
                <w:szCs w:val="18"/>
                <w:lang w:eastAsia="en-US"/>
              </w:rPr>
            </w:pPr>
            <w:r w:rsidRPr="00EE0388">
              <w:rPr>
                <w:rFonts w:ascii="Montserrat" w:hAnsi="Montserrat"/>
                <w:kern w:val="3"/>
                <w:sz w:val="18"/>
                <w:szCs w:val="18"/>
                <w:lang w:eastAsia="en-US"/>
              </w:rPr>
              <w:t>- ekran zogniskowany umożliwia obserwację wartości ciśnienia tętniczego krwi wraz z monitorowanymi danymi z maksymalnie trzema parametrami kluczowymi</w:t>
            </w:r>
          </w:p>
          <w:p w14:paraId="0CA736DC" w14:textId="77777777" w:rsidR="00B95A18" w:rsidRPr="00EE0388" w:rsidRDefault="00B95A18" w:rsidP="00DA3619">
            <w:pPr>
              <w:autoSpaceDN w:val="0"/>
              <w:ind w:left="75" w:hanging="75"/>
              <w:rPr>
                <w:rFonts w:ascii="Montserrat" w:hAnsi="Montserrat"/>
                <w:kern w:val="3"/>
                <w:sz w:val="18"/>
                <w:szCs w:val="18"/>
                <w:lang w:eastAsia="en-US"/>
              </w:rPr>
            </w:pPr>
            <w:r w:rsidRPr="00EE0388">
              <w:rPr>
                <w:rFonts w:ascii="Montserrat" w:hAnsi="Montserrat"/>
                <w:kern w:val="3"/>
                <w:sz w:val="18"/>
                <w:szCs w:val="18"/>
                <w:lang w:eastAsia="en-US"/>
              </w:rPr>
              <w:t>- ekran graficzny/ tabelaryczny umożliwia równoczesne przeglądanie bieżącego statusu i historii wybranych monitorowanych parametrów w formie graficznej oraz innych wybranych monitorowanych parametrów w formie tabelarycznej;</w:t>
            </w:r>
          </w:p>
          <w:p w14:paraId="05F04E59" w14:textId="77777777" w:rsidR="00B95A18" w:rsidRPr="00EE0388" w:rsidRDefault="00B95A18" w:rsidP="00DA3619">
            <w:pPr>
              <w:ind w:left="75" w:hanging="75"/>
              <w:rPr>
                <w:rFonts w:ascii="Montserrat" w:hAnsi="Montserrat"/>
                <w:sz w:val="18"/>
                <w:szCs w:val="18"/>
              </w:rPr>
            </w:pPr>
            <w:r w:rsidRPr="00EE0388">
              <w:rPr>
                <w:rFonts w:ascii="Montserrat" w:hAnsi="Montserrat"/>
                <w:kern w:val="3"/>
                <w:sz w:val="18"/>
                <w:szCs w:val="18"/>
                <w:lang w:eastAsia="en-US"/>
              </w:rPr>
              <w:t xml:space="preserve">  dodatkowy ekran ze wskaźnikiem informującym o HPI (wskaźnik ryzyka wystąpienia hipotensji), który wyświetla informacje na temat przyczyn wysokiego prawdopodobieństwa niedociśnienia lub przyczyn wystąpienia niedociśnienia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FA5730" w14:textId="77777777" w:rsidR="00B95A18" w:rsidRDefault="00B95A18" w:rsidP="00DA361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EFC8BF" w14:textId="77777777" w:rsidR="00B95A18" w:rsidRDefault="00B95A18" w:rsidP="00DA3619">
            <w:pPr>
              <w:snapToGrid w:val="0"/>
              <w:jc w:val="center"/>
              <w:rPr>
                <w:rFonts w:ascii="Montserrat" w:eastAsia="MS Mincho" w:hAnsi="Montserrat" w:cs="Calibri Light"/>
                <w:smallCaps/>
                <w:color w:val="000000"/>
                <w:sz w:val="18"/>
                <w:szCs w:val="18"/>
                <w:lang w:eastAsia="ja-JP"/>
              </w:rPr>
            </w:pPr>
          </w:p>
        </w:tc>
      </w:tr>
      <w:tr w:rsidR="00B95A18" w14:paraId="56E67F23" w14:textId="77777777" w:rsidTr="00DA3619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2AB32" w14:textId="77777777" w:rsidR="00B95A18" w:rsidRDefault="00B95A18" w:rsidP="00DA361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E7A27" w14:textId="77777777" w:rsidR="00B95A18" w:rsidRPr="00EE0388" w:rsidRDefault="00B95A18" w:rsidP="00DA3619">
            <w:pPr>
              <w:rPr>
                <w:rFonts w:ascii="Montserrat" w:hAnsi="Montserrat"/>
                <w:sz w:val="18"/>
                <w:szCs w:val="18"/>
              </w:rPr>
            </w:pPr>
            <w:r w:rsidRPr="00EE0388">
              <w:rPr>
                <w:rFonts w:ascii="Montserrat" w:hAnsi="Montserrat"/>
                <w:kern w:val="3"/>
                <w:sz w:val="18"/>
                <w:szCs w:val="18"/>
                <w:lang w:eastAsia="en-US"/>
              </w:rPr>
              <w:t>ekran dotykowy o przekątnej min 12 cali i rozdzielczości min 1024x768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90ED9B" w14:textId="77777777" w:rsidR="00B95A18" w:rsidRDefault="00B95A18" w:rsidP="00DA361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F81911" w14:textId="77777777" w:rsidR="00B95A18" w:rsidRDefault="00B95A18" w:rsidP="00DA3619">
            <w:pPr>
              <w:snapToGrid w:val="0"/>
              <w:jc w:val="center"/>
              <w:rPr>
                <w:rFonts w:ascii="Montserrat" w:eastAsia="MS Mincho" w:hAnsi="Montserrat" w:cs="Calibri Light"/>
                <w:smallCaps/>
                <w:color w:val="000000"/>
                <w:sz w:val="18"/>
                <w:szCs w:val="18"/>
                <w:lang w:eastAsia="ja-JP"/>
              </w:rPr>
            </w:pPr>
          </w:p>
        </w:tc>
      </w:tr>
      <w:tr w:rsidR="00B95A18" w14:paraId="41C32790" w14:textId="77777777" w:rsidTr="00DA3619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83303" w14:textId="77777777" w:rsidR="00B95A18" w:rsidRDefault="00B95A18" w:rsidP="00DA361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9D700" w14:textId="77777777" w:rsidR="00B95A18" w:rsidRPr="00087F72" w:rsidRDefault="00B95A18" w:rsidP="00DA3619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kern w:val="3"/>
                <w:sz w:val="18"/>
                <w:szCs w:val="18"/>
                <w:lang w:eastAsia="en-US"/>
              </w:rPr>
              <w:t>w</w:t>
            </w:r>
            <w:r w:rsidRPr="00087F72">
              <w:rPr>
                <w:rFonts w:ascii="Montserrat" w:hAnsi="Montserrat"/>
                <w:kern w:val="3"/>
                <w:sz w:val="18"/>
                <w:szCs w:val="18"/>
                <w:lang w:eastAsia="en-US"/>
              </w:rPr>
              <w:t>ejścia/wyjścia transmisyjne: RS232, USB 2.0, USB3.0, RJ-45, HDMI, analogowe 2 szt, EKG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79FDD4" w14:textId="77777777" w:rsidR="00B95A18" w:rsidRDefault="00B95A18" w:rsidP="00DA361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0B9E41" w14:textId="77777777" w:rsidR="00B95A18" w:rsidRDefault="00B95A18" w:rsidP="00DA3619">
            <w:pPr>
              <w:snapToGrid w:val="0"/>
              <w:rPr>
                <w:rFonts w:ascii="Montserrat" w:eastAsia="MS Mincho" w:hAnsi="Montserrat" w:cs="Calibri Light"/>
                <w:smallCaps/>
                <w:color w:val="000000"/>
                <w:sz w:val="18"/>
                <w:szCs w:val="18"/>
                <w:lang w:eastAsia="ja-JP"/>
              </w:rPr>
            </w:pPr>
          </w:p>
        </w:tc>
      </w:tr>
      <w:tr w:rsidR="00B95A18" w14:paraId="20F98256" w14:textId="77777777" w:rsidTr="00DA3619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19434" w14:textId="77777777" w:rsidR="00B95A18" w:rsidRDefault="00B95A18" w:rsidP="00DA361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F8760" w14:textId="77777777" w:rsidR="00B95A18" w:rsidRPr="00087F72" w:rsidRDefault="00B95A18" w:rsidP="00DA3619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kern w:val="3"/>
                <w:sz w:val="18"/>
                <w:szCs w:val="18"/>
                <w:lang w:eastAsia="en-US"/>
              </w:rPr>
              <w:t>d</w:t>
            </w:r>
            <w:r w:rsidRPr="00087F72">
              <w:rPr>
                <w:rFonts w:ascii="Montserrat" w:hAnsi="Montserrat"/>
                <w:kern w:val="3"/>
                <w:sz w:val="18"/>
                <w:szCs w:val="18"/>
                <w:lang w:eastAsia="en-US"/>
              </w:rPr>
              <w:t>odatkowe zasilanie akumulatorowe z możliwością wymiany bez interwencji serwisu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694AB5" w14:textId="77777777" w:rsidR="00B95A18" w:rsidRDefault="00B95A18" w:rsidP="00DA361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6403FB" w14:textId="77777777" w:rsidR="00B95A18" w:rsidRDefault="00B95A18" w:rsidP="00DA3619">
            <w:pPr>
              <w:snapToGrid w:val="0"/>
              <w:jc w:val="center"/>
              <w:rPr>
                <w:rFonts w:ascii="Montserrat" w:eastAsia="MS Mincho" w:hAnsi="Montserrat" w:cs="Calibri Light"/>
                <w:smallCaps/>
                <w:color w:val="000000"/>
                <w:sz w:val="18"/>
                <w:szCs w:val="18"/>
                <w:lang w:eastAsia="ja-JP"/>
              </w:rPr>
            </w:pPr>
          </w:p>
        </w:tc>
      </w:tr>
      <w:tr w:rsidR="00B95A18" w14:paraId="18741328" w14:textId="77777777" w:rsidTr="00DA3619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9E207" w14:textId="77777777" w:rsidR="00B95A18" w:rsidRDefault="00B95A18" w:rsidP="00DA361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0F6A4" w14:textId="77777777" w:rsidR="00B95A18" w:rsidRPr="00087F72" w:rsidRDefault="00B95A18" w:rsidP="00DA3619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kern w:val="3"/>
                <w:sz w:val="18"/>
                <w:szCs w:val="18"/>
                <w:lang w:eastAsia="en-US"/>
              </w:rPr>
              <w:t>m</w:t>
            </w:r>
            <w:r w:rsidRPr="00087F72">
              <w:rPr>
                <w:rFonts w:ascii="Montserrat" w:hAnsi="Montserrat"/>
                <w:kern w:val="3"/>
                <w:sz w:val="18"/>
                <w:szCs w:val="18"/>
                <w:lang w:eastAsia="en-US"/>
              </w:rPr>
              <w:t>ożliwość transferu danych przez port USB w postaci pliku Excel (do dalszej obróbki)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72D216" w14:textId="77777777" w:rsidR="00B95A18" w:rsidRDefault="00B95A18" w:rsidP="00DA3619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F26E09" w14:textId="77777777" w:rsidR="00B95A18" w:rsidRDefault="00B95A18" w:rsidP="00DA3619">
            <w:pPr>
              <w:snapToGrid w:val="0"/>
              <w:jc w:val="center"/>
              <w:rPr>
                <w:rFonts w:ascii="Montserrat" w:eastAsia="MS Mincho" w:hAnsi="Montserrat" w:cs="Calibri Light"/>
                <w:smallCaps/>
                <w:color w:val="000000"/>
                <w:sz w:val="18"/>
                <w:szCs w:val="18"/>
                <w:lang w:eastAsia="ja-JP"/>
              </w:rPr>
            </w:pPr>
          </w:p>
        </w:tc>
      </w:tr>
      <w:tr w:rsidR="00B95A18" w14:paraId="7F14007C" w14:textId="77777777" w:rsidTr="00DA3619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FAEBD" w14:textId="77777777" w:rsidR="00B95A18" w:rsidRDefault="00B95A18" w:rsidP="00DA361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F4DE5" w14:textId="77777777" w:rsidR="00B95A18" w:rsidRPr="00087F72" w:rsidRDefault="00B95A18" w:rsidP="00DA3619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kern w:val="3"/>
                <w:sz w:val="18"/>
                <w:szCs w:val="18"/>
                <w:lang w:eastAsia="en-US"/>
              </w:rPr>
              <w:t>m</w:t>
            </w:r>
            <w:r w:rsidRPr="00087F72">
              <w:rPr>
                <w:rFonts w:ascii="Montserrat" w:hAnsi="Montserrat"/>
                <w:kern w:val="3"/>
                <w:sz w:val="18"/>
                <w:szCs w:val="18"/>
                <w:lang w:eastAsia="en-US"/>
              </w:rPr>
              <w:t>enu w języku polskim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4C1DBC" w14:textId="77777777" w:rsidR="00B95A18" w:rsidRDefault="00B95A18" w:rsidP="00DA3619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1DA372" w14:textId="77777777" w:rsidR="00B95A18" w:rsidRDefault="00B95A18" w:rsidP="00DA3619">
            <w:pPr>
              <w:snapToGrid w:val="0"/>
              <w:jc w:val="center"/>
              <w:rPr>
                <w:rFonts w:ascii="Montserrat" w:eastAsia="MS Mincho" w:hAnsi="Montserrat" w:cs="Calibri Light"/>
                <w:smallCaps/>
                <w:color w:val="000000"/>
                <w:sz w:val="18"/>
                <w:szCs w:val="18"/>
                <w:lang w:eastAsia="ja-JP"/>
              </w:rPr>
            </w:pPr>
          </w:p>
        </w:tc>
      </w:tr>
      <w:tr w:rsidR="00B95A18" w14:paraId="4D8E02BD" w14:textId="77777777" w:rsidTr="00DA3619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39E77" w14:textId="77777777" w:rsidR="00B95A18" w:rsidRDefault="00B95A18" w:rsidP="00DA361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31A2A" w14:textId="77777777" w:rsidR="00B95A18" w:rsidRPr="00087F72" w:rsidRDefault="00B95A18" w:rsidP="00DA3619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kern w:val="3"/>
                <w:sz w:val="18"/>
                <w:szCs w:val="18"/>
                <w:lang w:eastAsia="en-US"/>
              </w:rPr>
              <w:t>w</w:t>
            </w:r>
            <w:r w:rsidRPr="00087F72">
              <w:rPr>
                <w:rFonts w:ascii="Montserrat" w:hAnsi="Montserrat"/>
                <w:kern w:val="3"/>
                <w:sz w:val="18"/>
                <w:szCs w:val="18"/>
                <w:lang w:eastAsia="en-US"/>
              </w:rPr>
              <w:t>aga aparatu nie więcej niż 5 kg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CF9C6B" w14:textId="77777777" w:rsidR="00B95A18" w:rsidRDefault="00B95A18" w:rsidP="00DA361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B08292" w14:textId="77777777" w:rsidR="00B95A18" w:rsidRDefault="00B95A18" w:rsidP="00DA3619">
            <w:pPr>
              <w:snapToGrid w:val="0"/>
              <w:jc w:val="center"/>
              <w:rPr>
                <w:rFonts w:ascii="Montserrat" w:eastAsia="MS Mincho" w:hAnsi="Montserrat" w:cs="Calibri Light"/>
                <w:smallCaps/>
                <w:color w:val="000000"/>
                <w:sz w:val="18"/>
                <w:szCs w:val="18"/>
                <w:lang w:eastAsia="ja-JP"/>
              </w:rPr>
            </w:pPr>
          </w:p>
        </w:tc>
      </w:tr>
      <w:tr w:rsidR="00B95A18" w14:paraId="4D713EFF" w14:textId="77777777" w:rsidTr="00DA3619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BF57C" w14:textId="77777777" w:rsidR="00B95A18" w:rsidRDefault="00B95A18" w:rsidP="00DA361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5744E" w14:textId="77777777" w:rsidR="00B95A18" w:rsidRPr="00087F72" w:rsidRDefault="00B95A18" w:rsidP="00DA3619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kern w:val="3"/>
                <w:sz w:val="18"/>
                <w:szCs w:val="18"/>
                <w:lang w:eastAsia="en-US"/>
              </w:rPr>
              <w:t>s</w:t>
            </w:r>
            <w:r w:rsidRPr="00087F72">
              <w:rPr>
                <w:rFonts w:ascii="Montserrat" w:hAnsi="Montserrat"/>
                <w:kern w:val="3"/>
                <w:sz w:val="18"/>
                <w:szCs w:val="18"/>
                <w:lang w:eastAsia="en-US"/>
              </w:rPr>
              <w:t>tatyw do zamontowania monitora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DBC183" w14:textId="77777777" w:rsidR="00B95A18" w:rsidRDefault="00B95A18" w:rsidP="00DA3619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9B64A6" w14:textId="77777777" w:rsidR="00B95A18" w:rsidRDefault="00B95A18" w:rsidP="00DA3619">
            <w:pPr>
              <w:snapToGrid w:val="0"/>
              <w:jc w:val="center"/>
              <w:rPr>
                <w:rFonts w:ascii="Montserrat" w:eastAsia="MS Mincho" w:hAnsi="Montserrat" w:cs="Calibri Light"/>
                <w:smallCaps/>
                <w:color w:val="000000"/>
                <w:sz w:val="18"/>
                <w:szCs w:val="18"/>
                <w:lang w:eastAsia="ja-JP"/>
              </w:rPr>
            </w:pPr>
          </w:p>
        </w:tc>
      </w:tr>
      <w:tr w:rsidR="00B95A18" w14:paraId="02A277A2" w14:textId="77777777" w:rsidTr="00DA3619">
        <w:trPr>
          <w:trHeight w:val="3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A9EDF" w14:textId="77777777" w:rsidR="00B95A18" w:rsidRDefault="00B95A18" w:rsidP="00DA361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>1.16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D8982" w14:textId="77777777" w:rsidR="00B95A18" w:rsidRPr="00087F72" w:rsidRDefault="00B95A18" w:rsidP="00DA3619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kern w:val="3"/>
                <w:sz w:val="18"/>
                <w:szCs w:val="18"/>
                <w:lang w:eastAsia="en-US"/>
              </w:rPr>
              <w:t>i</w:t>
            </w:r>
            <w:r w:rsidRPr="00087F72">
              <w:rPr>
                <w:rFonts w:ascii="Montserrat" w:hAnsi="Montserrat"/>
                <w:kern w:val="3"/>
                <w:sz w:val="18"/>
                <w:szCs w:val="18"/>
                <w:lang w:eastAsia="en-US"/>
              </w:rPr>
              <w:t>nstrukcja obsługi w języku polskim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91186A" w14:textId="77777777" w:rsidR="00B95A18" w:rsidRDefault="00B95A18" w:rsidP="00DA361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6292B2" w14:textId="77777777" w:rsidR="00B95A18" w:rsidRDefault="00B95A18" w:rsidP="00DA3619">
            <w:pPr>
              <w:snapToGrid w:val="0"/>
              <w:jc w:val="center"/>
              <w:rPr>
                <w:rFonts w:ascii="Montserrat" w:eastAsia="MS Mincho" w:hAnsi="Montserrat" w:cs="Calibri Light"/>
                <w:smallCaps/>
                <w:color w:val="000000"/>
                <w:sz w:val="18"/>
                <w:szCs w:val="18"/>
                <w:lang w:eastAsia="ja-JP"/>
              </w:rPr>
            </w:pPr>
          </w:p>
        </w:tc>
      </w:tr>
      <w:tr w:rsidR="00B95A18" w14:paraId="027AAFEE" w14:textId="77777777" w:rsidTr="00DA3619">
        <w:trPr>
          <w:trHeight w:val="3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DD42179" w14:textId="77777777" w:rsidR="00B95A18" w:rsidRDefault="00B95A18" w:rsidP="00DA361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E14EB76" w14:textId="77777777" w:rsidR="00B95A18" w:rsidRPr="00087F72" w:rsidRDefault="00B95A18" w:rsidP="00DA3619">
            <w:pPr>
              <w:rPr>
                <w:rFonts w:ascii="Montserrat" w:hAnsi="Montserrat"/>
                <w:sz w:val="18"/>
                <w:szCs w:val="18"/>
              </w:rPr>
            </w:pPr>
            <w:r w:rsidRPr="00087F72">
              <w:rPr>
                <w:rFonts w:ascii="Montserrat" w:hAnsi="Montserrat" w:cs="Calibri Light"/>
                <w:b/>
                <w:sz w:val="18"/>
                <w:szCs w:val="18"/>
              </w:rPr>
              <w:t>wyposażenie</w:t>
            </w:r>
          </w:p>
        </w:tc>
        <w:tc>
          <w:tcPr>
            <w:tcW w:w="2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99E9CE" w14:textId="77777777" w:rsidR="00B95A18" w:rsidRDefault="00B95A18" w:rsidP="00DA3619">
            <w:pPr>
              <w:snapToGrid w:val="0"/>
              <w:jc w:val="center"/>
              <w:rPr>
                <w:rFonts w:ascii="Montserrat" w:hAnsi="Montserrat" w:cs="Calibri Light"/>
                <w:b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AB58CF" w14:textId="77777777" w:rsidR="00B95A18" w:rsidRDefault="00B95A18" w:rsidP="00DA3619">
            <w:pPr>
              <w:snapToGrid w:val="0"/>
              <w:jc w:val="center"/>
              <w:rPr>
                <w:rFonts w:ascii="Montserrat" w:eastAsia="MS Mincho" w:hAnsi="Montserrat" w:cs="Calibri Light"/>
                <w:smallCaps/>
                <w:color w:val="000000"/>
                <w:sz w:val="18"/>
                <w:szCs w:val="18"/>
                <w:lang w:eastAsia="ja-JP"/>
              </w:rPr>
            </w:pPr>
          </w:p>
        </w:tc>
      </w:tr>
      <w:tr w:rsidR="00B95A18" w14:paraId="7A464160" w14:textId="77777777" w:rsidTr="00DA3619">
        <w:trPr>
          <w:trHeight w:val="3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BEFD1" w14:textId="77777777" w:rsidR="00B95A18" w:rsidRDefault="00B95A18" w:rsidP="00DA361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BF1CC" w14:textId="77777777" w:rsidR="00B95A18" w:rsidRPr="00087F72" w:rsidRDefault="00B95A18" w:rsidP="00DA3619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087F72">
              <w:rPr>
                <w:rFonts w:ascii="Montserrat" w:hAnsi="Montserrat" w:cs="Calibri Light"/>
                <w:sz w:val="18"/>
                <w:szCs w:val="18"/>
              </w:rPr>
              <w:t>przetworniki do HPI jako zestaw startowy  ( min. 10 sztuk)</w:t>
            </w:r>
          </w:p>
        </w:tc>
        <w:tc>
          <w:tcPr>
            <w:tcW w:w="2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7FF3E" w14:textId="77777777" w:rsidR="00B95A18" w:rsidRDefault="00B95A18" w:rsidP="00DA3619">
            <w:pPr>
              <w:jc w:val="center"/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 xml:space="preserve">tak, proszę </w:t>
            </w:r>
          </w:p>
          <w:p w14:paraId="1CF7C917" w14:textId="77777777" w:rsidR="00B95A18" w:rsidRDefault="00B95A18" w:rsidP="00DA3619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podać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EA297B" w14:textId="77777777" w:rsidR="00B95A18" w:rsidRDefault="00B95A18" w:rsidP="00DA3619">
            <w:pPr>
              <w:snapToGrid w:val="0"/>
              <w:jc w:val="center"/>
              <w:rPr>
                <w:rFonts w:ascii="Montserrat" w:eastAsia="MS Mincho" w:hAnsi="Montserrat" w:cs="Calibri Light"/>
                <w:smallCaps/>
                <w:color w:val="000000"/>
                <w:sz w:val="18"/>
                <w:szCs w:val="18"/>
                <w:lang w:eastAsia="ja-JP"/>
              </w:rPr>
            </w:pPr>
          </w:p>
        </w:tc>
      </w:tr>
      <w:tr w:rsidR="00B95A18" w14:paraId="74447E5B" w14:textId="77777777" w:rsidTr="00DA3619">
        <w:trPr>
          <w:trHeight w:val="45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446FD14" w14:textId="77777777" w:rsidR="00B95A18" w:rsidRDefault="00B95A18" w:rsidP="00DA361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lastRenderedPageBreak/>
              <w:t>3</w:t>
            </w:r>
            <w:r>
              <w:rPr>
                <w:rFonts w:ascii="Montserrat" w:hAnsi="Montserrat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267D62F" w14:textId="77777777" w:rsidR="00B95A18" w:rsidRPr="00087F72" w:rsidRDefault="00B95A18" w:rsidP="00DA3619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87F72">
              <w:rPr>
                <w:rFonts w:ascii="Montserrat" w:hAnsi="Montserrat" w:cs="Arial"/>
                <w:b/>
                <w:bCs/>
                <w:iCs/>
                <w:sz w:val="18"/>
                <w:szCs w:val="18"/>
              </w:rPr>
              <w:t>warunki instalacji, serwisu i gwarancji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90B4E5" w14:textId="77777777" w:rsidR="00B95A18" w:rsidRDefault="00B95A18" w:rsidP="00DA3619">
            <w:pPr>
              <w:snapToGrid w:val="0"/>
              <w:jc w:val="center"/>
              <w:rPr>
                <w:rFonts w:ascii="Montserrat" w:hAnsi="Montserra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789DA3" w14:textId="77777777" w:rsidR="00B95A18" w:rsidRDefault="00B95A18" w:rsidP="00DA3619">
            <w:pPr>
              <w:snapToGrid w:val="0"/>
              <w:jc w:val="center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B95A18" w14:paraId="746046C7" w14:textId="77777777" w:rsidTr="00DA3619">
        <w:trPr>
          <w:trHeight w:val="30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06AEA" w14:textId="77777777" w:rsidR="00B95A18" w:rsidRDefault="00B95A18" w:rsidP="00DA361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23E3E" w14:textId="77777777" w:rsidR="00B95A18" w:rsidRPr="00087F72" w:rsidRDefault="00B95A18" w:rsidP="00DA3619">
            <w:pPr>
              <w:rPr>
                <w:rFonts w:ascii="Montserrat" w:hAnsi="Montserrat"/>
                <w:sz w:val="18"/>
                <w:szCs w:val="18"/>
              </w:rPr>
            </w:pPr>
            <w:r w:rsidRPr="00087F72">
              <w:rPr>
                <w:rFonts w:ascii="Montserrat" w:hAnsi="Montserrat" w:cs="Arial"/>
                <w:sz w:val="18"/>
                <w:szCs w:val="18"/>
              </w:rPr>
              <w:t>sprzęt fabrycznie nowy, wyprodukowany nie wcześniej niż w 2024 r.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AA2F3" w14:textId="77777777" w:rsidR="00B95A18" w:rsidRDefault="00B95A18" w:rsidP="00DA3619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tak, proszę</w:t>
            </w:r>
          </w:p>
          <w:p w14:paraId="52EA0743" w14:textId="77777777" w:rsidR="00B95A18" w:rsidRDefault="00B95A18" w:rsidP="00DA3619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podać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257E04" w14:textId="77777777" w:rsidR="00B95A18" w:rsidRDefault="00B95A18" w:rsidP="00DA3619">
            <w:pPr>
              <w:snapToGrid w:val="0"/>
              <w:jc w:val="center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B95A18" w14:paraId="75E79A6D" w14:textId="77777777" w:rsidTr="00DA361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82CB7" w14:textId="77777777" w:rsidR="00B95A18" w:rsidRDefault="00B95A18" w:rsidP="00DA361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3.2.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83C06" w14:textId="77777777" w:rsidR="00B95A18" w:rsidRPr="00087F72" w:rsidRDefault="00B95A18" w:rsidP="00DA3619">
            <w:pPr>
              <w:rPr>
                <w:rFonts w:ascii="Montserrat" w:hAnsi="Montserrat"/>
                <w:sz w:val="18"/>
                <w:szCs w:val="18"/>
              </w:rPr>
            </w:pPr>
            <w:r w:rsidRPr="00087F72">
              <w:rPr>
                <w:rFonts w:ascii="Montserrat" w:hAnsi="Montserrat" w:cs="Tahoma"/>
                <w:sz w:val="18"/>
                <w:szCs w:val="18"/>
              </w:rPr>
              <w:t>okres gwarancji minimum 24 miesiące, dotyczy całości przedmiotu zamówienia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3A053" w14:textId="77777777" w:rsidR="00B95A18" w:rsidRDefault="00B95A18" w:rsidP="00DA3619">
            <w:pPr>
              <w:jc w:val="center"/>
              <w:rPr>
                <w:rFonts w:ascii="Montserrat" w:hAnsi="Montserrat" w:cs="Tahoma"/>
                <w:sz w:val="18"/>
                <w:szCs w:val="18"/>
              </w:rPr>
            </w:pPr>
            <w:r>
              <w:rPr>
                <w:rFonts w:ascii="Montserrat" w:hAnsi="Montserrat" w:cs="Tahoma"/>
                <w:sz w:val="18"/>
                <w:szCs w:val="18"/>
              </w:rPr>
              <w:t>tak, proszę podać, zgodnie</w:t>
            </w:r>
            <w:r>
              <w:rPr>
                <w:rFonts w:ascii="Montserrat" w:hAnsi="Montserrat" w:cs="Tahoma"/>
                <w:sz w:val="18"/>
                <w:szCs w:val="18"/>
              </w:rPr>
              <w:br/>
              <w:t xml:space="preserve"> z wypełnionym formularzem ofertowym.</w:t>
            </w:r>
          </w:p>
          <w:p w14:paraId="4B7A6A97" w14:textId="77777777" w:rsidR="00B95A18" w:rsidRDefault="00B95A18" w:rsidP="00DA3619">
            <w:pPr>
              <w:jc w:val="center"/>
              <w:rPr>
                <w:rFonts w:ascii="Montserrat" w:hAnsi="Montserrat" w:cs="Tahoma"/>
                <w:sz w:val="18"/>
                <w:szCs w:val="18"/>
              </w:rPr>
            </w:pPr>
            <w:r>
              <w:rPr>
                <w:rFonts w:ascii="Montserrat" w:hAnsi="Montserrat" w:cs="Tahoma"/>
                <w:sz w:val="18"/>
                <w:szCs w:val="18"/>
              </w:rPr>
              <w:t xml:space="preserve"> Kryterium nr 2 SWZ.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5805E9" w14:textId="77777777" w:rsidR="00B95A18" w:rsidRDefault="00B95A18" w:rsidP="00DA3619">
            <w:pPr>
              <w:snapToGrid w:val="0"/>
              <w:jc w:val="center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B95A18" w14:paraId="572DA8B3" w14:textId="77777777" w:rsidTr="00DA3619">
        <w:trPr>
          <w:trHeight w:val="30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C3F2F" w14:textId="77777777" w:rsidR="00B95A18" w:rsidRDefault="00B95A18" w:rsidP="00DA361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3.3.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0C404" w14:textId="77777777" w:rsidR="00B95A18" w:rsidRPr="00087F72" w:rsidRDefault="00B95A18" w:rsidP="00DA3619">
            <w:pPr>
              <w:rPr>
                <w:rFonts w:ascii="Montserrat" w:hAnsi="Montserrat"/>
                <w:sz w:val="18"/>
                <w:szCs w:val="18"/>
              </w:rPr>
            </w:pPr>
            <w:r w:rsidRPr="001D3BD3">
              <w:rPr>
                <w:rFonts w:ascii="Montserrat" w:hAnsi="Montserrat" w:cs="Tahoma"/>
                <w:sz w:val="18"/>
                <w:szCs w:val="18"/>
              </w:rPr>
              <w:t>dostawa, montaż i uruchomienie przedmiotu</w:t>
            </w:r>
            <w:r>
              <w:rPr>
                <w:rFonts w:ascii="Montserrat" w:hAnsi="Montserrat" w:cs="Tahoma"/>
                <w:sz w:val="18"/>
                <w:szCs w:val="18"/>
              </w:rPr>
              <w:t xml:space="preserve"> </w:t>
            </w:r>
            <w:r w:rsidRPr="001D3BD3">
              <w:rPr>
                <w:rFonts w:ascii="Montserrat" w:hAnsi="Montserrat" w:cs="Tahoma"/>
                <w:sz w:val="18"/>
                <w:szCs w:val="18"/>
              </w:rPr>
              <w:t>zamówienia, w miejscu wskazanym przez ZAMAWIAJĄCEGO, w cenie dostawy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CB467" w14:textId="77777777" w:rsidR="00B95A18" w:rsidRDefault="00B95A18" w:rsidP="00DA3619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tak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81C349" w14:textId="77777777" w:rsidR="00B95A18" w:rsidRDefault="00B95A18" w:rsidP="00DA3619">
            <w:pPr>
              <w:snapToGrid w:val="0"/>
              <w:jc w:val="center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B95A18" w14:paraId="54C78402" w14:textId="77777777" w:rsidTr="00DA3619">
        <w:trPr>
          <w:trHeight w:val="30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DCB6C" w14:textId="77777777" w:rsidR="00B95A18" w:rsidRDefault="00B95A18" w:rsidP="00DA361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3.4.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1B364" w14:textId="77777777" w:rsidR="00B95A18" w:rsidRPr="00087F72" w:rsidRDefault="00B95A18" w:rsidP="00DA3619">
            <w:pPr>
              <w:rPr>
                <w:rFonts w:ascii="Montserrat" w:hAnsi="Montserrat"/>
                <w:sz w:val="18"/>
                <w:szCs w:val="18"/>
              </w:rPr>
            </w:pPr>
            <w:r w:rsidRPr="001D3BD3">
              <w:rPr>
                <w:rFonts w:ascii="Montserrat" w:hAnsi="Montserrat"/>
                <w:sz w:val="18"/>
                <w:szCs w:val="18"/>
              </w:rPr>
              <w:t>instrukcja obsługi w języku polskim w formie drukowanej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1D3BD3">
              <w:rPr>
                <w:rFonts w:ascii="Montserrat" w:hAnsi="Montserrat"/>
                <w:sz w:val="18"/>
                <w:szCs w:val="18"/>
              </w:rPr>
              <w:t xml:space="preserve"> i elektronicznej w ciągu 10 od daty podpisania umowy przesłana na adres e-mailowy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3431AE">
              <w:rPr>
                <w:rFonts w:ascii="Montserrat" w:hAnsi="Montserrat"/>
                <w:color w:val="FF0000"/>
                <w:sz w:val="18"/>
                <w:szCs w:val="18"/>
              </w:rPr>
              <w:t xml:space="preserve"> </w:t>
            </w:r>
            <w:r w:rsidRPr="00333BEF">
              <w:rPr>
                <w:rFonts w:ascii="Montserrat" w:hAnsi="Montserrat"/>
                <w:sz w:val="18"/>
                <w:szCs w:val="18"/>
              </w:rPr>
              <w:t xml:space="preserve">nie później jednak niż przed podpisaniem protokołu odbioru; </w:t>
            </w:r>
            <w:r>
              <w:rPr>
                <w:rFonts w:ascii="Montserrat" w:hAnsi="Montserrat"/>
                <w:sz w:val="18"/>
                <w:szCs w:val="18"/>
              </w:rPr>
              <w:t>(</w:t>
            </w:r>
            <w:hyperlink r:id="rId5" w:history="1">
              <w:r w:rsidRPr="00E67471">
                <w:rPr>
                  <w:rStyle w:val="Hipercze"/>
                  <w:rFonts w:ascii="Montserrat" w:hAnsi="Montserrat"/>
                  <w:sz w:val="18"/>
                  <w:szCs w:val="18"/>
                </w:rPr>
                <w:t>aparatura@onkologia.szczecin.pl</w:t>
              </w:r>
            </w:hyperlink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BF645" w14:textId="77777777" w:rsidR="00B95A18" w:rsidRDefault="00B95A18" w:rsidP="00DA3619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tak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9380F8" w14:textId="77777777" w:rsidR="00B95A18" w:rsidRDefault="00B95A18" w:rsidP="00DA3619">
            <w:pPr>
              <w:snapToGrid w:val="0"/>
              <w:jc w:val="center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B95A18" w14:paraId="02CCE02D" w14:textId="77777777" w:rsidTr="00DA3619">
        <w:trPr>
          <w:trHeight w:val="30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0195F" w14:textId="77777777" w:rsidR="00B95A18" w:rsidRDefault="00B95A18" w:rsidP="00DA361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3.5.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A006B" w14:textId="77777777" w:rsidR="00B95A18" w:rsidRPr="00087F72" w:rsidRDefault="00B95A18" w:rsidP="00DA3619">
            <w:pPr>
              <w:rPr>
                <w:rFonts w:ascii="Montserrat" w:hAnsi="Montserrat"/>
                <w:sz w:val="18"/>
                <w:szCs w:val="18"/>
              </w:rPr>
            </w:pPr>
            <w:r w:rsidRPr="001D3BD3">
              <w:rPr>
                <w:rFonts w:ascii="Montserrat" w:hAnsi="Montserrat"/>
                <w:sz w:val="18"/>
                <w:szCs w:val="18"/>
              </w:rPr>
              <w:t xml:space="preserve">DTR w języku polskim w formie i elektronicznej, w ciągu 10 dni, od daty podpisania umowy </w:t>
            </w:r>
            <w:r w:rsidRPr="003F5317">
              <w:rPr>
                <w:rFonts w:ascii="Montserrat" w:hAnsi="Montserrat"/>
                <w:color w:val="262626" w:themeColor="text1" w:themeTint="D9"/>
                <w:sz w:val="18"/>
                <w:szCs w:val="18"/>
              </w:rPr>
              <w:t>nie później jednak niż przed podpisaniem protokołu odbioru, p</w:t>
            </w:r>
            <w:r w:rsidRPr="001D3BD3">
              <w:rPr>
                <w:rFonts w:ascii="Montserrat" w:hAnsi="Montserrat"/>
                <w:sz w:val="18"/>
                <w:szCs w:val="18"/>
              </w:rPr>
              <w:t xml:space="preserve">rzesłana drogą </w:t>
            </w:r>
            <w:r w:rsidRPr="001D3BD3">
              <w:rPr>
                <w:rFonts w:ascii="Montserrat" w:hAnsi="Montserrat"/>
                <w:sz w:val="18"/>
                <w:szCs w:val="18"/>
              </w:rPr>
              <w:br/>
              <w:t xml:space="preserve">e-mailową na adres: </w:t>
            </w:r>
            <w:hyperlink r:id="rId6" w:history="1">
              <w:r w:rsidRPr="00062772">
                <w:rPr>
                  <w:rStyle w:val="Hipercze"/>
                  <w:rFonts w:ascii="Montserrat" w:hAnsi="Montserrat"/>
                  <w:sz w:val="18"/>
                  <w:szCs w:val="18"/>
                </w:rPr>
                <w:t>aparatura@onkologia.szczecin.pl</w:t>
              </w:r>
            </w:hyperlink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ED778" w14:textId="77777777" w:rsidR="00B95A18" w:rsidRDefault="00B95A18" w:rsidP="00DA3619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tak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4D0531" w14:textId="77777777" w:rsidR="00B95A18" w:rsidRDefault="00B95A18" w:rsidP="00DA3619">
            <w:pPr>
              <w:snapToGrid w:val="0"/>
              <w:jc w:val="center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B95A18" w14:paraId="646929D0" w14:textId="77777777" w:rsidTr="00DA3619">
        <w:trPr>
          <w:trHeight w:val="30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0DABF" w14:textId="77777777" w:rsidR="00B95A18" w:rsidRDefault="00B95A18" w:rsidP="00DA361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3.6.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4796E" w14:textId="77777777" w:rsidR="00B95A18" w:rsidRPr="00087F72" w:rsidRDefault="00B95A18" w:rsidP="00DA3619">
            <w:pPr>
              <w:rPr>
                <w:rFonts w:ascii="Montserrat" w:hAnsi="Montserrat"/>
                <w:sz w:val="18"/>
                <w:szCs w:val="18"/>
              </w:rPr>
            </w:pPr>
            <w:r w:rsidRPr="001D3BD3">
              <w:rPr>
                <w:rFonts w:ascii="Montserrat" w:hAnsi="Montserrat"/>
                <w:sz w:val="18"/>
                <w:szCs w:val="18"/>
              </w:rPr>
              <w:t>certyfikat wydany przez jednostkę notyfikowaną (CE)</w:t>
            </w:r>
            <w:r w:rsidRPr="003F5317">
              <w:rPr>
                <w:rFonts w:ascii="Montserrat" w:hAnsi="Montserrat"/>
                <w:color w:val="262626" w:themeColor="text1" w:themeTint="D9"/>
                <w:sz w:val="18"/>
                <w:szCs w:val="18"/>
              </w:rPr>
              <w:t xml:space="preserve"> – na etapie składania przedmiotowego środka dowodowego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370B1" w14:textId="77777777" w:rsidR="00B95A18" w:rsidRDefault="00B95A18" w:rsidP="00DA3619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tak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06D6BF" w14:textId="77777777" w:rsidR="00B95A18" w:rsidRDefault="00B95A18" w:rsidP="00DA3619">
            <w:pPr>
              <w:snapToGrid w:val="0"/>
              <w:jc w:val="center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B95A18" w14:paraId="4082F4ED" w14:textId="77777777" w:rsidTr="00DA3619">
        <w:trPr>
          <w:trHeight w:val="30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602B8" w14:textId="77777777" w:rsidR="00B95A18" w:rsidRDefault="00B95A18" w:rsidP="00DA361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3.7.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30917" w14:textId="77777777" w:rsidR="00B95A18" w:rsidRPr="00087F72" w:rsidRDefault="00B95A18" w:rsidP="00DA3619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</w:t>
            </w:r>
            <w:r w:rsidRPr="001D3BD3">
              <w:rPr>
                <w:rFonts w:ascii="Montserrat" w:hAnsi="Montserrat"/>
                <w:sz w:val="18"/>
                <w:szCs w:val="18"/>
              </w:rPr>
              <w:t xml:space="preserve">ertyfikaty, dokumenty i dopuszczenia zgodnie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1D3BD3">
              <w:rPr>
                <w:rFonts w:ascii="Montserrat" w:hAnsi="Montserrat"/>
                <w:sz w:val="18"/>
                <w:szCs w:val="18"/>
              </w:rPr>
              <w:t xml:space="preserve">z obowiązującym prawem potwierdzającym fakt dopuszczenia urządzenia do obrotu i użytkowania na terenie UE , przesłane w ciągu 10 dni, od daty podpisania umowy drogą e-mailową na adres: </w:t>
            </w:r>
            <w:hyperlink r:id="rId7" w:history="1">
              <w:r w:rsidRPr="00062772">
                <w:rPr>
                  <w:rStyle w:val="Hipercze"/>
                  <w:rFonts w:ascii="Montserrat" w:hAnsi="Montserrat"/>
                  <w:sz w:val="18"/>
                  <w:szCs w:val="18"/>
                </w:rPr>
                <w:t>aparatura@onkologia.szczecin.pl</w:t>
              </w:r>
            </w:hyperlink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06C54" w14:textId="77777777" w:rsidR="00B95A18" w:rsidRDefault="00B95A18" w:rsidP="00DA3619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tak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98BC77" w14:textId="77777777" w:rsidR="00B95A18" w:rsidRDefault="00B95A18" w:rsidP="00DA3619">
            <w:pPr>
              <w:snapToGrid w:val="0"/>
              <w:jc w:val="center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B95A18" w14:paraId="3CC0983B" w14:textId="77777777" w:rsidTr="00DA3619">
        <w:trPr>
          <w:trHeight w:val="30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AFDD0" w14:textId="77777777" w:rsidR="00B95A18" w:rsidRDefault="00B95A18" w:rsidP="00DA361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3.8.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80CFA" w14:textId="77777777" w:rsidR="00B95A18" w:rsidRPr="00087F72" w:rsidRDefault="00B95A18" w:rsidP="00DA3619">
            <w:pPr>
              <w:rPr>
                <w:rFonts w:ascii="Montserrat" w:hAnsi="Montserrat"/>
                <w:sz w:val="18"/>
                <w:szCs w:val="18"/>
              </w:rPr>
            </w:pPr>
            <w:r w:rsidRPr="001D3BD3">
              <w:rPr>
                <w:rFonts w:ascii="Montserrat" w:hAnsi="Montserrat"/>
                <w:sz w:val="18"/>
                <w:szCs w:val="18"/>
              </w:rPr>
              <w:t xml:space="preserve">szkolenie personelu z obsługi </w:t>
            </w:r>
            <w:r w:rsidRPr="001D3BD3">
              <w:rPr>
                <w:rFonts w:ascii="Montserrat" w:eastAsia="Symbol" w:hAnsi="Montserrat"/>
                <w:sz w:val="18"/>
                <w:szCs w:val="18"/>
                <w:lang w:eastAsia="pl-PL"/>
              </w:rPr>
              <w:t>urządzeń</w:t>
            </w:r>
            <w:r w:rsidRPr="001D3BD3">
              <w:rPr>
                <w:rFonts w:ascii="Montserrat" w:hAnsi="Montserrat"/>
                <w:sz w:val="18"/>
                <w:szCs w:val="18"/>
              </w:rPr>
              <w:t xml:space="preserve"> w cenie dostawy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68267" w14:textId="77777777" w:rsidR="00B95A18" w:rsidRDefault="00B95A18" w:rsidP="00DA3619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tak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056A01" w14:textId="77777777" w:rsidR="00B95A18" w:rsidRDefault="00B95A18" w:rsidP="00DA3619">
            <w:pPr>
              <w:snapToGrid w:val="0"/>
              <w:jc w:val="center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B95A18" w14:paraId="5A9F3CE1" w14:textId="77777777" w:rsidTr="00DA361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CF09E" w14:textId="77777777" w:rsidR="00B95A18" w:rsidRDefault="00B95A18" w:rsidP="00DA361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3.9.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7A76D" w14:textId="77777777" w:rsidR="00B95A18" w:rsidRPr="00087F72" w:rsidRDefault="00B95A18" w:rsidP="00DA3619">
            <w:pPr>
              <w:rPr>
                <w:rFonts w:ascii="Montserrat" w:hAnsi="Montserrat"/>
                <w:sz w:val="18"/>
                <w:szCs w:val="18"/>
              </w:rPr>
            </w:pPr>
            <w:r w:rsidRPr="001D3BD3">
              <w:rPr>
                <w:rFonts w:ascii="Montserrat" w:hAnsi="Montserrat"/>
                <w:sz w:val="18"/>
                <w:szCs w:val="18"/>
              </w:rPr>
              <w:t>wykaz czynności jakie powinny być wykonane przez inżyniera serwisu podczas wykonywania okresowego przeglądu technicznego w formie elektronicznej (</w:t>
            </w:r>
            <w:proofErr w:type="spellStart"/>
            <w:r w:rsidRPr="001D3BD3">
              <w:rPr>
                <w:rFonts w:ascii="Montserrat" w:hAnsi="Montserrat"/>
                <w:sz w:val="18"/>
                <w:szCs w:val="18"/>
              </w:rPr>
              <w:t>check</w:t>
            </w:r>
            <w:proofErr w:type="spellEnd"/>
            <w:r w:rsidRPr="001D3BD3">
              <w:rPr>
                <w:rFonts w:ascii="Montserrat" w:hAnsi="Montserrat"/>
                <w:sz w:val="18"/>
                <w:szCs w:val="18"/>
              </w:rPr>
              <w:t xml:space="preserve">-lista) w ciągu 10 dni, od daty podpisania umowy przesłane drogą e-mailową na adres: </w:t>
            </w:r>
            <w:hyperlink r:id="rId8" w:history="1">
              <w:r w:rsidRPr="00062772">
                <w:rPr>
                  <w:rStyle w:val="Hipercze"/>
                  <w:rFonts w:ascii="Montserrat" w:hAnsi="Montserrat"/>
                  <w:sz w:val="18"/>
                  <w:szCs w:val="18"/>
                </w:rPr>
                <w:t>aparatura@onkologia.szczecin.pl</w:t>
              </w:r>
            </w:hyperlink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EEC1E" w14:textId="77777777" w:rsidR="00B95A18" w:rsidRDefault="00B95A18" w:rsidP="00DA3619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tak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652DEB" w14:textId="77777777" w:rsidR="00B95A18" w:rsidRDefault="00B95A18" w:rsidP="00DA3619">
            <w:pPr>
              <w:snapToGrid w:val="0"/>
              <w:jc w:val="center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B95A18" w14:paraId="21F8D2C1" w14:textId="77777777" w:rsidTr="00DA361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F5988" w14:textId="77777777" w:rsidR="00B95A18" w:rsidRDefault="00B95A18" w:rsidP="00DA361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3.10.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A8F6B" w14:textId="77777777" w:rsidR="00B95A18" w:rsidRPr="00087F72" w:rsidRDefault="00B95A18" w:rsidP="00DA3619">
            <w:pPr>
              <w:rPr>
                <w:rFonts w:ascii="Montserrat" w:hAnsi="Montserrat"/>
                <w:sz w:val="18"/>
                <w:szCs w:val="18"/>
              </w:rPr>
            </w:pPr>
            <w:r w:rsidRPr="001D3BD3">
              <w:rPr>
                <w:rFonts w:ascii="Montserrat" w:hAnsi="Montserrat"/>
                <w:sz w:val="18"/>
                <w:szCs w:val="18"/>
              </w:rPr>
              <w:t xml:space="preserve">wykaz podmiotów obsługi serwisowej w ciągu 10 dni, od daty podpisania umowy przesłany drogą e-mailową na adres: </w:t>
            </w:r>
            <w:hyperlink r:id="rId9" w:history="1">
              <w:r w:rsidRPr="00062772">
                <w:rPr>
                  <w:rStyle w:val="Hipercze"/>
                  <w:rFonts w:ascii="Montserrat" w:hAnsi="Montserrat"/>
                  <w:sz w:val="18"/>
                  <w:szCs w:val="18"/>
                </w:rPr>
                <w:t>aparatura@onkologia.szczecin.pl</w:t>
              </w:r>
            </w:hyperlink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CF3FB" w14:textId="77777777" w:rsidR="00B95A18" w:rsidRDefault="00B95A18" w:rsidP="00DA3619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tak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D8C48C" w14:textId="77777777" w:rsidR="00B95A18" w:rsidRDefault="00B95A18" w:rsidP="00DA3619">
            <w:pPr>
              <w:snapToGrid w:val="0"/>
              <w:jc w:val="center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B95A18" w14:paraId="705A4A14" w14:textId="77777777" w:rsidTr="00DA3619">
        <w:trPr>
          <w:trHeight w:val="30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9E9D0" w14:textId="77777777" w:rsidR="00B95A18" w:rsidRDefault="00B95A18" w:rsidP="00DA361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3.11.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BB724" w14:textId="77777777" w:rsidR="00B95A18" w:rsidRPr="00087F72" w:rsidRDefault="00B95A18" w:rsidP="00DA3619">
            <w:pPr>
              <w:rPr>
                <w:rFonts w:ascii="Montserrat" w:hAnsi="Montserrat"/>
                <w:sz w:val="18"/>
                <w:szCs w:val="18"/>
              </w:rPr>
            </w:pPr>
            <w:r w:rsidRPr="001D3BD3">
              <w:rPr>
                <w:rFonts w:ascii="Montserrat" w:hAnsi="Montserrat"/>
                <w:sz w:val="18"/>
                <w:szCs w:val="18"/>
              </w:rPr>
              <w:t>gwarancja dostępności serwisu, oprogramowania i części zamiennych, przez co najmniej 10 lat, od daty dostawy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DAD1A" w14:textId="77777777" w:rsidR="00B95A18" w:rsidRDefault="00B95A18" w:rsidP="00DA3619">
            <w:pPr>
              <w:ind w:left="81"/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tak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A6B429" w14:textId="77777777" w:rsidR="00B95A18" w:rsidRDefault="00B95A18" w:rsidP="00DA3619">
            <w:pPr>
              <w:snapToGrid w:val="0"/>
              <w:jc w:val="center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B95A18" w14:paraId="1133C10A" w14:textId="77777777" w:rsidTr="00DA3619">
        <w:trPr>
          <w:trHeight w:val="30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8E284" w14:textId="77777777" w:rsidR="00B95A18" w:rsidRDefault="00B95A18" w:rsidP="00DA361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3.12.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6C887" w14:textId="77777777" w:rsidR="00B95A18" w:rsidRPr="00087F72" w:rsidRDefault="00B95A18" w:rsidP="00DA3619">
            <w:pPr>
              <w:rPr>
                <w:rFonts w:ascii="Montserrat" w:hAnsi="Montserrat"/>
                <w:sz w:val="18"/>
                <w:szCs w:val="18"/>
              </w:rPr>
            </w:pPr>
            <w:r w:rsidRPr="001D3BD3">
              <w:rPr>
                <w:rFonts w:ascii="Montserrat" w:hAnsi="Montserrat"/>
                <w:sz w:val="18"/>
                <w:szCs w:val="18"/>
              </w:rPr>
              <w:t>wyrób zgodny z ustawą o wyrobach medycznych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7D66F" w14:textId="77777777" w:rsidR="00B95A18" w:rsidRDefault="00B95A18" w:rsidP="00DA3619">
            <w:pPr>
              <w:ind w:left="81"/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tak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EA2FAC" w14:textId="77777777" w:rsidR="00B95A18" w:rsidRDefault="00B95A18" w:rsidP="00DA3619">
            <w:pPr>
              <w:snapToGrid w:val="0"/>
              <w:jc w:val="center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B95A18" w14:paraId="05AF6F77" w14:textId="77777777" w:rsidTr="00DA3619">
        <w:trPr>
          <w:trHeight w:val="30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15150" w14:textId="77777777" w:rsidR="00B95A18" w:rsidRDefault="00B95A18" w:rsidP="00DA361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3.13.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911C6" w14:textId="77777777" w:rsidR="00B95A18" w:rsidRDefault="00B95A18" w:rsidP="00DA3619">
            <w:pPr>
              <w:rPr>
                <w:rFonts w:ascii="Montserrat" w:hAnsi="Montserrat"/>
                <w:sz w:val="18"/>
                <w:szCs w:val="18"/>
              </w:rPr>
            </w:pPr>
            <w:r w:rsidRPr="001D3BD3">
              <w:rPr>
                <w:rFonts w:ascii="Montserrat" w:hAnsi="Montserrat"/>
                <w:sz w:val="18"/>
                <w:szCs w:val="18"/>
              </w:rPr>
              <w:t>paszport techniczny z odpowiednimi wpisami, potwierdzającymi montaż, uruchomienie, szkolenie</w:t>
            </w:r>
            <w:r w:rsidRPr="001D3BD3">
              <w:rPr>
                <w:rFonts w:ascii="Montserrat" w:hAnsi="Montserrat"/>
                <w:sz w:val="18"/>
                <w:szCs w:val="18"/>
              </w:rPr>
              <w:br/>
              <w:t xml:space="preserve"> z informacją o sprawności urządzenia, z protokołem odbioru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BBD1B" w14:textId="77777777" w:rsidR="00B95A18" w:rsidRDefault="00B95A18" w:rsidP="00DA3619">
            <w:pPr>
              <w:ind w:left="81"/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tak, przy dostawie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22AF65" w14:textId="77777777" w:rsidR="00B95A18" w:rsidRDefault="00B95A18" w:rsidP="00DA3619">
            <w:pPr>
              <w:snapToGrid w:val="0"/>
              <w:jc w:val="center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B95A18" w14:paraId="19C3D9F5" w14:textId="77777777" w:rsidTr="00DA3619">
        <w:trPr>
          <w:trHeight w:val="30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3DD6E" w14:textId="77777777" w:rsidR="00B95A18" w:rsidRDefault="00B95A18" w:rsidP="00DA361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3.14.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29D73" w14:textId="77777777" w:rsidR="00B95A18" w:rsidRDefault="00B95A18" w:rsidP="00DA3619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wykaz </w:t>
            </w:r>
            <w:r w:rsidRPr="001D3BD3">
              <w:rPr>
                <w:rFonts w:ascii="Montserrat" w:hAnsi="Montserrat"/>
                <w:sz w:val="18"/>
                <w:szCs w:val="18"/>
              </w:rPr>
              <w:t>urządzeń wraz z numer</w:t>
            </w:r>
            <w:r>
              <w:rPr>
                <w:rFonts w:ascii="Montserrat" w:hAnsi="Montserrat"/>
                <w:sz w:val="18"/>
                <w:szCs w:val="18"/>
              </w:rPr>
              <w:t>em</w:t>
            </w:r>
            <w:r w:rsidRPr="001D3BD3">
              <w:rPr>
                <w:rFonts w:ascii="Montserrat" w:hAnsi="Montserrat"/>
                <w:sz w:val="18"/>
                <w:szCs w:val="18"/>
              </w:rPr>
              <w:t xml:space="preserve"> fabryczny</w:t>
            </w:r>
            <w:r>
              <w:rPr>
                <w:rFonts w:ascii="Montserrat" w:hAnsi="Montserrat"/>
                <w:sz w:val="18"/>
                <w:szCs w:val="18"/>
              </w:rPr>
              <w:t>m</w:t>
            </w:r>
            <w:r w:rsidRPr="001D3BD3">
              <w:rPr>
                <w:rFonts w:ascii="Montserrat" w:hAnsi="Montserrat"/>
                <w:sz w:val="18"/>
                <w:szCs w:val="18"/>
              </w:rPr>
              <w:t xml:space="preserve"> oraz ceną brutto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F3279" w14:textId="77777777" w:rsidR="00B95A18" w:rsidRDefault="00B95A18" w:rsidP="00DA3619">
            <w:pPr>
              <w:ind w:left="81"/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tak, przy dostawie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8022CC" w14:textId="77777777" w:rsidR="00B95A18" w:rsidRDefault="00B95A18" w:rsidP="00DA3619">
            <w:pPr>
              <w:snapToGrid w:val="0"/>
              <w:jc w:val="center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B95A18" w14:paraId="3DCA72FD" w14:textId="77777777" w:rsidTr="00DA3619">
        <w:trPr>
          <w:trHeight w:val="30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D4A6C" w14:textId="77777777" w:rsidR="00B95A18" w:rsidRDefault="00B95A18" w:rsidP="00DA361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3.15.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CD07A" w14:textId="77777777" w:rsidR="00B95A18" w:rsidRDefault="00B95A18" w:rsidP="00DA3619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u</w:t>
            </w:r>
            <w:r w:rsidRPr="001D3BD3">
              <w:rPr>
                <w:rFonts w:ascii="Montserrat" w:hAnsi="Montserrat"/>
                <w:sz w:val="18"/>
                <w:szCs w:val="18"/>
              </w:rPr>
              <w:t>rządzeni</w:t>
            </w:r>
            <w:r>
              <w:rPr>
                <w:rFonts w:ascii="Montserrat" w:hAnsi="Montserrat"/>
                <w:sz w:val="18"/>
                <w:szCs w:val="18"/>
              </w:rPr>
              <w:t xml:space="preserve">e medyczne </w:t>
            </w:r>
            <w:r w:rsidRPr="001D3BD3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jest</w:t>
            </w:r>
            <w:r w:rsidRPr="001D3BD3">
              <w:rPr>
                <w:rFonts w:ascii="Montserrat" w:hAnsi="Montserrat"/>
                <w:sz w:val="18"/>
                <w:szCs w:val="18"/>
              </w:rPr>
              <w:t>, lub bę</w:t>
            </w:r>
            <w:r>
              <w:rPr>
                <w:rFonts w:ascii="Montserrat" w:hAnsi="Montserrat"/>
                <w:sz w:val="18"/>
                <w:szCs w:val="18"/>
              </w:rPr>
              <w:t>dzie</w:t>
            </w:r>
            <w:r w:rsidRPr="001D3BD3">
              <w:rPr>
                <w:rFonts w:ascii="Montserrat" w:hAnsi="Montserrat"/>
                <w:sz w:val="18"/>
                <w:szCs w:val="18"/>
              </w:rPr>
              <w:t xml:space="preserve"> pozbawione wszelkich blokad, w tym w szczególności kodów serwisowych, które po upływie gwarancji utrudniałyby ZAMAWIAJĄCEMU dostęp do opcji serwisowych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6977C" w14:textId="77777777" w:rsidR="00B95A18" w:rsidRDefault="00B95A18" w:rsidP="00DA3619">
            <w:pPr>
              <w:ind w:left="81"/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tak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6E4E9B" w14:textId="77777777" w:rsidR="00B95A18" w:rsidRDefault="00B95A18" w:rsidP="00DA3619">
            <w:pPr>
              <w:snapToGrid w:val="0"/>
              <w:jc w:val="center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B95A18" w14:paraId="62AAF938" w14:textId="77777777" w:rsidTr="00DA3619">
        <w:trPr>
          <w:trHeight w:val="30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A3638" w14:textId="77777777" w:rsidR="00B95A18" w:rsidRDefault="00B95A18" w:rsidP="00DA361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3.16.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EC1D0" w14:textId="77777777" w:rsidR="00B95A18" w:rsidRDefault="00B95A18" w:rsidP="00DA3619">
            <w:pPr>
              <w:rPr>
                <w:rFonts w:ascii="Montserrat" w:hAnsi="Montserrat"/>
                <w:sz w:val="18"/>
                <w:szCs w:val="18"/>
              </w:rPr>
            </w:pPr>
            <w:r w:rsidRPr="001D3BD3">
              <w:rPr>
                <w:rFonts w:ascii="Montserrat" w:hAnsi="Montserrat"/>
                <w:sz w:val="18"/>
                <w:szCs w:val="18"/>
              </w:rPr>
              <w:t>przeglądy techniczne i naprawy w okresie gwarancji wykonywane będ</w:t>
            </w:r>
            <w:r w:rsidRPr="003F5317">
              <w:rPr>
                <w:rFonts w:ascii="Montserrat" w:hAnsi="Montserrat"/>
                <w:color w:val="262626" w:themeColor="text1" w:themeTint="D9"/>
                <w:sz w:val="18"/>
                <w:szCs w:val="18"/>
              </w:rPr>
              <w:t xml:space="preserve">ą zgodnie z przepisami o wyrobach medycznych oraz </w:t>
            </w:r>
            <w:r w:rsidRPr="001D3BD3">
              <w:rPr>
                <w:rFonts w:ascii="Montserrat" w:hAnsi="Montserrat"/>
                <w:sz w:val="18"/>
                <w:szCs w:val="18"/>
              </w:rPr>
              <w:t xml:space="preserve">zaleceniem producenta zawartym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1D3BD3">
              <w:rPr>
                <w:rFonts w:ascii="Montserrat" w:hAnsi="Montserrat"/>
                <w:sz w:val="18"/>
                <w:szCs w:val="18"/>
              </w:rPr>
              <w:t>w dokumentacji technicznej, wraz z materiałami eksploatacyjnymi, niezbędnym transportem sprzętu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1D3BD3">
              <w:rPr>
                <w:rFonts w:ascii="Montserrat" w:hAnsi="Montserrat"/>
                <w:sz w:val="18"/>
                <w:szCs w:val="18"/>
              </w:rPr>
              <w:t xml:space="preserve"> i wymianą części w cenie dostawy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DF644" w14:textId="77777777" w:rsidR="00B95A18" w:rsidRDefault="00B95A18" w:rsidP="00DA3619">
            <w:pPr>
              <w:ind w:left="81"/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tak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2D8742" w14:textId="77777777" w:rsidR="00B95A18" w:rsidRDefault="00B95A18" w:rsidP="00DA3619">
            <w:pPr>
              <w:snapToGrid w:val="0"/>
              <w:jc w:val="center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B95A18" w14:paraId="68AD076C" w14:textId="77777777" w:rsidTr="00DA3619">
        <w:trPr>
          <w:trHeight w:val="30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7B821" w14:textId="77777777" w:rsidR="00B95A18" w:rsidRDefault="00B95A18" w:rsidP="00DA361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3.17.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9B37" w14:textId="77777777" w:rsidR="00B95A18" w:rsidRDefault="00B95A18" w:rsidP="00DA3619">
            <w:pPr>
              <w:rPr>
                <w:rFonts w:ascii="Montserrat" w:hAnsi="Montserrat"/>
                <w:sz w:val="18"/>
                <w:szCs w:val="18"/>
              </w:rPr>
            </w:pPr>
            <w:r w:rsidRPr="001D3BD3">
              <w:rPr>
                <w:rFonts w:ascii="Montserrat" w:hAnsi="Montserrat"/>
                <w:sz w:val="18"/>
                <w:szCs w:val="18"/>
              </w:rPr>
              <w:t xml:space="preserve">wykonanie przeglądu </w:t>
            </w:r>
            <w:r w:rsidRPr="003F5317">
              <w:rPr>
                <w:rFonts w:ascii="Montserrat" w:hAnsi="Montserrat"/>
                <w:color w:val="262626" w:themeColor="text1" w:themeTint="D9"/>
                <w:sz w:val="18"/>
                <w:szCs w:val="18"/>
              </w:rPr>
              <w:t>technicznego w</w:t>
            </w:r>
            <w:r w:rsidRPr="00A34032">
              <w:rPr>
                <w:rFonts w:ascii="Montserrat" w:hAnsi="Montserrat"/>
                <w:color w:val="FF0000"/>
                <w:sz w:val="18"/>
                <w:szCs w:val="18"/>
              </w:rPr>
              <w:t xml:space="preserve"> </w:t>
            </w:r>
            <w:r w:rsidRPr="001D3BD3">
              <w:rPr>
                <w:rFonts w:ascii="Montserrat" w:hAnsi="Montserrat"/>
                <w:sz w:val="18"/>
                <w:szCs w:val="18"/>
              </w:rPr>
              <w:t>ostatnim miesiącu trwania gwarancji w cenie dostawy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23C8F" w14:textId="77777777" w:rsidR="00B95A18" w:rsidRDefault="00B95A18" w:rsidP="00DA3619">
            <w:pPr>
              <w:ind w:left="81"/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tak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5A20E7" w14:textId="77777777" w:rsidR="00B95A18" w:rsidRDefault="00B95A18" w:rsidP="00DA3619">
            <w:pPr>
              <w:snapToGrid w:val="0"/>
              <w:jc w:val="center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B95A18" w14:paraId="23DA31D2" w14:textId="77777777" w:rsidTr="00B95A1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29B57" w14:textId="77777777" w:rsidR="00B95A18" w:rsidRDefault="00B95A18" w:rsidP="00DA361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lastRenderedPageBreak/>
              <w:t>3.18.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E4207" w14:textId="77777777" w:rsidR="00B95A18" w:rsidRDefault="00B95A18" w:rsidP="00DA3619">
            <w:pPr>
              <w:rPr>
                <w:rFonts w:ascii="Montserrat" w:hAnsi="Montserrat"/>
                <w:sz w:val="18"/>
                <w:szCs w:val="18"/>
              </w:rPr>
            </w:pPr>
            <w:r w:rsidRPr="001D3BD3">
              <w:rPr>
                <w:rFonts w:ascii="Montserrat" w:hAnsi="Montserrat"/>
                <w:sz w:val="18"/>
                <w:szCs w:val="18"/>
              </w:rPr>
              <w:t>przestrzeganie wymaganych terminów wykonywania okresowych przeglądów technicznych należy do WYKONAWCY, bez konieczności zlecania (przypominania) przez ZAMAWIAJĄCEGO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7F62F" w14:textId="77777777" w:rsidR="00B95A18" w:rsidRDefault="00B95A18" w:rsidP="00DA3619">
            <w:pPr>
              <w:ind w:left="81"/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tak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7C5BCB" w14:textId="77777777" w:rsidR="00B95A18" w:rsidRDefault="00B95A18" w:rsidP="00DA3619">
            <w:pPr>
              <w:snapToGrid w:val="0"/>
              <w:jc w:val="center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B95A18" w14:paraId="3F352749" w14:textId="77777777" w:rsidTr="00DA3619">
        <w:trPr>
          <w:trHeight w:val="30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60C2D" w14:textId="77777777" w:rsidR="00B95A18" w:rsidRDefault="00B95A18" w:rsidP="00DA361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3.19.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DC761" w14:textId="77777777" w:rsidR="00B95A18" w:rsidRDefault="00B95A18" w:rsidP="00DA3619">
            <w:pPr>
              <w:rPr>
                <w:rFonts w:ascii="Montserrat" w:hAnsi="Montserrat"/>
                <w:sz w:val="18"/>
                <w:szCs w:val="18"/>
              </w:rPr>
            </w:pPr>
            <w:r w:rsidRPr="001D3BD3">
              <w:rPr>
                <w:rFonts w:ascii="Montserrat" w:hAnsi="Montserrat"/>
                <w:sz w:val="18"/>
                <w:szCs w:val="18"/>
              </w:rPr>
              <w:t>pełna obsługa serwisowa w okresie obowiązywania gwarancji w cenie dostawy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6B472" w14:textId="77777777" w:rsidR="00B95A18" w:rsidRDefault="00B95A18" w:rsidP="00DA3619">
            <w:pPr>
              <w:ind w:left="81"/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tak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D55BF2" w14:textId="77777777" w:rsidR="00B95A18" w:rsidRDefault="00B95A18" w:rsidP="00DA3619">
            <w:pPr>
              <w:snapToGrid w:val="0"/>
              <w:jc w:val="center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B95A18" w14:paraId="357BEB62" w14:textId="77777777" w:rsidTr="00DA3619">
        <w:trPr>
          <w:trHeight w:val="30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0E339" w14:textId="77777777" w:rsidR="00B95A18" w:rsidRDefault="00B95A18" w:rsidP="00DA361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3.20.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9FB63" w14:textId="463944AC" w:rsidR="00B95A18" w:rsidRDefault="00B95A18" w:rsidP="00DA3619">
            <w:pPr>
              <w:rPr>
                <w:rFonts w:ascii="Montserrat" w:hAnsi="Montserrat"/>
                <w:sz w:val="18"/>
                <w:szCs w:val="18"/>
              </w:rPr>
            </w:pPr>
            <w:r w:rsidRPr="001D3BD3">
              <w:rPr>
                <w:rFonts w:ascii="Montserrat" w:hAnsi="Montserrat"/>
                <w:sz w:val="18"/>
                <w:szCs w:val="18"/>
              </w:rPr>
              <w:t>W</w:t>
            </w:r>
            <w:r>
              <w:rPr>
                <w:rFonts w:ascii="Montserrat" w:hAnsi="Montserrat"/>
                <w:sz w:val="18"/>
                <w:szCs w:val="18"/>
              </w:rPr>
              <w:t>YKONAWCA</w:t>
            </w:r>
            <w:r w:rsidRPr="001D3BD3">
              <w:rPr>
                <w:rFonts w:ascii="Montserrat" w:hAnsi="Montserrat"/>
                <w:sz w:val="18"/>
                <w:szCs w:val="18"/>
              </w:rPr>
              <w:t xml:space="preserve"> powiadomi Z</w:t>
            </w:r>
            <w:r>
              <w:rPr>
                <w:rFonts w:ascii="Montserrat" w:hAnsi="Montserrat"/>
                <w:sz w:val="18"/>
                <w:szCs w:val="18"/>
              </w:rPr>
              <w:t>AMAWIAJĄCEGO</w:t>
            </w:r>
            <w:r w:rsidRPr="001D3BD3">
              <w:rPr>
                <w:rFonts w:ascii="Montserrat" w:hAnsi="Montserrat"/>
                <w:sz w:val="18"/>
                <w:szCs w:val="18"/>
              </w:rPr>
              <w:t xml:space="preserve"> z 30 dniowym wyprzedzeniem o terminie wykonania okresowego przeglądu technicznego drogą elektroniczną, na adres </w:t>
            </w:r>
            <w:hyperlink r:id="rId10" w:history="1">
              <w:r w:rsidRPr="00DA1047">
                <w:rPr>
                  <w:rStyle w:val="Hipercze"/>
                  <w:rFonts w:ascii="Montserrat" w:hAnsi="Montserrat"/>
                  <w:sz w:val="18"/>
                  <w:szCs w:val="18"/>
                </w:rPr>
                <w:t>aparatura</w:t>
              </w:r>
              <w:r w:rsidRPr="00DA1047">
                <w:rPr>
                  <w:rStyle w:val="Hipercze"/>
                  <w:rFonts w:ascii="Montserrat" w:hAnsi="Montserrat"/>
                  <w:sz w:val="18"/>
                  <w:szCs w:val="18"/>
                </w:rPr>
                <w:t>@onkologia.szczecin.pl</w:t>
              </w:r>
            </w:hyperlink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E0492" w14:textId="77777777" w:rsidR="00B95A18" w:rsidRDefault="00B95A18" w:rsidP="00DA3619">
            <w:pPr>
              <w:ind w:left="81"/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tak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821567" w14:textId="77777777" w:rsidR="00B95A18" w:rsidRDefault="00B95A18" w:rsidP="00DA3619">
            <w:pPr>
              <w:snapToGrid w:val="0"/>
              <w:jc w:val="center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B95A18" w14:paraId="19F637B5" w14:textId="77777777" w:rsidTr="00DA3619">
        <w:trPr>
          <w:trHeight w:val="30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1D5B5" w14:textId="77777777" w:rsidR="00B95A18" w:rsidRDefault="00B95A18" w:rsidP="00DA361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3.21.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0690E" w14:textId="77777777" w:rsidR="00B95A18" w:rsidRDefault="00B95A18" w:rsidP="00DA3619">
            <w:pPr>
              <w:rPr>
                <w:rFonts w:ascii="Montserrat" w:hAnsi="Montserrat"/>
                <w:sz w:val="18"/>
                <w:szCs w:val="18"/>
              </w:rPr>
            </w:pPr>
            <w:r w:rsidRPr="001D3BD3">
              <w:rPr>
                <w:rFonts w:ascii="Montserrat" w:hAnsi="Montserrat"/>
                <w:sz w:val="18"/>
                <w:szCs w:val="18"/>
              </w:rPr>
              <w:t>maksymalnie 24 godzinny czas reakcji serwisu określony jako rozpoczęcie czynności diagnostycznych w dni robocze, od chwili powiadomienia   przez ZAMAWIAJĄCEGO o nieprawidłowej pracy przedmiotu zamówienia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B11EF" w14:textId="77777777" w:rsidR="00B95A18" w:rsidRDefault="00B95A18" w:rsidP="00DA3619">
            <w:pPr>
              <w:ind w:left="81"/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tak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6BBB1E" w14:textId="77777777" w:rsidR="00B95A18" w:rsidRDefault="00B95A18" w:rsidP="00DA3619">
            <w:pPr>
              <w:snapToGrid w:val="0"/>
              <w:jc w:val="center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B95A18" w14:paraId="7D053D12" w14:textId="77777777" w:rsidTr="00DA3619">
        <w:trPr>
          <w:trHeight w:val="30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3CB03" w14:textId="77777777" w:rsidR="00B95A18" w:rsidRDefault="00B95A18" w:rsidP="00DA361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3.22.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FE4AB" w14:textId="77777777" w:rsidR="00B95A18" w:rsidRDefault="00B95A18" w:rsidP="00DA3619">
            <w:pPr>
              <w:rPr>
                <w:rFonts w:ascii="Montserrat" w:hAnsi="Montserrat"/>
                <w:sz w:val="18"/>
                <w:szCs w:val="18"/>
              </w:rPr>
            </w:pPr>
            <w:r w:rsidRPr="001D3BD3">
              <w:rPr>
                <w:rFonts w:ascii="Montserrat" w:hAnsi="Montserrat"/>
                <w:sz w:val="18"/>
                <w:szCs w:val="18"/>
              </w:rPr>
              <w:t xml:space="preserve">maksymalnie </w:t>
            </w:r>
            <w:r>
              <w:rPr>
                <w:rFonts w:ascii="Montserrat" w:hAnsi="Montserrat"/>
                <w:sz w:val="18"/>
                <w:szCs w:val="18"/>
              </w:rPr>
              <w:t>5</w:t>
            </w:r>
            <w:r w:rsidRPr="001D3BD3">
              <w:rPr>
                <w:rFonts w:ascii="Montserrat" w:hAnsi="Montserrat"/>
                <w:sz w:val="18"/>
                <w:szCs w:val="18"/>
              </w:rPr>
              <w:t xml:space="preserve"> dniowy (roboczy) czas usunięcia awarii, </w:t>
            </w:r>
            <w:r w:rsidRPr="001D3BD3">
              <w:rPr>
                <w:rFonts w:ascii="Montserrat" w:hAnsi="Montserrat"/>
                <w:sz w:val="18"/>
                <w:szCs w:val="18"/>
              </w:rPr>
              <w:br/>
              <w:t xml:space="preserve">w sytuacji, gdy z przyczyn technicznych niezależnych, od WYKONAWCY dotrzymanie terminu jest niemożliwe, to ostateczny termin usunięcia awarii nie może przekraczać </w:t>
            </w:r>
            <w:r>
              <w:rPr>
                <w:rFonts w:ascii="Montserrat" w:hAnsi="Montserrat"/>
                <w:sz w:val="18"/>
                <w:szCs w:val="18"/>
              </w:rPr>
              <w:t>7</w:t>
            </w:r>
            <w:r w:rsidRPr="001D3BD3">
              <w:rPr>
                <w:rFonts w:ascii="Montserrat" w:hAnsi="Montserrat"/>
                <w:sz w:val="18"/>
                <w:szCs w:val="18"/>
              </w:rPr>
              <w:t xml:space="preserve"> dni roboczych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43EE5" w14:textId="77777777" w:rsidR="00B95A18" w:rsidRDefault="00B95A18" w:rsidP="00DA3619">
            <w:pPr>
              <w:ind w:left="81"/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tak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EDE208" w14:textId="77777777" w:rsidR="00B95A18" w:rsidRDefault="00B95A18" w:rsidP="00DA3619">
            <w:pPr>
              <w:snapToGrid w:val="0"/>
              <w:jc w:val="center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B95A18" w14:paraId="095E2199" w14:textId="77777777" w:rsidTr="00DA3619">
        <w:trPr>
          <w:trHeight w:val="30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4D898" w14:textId="77777777" w:rsidR="00B95A18" w:rsidRDefault="00B95A18" w:rsidP="00DA361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3.23.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61F34" w14:textId="77777777" w:rsidR="00B95A18" w:rsidRDefault="00B95A18" w:rsidP="00DA3619">
            <w:pPr>
              <w:rPr>
                <w:rFonts w:ascii="Montserrat" w:hAnsi="Montserrat"/>
                <w:sz w:val="18"/>
                <w:szCs w:val="18"/>
              </w:rPr>
            </w:pPr>
            <w:r w:rsidRPr="001D3BD3">
              <w:rPr>
                <w:rFonts w:ascii="Montserrat" w:hAnsi="Montserrat"/>
                <w:sz w:val="18"/>
                <w:szCs w:val="18"/>
              </w:rPr>
              <w:t>maksymalnie 3 naprawy tego samego elementu lub podzespołu w okresie trwania gwarancji, uprawniający ZAMAWIAJĄCEGO do żądania wymiany na fabrycznie nowy element lub podzespół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7DB83" w14:textId="77777777" w:rsidR="00B95A18" w:rsidRDefault="00B95A18" w:rsidP="00DA3619">
            <w:pPr>
              <w:ind w:left="81"/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tak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4D37B0" w14:textId="77777777" w:rsidR="00B95A18" w:rsidRDefault="00B95A18" w:rsidP="00DA3619">
            <w:pPr>
              <w:snapToGrid w:val="0"/>
              <w:jc w:val="center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B95A18" w14:paraId="269A7714" w14:textId="77777777" w:rsidTr="00DA3619">
        <w:trPr>
          <w:trHeight w:val="30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BA912" w14:textId="77777777" w:rsidR="00B95A18" w:rsidRDefault="00B95A18" w:rsidP="00DA361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3.24.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041C" w14:textId="77777777" w:rsidR="00B95A18" w:rsidRDefault="00B95A18" w:rsidP="00DA3619">
            <w:pPr>
              <w:rPr>
                <w:rFonts w:ascii="Montserrat" w:hAnsi="Montserrat"/>
                <w:sz w:val="18"/>
                <w:szCs w:val="18"/>
              </w:rPr>
            </w:pPr>
            <w:r w:rsidRPr="001D3BD3">
              <w:rPr>
                <w:rFonts w:ascii="Montserrat" w:hAnsi="Montserrat"/>
                <w:sz w:val="18"/>
                <w:szCs w:val="18"/>
              </w:rPr>
              <w:t>nastąpi ponowny bieg terminu gwarancji na urządzenie medyczne  w przypadku dostarczenia innego urządzenia wolnego od wad</w:t>
            </w:r>
            <w:r>
              <w:rPr>
                <w:rFonts w:ascii="Montserrat" w:hAnsi="Montserrat"/>
                <w:sz w:val="18"/>
                <w:szCs w:val="18"/>
              </w:rPr>
              <w:t xml:space="preserve"> lub dokonania jego istotnych naprawy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487A8" w14:textId="77777777" w:rsidR="00B95A18" w:rsidRDefault="00B95A18" w:rsidP="00DA3619">
            <w:pPr>
              <w:ind w:left="81"/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 xml:space="preserve">tak, </w:t>
            </w:r>
            <w:r>
              <w:rPr>
                <w:rFonts w:ascii="Montserrat" w:hAnsi="Montserrat" w:cs="Arial"/>
                <w:color w:val="262626" w:themeColor="text1" w:themeTint="D9"/>
                <w:sz w:val="18"/>
                <w:szCs w:val="18"/>
              </w:rPr>
              <w:t xml:space="preserve">zgodnie </w:t>
            </w:r>
            <w:r>
              <w:rPr>
                <w:rFonts w:ascii="Montserrat" w:hAnsi="Montserrat" w:cs="Arial"/>
                <w:color w:val="262626" w:themeColor="text1" w:themeTint="D9"/>
                <w:sz w:val="18"/>
                <w:szCs w:val="18"/>
              </w:rPr>
              <w:br/>
              <w:t>z art. 581 KC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04F792" w14:textId="77777777" w:rsidR="00B95A18" w:rsidRDefault="00B95A18" w:rsidP="00DA3619">
            <w:pPr>
              <w:snapToGrid w:val="0"/>
              <w:jc w:val="center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B95A18" w14:paraId="2BE05DD7" w14:textId="77777777" w:rsidTr="00DA3619">
        <w:trPr>
          <w:trHeight w:val="30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70858" w14:textId="77777777" w:rsidR="00B95A18" w:rsidRDefault="00B95A18" w:rsidP="00DA361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3.25.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7D5C8" w14:textId="77777777" w:rsidR="00B95A18" w:rsidRDefault="00B95A18" w:rsidP="00DA3619">
            <w:pPr>
              <w:rPr>
                <w:rFonts w:ascii="Montserrat" w:hAnsi="Montserrat"/>
                <w:sz w:val="18"/>
                <w:szCs w:val="18"/>
              </w:rPr>
            </w:pPr>
            <w:r w:rsidRPr="001D3BD3">
              <w:rPr>
                <w:rFonts w:ascii="Montserrat" w:hAnsi="Montserrat"/>
                <w:sz w:val="18"/>
                <w:szCs w:val="18"/>
              </w:rPr>
              <w:t xml:space="preserve">przedłużenie terminu gwarancji o czas, w ciągu którego wskutek wady urządzenia objętego gwarancją ZAMAWIAJĄCY nie mógł z niego korzystać 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81543E" w14:textId="77777777" w:rsidR="00B95A18" w:rsidRDefault="00B95A18" w:rsidP="00DA3619">
            <w:pPr>
              <w:jc w:val="center"/>
              <w:rPr>
                <w:rFonts w:ascii="Montserrat" w:hAnsi="Montserrat" w:cs="Arial"/>
                <w:color w:val="262626" w:themeColor="text1" w:themeTint="D9"/>
                <w:sz w:val="18"/>
                <w:szCs w:val="18"/>
              </w:rPr>
            </w:pPr>
            <w:r>
              <w:rPr>
                <w:rFonts w:ascii="Montserrat" w:hAnsi="Montserrat" w:cs="Arial"/>
                <w:color w:val="262626" w:themeColor="text1" w:themeTint="D9"/>
                <w:sz w:val="18"/>
                <w:szCs w:val="18"/>
              </w:rPr>
              <w:t xml:space="preserve">tak, zgodnie </w:t>
            </w:r>
            <w:r>
              <w:rPr>
                <w:rFonts w:ascii="Montserrat" w:hAnsi="Montserrat" w:cs="Arial"/>
                <w:color w:val="262626" w:themeColor="text1" w:themeTint="D9"/>
                <w:sz w:val="18"/>
                <w:szCs w:val="18"/>
              </w:rPr>
              <w:br/>
              <w:t>z art. 581 KC</w:t>
            </w:r>
          </w:p>
          <w:p w14:paraId="7889884A" w14:textId="77777777" w:rsidR="00B95A18" w:rsidRDefault="00B95A18" w:rsidP="00DA3619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3E80CF" w14:textId="77777777" w:rsidR="00B95A18" w:rsidRDefault="00B95A18" w:rsidP="00DA3619">
            <w:pPr>
              <w:snapToGrid w:val="0"/>
              <w:jc w:val="center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B95A18" w14:paraId="5E471AC2" w14:textId="77777777" w:rsidTr="00DA3619">
        <w:trPr>
          <w:trHeight w:val="30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CD65F" w14:textId="77777777" w:rsidR="00B95A18" w:rsidRDefault="00B95A18" w:rsidP="00DA361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3.26.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8EF7A" w14:textId="77777777" w:rsidR="00B95A18" w:rsidRDefault="00B95A18" w:rsidP="00DA3619">
            <w:pPr>
              <w:rPr>
                <w:rFonts w:ascii="Montserrat" w:hAnsi="Montserrat"/>
                <w:sz w:val="18"/>
                <w:szCs w:val="18"/>
              </w:rPr>
            </w:pPr>
            <w:r w:rsidRPr="001D3BD3">
              <w:rPr>
                <w:rFonts w:ascii="Montserrat" w:hAnsi="Montserrat"/>
                <w:sz w:val="18"/>
                <w:szCs w:val="18"/>
              </w:rPr>
              <w:t xml:space="preserve">wszelkie czynności serwisowe wykonywane będą </w:t>
            </w:r>
            <w:r w:rsidRPr="001D3BD3">
              <w:rPr>
                <w:rFonts w:ascii="Montserrat" w:hAnsi="Montserrat"/>
                <w:sz w:val="18"/>
                <w:szCs w:val="18"/>
              </w:rPr>
              <w:br/>
              <w:t>w siedzibie ZAMAWIAJĄCEGO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447E38E" w14:textId="77777777" w:rsidR="00B95A18" w:rsidRDefault="00B95A18" w:rsidP="00DA3619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tak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F175F6" w14:textId="77777777" w:rsidR="00B95A18" w:rsidRDefault="00B95A18" w:rsidP="00DA3619">
            <w:pPr>
              <w:snapToGrid w:val="0"/>
              <w:jc w:val="center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B95A18" w14:paraId="769B33D6" w14:textId="77777777" w:rsidTr="00DA3619">
        <w:trPr>
          <w:trHeight w:val="30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A6DC0" w14:textId="77777777" w:rsidR="00B95A18" w:rsidRDefault="00B95A18" w:rsidP="00DA361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3.27.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14075" w14:textId="77777777" w:rsidR="00B95A18" w:rsidRDefault="00B95A18" w:rsidP="00DA3619">
            <w:pPr>
              <w:rPr>
                <w:rFonts w:ascii="Montserrat" w:hAnsi="Montserrat"/>
                <w:sz w:val="18"/>
                <w:szCs w:val="18"/>
              </w:rPr>
            </w:pPr>
            <w:r w:rsidRPr="001D3BD3">
              <w:rPr>
                <w:rFonts w:ascii="Montserrat" w:hAnsi="Montserrat"/>
                <w:sz w:val="18"/>
                <w:szCs w:val="18"/>
              </w:rPr>
              <w:t>fabrycznie nowe</w:t>
            </w:r>
            <w:r>
              <w:rPr>
                <w:rFonts w:ascii="Montserrat" w:hAnsi="Montserrat"/>
                <w:sz w:val="18"/>
                <w:szCs w:val="18"/>
              </w:rPr>
              <w:t xml:space="preserve">, </w:t>
            </w:r>
            <w:r w:rsidRPr="003F5317">
              <w:rPr>
                <w:rFonts w:ascii="Montserrat" w:hAnsi="Montserrat"/>
                <w:color w:val="262626" w:themeColor="text1" w:themeTint="D9"/>
                <w:sz w:val="18"/>
                <w:szCs w:val="18"/>
              </w:rPr>
              <w:t xml:space="preserve">oryginalne </w:t>
            </w:r>
            <w:r w:rsidRPr="001D3BD3">
              <w:rPr>
                <w:rFonts w:ascii="Montserrat" w:hAnsi="Montserrat"/>
                <w:sz w:val="18"/>
                <w:szCs w:val="18"/>
              </w:rPr>
              <w:t>części zamienne wykorzystywane w procesie naprawy urządzenia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1029CF4" w14:textId="77777777" w:rsidR="00B95A18" w:rsidRDefault="00B95A18" w:rsidP="00DA3619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tak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4BE4F4" w14:textId="77777777" w:rsidR="00B95A18" w:rsidRDefault="00B95A18" w:rsidP="00DA3619">
            <w:pPr>
              <w:snapToGrid w:val="0"/>
              <w:jc w:val="center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B95A18" w14:paraId="36DDC3E7" w14:textId="77777777" w:rsidTr="00DA361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098B8" w14:textId="77777777" w:rsidR="00B95A18" w:rsidRDefault="00B95A18" w:rsidP="00DA361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3.28.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FADF9" w14:textId="77777777" w:rsidR="00B95A18" w:rsidRDefault="00B95A18" w:rsidP="00DA3619">
            <w:pPr>
              <w:rPr>
                <w:rFonts w:ascii="Montserrat" w:hAnsi="Montserrat"/>
                <w:color w:val="262626" w:themeColor="text1" w:themeTint="D9"/>
                <w:sz w:val="18"/>
                <w:szCs w:val="18"/>
              </w:rPr>
            </w:pPr>
            <w:r w:rsidRPr="003F5317">
              <w:rPr>
                <w:rFonts w:ascii="Montserrat" w:hAnsi="Montserrat"/>
                <w:color w:val="262626" w:themeColor="text1" w:themeTint="D9"/>
                <w:sz w:val="18"/>
                <w:szCs w:val="18"/>
              </w:rPr>
              <w:t>12 miesięczny okres gwarancji na wymieniane części zamienne w procesie naprawy urządzenia nie krócej niż do upływu gwarancji na urządzenie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F120F35" w14:textId="77777777" w:rsidR="00B95A18" w:rsidRDefault="00B95A18" w:rsidP="00DA3619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tak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DE57DE" w14:textId="77777777" w:rsidR="00B95A18" w:rsidRDefault="00B95A18" w:rsidP="00DA3619">
            <w:pPr>
              <w:snapToGrid w:val="0"/>
              <w:jc w:val="center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B95A18" w14:paraId="1C54CDBA" w14:textId="77777777" w:rsidTr="00DA361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1501A" w14:textId="77777777" w:rsidR="00B95A18" w:rsidRDefault="00B95A18" w:rsidP="00DA361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3.29.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AF7D2" w14:textId="77777777" w:rsidR="00B95A18" w:rsidRDefault="00B95A18" w:rsidP="00DA3619">
            <w:pPr>
              <w:rPr>
                <w:rFonts w:ascii="Montserrat" w:hAnsi="Montserrat"/>
                <w:color w:val="262626" w:themeColor="text1" w:themeTint="D9"/>
                <w:sz w:val="18"/>
                <w:szCs w:val="18"/>
              </w:rPr>
            </w:pPr>
            <w:r w:rsidRPr="003F5317">
              <w:rPr>
                <w:rFonts w:ascii="Montserrat" w:hAnsi="Montserrat"/>
                <w:color w:val="262626" w:themeColor="text1" w:themeTint="D9"/>
                <w:sz w:val="18"/>
                <w:szCs w:val="18"/>
              </w:rPr>
              <w:t>wszystkie wymieniane materiały zużywalne fabrycznie nowe, oryginalne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9E20F3A" w14:textId="77777777" w:rsidR="00B95A18" w:rsidRDefault="00B95A18" w:rsidP="00DA3619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tak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6EF90A" w14:textId="77777777" w:rsidR="00B95A18" w:rsidRDefault="00B95A18" w:rsidP="00DA3619">
            <w:pPr>
              <w:snapToGrid w:val="0"/>
              <w:jc w:val="center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B95A18" w14:paraId="0905C3DB" w14:textId="77777777" w:rsidTr="00DA3619">
        <w:trPr>
          <w:trHeight w:val="30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50AEB" w14:textId="77777777" w:rsidR="00B95A18" w:rsidRDefault="00B95A18" w:rsidP="00DA361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3.30.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0DBF9" w14:textId="77777777" w:rsidR="00B95A18" w:rsidRDefault="00B95A18" w:rsidP="00DA3619">
            <w:pPr>
              <w:rPr>
                <w:rFonts w:ascii="Montserrat" w:hAnsi="Montserrat"/>
                <w:sz w:val="18"/>
                <w:szCs w:val="18"/>
              </w:rPr>
            </w:pPr>
            <w:r w:rsidRPr="001D3BD3">
              <w:rPr>
                <w:rFonts w:ascii="Montserrat" w:hAnsi="Montserrat"/>
                <w:sz w:val="18"/>
                <w:szCs w:val="18"/>
              </w:rPr>
              <w:t xml:space="preserve">zgłoszenia awarii realizowane drogą elektroniczną na </w:t>
            </w:r>
            <w:r w:rsidRPr="001D3BD3">
              <w:rPr>
                <w:rFonts w:ascii="Montserrat" w:hAnsi="Montserrat"/>
                <w:sz w:val="18"/>
                <w:szCs w:val="18"/>
              </w:rPr>
              <w:br/>
              <w:t>e-mail podany przez WYKONAWCĘ lub faxem na numer podany przez WYKONAWCĘ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DE3AA02" w14:textId="77777777" w:rsidR="00B95A18" w:rsidRDefault="00B95A18" w:rsidP="00DA3619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 xml:space="preserve">tak, proszę podać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FE04AB" w14:textId="77777777" w:rsidR="00B95A18" w:rsidRDefault="00B95A18" w:rsidP="00DA3619">
            <w:pPr>
              <w:snapToGrid w:val="0"/>
              <w:jc w:val="center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B95A18" w14:paraId="500F44D7" w14:textId="77777777" w:rsidTr="00DA361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750B9" w14:textId="77777777" w:rsidR="00B95A18" w:rsidRDefault="00B95A18" w:rsidP="00DA361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3.31.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0A177" w14:textId="77777777" w:rsidR="00B95A18" w:rsidRDefault="00B95A18" w:rsidP="00DA3619">
            <w:pPr>
              <w:rPr>
                <w:rFonts w:ascii="Montserrat" w:hAnsi="Montserrat"/>
                <w:sz w:val="18"/>
                <w:szCs w:val="18"/>
              </w:rPr>
            </w:pPr>
            <w:r w:rsidRPr="001D3BD3">
              <w:rPr>
                <w:rFonts w:ascii="Montserrat" w:hAnsi="Montserrat"/>
                <w:sz w:val="18"/>
                <w:szCs w:val="18"/>
              </w:rPr>
              <w:t>wystawienie protokołu serwisowego wraz z wykazem wykonanych czynności po każdej naprawie i przeglądzie oraz wpis  do paszportu technicznego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4DF1BBD" w14:textId="77777777" w:rsidR="00B95A18" w:rsidRDefault="00B95A18" w:rsidP="00DA3619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tak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37DC67" w14:textId="77777777" w:rsidR="00B95A18" w:rsidRDefault="00B95A18" w:rsidP="00DA3619">
            <w:pPr>
              <w:snapToGrid w:val="0"/>
              <w:jc w:val="center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B95A18" w14:paraId="5CC58189" w14:textId="77777777" w:rsidTr="00DA3619">
        <w:trPr>
          <w:trHeight w:val="30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0DBBF" w14:textId="77777777" w:rsidR="00B95A18" w:rsidRDefault="00B95A18" w:rsidP="00DA361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3.32.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B20F5" w14:textId="77777777" w:rsidR="00B95A18" w:rsidRDefault="00B95A18" w:rsidP="00DA3619">
            <w:pPr>
              <w:rPr>
                <w:rFonts w:ascii="Montserrat" w:hAnsi="Montserrat"/>
                <w:sz w:val="18"/>
                <w:szCs w:val="18"/>
              </w:rPr>
            </w:pPr>
            <w:r w:rsidRPr="001D3BD3">
              <w:rPr>
                <w:rFonts w:ascii="Montserrat" w:hAnsi="Montserrat"/>
                <w:sz w:val="18"/>
                <w:szCs w:val="18"/>
              </w:rPr>
              <w:t>dokonywanie aktualizacji oprogramowania po każdorazowym ukazaniu się nowszej wersji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37C0023" w14:textId="77777777" w:rsidR="00B95A18" w:rsidRDefault="00B95A18" w:rsidP="00DA3619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tak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1E3433" w14:textId="77777777" w:rsidR="00B95A18" w:rsidRDefault="00B95A18" w:rsidP="00DA3619">
            <w:pPr>
              <w:snapToGrid w:val="0"/>
              <w:jc w:val="center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B95A18" w14:paraId="1B069E7B" w14:textId="77777777" w:rsidTr="00DA3619">
        <w:trPr>
          <w:trHeight w:val="30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74C19" w14:textId="77777777" w:rsidR="00B95A18" w:rsidRDefault="00B95A18" w:rsidP="00DA361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3.33.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F2110" w14:textId="77777777" w:rsidR="00B95A18" w:rsidRDefault="00B95A18" w:rsidP="00DA3619">
            <w:pPr>
              <w:rPr>
                <w:rFonts w:ascii="Montserrat" w:hAnsi="Montserrat"/>
                <w:sz w:val="18"/>
                <w:szCs w:val="18"/>
              </w:rPr>
            </w:pPr>
            <w:r w:rsidRPr="001D3BD3">
              <w:rPr>
                <w:rFonts w:ascii="Montserrat" w:hAnsi="Montserrat"/>
                <w:sz w:val="18"/>
                <w:szCs w:val="18"/>
              </w:rPr>
              <w:t>urządzenie zastępcze na czas naprawy w cenie dostawy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0A455AE" w14:textId="77777777" w:rsidR="00B95A18" w:rsidRDefault="00B95A18" w:rsidP="00DA3619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tak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77B925" w14:textId="77777777" w:rsidR="00B95A18" w:rsidRDefault="00B95A18" w:rsidP="00DA3619">
            <w:pPr>
              <w:snapToGrid w:val="0"/>
              <w:jc w:val="center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B95A18" w14:paraId="37144C6C" w14:textId="77777777" w:rsidTr="00DA3619">
        <w:trPr>
          <w:trHeight w:val="30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7FA8695" w14:textId="77777777" w:rsidR="00B95A18" w:rsidRDefault="00B95A18" w:rsidP="00DA3619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10A0149" w14:textId="77777777" w:rsidR="00B95A18" w:rsidRDefault="00B95A18" w:rsidP="00DA3619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serwis pogwarancyjny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E00A5C" w14:textId="77777777" w:rsidR="00B95A18" w:rsidRDefault="00B95A18" w:rsidP="00DA3619">
            <w:pPr>
              <w:snapToGrid w:val="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FA5824" w14:textId="77777777" w:rsidR="00B95A18" w:rsidRDefault="00B95A18" w:rsidP="00DA3619">
            <w:pPr>
              <w:snapToGrid w:val="0"/>
              <w:jc w:val="center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B95A18" w14:paraId="6A081173" w14:textId="77777777" w:rsidTr="00DA3619">
        <w:trPr>
          <w:trHeight w:val="30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4A214" w14:textId="77777777" w:rsidR="00B95A18" w:rsidRDefault="00B95A18" w:rsidP="00DA361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4.1</w:t>
            </w:r>
            <w:r>
              <w:rPr>
                <w:rFonts w:ascii="Montserrat" w:hAnsi="Montserrat" w:cs="Calibri Light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AA0C0" w14:textId="77777777" w:rsidR="00B95A18" w:rsidRDefault="00B95A18" w:rsidP="00DA3619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serwis pogwarancyjny realizowany będzie na podstawie odrębnie zawartej umowy serwisowej lub na podstawie odrębnych zleceń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5A42B" w14:textId="77777777" w:rsidR="00B95A18" w:rsidRDefault="00B95A18" w:rsidP="00DA3619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tak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B7C4DD" w14:textId="77777777" w:rsidR="00B95A18" w:rsidRDefault="00B95A18" w:rsidP="00DA3619">
            <w:pPr>
              <w:snapToGrid w:val="0"/>
              <w:jc w:val="center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</w:tbl>
    <w:p w14:paraId="50C790EC" w14:textId="77777777" w:rsidR="00B95A18" w:rsidRPr="00B95A18" w:rsidRDefault="00B95A18" w:rsidP="00B95A18">
      <w:pPr>
        <w:spacing w:after="120"/>
        <w:ind w:left="-284" w:right="568" w:hanging="142"/>
        <w:jc w:val="both"/>
        <w:rPr>
          <w:rFonts w:ascii="Montserrat" w:hAnsi="Montserrat"/>
          <w:b/>
          <w:sz w:val="16"/>
          <w:szCs w:val="16"/>
        </w:rPr>
      </w:pPr>
      <w:r w:rsidRPr="00B95A18">
        <w:rPr>
          <w:rFonts w:ascii="Montserrat" w:hAnsi="Montserrat"/>
          <w:b/>
          <w:sz w:val="16"/>
          <w:szCs w:val="16"/>
        </w:rPr>
        <w:t>UWAGA:</w:t>
      </w:r>
    </w:p>
    <w:p w14:paraId="5715B576" w14:textId="0256ADDF" w:rsidR="00B95A18" w:rsidRPr="00B95A18" w:rsidRDefault="00B95A18" w:rsidP="00B95A18">
      <w:pPr>
        <w:tabs>
          <w:tab w:val="left" w:pos="9923"/>
        </w:tabs>
        <w:spacing w:after="120"/>
        <w:ind w:left="-426" w:right="-428"/>
        <w:jc w:val="both"/>
        <w:rPr>
          <w:rFonts w:ascii="Montserrat" w:hAnsi="Montserrat"/>
          <w:bCs/>
          <w:sz w:val="16"/>
          <w:szCs w:val="16"/>
        </w:rPr>
      </w:pPr>
      <w:r w:rsidRPr="00B95A18">
        <w:rPr>
          <w:rFonts w:ascii="Montserrat" w:hAnsi="Montserrat"/>
          <w:bCs/>
          <w:sz w:val="16"/>
          <w:szCs w:val="16"/>
        </w:rPr>
        <w:t>W przypadku, gdy w rubryce „wymagane” wymagana jest odpowiedź tak lub podana wartość graniczna, to oferent jest zobowiązany do potwierdzenia jej w rubryce „parametry oferowane”. Każda inna odpowiedź, lub jej brak zostaną uznane za niespełnienie warunku granicznego, co spowoduje odrzucenie oferty.</w:t>
      </w:r>
      <w:r>
        <w:rPr>
          <w:rFonts w:ascii="Montserrat" w:hAnsi="Montserrat"/>
          <w:bCs/>
          <w:sz w:val="16"/>
          <w:szCs w:val="16"/>
        </w:rPr>
        <w:t xml:space="preserve"> </w:t>
      </w:r>
      <w:r w:rsidRPr="00B95A18">
        <w:rPr>
          <w:rFonts w:ascii="Montserrat" w:hAnsi="Montserrat"/>
          <w:bCs/>
          <w:sz w:val="16"/>
          <w:szCs w:val="16"/>
        </w:rPr>
        <w:t>W rubryce parametry oferowane, należy potwierdzić spełnienie warunków wymaganych oraz je opisać, podać zakresy oferowane i wskazać dokument i stronę załączonych dokumentów, w której znajdują się informacje potwierdzające udzielone odpowiedzi.</w:t>
      </w:r>
    </w:p>
    <w:tbl>
      <w:tblPr>
        <w:tblpPr w:leftFromText="141" w:rightFromText="141" w:vertAnchor="text" w:horzAnchor="page" w:tblpX="2875" w:tblpY="1401"/>
        <w:tblW w:w="9049" w:type="dxa"/>
        <w:tblLook w:val="04A0" w:firstRow="1" w:lastRow="0" w:firstColumn="1" w:lastColumn="0" w:noHBand="0" w:noVBand="1"/>
      </w:tblPr>
      <w:tblGrid>
        <w:gridCol w:w="4125"/>
        <w:gridCol w:w="4924"/>
      </w:tblGrid>
      <w:tr w:rsidR="00B95A18" w:rsidRPr="001D3BD3" w14:paraId="0AAC37EA" w14:textId="77777777" w:rsidTr="00B95A18">
        <w:trPr>
          <w:trHeight w:val="125"/>
        </w:trPr>
        <w:tc>
          <w:tcPr>
            <w:tcW w:w="4125" w:type="dxa"/>
            <w:vAlign w:val="bottom"/>
          </w:tcPr>
          <w:p w14:paraId="7A9717C5" w14:textId="77777777" w:rsidR="00B95A18" w:rsidRPr="001D3BD3" w:rsidRDefault="00B95A18" w:rsidP="00B95A18">
            <w:pPr>
              <w:spacing w:line="276" w:lineRule="auto"/>
              <w:rPr>
                <w:rFonts w:ascii="Montserrat" w:hAnsi="Montserrat"/>
                <w:color w:val="000000"/>
                <w:sz w:val="18"/>
                <w:szCs w:val="18"/>
              </w:rPr>
            </w:pPr>
          </w:p>
          <w:p w14:paraId="1177CB31" w14:textId="77777777" w:rsidR="00B95A18" w:rsidRPr="001D3BD3" w:rsidRDefault="00B95A18" w:rsidP="00B95A18">
            <w:pPr>
              <w:spacing w:line="276" w:lineRule="auto"/>
              <w:jc w:val="center"/>
              <w:rPr>
                <w:rFonts w:ascii="Montserrat" w:hAnsi="Montserrat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924" w:type="dxa"/>
            <w:vAlign w:val="bottom"/>
            <w:hideMark/>
          </w:tcPr>
          <w:p w14:paraId="3BBADC8F" w14:textId="77777777" w:rsidR="00B95A18" w:rsidRPr="00B95A18" w:rsidRDefault="00B95A18" w:rsidP="00B95A18">
            <w:pPr>
              <w:jc w:val="center"/>
              <w:rPr>
                <w:rFonts w:ascii="Montserrat" w:hAnsi="Montserrat"/>
                <w:color w:val="000000"/>
                <w:sz w:val="16"/>
                <w:szCs w:val="16"/>
              </w:rPr>
            </w:pPr>
            <w:bookmarkStart w:id="0" w:name="_Hlk167093924"/>
            <w:r w:rsidRPr="00B95A18">
              <w:rPr>
                <w:rFonts w:ascii="Montserrat" w:hAnsi="Montserrat"/>
                <w:i/>
                <w:iCs/>
                <w:color w:val="000000"/>
                <w:sz w:val="16"/>
                <w:szCs w:val="16"/>
              </w:rPr>
              <w:t>podpisy osób upoważnionych do składania</w:t>
            </w:r>
            <w:r w:rsidRPr="00B95A18">
              <w:rPr>
                <w:rFonts w:ascii="Montserrat" w:hAnsi="Montserrat"/>
                <w:i/>
                <w:iCs/>
                <w:color w:val="000000"/>
                <w:sz w:val="16"/>
                <w:szCs w:val="16"/>
              </w:rPr>
              <w:br/>
              <w:t xml:space="preserve"> oświadczeń woli w imieniu WYKONAWCY</w:t>
            </w:r>
            <w:bookmarkEnd w:id="0"/>
          </w:p>
        </w:tc>
      </w:tr>
    </w:tbl>
    <w:p w14:paraId="606D337B" w14:textId="0BE9B6F2" w:rsidR="00B95A18" w:rsidRPr="00B95A18" w:rsidRDefault="00B95A18" w:rsidP="00B95A18">
      <w:pPr>
        <w:spacing w:after="120"/>
        <w:ind w:left="-426" w:right="-428"/>
        <w:jc w:val="both"/>
        <w:rPr>
          <w:rFonts w:ascii="Montserrat" w:hAnsi="Montserrat"/>
          <w:bCs/>
          <w:sz w:val="16"/>
          <w:szCs w:val="16"/>
        </w:rPr>
      </w:pPr>
      <w:r w:rsidRPr="00B95A18">
        <w:rPr>
          <w:rFonts w:ascii="Montserrat" w:hAnsi="Montserrat"/>
          <w:bCs/>
          <w:sz w:val="16"/>
          <w:szCs w:val="16"/>
        </w:rPr>
        <w:t xml:space="preserve">ZAMAWIAJĄCY zastrzega sobie prawo weryfikacji deklarowanych parametrów z użyciem wszelkich  dostępnych źródeł, </w:t>
      </w:r>
      <w:r>
        <w:rPr>
          <w:rFonts w:ascii="Montserrat" w:hAnsi="Montserrat"/>
          <w:bCs/>
          <w:sz w:val="16"/>
          <w:szCs w:val="16"/>
        </w:rPr>
        <w:br/>
      </w:r>
      <w:r w:rsidRPr="00B95A18">
        <w:rPr>
          <w:rFonts w:ascii="Montserrat" w:hAnsi="Montserrat"/>
          <w:bCs/>
          <w:sz w:val="16"/>
          <w:szCs w:val="16"/>
        </w:rPr>
        <w:t>w tym zapytanie bezpośrednio u producenta sprzętu.</w:t>
      </w:r>
    </w:p>
    <w:p w14:paraId="4A37947F" w14:textId="77777777" w:rsidR="00C1457A" w:rsidRPr="00B95A18" w:rsidRDefault="00C1457A" w:rsidP="00B95A18"/>
    <w:sectPr w:rsidR="00C1457A" w:rsidRPr="00B95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DB364BD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B92DF4"/>
    <w:multiLevelType w:val="multilevel"/>
    <w:tmpl w:val="5D4A5E4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•"/>
      <w:lvlJc w:val="left"/>
      <w:pPr>
        <w:ind w:left="1790" w:hanging="710"/>
      </w:pPr>
      <w:rPr>
        <w:rFonts w:ascii="Times New Roman" w:eastAsia="Times New Roman" w:hAnsi="Times New Roman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CBA3167"/>
    <w:multiLevelType w:val="multilevel"/>
    <w:tmpl w:val="CD8280B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8875699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102358">
    <w:abstractNumId w:val="1"/>
  </w:num>
  <w:num w:numId="3" w16cid:durableId="808403997">
    <w:abstractNumId w:val="2"/>
  </w:num>
  <w:num w:numId="4" w16cid:durableId="1495728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D6"/>
    <w:rsid w:val="00087F72"/>
    <w:rsid w:val="00135D17"/>
    <w:rsid w:val="001844B4"/>
    <w:rsid w:val="001A7220"/>
    <w:rsid w:val="00242989"/>
    <w:rsid w:val="00486DD6"/>
    <w:rsid w:val="00682203"/>
    <w:rsid w:val="00734A3F"/>
    <w:rsid w:val="008D5451"/>
    <w:rsid w:val="00975EA6"/>
    <w:rsid w:val="00B00854"/>
    <w:rsid w:val="00B95A18"/>
    <w:rsid w:val="00C1457A"/>
    <w:rsid w:val="00C50427"/>
    <w:rsid w:val="00C56AF8"/>
    <w:rsid w:val="00D07BA0"/>
    <w:rsid w:val="00D307C7"/>
    <w:rsid w:val="00E407DA"/>
    <w:rsid w:val="00F8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1C35"/>
  <w15:chartTrackingRefBased/>
  <w15:docId w15:val="{ABD0789F-7E66-4BC3-B70A-4E4FC0E3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EA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975EA6"/>
    <w:rPr>
      <w:color w:val="0000FF"/>
      <w:u w:val="single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locked/>
    <w:rsid w:val="00975EA6"/>
    <w:rPr>
      <w:rFonts w:ascii="Times New Roman" w:eastAsia="Times New Roman" w:hAnsi="Times New Roman" w:cs="Times New Roman"/>
      <w:lang w:eastAsia="ar-SA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975EA6"/>
    <w:pPr>
      <w:ind w:left="708"/>
    </w:pPr>
    <w:rPr>
      <w:kern w:val="2"/>
      <w:sz w:val="22"/>
      <w:szCs w:val="22"/>
      <w14:ligatures w14:val="standardContextual"/>
    </w:rPr>
  </w:style>
  <w:style w:type="paragraph" w:customStyle="1" w:styleId="Default">
    <w:name w:val="Default"/>
    <w:qFormat/>
    <w:rsid w:val="00087F72"/>
    <w:pPr>
      <w:widowControl w:val="0"/>
      <w:suppressAutoHyphens/>
      <w:autoSpaceDE w:val="0"/>
      <w:autoSpaceDN w:val="0"/>
      <w:spacing w:after="0" w:line="240" w:lineRule="auto"/>
    </w:pPr>
    <w:rPr>
      <w:rFonts w:ascii="Trebuchet MS" w:eastAsia="Times New Roman" w:hAnsi="Trebuchet MS" w:cs="Trebuchet MS"/>
      <w:color w:val="000000"/>
      <w:kern w:val="0"/>
      <w:sz w:val="24"/>
      <w:szCs w:val="24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5A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9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ratura@onkologia.szcze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paratura@onkologia.szczeci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aratura@onkologia.szczecin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paratura@onkologia.szczecin.pl" TargetMode="External"/><Relationship Id="rId10" Type="http://schemas.openxmlformats.org/officeDocument/2006/relationships/hyperlink" Target="mailto:aparatura@onkologia.szczeci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aratura@onkologia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1504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Januszaniec</dc:creator>
  <cp:keywords/>
  <dc:description/>
  <cp:lastModifiedBy>Ewa Januszaniec</cp:lastModifiedBy>
  <cp:revision>5</cp:revision>
  <dcterms:created xsi:type="dcterms:W3CDTF">2024-08-23T05:36:00Z</dcterms:created>
  <dcterms:modified xsi:type="dcterms:W3CDTF">2024-10-11T09:38:00Z</dcterms:modified>
</cp:coreProperties>
</file>