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68927" w14:textId="4A01CCA5" w:rsidR="00B833FB" w:rsidRPr="00B833FB" w:rsidRDefault="00B833FB" w:rsidP="00B833FB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B833FB">
        <w:rPr>
          <w:rFonts w:ascii="Arial" w:hAnsi="Arial" w:cs="Arial"/>
          <w:bCs/>
          <w:sz w:val="20"/>
          <w:szCs w:val="20"/>
        </w:rPr>
        <w:t>Załącznik nr 1 do zapytania</w:t>
      </w:r>
    </w:p>
    <w:p w14:paraId="5A56D641" w14:textId="4FEEA6A0" w:rsidR="00B833FB" w:rsidRPr="00B833FB" w:rsidRDefault="00B833FB" w:rsidP="00B833F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833FB">
        <w:rPr>
          <w:rFonts w:ascii="Arial" w:hAnsi="Arial" w:cs="Arial"/>
          <w:b/>
          <w:sz w:val="20"/>
          <w:szCs w:val="20"/>
        </w:rPr>
        <w:t xml:space="preserve">FORMULARZ </w:t>
      </w:r>
      <w:r>
        <w:rPr>
          <w:rFonts w:ascii="Arial" w:hAnsi="Arial" w:cs="Arial"/>
          <w:b/>
          <w:sz w:val="20"/>
          <w:szCs w:val="20"/>
        </w:rPr>
        <w:t>OFERTOWY</w:t>
      </w:r>
    </w:p>
    <w:p w14:paraId="00705A40" w14:textId="131F8556" w:rsidR="00B833FB" w:rsidRPr="00B833FB" w:rsidRDefault="00B833FB" w:rsidP="00B833FB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B833FB">
        <w:rPr>
          <w:rFonts w:ascii="Arial" w:hAnsi="Arial" w:cs="Arial"/>
          <w:sz w:val="20"/>
          <w:szCs w:val="20"/>
        </w:rPr>
        <w:t>Przedmiot zamówienia:</w:t>
      </w:r>
      <w:r>
        <w:rPr>
          <w:rFonts w:ascii="Arial" w:hAnsi="Arial" w:cs="Arial"/>
          <w:sz w:val="20"/>
          <w:szCs w:val="20"/>
        </w:rPr>
        <w:t xml:space="preserve"> </w:t>
      </w:r>
      <w:r w:rsidRPr="00B833FB">
        <w:rPr>
          <w:rFonts w:ascii="Arial" w:hAnsi="Arial" w:cs="Arial"/>
          <w:sz w:val="20"/>
          <w:szCs w:val="20"/>
          <w:u w:val="single"/>
        </w:rPr>
        <w:t>Śluza materiałowa - 4 szt.</w:t>
      </w:r>
    </w:p>
    <w:p w14:paraId="7142E98B" w14:textId="77777777" w:rsidR="00B833FB" w:rsidRPr="00B833FB" w:rsidRDefault="00B833FB" w:rsidP="00B833FB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B833FB">
        <w:rPr>
          <w:rFonts w:ascii="Arial" w:hAnsi="Arial" w:cs="Arial"/>
          <w:sz w:val="20"/>
          <w:szCs w:val="20"/>
        </w:rPr>
        <w:t>Wykonawca gwarantuje, że przedmiot zamówienia spełniać będzie wymagania wskazane w niniejszej tabeli.</w:t>
      </w:r>
    </w:p>
    <w:tbl>
      <w:tblPr>
        <w:tblW w:w="8560" w:type="dxa"/>
        <w:tblInd w:w="82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646"/>
        <w:gridCol w:w="4625"/>
        <w:gridCol w:w="3289"/>
      </w:tblGrid>
      <w:tr w:rsidR="00B833FB" w:rsidRPr="00B833FB" w14:paraId="6B2A8A7D" w14:textId="77777777" w:rsidTr="00B833FB">
        <w:trPr>
          <w:trHeight w:val="62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15583DB2" w14:textId="77777777" w:rsidR="00B833FB" w:rsidRPr="00B833FB" w:rsidRDefault="00B833FB" w:rsidP="000115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3FB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543A1F1" w14:textId="77777777" w:rsidR="00B833FB" w:rsidRPr="00B833FB" w:rsidRDefault="00B833FB" w:rsidP="000115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3FB">
              <w:rPr>
                <w:rFonts w:ascii="Arial" w:hAnsi="Arial" w:cs="Arial"/>
                <w:b/>
                <w:sz w:val="20"/>
                <w:szCs w:val="20"/>
              </w:rPr>
              <w:t>ŚLUZA MATERIAŁOWA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EA87E99" w14:textId="77777777" w:rsidR="00B833FB" w:rsidRPr="00B833FB" w:rsidRDefault="00B833FB" w:rsidP="0001155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33FB">
              <w:rPr>
                <w:rFonts w:ascii="Arial" w:hAnsi="Arial" w:cs="Arial"/>
                <w:b/>
                <w:sz w:val="20"/>
                <w:szCs w:val="20"/>
              </w:rPr>
              <w:t>4 szt.</w:t>
            </w:r>
          </w:p>
        </w:tc>
      </w:tr>
      <w:tr w:rsidR="00B833FB" w:rsidRPr="00B833FB" w14:paraId="65C113E2" w14:textId="77777777" w:rsidTr="00B833FB"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FBCB8" w14:textId="77777777" w:rsidR="00B833FB" w:rsidRPr="00B833FB" w:rsidRDefault="00B833FB" w:rsidP="0001155E">
            <w:pPr>
              <w:numPr>
                <w:ilvl w:val="0"/>
                <w:numId w:val="2"/>
              </w:numPr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C7BA7C" w14:textId="77777777" w:rsidR="00B833FB" w:rsidRPr="00B833FB" w:rsidRDefault="00B833FB" w:rsidP="0001155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833FB">
              <w:rPr>
                <w:rFonts w:ascii="Arial" w:hAnsi="Arial" w:cs="Arial"/>
                <w:sz w:val="20"/>
                <w:szCs w:val="20"/>
              </w:rPr>
              <w:t>Urządzenie typ, model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E025" w14:textId="77777777" w:rsidR="00B833FB" w:rsidRPr="00B833FB" w:rsidRDefault="00B833FB" w:rsidP="000115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3FB" w:rsidRPr="00B833FB" w14:paraId="46061DA1" w14:textId="77777777" w:rsidTr="00B833FB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4AF6D" w14:textId="77777777" w:rsidR="00B833FB" w:rsidRPr="00B833FB" w:rsidRDefault="00B833FB" w:rsidP="0001155E">
            <w:pPr>
              <w:numPr>
                <w:ilvl w:val="0"/>
                <w:numId w:val="2"/>
              </w:numPr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6AB8C6" w14:textId="77777777" w:rsidR="00B833FB" w:rsidRPr="00B833FB" w:rsidRDefault="00B833FB" w:rsidP="0001155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833FB">
              <w:rPr>
                <w:rFonts w:ascii="Arial" w:hAnsi="Arial" w:cs="Arial"/>
                <w:sz w:val="20"/>
                <w:szCs w:val="20"/>
              </w:rPr>
              <w:t>Producent/ Firma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450A" w14:textId="77777777" w:rsidR="00B833FB" w:rsidRPr="00B833FB" w:rsidRDefault="00B833FB" w:rsidP="000115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3FB" w:rsidRPr="00B833FB" w14:paraId="3EA42AD5" w14:textId="77777777" w:rsidTr="00B833FB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B9588" w14:textId="77777777" w:rsidR="00B833FB" w:rsidRPr="00B833FB" w:rsidRDefault="00B833FB" w:rsidP="0001155E">
            <w:pPr>
              <w:numPr>
                <w:ilvl w:val="0"/>
                <w:numId w:val="2"/>
              </w:numPr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947FC4" w14:textId="77777777" w:rsidR="00B833FB" w:rsidRPr="00B833FB" w:rsidRDefault="00B833FB" w:rsidP="0001155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833FB">
              <w:rPr>
                <w:rFonts w:ascii="Arial" w:hAnsi="Arial" w:cs="Arial"/>
                <w:sz w:val="20"/>
                <w:szCs w:val="20"/>
              </w:rPr>
              <w:t>Kraj pochodzenia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3156" w14:textId="77777777" w:rsidR="00B833FB" w:rsidRPr="00B833FB" w:rsidRDefault="00B833FB" w:rsidP="000115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3FB" w:rsidRPr="00B833FB" w14:paraId="2B261937" w14:textId="77777777" w:rsidTr="00B833FB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C0C3D" w14:textId="77777777" w:rsidR="00B833FB" w:rsidRPr="00B833FB" w:rsidRDefault="00B833FB" w:rsidP="0001155E">
            <w:pPr>
              <w:numPr>
                <w:ilvl w:val="0"/>
                <w:numId w:val="2"/>
              </w:numPr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3E5859" w14:textId="77777777" w:rsidR="00B833FB" w:rsidRPr="00B833FB" w:rsidRDefault="00B833FB" w:rsidP="0001155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833FB">
              <w:rPr>
                <w:rFonts w:ascii="Arial" w:hAnsi="Arial" w:cs="Arial"/>
                <w:sz w:val="20"/>
                <w:szCs w:val="20"/>
              </w:rPr>
              <w:t>Rok produkcji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4684" w14:textId="77777777" w:rsidR="00B833FB" w:rsidRPr="00B833FB" w:rsidRDefault="00B833FB" w:rsidP="000115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3FB" w:rsidRPr="00B833FB" w14:paraId="71E24BAB" w14:textId="77777777" w:rsidTr="00B833FB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22673" w14:textId="77777777" w:rsidR="00B833FB" w:rsidRPr="00B833FB" w:rsidRDefault="00B833FB" w:rsidP="0001155E">
            <w:pPr>
              <w:numPr>
                <w:ilvl w:val="0"/>
                <w:numId w:val="2"/>
              </w:numPr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A9F0F4" w14:textId="77777777" w:rsidR="00B833FB" w:rsidRPr="00B833FB" w:rsidRDefault="00B833FB" w:rsidP="0001155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833FB">
              <w:rPr>
                <w:rFonts w:ascii="Arial" w:hAnsi="Arial" w:cs="Arial"/>
                <w:sz w:val="20"/>
                <w:szCs w:val="20"/>
              </w:rPr>
              <w:t>Oznakowanie CE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9F21" w14:textId="77777777" w:rsidR="00B833FB" w:rsidRPr="00B833FB" w:rsidRDefault="00B833FB" w:rsidP="000115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3FB" w:rsidRPr="00B833FB" w14:paraId="3CA56B9E" w14:textId="77777777" w:rsidTr="00B833FB">
        <w:tc>
          <w:tcPr>
            <w:tcW w:w="5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7DC494" w14:textId="77777777" w:rsidR="00B833FB" w:rsidRPr="00B833FB" w:rsidRDefault="00B833FB" w:rsidP="000115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3FB">
              <w:rPr>
                <w:rFonts w:ascii="Arial" w:hAnsi="Arial" w:cs="Arial"/>
                <w:b/>
                <w:sz w:val="20"/>
                <w:szCs w:val="20"/>
              </w:rPr>
              <w:t>Parametry techniczne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1325" w14:textId="384D2F34" w:rsidR="00B833FB" w:rsidRPr="00B833FB" w:rsidRDefault="00B833FB" w:rsidP="000115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Potwierdzenie minimalnych wymagań lub parametry oferowane</w:t>
            </w:r>
          </w:p>
        </w:tc>
      </w:tr>
      <w:tr w:rsidR="00B833FB" w:rsidRPr="00B833FB" w14:paraId="76B3DAE2" w14:textId="77777777" w:rsidTr="00B833FB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E5036" w14:textId="77777777" w:rsidR="00B833FB" w:rsidRPr="00B833FB" w:rsidRDefault="00B833FB" w:rsidP="0001155E">
            <w:pPr>
              <w:numPr>
                <w:ilvl w:val="0"/>
                <w:numId w:val="2"/>
              </w:numPr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F7E9DA" w14:textId="6FA7C58F" w:rsidR="00B833FB" w:rsidRPr="00B833FB" w:rsidRDefault="00B833FB" w:rsidP="000115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33FB">
              <w:rPr>
                <w:rFonts w:ascii="Arial" w:hAnsi="Arial" w:cs="Arial"/>
                <w:sz w:val="20"/>
                <w:szCs w:val="20"/>
              </w:rPr>
              <w:t>Urządzenie fabrycznie nowe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3FEA" w14:textId="77777777" w:rsidR="00B833FB" w:rsidRPr="00B833FB" w:rsidRDefault="00B833FB" w:rsidP="000115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3FB" w:rsidRPr="00B833FB" w14:paraId="1C441EF1" w14:textId="77777777" w:rsidTr="00B833FB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0FADF" w14:textId="77777777" w:rsidR="00B833FB" w:rsidRPr="00B833FB" w:rsidRDefault="00B833FB" w:rsidP="0001155E">
            <w:pPr>
              <w:numPr>
                <w:ilvl w:val="0"/>
                <w:numId w:val="2"/>
              </w:numPr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053713" w14:textId="77777777" w:rsidR="00B833FB" w:rsidRPr="00B833FB" w:rsidRDefault="00B833FB" w:rsidP="000115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33FB">
              <w:rPr>
                <w:rFonts w:ascii="Arial" w:hAnsi="Arial" w:cs="Arial"/>
                <w:sz w:val="20"/>
                <w:szCs w:val="20"/>
              </w:rPr>
              <w:t>Śluza materiałowa z niezależnym</w:t>
            </w:r>
            <w:r w:rsidRPr="00B833F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833FB">
              <w:rPr>
                <w:rFonts w:ascii="Arial" w:hAnsi="Arial" w:cs="Arial"/>
                <w:sz w:val="20"/>
                <w:szCs w:val="20"/>
              </w:rPr>
              <w:t>systemem wentylacji wnętrza wykonana ze stali nierdzewnej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8354" w14:textId="77777777" w:rsidR="00B833FB" w:rsidRPr="00B833FB" w:rsidRDefault="00B833FB" w:rsidP="000115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3FB" w:rsidRPr="00B833FB" w14:paraId="07B02769" w14:textId="77777777" w:rsidTr="00B833FB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3BD8B" w14:textId="77777777" w:rsidR="00B833FB" w:rsidRPr="00B833FB" w:rsidRDefault="00B833FB" w:rsidP="0001155E">
            <w:pPr>
              <w:numPr>
                <w:ilvl w:val="0"/>
                <w:numId w:val="2"/>
              </w:numPr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6B6DF7" w14:textId="77777777" w:rsidR="00B833FB" w:rsidRPr="00B833FB" w:rsidRDefault="00B833FB" w:rsidP="000115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33FB">
              <w:rPr>
                <w:rFonts w:ascii="Arial" w:hAnsi="Arial" w:cs="Arial"/>
                <w:sz w:val="20"/>
                <w:szCs w:val="20"/>
              </w:rPr>
              <w:t>Praca wentylatora w systemie ciągłym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68EF" w14:textId="77777777" w:rsidR="00B833FB" w:rsidRPr="00B833FB" w:rsidRDefault="00B833FB" w:rsidP="000115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3FB" w:rsidRPr="00B833FB" w14:paraId="526ADCBF" w14:textId="77777777" w:rsidTr="00B833FB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497A0" w14:textId="77777777" w:rsidR="00B833FB" w:rsidRPr="00B833FB" w:rsidRDefault="00B833FB" w:rsidP="0001155E">
            <w:pPr>
              <w:numPr>
                <w:ilvl w:val="0"/>
                <w:numId w:val="2"/>
              </w:numPr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999C9B" w14:textId="77777777" w:rsidR="00B833FB" w:rsidRPr="00B833FB" w:rsidRDefault="00B833FB" w:rsidP="000115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33FB">
              <w:rPr>
                <w:rFonts w:ascii="Arial" w:hAnsi="Arial" w:cs="Arial"/>
                <w:sz w:val="20"/>
                <w:szCs w:val="20"/>
              </w:rPr>
              <w:t>Klasa czystości powietrza nawiewanego i wewnątrz śluzy – klasa B wg EN GMP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CB17" w14:textId="77777777" w:rsidR="00B833FB" w:rsidRPr="00B833FB" w:rsidRDefault="00B833FB" w:rsidP="000115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3FB" w:rsidRPr="00B833FB" w14:paraId="21494960" w14:textId="77777777" w:rsidTr="00B833FB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369F2" w14:textId="77777777" w:rsidR="00B833FB" w:rsidRPr="00B833FB" w:rsidRDefault="00B833FB" w:rsidP="0001155E">
            <w:pPr>
              <w:numPr>
                <w:ilvl w:val="0"/>
                <w:numId w:val="2"/>
              </w:numPr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244B98" w14:textId="77777777" w:rsidR="00B833FB" w:rsidRPr="00B833FB" w:rsidRDefault="00B833FB" w:rsidP="000115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33FB">
              <w:rPr>
                <w:rFonts w:ascii="Arial" w:hAnsi="Arial" w:cs="Arial"/>
                <w:sz w:val="20"/>
                <w:szCs w:val="20"/>
              </w:rPr>
              <w:t>Minimum Dwa filtry, w tym filtr wstępny zmywalny i filtr HEPA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E886" w14:textId="77777777" w:rsidR="00B833FB" w:rsidRPr="00B833FB" w:rsidRDefault="00B833FB" w:rsidP="000115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3FB" w:rsidRPr="00B833FB" w14:paraId="1B1D9E3A" w14:textId="77777777" w:rsidTr="00B833FB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09AC1" w14:textId="77777777" w:rsidR="00B833FB" w:rsidRPr="00B833FB" w:rsidRDefault="00B833FB" w:rsidP="0001155E">
            <w:pPr>
              <w:numPr>
                <w:ilvl w:val="0"/>
                <w:numId w:val="2"/>
              </w:numPr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8D9E67" w14:textId="77777777" w:rsidR="00B833FB" w:rsidRPr="00B833FB" w:rsidRDefault="00B833FB" w:rsidP="000115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33FB">
              <w:rPr>
                <w:rFonts w:ascii="Arial" w:hAnsi="Arial" w:cs="Arial"/>
                <w:sz w:val="20"/>
                <w:szCs w:val="20"/>
              </w:rPr>
              <w:t>Filtr HEPA klasy min. H13 – skuteczność odpylania dla cząsteczek 0,3 mikrona i większych min. 99,995%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A96A" w14:textId="77777777" w:rsidR="00B833FB" w:rsidRPr="00B833FB" w:rsidRDefault="00B833FB" w:rsidP="000115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3FB" w:rsidRPr="00B833FB" w14:paraId="33773BD2" w14:textId="77777777" w:rsidTr="00B833FB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BC812" w14:textId="77777777" w:rsidR="00B833FB" w:rsidRPr="00B833FB" w:rsidRDefault="00B833FB" w:rsidP="0001155E">
            <w:pPr>
              <w:numPr>
                <w:ilvl w:val="0"/>
                <w:numId w:val="2"/>
              </w:numPr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4752CD" w14:textId="77777777" w:rsidR="00B833FB" w:rsidRPr="00B833FB" w:rsidRDefault="00B833FB" w:rsidP="000115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33FB">
              <w:rPr>
                <w:rFonts w:ascii="Arial" w:hAnsi="Arial" w:cs="Arial"/>
                <w:sz w:val="20"/>
                <w:szCs w:val="20"/>
              </w:rPr>
              <w:t xml:space="preserve">Zamek elektromagnetyczny gwarantujący hermetyczne zamknięcie lub rozwiązanie równoważne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4A67" w14:textId="77777777" w:rsidR="00B833FB" w:rsidRPr="00B833FB" w:rsidRDefault="00B833FB" w:rsidP="000115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3FB" w:rsidRPr="00B833FB" w14:paraId="713CC662" w14:textId="77777777" w:rsidTr="00B833FB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EA8B5" w14:textId="77777777" w:rsidR="00B833FB" w:rsidRPr="00B833FB" w:rsidRDefault="00B833FB" w:rsidP="0001155E">
            <w:pPr>
              <w:numPr>
                <w:ilvl w:val="0"/>
                <w:numId w:val="2"/>
              </w:numPr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DACAD1" w14:textId="77777777" w:rsidR="00B833FB" w:rsidRPr="00B833FB" w:rsidRDefault="00B833FB" w:rsidP="000115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33FB">
              <w:rPr>
                <w:rFonts w:ascii="Arial" w:hAnsi="Arial" w:cs="Arial"/>
                <w:sz w:val="20"/>
                <w:szCs w:val="20"/>
              </w:rPr>
              <w:t>Brak możliwości równoczesnego otwarcia obu drzwi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B46E" w14:textId="77777777" w:rsidR="00B833FB" w:rsidRPr="00B833FB" w:rsidRDefault="00B833FB" w:rsidP="000115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3FB" w:rsidRPr="00B833FB" w14:paraId="31A404E5" w14:textId="77777777" w:rsidTr="00B833FB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39DF4" w14:textId="77777777" w:rsidR="00B833FB" w:rsidRPr="00B833FB" w:rsidRDefault="00B833FB" w:rsidP="0001155E">
            <w:pPr>
              <w:numPr>
                <w:ilvl w:val="0"/>
                <w:numId w:val="2"/>
              </w:numPr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1F7954" w14:textId="79BAB1DA" w:rsidR="00B833FB" w:rsidRPr="00B833FB" w:rsidRDefault="00B833FB" w:rsidP="000115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33FB">
              <w:rPr>
                <w:rFonts w:ascii="Arial" w:hAnsi="Arial" w:cs="Arial"/>
                <w:sz w:val="20"/>
                <w:szCs w:val="20"/>
              </w:rPr>
              <w:t>Zasilanie 230V, 50Hz, informacje o zabezpieczaniu w  przypadku przerwy w dostawie prądu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3D44" w14:textId="77777777" w:rsidR="00B833FB" w:rsidRPr="00B833FB" w:rsidRDefault="00B833FB" w:rsidP="000115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3FB" w:rsidRPr="00B833FB" w14:paraId="7E850C0E" w14:textId="77777777" w:rsidTr="00B833FB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C91C4" w14:textId="77777777" w:rsidR="00B833FB" w:rsidRPr="00B833FB" w:rsidRDefault="00B833FB" w:rsidP="0001155E">
            <w:pPr>
              <w:numPr>
                <w:ilvl w:val="0"/>
                <w:numId w:val="2"/>
              </w:numPr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50FE79" w14:textId="77777777" w:rsidR="00B833FB" w:rsidRPr="00B833FB" w:rsidRDefault="00B833FB" w:rsidP="0001155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33FB">
              <w:rPr>
                <w:rFonts w:ascii="Arial" w:hAnsi="Arial" w:cs="Arial"/>
                <w:sz w:val="20"/>
                <w:szCs w:val="20"/>
              </w:rPr>
              <w:t>Wymiary maksymalne, zewnętrzne do otworu w ścianie:</w:t>
            </w:r>
          </w:p>
          <w:p w14:paraId="6C3F1B95" w14:textId="77777777" w:rsidR="00B833FB" w:rsidRPr="00B833FB" w:rsidRDefault="00B833FB" w:rsidP="0001155E">
            <w:pPr>
              <w:snapToGrid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833FB">
              <w:rPr>
                <w:rFonts w:ascii="Arial" w:hAnsi="Arial" w:cs="Arial"/>
                <w:sz w:val="20"/>
                <w:szCs w:val="20"/>
              </w:rPr>
              <w:t xml:space="preserve">- szerokość max. 660 mm, </w:t>
            </w:r>
          </w:p>
          <w:p w14:paraId="4C1202BD" w14:textId="77777777" w:rsidR="00B833FB" w:rsidRPr="00B833FB" w:rsidRDefault="00B833FB" w:rsidP="0001155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33FB">
              <w:rPr>
                <w:rFonts w:ascii="Arial" w:hAnsi="Arial" w:cs="Arial"/>
                <w:sz w:val="20"/>
                <w:szCs w:val="20"/>
              </w:rPr>
              <w:t xml:space="preserve">- wysokość max. 820 mm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DDCE" w14:textId="77777777" w:rsidR="00B833FB" w:rsidRPr="00B833FB" w:rsidRDefault="00B833FB" w:rsidP="000115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3FB" w:rsidRPr="00B833FB" w14:paraId="40F53AD3" w14:textId="77777777" w:rsidTr="00B833FB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C6494" w14:textId="77777777" w:rsidR="00B833FB" w:rsidRPr="00B833FB" w:rsidRDefault="00B833FB" w:rsidP="0001155E">
            <w:pPr>
              <w:numPr>
                <w:ilvl w:val="0"/>
                <w:numId w:val="2"/>
              </w:numPr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1B6665" w14:textId="77777777" w:rsidR="00B833FB" w:rsidRPr="00B833FB" w:rsidRDefault="00B833FB" w:rsidP="0001155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33FB">
              <w:rPr>
                <w:rFonts w:ascii="Arial" w:hAnsi="Arial" w:cs="Arial"/>
                <w:sz w:val="20"/>
                <w:szCs w:val="20"/>
              </w:rPr>
              <w:t>Śluza materiałowa z możliwością wyboru lewych/ prawych drzwi, rozumianych jako kierunek otwierania drzwi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085B" w14:textId="77777777" w:rsidR="00B833FB" w:rsidRPr="00B833FB" w:rsidRDefault="00B833FB" w:rsidP="000115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3FB" w:rsidRPr="00B833FB" w14:paraId="78C2976F" w14:textId="77777777" w:rsidTr="00B833FB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A1BD2" w14:textId="77777777" w:rsidR="00B833FB" w:rsidRPr="00B833FB" w:rsidRDefault="00B833FB" w:rsidP="0001155E">
            <w:pPr>
              <w:numPr>
                <w:ilvl w:val="0"/>
                <w:numId w:val="2"/>
              </w:numPr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BA265F" w14:textId="77777777" w:rsidR="00B833FB" w:rsidRPr="00B833FB" w:rsidRDefault="00B833FB" w:rsidP="0001155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33FB">
              <w:rPr>
                <w:rFonts w:ascii="Arial" w:hAnsi="Arial" w:cs="Arial"/>
                <w:sz w:val="20"/>
                <w:szCs w:val="20"/>
              </w:rPr>
              <w:t>Śluza materiałowa do montażu w ścianie o grubości 125mm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EF79B" w14:textId="77777777" w:rsidR="00B833FB" w:rsidRPr="00B833FB" w:rsidRDefault="00B833FB" w:rsidP="000115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3FB" w:rsidRPr="00B833FB" w14:paraId="5B7DC69F" w14:textId="77777777" w:rsidTr="00B833FB">
        <w:trPr>
          <w:trHeight w:val="567"/>
        </w:trPr>
        <w:tc>
          <w:tcPr>
            <w:tcW w:w="5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  <w:vAlign w:val="center"/>
          </w:tcPr>
          <w:p w14:paraId="5C388578" w14:textId="77777777" w:rsidR="00B833FB" w:rsidRPr="00B833FB" w:rsidRDefault="00B833FB" w:rsidP="000115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3FB">
              <w:rPr>
                <w:rFonts w:ascii="Arial" w:hAnsi="Arial" w:cs="Arial"/>
                <w:b/>
                <w:sz w:val="20"/>
                <w:szCs w:val="20"/>
              </w:rPr>
              <w:t>WARUNKI SERWISU I GWARANCJI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F652814" w14:textId="77777777" w:rsidR="00B833FB" w:rsidRPr="00B833FB" w:rsidRDefault="00B833FB" w:rsidP="0001155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3FB" w:rsidRPr="00B833FB" w14:paraId="7963EA1D" w14:textId="77777777" w:rsidTr="00B833FB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9983C" w14:textId="77777777" w:rsidR="00B833FB" w:rsidRPr="00B833FB" w:rsidRDefault="00B833FB" w:rsidP="0001155E">
            <w:pPr>
              <w:numPr>
                <w:ilvl w:val="0"/>
                <w:numId w:val="2"/>
              </w:numPr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91DA70" w14:textId="77777777" w:rsidR="00B833FB" w:rsidRPr="00B833FB" w:rsidRDefault="00B833FB" w:rsidP="0001155E">
            <w:pPr>
              <w:rPr>
                <w:rFonts w:ascii="Arial" w:hAnsi="Arial" w:cs="Arial"/>
                <w:sz w:val="20"/>
                <w:szCs w:val="20"/>
              </w:rPr>
            </w:pPr>
            <w:r w:rsidRPr="00B833FB">
              <w:rPr>
                <w:rFonts w:ascii="Arial" w:hAnsi="Arial" w:cs="Arial"/>
                <w:sz w:val="20"/>
                <w:szCs w:val="20"/>
              </w:rPr>
              <w:t>Okres gwarancji min. 24 miesiące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CDB6" w14:textId="77777777" w:rsidR="00B833FB" w:rsidRPr="00B833FB" w:rsidRDefault="00B833FB" w:rsidP="000115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3FB" w:rsidRPr="00B833FB" w14:paraId="6F003CE5" w14:textId="77777777" w:rsidTr="00B833FB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95439" w14:textId="77777777" w:rsidR="00B833FB" w:rsidRPr="00B833FB" w:rsidRDefault="00B833FB" w:rsidP="0001155E">
            <w:pPr>
              <w:numPr>
                <w:ilvl w:val="0"/>
                <w:numId w:val="2"/>
              </w:numPr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C0C196" w14:textId="77777777" w:rsidR="00B833FB" w:rsidRPr="00B833FB" w:rsidRDefault="00B833FB" w:rsidP="000115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33FB">
              <w:rPr>
                <w:rFonts w:ascii="Arial" w:hAnsi="Arial" w:cs="Arial"/>
                <w:sz w:val="20"/>
                <w:szCs w:val="20"/>
              </w:rPr>
              <w:t>Instrukcja obsługi w języku polskim wraz z dostawą sprzętu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57C8" w14:textId="77777777" w:rsidR="00B833FB" w:rsidRPr="00B833FB" w:rsidRDefault="00B833FB" w:rsidP="000115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3FB" w:rsidRPr="00B833FB" w14:paraId="781F17B1" w14:textId="77777777" w:rsidTr="00B833FB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D051D" w14:textId="77777777" w:rsidR="00B833FB" w:rsidRPr="00B833FB" w:rsidRDefault="00B833FB" w:rsidP="0001155E">
            <w:pPr>
              <w:numPr>
                <w:ilvl w:val="0"/>
                <w:numId w:val="2"/>
              </w:numPr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2A2758" w14:textId="77777777" w:rsidR="00B833FB" w:rsidRPr="00B833FB" w:rsidRDefault="00B833FB" w:rsidP="000115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33FB">
              <w:rPr>
                <w:rFonts w:ascii="Arial" w:hAnsi="Arial" w:cs="Arial"/>
                <w:bCs/>
                <w:sz w:val="20"/>
                <w:szCs w:val="20"/>
              </w:rPr>
              <w:t xml:space="preserve">Paszporty techniczne i karta gwarancyjna </w:t>
            </w:r>
            <w:r w:rsidRPr="00B833FB">
              <w:rPr>
                <w:rFonts w:ascii="Arial" w:hAnsi="Arial" w:cs="Arial"/>
                <w:sz w:val="20"/>
                <w:szCs w:val="20"/>
              </w:rPr>
              <w:t>wraz z dostawą sprzętu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0D8C" w14:textId="77777777" w:rsidR="00B833FB" w:rsidRPr="00B833FB" w:rsidRDefault="00B833FB" w:rsidP="000115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3FB" w:rsidRPr="00B833FB" w14:paraId="1EDB9EBB" w14:textId="77777777" w:rsidTr="00B833FB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F448B" w14:textId="77777777" w:rsidR="00B833FB" w:rsidRPr="00B833FB" w:rsidRDefault="00B833FB" w:rsidP="0001155E">
            <w:pPr>
              <w:numPr>
                <w:ilvl w:val="0"/>
                <w:numId w:val="2"/>
              </w:numPr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357CB6" w14:textId="77777777" w:rsidR="00B833FB" w:rsidRPr="00B833FB" w:rsidRDefault="00B833FB" w:rsidP="0001155E">
            <w:pPr>
              <w:rPr>
                <w:rFonts w:ascii="Arial" w:hAnsi="Arial" w:cs="Arial"/>
                <w:sz w:val="20"/>
                <w:szCs w:val="20"/>
              </w:rPr>
            </w:pPr>
            <w:r w:rsidRPr="00B833FB">
              <w:rPr>
                <w:rFonts w:ascii="Arial" w:hAnsi="Arial" w:cs="Arial"/>
                <w:sz w:val="20"/>
                <w:szCs w:val="20"/>
              </w:rPr>
              <w:t>Czas reakcji serwisu po zawiadomieniu (przyjęcie zgłoszenia – podjęcia naprawy) maksymalnie do 48 godzin, z wyłączeniem dni wolnych od pracy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2164" w14:textId="77777777" w:rsidR="00B833FB" w:rsidRPr="00B833FB" w:rsidRDefault="00B833FB" w:rsidP="000115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3FB" w:rsidRPr="00B833FB" w14:paraId="4D9E6840" w14:textId="77777777" w:rsidTr="00B833FB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532AA" w14:textId="77777777" w:rsidR="00B833FB" w:rsidRPr="00B833FB" w:rsidRDefault="00B833FB" w:rsidP="0001155E">
            <w:pPr>
              <w:numPr>
                <w:ilvl w:val="0"/>
                <w:numId w:val="2"/>
              </w:numPr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558F94" w14:textId="3DB36BBF" w:rsidR="00B833FB" w:rsidRPr="00B833FB" w:rsidRDefault="00B833FB" w:rsidP="0001155E">
            <w:pPr>
              <w:rPr>
                <w:rFonts w:ascii="Arial" w:hAnsi="Arial" w:cs="Arial"/>
                <w:sz w:val="20"/>
                <w:szCs w:val="20"/>
              </w:rPr>
            </w:pPr>
            <w:r w:rsidRPr="00B833FB">
              <w:rPr>
                <w:rFonts w:ascii="Arial" w:hAnsi="Arial" w:cs="Arial"/>
                <w:sz w:val="20"/>
                <w:szCs w:val="20"/>
              </w:rPr>
              <w:t xml:space="preserve">Każda naprawa gwarancyjna powoduje przedłużenie okresu gwarancji  o liczbę dni wyłączenia sprzętu z eksploatacji (liczbę dni wyłączenia z eksploatacji każdorazowo potwierdza inżynier serwisowy </w:t>
            </w:r>
            <w:r w:rsidR="00804F70">
              <w:rPr>
                <w:rFonts w:ascii="Arial" w:hAnsi="Arial" w:cs="Arial"/>
                <w:sz w:val="20"/>
                <w:szCs w:val="20"/>
              </w:rPr>
              <w:t xml:space="preserve">Sprzedawcy </w:t>
            </w:r>
            <w:r w:rsidRPr="00B833FB">
              <w:rPr>
                <w:rFonts w:ascii="Arial" w:hAnsi="Arial" w:cs="Arial"/>
                <w:sz w:val="20"/>
                <w:szCs w:val="20"/>
              </w:rPr>
              <w:t>dokonując odpowiedni wpis w paszport techniczny urządzenia)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0937" w14:textId="77777777" w:rsidR="00B833FB" w:rsidRPr="00B833FB" w:rsidRDefault="00B833FB" w:rsidP="000115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3FB" w:rsidRPr="00B833FB" w14:paraId="7510491F" w14:textId="77777777" w:rsidTr="00B833FB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2502B" w14:textId="77777777" w:rsidR="00B833FB" w:rsidRPr="00B833FB" w:rsidRDefault="00B833FB" w:rsidP="0001155E">
            <w:pPr>
              <w:numPr>
                <w:ilvl w:val="0"/>
                <w:numId w:val="2"/>
              </w:numPr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9A5132" w14:textId="77777777" w:rsidR="00B833FB" w:rsidRPr="00B833FB" w:rsidRDefault="00B833FB" w:rsidP="000115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33FB">
              <w:rPr>
                <w:rFonts w:ascii="Arial" w:hAnsi="Arial" w:cs="Arial"/>
                <w:bCs/>
                <w:sz w:val="20"/>
                <w:szCs w:val="20"/>
              </w:rPr>
              <w:t>Wykaz podmiotów upoważnionych przez wytwórcę lub autoryzowanego przedstawiciela do wykonywania napraw i przeglądów</w:t>
            </w:r>
            <w:r w:rsidRPr="00B833FB">
              <w:rPr>
                <w:rFonts w:ascii="Arial" w:hAnsi="Arial" w:cs="Arial"/>
                <w:sz w:val="20"/>
                <w:szCs w:val="20"/>
              </w:rPr>
              <w:t xml:space="preserve"> wraz z dostawą </w:t>
            </w:r>
            <w:r w:rsidRPr="00B833FB">
              <w:rPr>
                <w:rFonts w:ascii="Arial" w:hAnsi="Arial" w:cs="Arial"/>
                <w:bCs/>
                <w:sz w:val="20"/>
                <w:szCs w:val="20"/>
              </w:rPr>
              <w:t>sprzętu (wskazanie firmy, adresu siedziby oraz telefonu)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C142" w14:textId="77777777" w:rsidR="00B833FB" w:rsidRPr="00B833FB" w:rsidRDefault="00B833FB" w:rsidP="000115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3FB" w:rsidRPr="00B833FB" w14:paraId="25373F7B" w14:textId="77777777" w:rsidTr="00B833FB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2327C" w14:textId="77777777" w:rsidR="00B833FB" w:rsidRPr="00B833FB" w:rsidRDefault="00B833FB" w:rsidP="0001155E">
            <w:pPr>
              <w:numPr>
                <w:ilvl w:val="0"/>
                <w:numId w:val="2"/>
              </w:numPr>
              <w:suppressAutoHyphens/>
              <w:snapToGrid w:val="0"/>
              <w:ind w:left="357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E77B36" w14:textId="77777777" w:rsidR="00B833FB" w:rsidRPr="00B833FB" w:rsidRDefault="00B833FB" w:rsidP="000115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33FB">
              <w:rPr>
                <w:rFonts w:ascii="Arial" w:hAnsi="Arial" w:cs="Arial"/>
                <w:bCs/>
                <w:sz w:val="20"/>
                <w:szCs w:val="20"/>
              </w:rPr>
              <w:t>Częstotliwość przeglądów wymagana przez producenta zgodnie z instrukcją obsługi sprzętu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C15A" w14:textId="77777777" w:rsidR="00B833FB" w:rsidRPr="00B833FB" w:rsidRDefault="00B833FB" w:rsidP="000115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2090D8" w14:textId="77777777" w:rsidR="00B833FB" w:rsidRPr="00B833FB" w:rsidRDefault="00B833FB" w:rsidP="00B833FB">
      <w:pPr>
        <w:rPr>
          <w:rFonts w:ascii="Arial" w:hAnsi="Arial" w:cs="Arial"/>
          <w:sz w:val="20"/>
          <w:szCs w:val="20"/>
        </w:rPr>
      </w:pPr>
    </w:p>
    <w:p w14:paraId="6D6169E2" w14:textId="77777777" w:rsidR="00B833FB" w:rsidRPr="00B833FB" w:rsidRDefault="00B833FB" w:rsidP="00B833FB">
      <w:pPr>
        <w:rPr>
          <w:rFonts w:ascii="Arial" w:hAnsi="Arial" w:cs="Arial"/>
          <w:sz w:val="20"/>
          <w:szCs w:val="20"/>
        </w:rPr>
      </w:pPr>
    </w:p>
    <w:p w14:paraId="06AD834D" w14:textId="77777777" w:rsidR="00DB366F" w:rsidRPr="00B833FB" w:rsidRDefault="00DB366F">
      <w:pPr>
        <w:rPr>
          <w:rFonts w:ascii="Arial" w:hAnsi="Arial" w:cs="Arial"/>
          <w:sz w:val="20"/>
          <w:szCs w:val="20"/>
        </w:rPr>
      </w:pPr>
    </w:p>
    <w:sectPr w:rsidR="00DB366F" w:rsidRPr="00B833FB" w:rsidSect="003803EC">
      <w:footerReference w:type="default" r:id="rId7"/>
      <w:pgSz w:w="11906" w:h="16838"/>
      <w:pgMar w:top="907" w:right="1134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F930E" w14:textId="77777777" w:rsidR="00B833FB" w:rsidRDefault="00B833FB" w:rsidP="00B833FB">
      <w:r>
        <w:separator/>
      </w:r>
    </w:p>
  </w:endnote>
  <w:endnote w:type="continuationSeparator" w:id="0">
    <w:p w14:paraId="4E75C738" w14:textId="77777777" w:rsidR="00B833FB" w:rsidRDefault="00B833FB" w:rsidP="00B8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16"/>
        <w:szCs w:val="16"/>
      </w:rPr>
      <w:id w:val="125114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D2804E0" w14:textId="1BC5A71C" w:rsidR="008A0CA5" w:rsidRPr="00315815" w:rsidRDefault="00B833FB">
        <w:pPr>
          <w:pStyle w:val="Stopka"/>
          <w:rPr>
            <w:sz w:val="16"/>
            <w:szCs w:val="16"/>
          </w:rPr>
        </w:pPr>
        <w:r>
          <w:rPr>
            <w:rFonts w:asciiTheme="majorHAnsi" w:hAnsiTheme="majorHAnsi"/>
            <w:sz w:val="16"/>
            <w:szCs w:val="16"/>
          </w:rPr>
          <w:t xml:space="preserve">                                                                                           </w:t>
        </w:r>
        <w:proofErr w:type="spellStart"/>
        <w:r>
          <w:rPr>
            <w:rFonts w:asciiTheme="majorHAnsi" w:hAnsiTheme="majorHAnsi"/>
            <w:sz w:val="16"/>
            <w:szCs w:val="16"/>
          </w:rPr>
          <w:t>RPoZP</w:t>
        </w:r>
        <w:proofErr w:type="spellEnd"/>
        <w:r>
          <w:rPr>
            <w:rFonts w:asciiTheme="majorHAnsi" w:hAnsiTheme="majorHAnsi"/>
            <w:sz w:val="16"/>
            <w:szCs w:val="16"/>
          </w:rPr>
          <w:t xml:space="preserve"> 13/2022                                                                                                             </w:t>
        </w:r>
        <w:r w:rsidR="00804F70" w:rsidRPr="00315815">
          <w:rPr>
            <w:rFonts w:asciiTheme="majorHAnsi" w:hAnsiTheme="majorHAnsi"/>
            <w:sz w:val="16"/>
            <w:szCs w:val="16"/>
          </w:rPr>
          <w:t xml:space="preserve">str. </w:t>
        </w:r>
        <w:r w:rsidR="00804F70" w:rsidRPr="00315815">
          <w:rPr>
            <w:sz w:val="16"/>
            <w:szCs w:val="16"/>
          </w:rPr>
          <w:fldChar w:fldCharType="begin"/>
        </w:r>
        <w:r w:rsidR="00804F70" w:rsidRPr="00315815">
          <w:rPr>
            <w:sz w:val="16"/>
            <w:szCs w:val="16"/>
          </w:rPr>
          <w:instrText xml:space="preserve"> PAGE    \* MERGEFORMAT </w:instrText>
        </w:r>
        <w:r w:rsidR="00804F70" w:rsidRPr="00315815">
          <w:rPr>
            <w:sz w:val="16"/>
            <w:szCs w:val="16"/>
          </w:rPr>
          <w:fldChar w:fldCharType="separate"/>
        </w:r>
        <w:r w:rsidR="00804F70" w:rsidRPr="00006D2C">
          <w:rPr>
            <w:rFonts w:asciiTheme="majorHAnsi" w:hAnsiTheme="majorHAnsi"/>
            <w:noProof/>
            <w:sz w:val="16"/>
            <w:szCs w:val="16"/>
          </w:rPr>
          <w:t>1</w:t>
        </w:r>
        <w:r w:rsidR="00804F70" w:rsidRPr="00315815">
          <w:rPr>
            <w:sz w:val="16"/>
            <w:szCs w:val="16"/>
          </w:rPr>
          <w:fldChar w:fldCharType="end"/>
        </w:r>
      </w:p>
    </w:sdtContent>
  </w:sdt>
  <w:p w14:paraId="134FF64C" w14:textId="77777777" w:rsidR="008A0CA5" w:rsidRDefault="00417C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F36C7" w14:textId="77777777" w:rsidR="00B833FB" w:rsidRDefault="00B833FB" w:rsidP="00B833FB">
      <w:r>
        <w:separator/>
      </w:r>
    </w:p>
  </w:footnote>
  <w:footnote w:type="continuationSeparator" w:id="0">
    <w:p w14:paraId="5B3C9DC8" w14:textId="77777777" w:rsidR="00B833FB" w:rsidRDefault="00B833FB" w:rsidP="00B83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869EC71C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36" w:hanging="360"/>
      </w:pPr>
      <w:rPr>
        <w:b w:val="0"/>
        <w:bCs w:val="0"/>
        <w:sz w:val="24"/>
        <w:szCs w:val="24"/>
      </w:rPr>
    </w:lvl>
  </w:abstractNum>
  <w:num w:numId="1" w16cid:durableId="1091969860">
    <w:abstractNumId w:val="0"/>
  </w:num>
  <w:num w:numId="2" w16cid:durableId="725491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FB"/>
    <w:rsid w:val="0019540B"/>
    <w:rsid w:val="003D63BA"/>
    <w:rsid w:val="00401C63"/>
    <w:rsid w:val="00417CA7"/>
    <w:rsid w:val="004C62ED"/>
    <w:rsid w:val="00804F70"/>
    <w:rsid w:val="00AE6221"/>
    <w:rsid w:val="00AF0BFE"/>
    <w:rsid w:val="00B833FB"/>
    <w:rsid w:val="00DB366F"/>
    <w:rsid w:val="00EA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7F4A"/>
  <w15:chartTrackingRefBased/>
  <w15:docId w15:val="{9E86C8C8-A5D6-4E2D-92E9-48328DE0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33FB"/>
    <w:pPr>
      <w:keepNext/>
      <w:outlineLvl w:val="0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33F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33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33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33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33F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2</cp:revision>
  <dcterms:created xsi:type="dcterms:W3CDTF">2022-05-11T06:38:00Z</dcterms:created>
  <dcterms:modified xsi:type="dcterms:W3CDTF">2022-05-11T08:21:00Z</dcterms:modified>
</cp:coreProperties>
</file>