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63AF01A2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D83DB5">
        <w:rPr>
          <w:rFonts w:asciiTheme="minorHAnsi" w:eastAsia="Calibri" w:hAnsiTheme="minorHAnsi" w:cs="Arial"/>
          <w:b/>
          <w:bCs/>
          <w:szCs w:val="24"/>
          <w:lang w:eastAsia="en-US"/>
        </w:rPr>
        <w:t>BPR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367C3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0A7144">
        <w:rPr>
          <w:rFonts w:asciiTheme="minorHAnsi" w:eastAsia="Calibri" w:hAnsiTheme="minorHAnsi" w:cs="Arial"/>
          <w:b/>
          <w:bCs/>
          <w:szCs w:val="24"/>
          <w:lang w:eastAsia="en-US"/>
        </w:rPr>
        <w:t>20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6D1117">
        <w:rPr>
          <w:rFonts w:asciiTheme="minorHAnsi" w:eastAsia="Calibri" w:hAnsiTheme="minorHAnsi" w:cs="Arial"/>
          <w:b/>
          <w:bCs/>
          <w:szCs w:val="24"/>
          <w:lang w:eastAsia="en-US"/>
        </w:rPr>
        <w:t>3</w:t>
      </w:r>
    </w:p>
    <w:p w14:paraId="36BFCE6B" w14:textId="4E1A51E8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0A7144">
        <w:rPr>
          <w:rFonts w:asciiTheme="minorHAnsi" w:hAnsiTheme="minorHAnsi" w:cs="Tahoma"/>
          <w:b/>
          <w:bCs/>
          <w:kern w:val="3"/>
          <w:szCs w:val="24"/>
        </w:rPr>
        <w:t>2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 do SWZ </w:t>
      </w:r>
    </w:p>
    <w:p w14:paraId="5FC23407" w14:textId="77777777" w:rsid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5E1C0163" w14:textId="77777777" w:rsid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64C7D4A3" w14:textId="08A7BB31" w:rsid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25C506B7" w14:textId="77777777" w:rsid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57EB82F5" w14:textId="77777777" w:rsid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013C9C83" w14:textId="61356188" w:rsidR="0002360B" w:rsidRP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u w:val="single"/>
        </w:rPr>
      </w:pPr>
      <w:r w:rsidRPr="0002360B">
        <w:rPr>
          <w:rFonts w:asciiTheme="minorHAnsi" w:hAnsiTheme="minorHAnsi" w:cs="Tahoma"/>
          <w:b/>
          <w:bCs/>
          <w:color w:val="000000"/>
          <w:kern w:val="3"/>
          <w:sz w:val="24"/>
          <w:u w:val="single"/>
        </w:rPr>
        <w:t xml:space="preserve">Oświadczenie Wykonawcy </w:t>
      </w:r>
    </w:p>
    <w:p w14:paraId="0D4D00B2" w14:textId="77777777" w:rsidR="0002360B" w:rsidRPr="005A2B16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5E205B7E" w14:textId="5D3B94FA" w:rsidR="0002360B" w:rsidRDefault="0002360B" w:rsidP="0002360B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  <w:r w:rsidRPr="0002360B">
        <w:rPr>
          <w:rFonts w:asciiTheme="minorHAnsi" w:hAnsiTheme="minorHAnsi" w:cs="Tahoma"/>
          <w:b/>
          <w:color w:val="000000"/>
          <w:kern w:val="3"/>
        </w:rPr>
        <w:t>składane na podstawie art. 125 ust.1, ustawy z dnia 11 września 2019r. – Prawo zamówień publicznych</w:t>
      </w:r>
      <w:r w:rsidRPr="005A2B16">
        <w:rPr>
          <w:rFonts w:asciiTheme="minorHAnsi" w:hAnsiTheme="minorHAnsi" w:cs="Tahoma"/>
          <w:color w:val="000000"/>
          <w:kern w:val="3"/>
        </w:rPr>
        <w:t xml:space="preserve"> na potrzeby postępowania prowadzonego przez Sieć Badawcza Łukasiewicz – Instytut Nowych Syntez Chemicznych.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0D136591" w14:textId="77777777" w:rsidR="0002360B" w:rsidRPr="005A2B16" w:rsidRDefault="0002360B" w:rsidP="0002360B">
      <w:pPr>
        <w:spacing w:after="16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Zamawiającego</w:t>
      </w:r>
    </w:p>
    <w:p w14:paraId="3C2C2885" w14:textId="77777777" w:rsidR="0002360B" w:rsidRPr="005A2B16" w:rsidRDefault="0002360B" w:rsidP="0002360B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SIEĆ BADAWCZA ŁUKASIEWICZ - INSTYTUT NOWYCH SYNTEZ CHEMICZNYCH</w:t>
      </w:r>
    </w:p>
    <w:p w14:paraId="051B3CAE" w14:textId="77777777" w:rsidR="0002360B" w:rsidRDefault="0002360B" w:rsidP="0002360B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Al. Tysiąclecia Państwa Polskiego 13A, 24 - 110 Puławy</w:t>
      </w:r>
    </w:p>
    <w:p w14:paraId="00F381D5" w14:textId="77777777" w:rsidR="0002360B" w:rsidRPr="005A2B16" w:rsidRDefault="0002360B" w:rsidP="0002360B">
      <w:pPr>
        <w:rPr>
          <w:rFonts w:asciiTheme="minorHAnsi" w:eastAsia="Calibri" w:hAnsiTheme="minorHAnsi" w:cs="Arial"/>
          <w:szCs w:val="24"/>
          <w:lang w:eastAsia="en-US"/>
        </w:rPr>
      </w:pPr>
    </w:p>
    <w:p w14:paraId="18C878B6" w14:textId="77777777" w:rsidR="0002360B" w:rsidRDefault="0002360B" w:rsidP="0002360B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5DCB97A9" w14:textId="77777777" w:rsidR="0002360B" w:rsidRPr="005A2B16" w:rsidRDefault="0002360B" w:rsidP="0002360B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668626EA" w14:textId="77777777" w:rsidR="0002360B" w:rsidRDefault="0002360B" w:rsidP="0002360B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Niniejsza oferta została złożona przez:</w:t>
      </w:r>
    </w:p>
    <w:p w14:paraId="438FD28C" w14:textId="77777777" w:rsidR="0002360B" w:rsidRDefault="0002360B" w:rsidP="0002360B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7F8D2224" w14:textId="77777777" w:rsidR="0002360B" w:rsidRDefault="0002360B" w:rsidP="0002360B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6463C4C0" w14:textId="77777777" w:rsidR="0002360B" w:rsidRPr="00196734" w:rsidRDefault="0002360B" w:rsidP="0002360B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627FD563" w14:textId="77777777" w:rsidR="0002360B" w:rsidRDefault="0002360B" w:rsidP="0002360B">
      <w:pPr>
        <w:jc w:val="center"/>
        <w:rPr>
          <w:rFonts w:asciiTheme="minorHAnsi" w:hAnsiTheme="minorHAnsi" w:cs="Arial"/>
          <w:bCs/>
          <w:szCs w:val="22"/>
        </w:rPr>
      </w:pPr>
    </w:p>
    <w:p w14:paraId="5D2A166C" w14:textId="77777777" w:rsidR="0002360B" w:rsidRDefault="0002360B" w:rsidP="0002360B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02360B" w14:paraId="719E65D9" w14:textId="77777777" w:rsidTr="00615D9C">
        <w:tc>
          <w:tcPr>
            <w:tcW w:w="562" w:type="dxa"/>
          </w:tcPr>
          <w:p w14:paraId="32AB16CF" w14:textId="77777777" w:rsidR="0002360B" w:rsidRPr="00196734" w:rsidRDefault="0002360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6896DA6A" w14:textId="77777777" w:rsidR="0002360B" w:rsidRPr="00196734" w:rsidRDefault="0002360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7E45FED4" w14:textId="77777777" w:rsidR="0002360B" w:rsidRPr="00196734" w:rsidRDefault="0002360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5E4E018D" w14:textId="77777777" w:rsidR="0002360B" w:rsidRPr="00196734" w:rsidRDefault="0002360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02360B" w14:paraId="13719047" w14:textId="77777777" w:rsidTr="00615D9C">
        <w:tc>
          <w:tcPr>
            <w:tcW w:w="562" w:type="dxa"/>
          </w:tcPr>
          <w:p w14:paraId="64B617B0" w14:textId="77777777" w:rsidR="0002360B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38B79D78" w14:textId="77777777" w:rsidR="0002360B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7720D8F6" w14:textId="77777777" w:rsidR="0002360B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42304370" w14:textId="77777777" w:rsidR="0002360B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5097F315" w14:textId="77777777" w:rsidR="0002360B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70554CD6" w14:textId="77777777" w:rsidR="0002360B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37C0A688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</w:p>
    <w:p w14:paraId="750B0679" w14:textId="3BB3A392" w:rsidR="0060381B" w:rsidRPr="00311F81" w:rsidRDefault="00055D5A" w:rsidP="00D83DB5">
      <w:pPr>
        <w:pStyle w:val="Standard"/>
        <w:rPr>
          <w:rFonts w:asciiTheme="minorHAnsi" w:hAnsiTheme="minorHAnsi" w:cs="Tahoma"/>
          <w:color w:val="000000"/>
          <w:sz w:val="20"/>
          <w:szCs w:val="20"/>
        </w:rPr>
      </w:pPr>
      <w:r w:rsidRPr="00D83DB5">
        <w:rPr>
          <w:rFonts w:asciiTheme="minorHAnsi" w:eastAsia="Calibri" w:hAnsiTheme="minorHAnsi"/>
          <w:color w:val="000000"/>
          <w:sz w:val="20"/>
          <w:szCs w:val="20"/>
          <w:lang w:eastAsia="en-US"/>
        </w:rPr>
        <w:t xml:space="preserve">dotyczy postępowania o udzielenie zamówienia publicznego prowadzonego w trybie </w:t>
      </w:r>
      <w:r w:rsidRPr="00D83DB5">
        <w:rPr>
          <w:rFonts w:asciiTheme="minorHAnsi" w:eastAsia="Calibri" w:hAnsiTheme="minorHAnsi"/>
          <w:bCs/>
          <w:sz w:val="20"/>
          <w:szCs w:val="20"/>
          <w:lang w:eastAsia="en-US"/>
        </w:rPr>
        <w:t xml:space="preserve">podstawowym </w:t>
      </w:r>
      <w:r w:rsidR="005F2B08" w:rsidRPr="00D83DB5">
        <w:rPr>
          <w:rFonts w:asciiTheme="minorHAnsi" w:eastAsia="Calibri" w:hAnsiTheme="minorHAnsi"/>
          <w:bCs/>
          <w:sz w:val="20"/>
          <w:szCs w:val="20"/>
          <w:lang w:eastAsia="en-US"/>
        </w:rPr>
        <w:t>bez możliwości negocjacji (</w:t>
      </w:r>
      <w:r w:rsidRPr="00D83DB5">
        <w:rPr>
          <w:rFonts w:asciiTheme="minorHAnsi" w:eastAsia="Calibri" w:hAnsiTheme="minorHAnsi"/>
          <w:bCs/>
          <w:sz w:val="20"/>
          <w:szCs w:val="20"/>
          <w:lang w:eastAsia="en-US"/>
        </w:rPr>
        <w:t xml:space="preserve">zgodnie z art. 275 pkt 1 </w:t>
      </w:r>
      <w:proofErr w:type="spellStart"/>
      <w:r w:rsidRPr="00D83DB5">
        <w:rPr>
          <w:rFonts w:asciiTheme="minorHAnsi" w:eastAsia="Calibri" w:hAnsiTheme="minorHAnsi"/>
          <w:bCs/>
          <w:sz w:val="20"/>
          <w:szCs w:val="20"/>
          <w:lang w:eastAsia="en-US"/>
        </w:rPr>
        <w:t>pzp</w:t>
      </w:r>
      <w:proofErr w:type="spellEnd"/>
      <w:r w:rsidR="005F2B08" w:rsidRPr="00D83DB5">
        <w:rPr>
          <w:rFonts w:asciiTheme="minorHAnsi" w:eastAsia="Calibri" w:hAnsiTheme="minorHAnsi"/>
          <w:bCs/>
          <w:sz w:val="20"/>
          <w:szCs w:val="20"/>
          <w:lang w:eastAsia="en-US"/>
        </w:rPr>
        <w:t>)</w:t>
      </w:r>
      <w:r w:rsidRPr="00D83DB5">
        <w:rPr>
          <w:rFonts w:asciiTheme="minorHAnsi" w:eastAsia="Calibri" w:hAnsiTheme="minorHAnsi"/>
          <w:bCs/>
          <w:sz w:val="20"/>
          <w:szCs w:val="20"/>
          <w:lang w:eastAsia="en-US"/>
        </w:rPr>
        <w:t xml:space="preserve"> </w:t>
      </w:r>
      <w:r w:rsidRPr="00D83DB5">
        <w:rPr>
          <w:rFonts w:asciiTheme="minorHAnsi" w:eastAsia="Calibri" w:hAnsiTheme="minorHAnsi"/>
          <w:color w:val="000000"/>
          <w:sz w:val="20"/>
          <w:szCs w:val="20"/>
          <w:lang w:eastAsia="en-US"/>
        </w:rPr>
        <w:t xml:space="preserve">na: </w:t>
      </w:r>
      <w:bookmarkStart w:id="0" w:name="_Hlk114034391"/>
      <w:r w:rsidR="00311F81" w:rsidRPr="00311F81">
        <w:rPr>
          <w:rFonts w:asciiTheme="minorHAnsi" w:eastAsia="Calibri" w:hAnsiTheme="minorHAnsi"/>
          <w:color w:val="000000"/>
          <w:sz w:val="20"/>
          <w:szCs w:val="20"/>
          <w:lang w:eastAsia="en-US"/>
        </w:rPr>
        <w:t>„</w:t>
      </w:r>
      <w:r w:rsidR="00311F81" w:rsidRPr="00311F81">
        <w:rPr>
          <w:rFonts w:asciiTheme="minorHAnsi" w:hAnsiTheme="minorHAnsi" w:cstheme="minorHAnsi"/>
          <w:b/>
          <w:bCs/>
          <w:sz w:val="20"/>
          <w:szCs w:val="20"/>
        </w:rPr>
        <w:t xml:space="preserve">Usługę koszenia płodów rolnych kombajnem zbożowym dla Sieć Badawcza Łukasiewicz-Instytutu Nowych Syntez Chemicznych Znak: </w:t>
      </w:r>
      <w:r w:rsidR="00311F81" w:rsidRPr="00311F81">
        <w:rPr>
          <w:rFonts w:asciiTheme="minorHAnsi" w:eastAsia="Calibri" w:hAnsiTheme="minorHAnsi"/>
          <w:b/>
          <w:bCs/>
          <w:sz w:val="20"/>
          <w:szCs w:val="20"/>
          <w:lang w:eastAsia="en-US"/>
        </w:rPr>
        <w:t>INS/BPR –</w:t>
      </w:r>
      <w:r w:rsidR="00311F81">
        <w:rPr>
          <w:rFonts w:asciiTheme="minorHAnsi" w:eastAsia="Calibri" w:hAnsiTheme="minorHAnsi"/>
          <w:b/>
          <w:bCs/>
          <w:sz w:val="20"/>
          <w:szCs w:val="20"/>
          <w:lang w:eastAsia="en-US"/>
        </w:rPr>
        <w:t xml:space="preserve"> </w:t>
      </w:r>
      <w:r w:rsidR="000A7144">
        <w:rPr>
          <w:rFonts w:asciiTheme="minorHAnsi" w:eastAsia="Calibri" w:hAnsiTheme="minorHAnsi"/>
          <w:b/>
          <w:bCs/>
          <w:sz w:val="20"/>
          <w:szCs w:val="20"/>
          <w:lang w:eastAsia="en-US"/>
        </w:rPr>
        <w:t>20</w:t>
      </w:r>
      <w:r w:rsidR="00311F81" w:rsidRPr="00311F81">
        <w:rPr>
          <w:rFonts w:asciiTheme="minorHAnsi" w:eastAsia="Calibri" w:hAnsiTheme="minorHAnsi"/>
          <w:b/>
          <w:bCs/>
          <w:sz w:val="20"/>
          <w:szCs w:val="20"/>
          <w:lang w:eastAsia="en-US"/>
        </w:rPr>
        <w:t xml:space="preserve"> /2023,</w:t>
      </w:r>
      <w:bookmarkEnd w:id="0"/>
      <w:r w:rsidR="0060381B" w:rsidRPr="00311F81">
        <w:rPr>
          <w:rFonts w:asciiTheme="minorHAnsi" w:hAnsiTheme="minorHAnsi"/>
          <w:b/>
          <w:bCs/>
          <w:sz w:val="20"/>
          <w:szCs w:val="20"/>
          <w:lang w:eastAsia="en-US" w:bidi="en-US"/>
        </w:rPr>
        <w:t>”.</w:t>
      </w:r>
    </w:p>
    <w:p w14:paraId="4DFA5ED1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</w:pPr>
    </w:p>
    <w:p w14:paraId="65227588" w14:textId="77777777" w:rsidR="009A5653" w:rsidRPr="005A2B16" w:rsidRDefault="009A5653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i/>
          <w:iCs/>
          <w:strike/>
          <w:color w:val="000000"/>
          <w:kern w:val="3"/>
          <w:sz w:val="24"/>
          <w:szCs w:val="24"/>
        </w:rPr>
      </w:pPr>
    </w:p>
    <w:p w14:paraId="77DC7BDF" w14:textId="5B267CE0" w:rsidR="00055D5A" w:rsidRDefault="00055D5A" w:rsidP="00A42D3D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b/>
          <w:bCs/>
          <w:color w:val="000000"/>
          <w:kern w:val="3"/>
          <w:szCs w:val="24"/>
        </w:rPr>
        <w:t>DOTYCZĄCE PRZESŁANEK WYKLUCZENIA Z POSTĘPOWANIA</w:t>
      </w:r>
    </w:p>
    <w:p w14:paraId="6E918094" w14:textId="77777777" w:rsidR="00A42D3D" w:rsidRPr="00A42D3D" w:rsidRDefault="00A42D3D" w:rsidP="00A42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ind w:left="360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</w:p>
    <w:p w14:paraId="60890768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7A80468" w14:textId="334C1FBF" w:rsidR="00055D5A" w:rsidRDefault="00055D5A" w:rsidP="00A42D3D">
      <w:pPr>
        <w:pStyle w:val="Akapitzlist"/>
        <w:numPr>
          <w:ilvl w:val="0"/>
          <w:numId w:val="5"/>
        </w:numPr>
        <w:suppressAutoHyphens/>
        <w:autoSpaceDN w:val="0"/>
        <w:spacing w:after="120"/>
        <w:ind w:left="714" w:hanging="357"/>
        <w:contextualSpacing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color w:val="000000"/>
          <w:kern w:val="3"/>
          <w:szCs w:val="24"/>
        </w:rPr>
        <w:t xml:space="preserve">Oświadczam, że </w:t>
      </w:r>
      <w:r w:rsidRPr="00367C36">
        <w:rPr>
          <w:rFonts w:asciiTheme="minorHAnsi" w:hAnsiTheme="minorHAnsi" w:cs="Tahoma"/>
          <w:b/>
          <w:color w:val="000000"/>
          <w:kern w:val="3"/>
          <w:szCs w:val="24"/>
        </w:rPr>
        <w:t>nie podlegam wykluczeniu</w:t>
      </w:r>
      <w:r w:rsidRPr="00A42D3D">
        <w:rPr>
          <w:rFonts w:asciiTheme="minorHAnsi" w:hAnsiTheme="minorHAnsi" w:cs="Tahoma"/>
          <w:color w:val="000000"/>
          <w:kern w:val="3"/>
          <w:szCs w:val="24"/>
        </w:rPr>
        <w:t xml:space="preserve"> z postępowania na podstawie art. 108  ustawy Prawo zamówień publicznych.</w:t>
      </w:r>
    </w:p>
    <w:p w14:paraId="3BD5963B" w14:textId="3C597D00" w:rsidR="00A42D3D" w:rsidRPr="00A42D3D" w:rsidRDefault="00A42D3D" w:rsidP="00A42D3D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Cs w:val="21"/>
        </w:rPr>
      </w:pPr>
      <w:bookmarkStart w:id="1" w:name="_Hlk102640734"/>
      <w:r w:rsidRPr="00A42D3D">
        <w:rPr>
          <w:rFonts w:asciiTheme="minorHAnsi" w:hAnsiTheme="minorHAnsi"/>
          <w:szCs w:val="21"/>
        </w:rPr>
        <w:t xml:space="preserve">Oświadczam, że </w:t>
      </w:r>
      <w:r w:rsidRPr="00A42D3D">
        <w:rPr>
          <w:rFonts w:asciiTheme="minorHAnsi" w:hAnsiTheme="minorHAnsi"/>
          <w:b/>
          <w:szCs w:val="21"/>
        </w:rPr>
        <w:t>nie podlegam wykluczeniu</w:t>
      </w:r>
      <w:r w:rsidRPr="00A42D3D">
        <w:rPr>
          <w:rFonts w:asciiTheme="minorHAnsi" w:hAnsiTheme="minorHAnsi"/>
          <w:szCs w:val="21"/>
        </w:rPr>
        <w:t xml:space="preserve"> z postępowania na podstawie art. 1 pkt 3 oraz w art. 7 ust. 1 ustawy z dnia 13 kwietnia 2022r. o szczególnych rozwiązaniach w zakresie przeciwdziałania wspieraniu agresji na Ukrainę oraz służących ochronie bezpieczeństwa narodowego (Dz. U. poz. 835).</w:t>
      </w:r>
    </w:p>
    <w:bookmarkEnd w:id="1"/>
    <w:p w14:paraId="76C6EEC7" w14:textId="77777777" w:rsidR="00A42D3D" w:rsidRPr="00A42D3D" w:rsidRDefault="00A42D3D" w:rsidP="00722B21">
      <w:pPr>
        <w:pStyle w:val="Akapitzlist"/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</w:p>
    <w:p w14:paraId="43BDE0D9" w14:textId="77777777" w:rsidR="00055D5A" w:rsidRPr="005A2B16" w:rsidRDefault="00055D5A" w:rsidP="00055D5A">
      <w:p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6EFDEC4B" w14:textId="6D139D01" w:rsidR="00055D5A" w:rsidRPr="009A5653" w:rsidRDefault="009A5653" w:rsidP="00055D5A">
      <w:pPr>
        <w:suppressAutoHyphens/>
        <w:autoSpaceDN w:val="0"/>
        <w:jc w:val="both"/>
        <w:textAlignment w:val="baseline"/>
        <w:rPr>
          <w:rFonts w:asciiTheme="majorHAnsi" w:hAnsiTheme="majorHAnsi" w:cs="Tahoma"/>
          <w:b/>
          <w:color w:val="000000"/>
          <w:kern w:val="3"/>
        </w:rPr>
      </w:pPr>
      <w:r w:rsidRPr="009A5653">
        <w:rPr>
          <w:rFonts w:asciiTheme="majorHAnsi" w:hAnsiTheme="majorHAnsi" w:cs="Tahoma"/>
          <w:b/>
          <w:color w:val="000000"/>
          <w:kern w:val="3"/>
        </w:rPr>
        <w:t>lub</w:t>
      </w:r>
    </w:p>
    <w:p w14:paraId="1E5EDCE7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84D53DF" w14:textId="19BA4857" w:rsidR="00055D5A" w:rsidRPr="0002360B" w:rsidRDefault="00055D5A" w:rsidP="0002360B">
      <w:pPr>
        <w:pStyle w:val="Akapitzlist"/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02360B">
        <w:rPr>
          <w:rFonts w:asciiTheme="minorHAnsi" w:hAnsiTheme="minorHAnsi" w:cs="Tahoma"/>
          <w:color w:val="000000"/>
          <w:kern w:val="3"/>
          <w:szCs w:val="24"/>
        </w:rPr>
        <w:t xml:space="preserve">Oświadczam, że zachodzą w stosunku do mnie podstawy wykluczenia z postępowania na podstawie art.......................ustawy Prawo zamówień publicznych </w:t>
      </w:r>
      <w:r w:rsidRPr="0002360B">
        <w:rPr>
          <w:rFonts w:asciiTheme="minorHAnsi" w:hAnsiTheme="minorHAnsi" w:cs="Tahoma"/>
          <w:i/>
          <w:iCs/>
          <w:color w:val="000000"/>
          <w:kern w:val="3"/>
          <w:szCs w:val="24"/>
        </w:rPr>
        <w:t xml:space="preserve">(podać mającą zastosowanie podstawę wykluczenia spośród wymienionych w art. 108 ust. 1 pkt 1,2 i 5 </w:t>
      </w:r>
      <w:r w:rsidR="006D1117" w:rsidRPr="0002360B">
        <w:rPr>
          <w:rFonts w:asciiTheme="minorHAnsi" w:hAnsiTheme="minorHAnsi" w:cs="Tahoma"/>
          <w:i/>
          <w:iCs/>
          <w:color w:val="000000"/>
          <w:kern w:val="3"/>
          <w:szCs w:val="24"/>
        </w:rPr>
        <w:t>oraz art. 109 ust. 1 pkt 8 i 10 ustawy Prawo zamówień publicznych)</w:t>
      </w:r>
      <w:r w:rsidRPr="0002360B">
        <w:rPr>
          <w:rFonts w:asciiTheme="minorHAnsi" w:hAnsiTheme="minorHAnsi" w:cs="Tahoma"/>
          <w:color w:val="000000"/>
          <w:kern w:val="3"/>
          <w:szCs w:val="24"/>
        </w:rPr>
        <w:t>. Jednocześnie oświadczam, że w związku z ww. okolicznością, na podstawie art. 110 ust 2 ustawy Prawo zamówień publicznych podjąłem następujące środki naprawcze:</w:t>
      </w:r>
    </w:p>
    <w:p w14:paraId="09977692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kern w:val="3"/>
          <w:szCs w:val="24"/>
        </w:rPr>
      </w:pPr>
    </w:p>
    <w:p w14:paraId="0F39B793" w14:textId="77777777" w:rsid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Cs w:val="24"/>
        </w:rPr>
        <w:t>.............................................................................................................</w:t>
      </w:r>
    </w:p>
    <w:p w14:paraId="46B373DA" w14:textId="34443A13" w:rsidR="00055D5A" w:rsidRPr="009A5653" w:rsidRDefault="00055D5A" w:rsidP="009A5653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16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(</w:t>
      </w:r>
      <w:r w:rsidRPr="009A5653">
        <w:rPr>
          <w:rFonts w:asciiTheme="minorHAnsi" w:hAnsiTheme="minorHAnsi" w:cs="Arial"/>
          <w:color w:val="000000"/>
          <w:kern w:val="3"/>
          <w:sz w:val="16"/>
          <w:szCs w:val="24"/>
        </w:rPr>
        <w:t>Jeżeli odnośna dokumentacja jest dostępna w formie elektronicznej wskazać: (adres internetowy, wydający urząd lub organ, dokładne dane referencyjne dokumentacji):</w:t>
      </w:r>
    </w:p>
    <w:p w14:paraId="6D705F83" w14:textId="77777777" w:rsidR="00055D5A" w:rsidRPr="000B0E4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</w:p>
    <w:p w14:paraId="0B0D2552" w14:textId="56D0120E" w:rsidR="00055D5A" w:rsidRPr="000B0E4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................................................................................................................</w:t>
      </w:r>
    </w:p>
    <w:p w14:paraId="125D70AA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24"/>
          <w:szCs w:val="24"/>
        </w:rPr>
      </w:pPr>
    </w:p>
    <w:p w14:paraId="7D0A4755" w14:textId="77777777" w:rsidR="005F2B08" w:rsidRPr="00A42D3D" w:rsidRDefault="005F2B08" w:rsidP="00A42D3D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ind w:left="142" w:hanging="142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b/>
          <w:bCs/>
          <w:color w:val="000000"/>
          <w:kern w:val="3"/>
          <w:szCs w:val="24"/>
        </w:rPr>
        <w:t>DOTYCZĄCE SPEŁNIANIA WARUNKÓW UDZIAŁU W  POSTĘPOWANIU</w:t>
      </w:r>
    </w:p>
    <w:p w14:paraId="7CBED7B7" w14:textId="77777777" w:rsidR="0047404C" w:rsidRDefault="0047404C" w:rsidP="0047404C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  <w:u w:val="single"/>
        </w:rPr>
      </w:pPr>
    </w:p>
    <w:p w14:paraId="48E3B907" w14:textId="77777777" w:rsidR="00850697" w:rsidRDefault="005F2B08" w:rsidP="0047404C">
      <w:pPr>
        <w:suppressAutoHyphens/>
        <w:autoSpaceDN w:val="0"/>
        <w:jc w:val="both"/>
        <w:textAlignment w:val="baseline"/>
        <w:rPr>
          <w:rFonts w:asciiTheme="minorHAnsi" w:hAnsiTheme="minorHAnsi" w:cs="Tahoma"/>
          <w:bCs/>
          <w:color w:val="000000"/>
          <w:kern w:val="3"/>
          <w:szCs w:val="24"/>
        </w:rPr>
      </w:pPr>
      <w:r w:rsidRPr="0047404C">
        <w:rPr>
          <w:rFonts w:asciiTheme="minorHAnsi" w:hAnsiTheme="minorHAnsi" w:cs="Tahoma"/>
          <w:bCs/>
          <w:color w:val="000000"/>
          <w:kern w:val="3"/>
          <w:szCs w:val="24"/>
        </w:rPr>
        <w:t>Oświadczam, że spełniam warunki udziału w postępowaniu określone przez Zamawiającego w</w:t>
      </w:r>
      <w:r w:rsidR="00850697">
        <w:rPr>
          <w:rFonts w:asciiTheme="minorHAnsi" w:hAnsiTheme="minorHAnsi" w:cs="Tahoma"/>
          <w:bCs/>
          <w:color w:val="000000"/>
          <w:kern w:val="3"/>
          <w:szCs w:val="24"/>
        </w:rPr>
        <w:t xml:space="preserve"> pkt </w:t>
      </w:r>
      <w:r w:rsidR="0060381B">
        <w:rPr>
          <w:rFonts w:asciiTheme="minorHAnsi" w:hAnsiTheme="minorHAnsi" w:cs="Tahoma"/>
          <w:bCs/>
          <w:color w:val="000000"/>
          <w:kern w:val="3"/>
          <w:szCs w:val="24"/>
        </w:rPr>
        <w:t>5</w:t>
      </w:r>
      <w:r w:rsidRPr="0047404C">
        <w:rPr>
          <w:rFonts w:asciiTheme="minorHAnsi" w:hAnsiTheme="minorHAnsi" w:cs="Tahoma"/>
          <w:bCs/>
          <w:color w:val="000000"/>
          <w:kern w:val="3"/>
          <w:szCs w:val="24"/>
        </w:rPr>
        <w:t xml:space="preserve">.2 SWZ </w:t>
      </w:r>
    </w:p>
    <w:p w14:paraId="62931A6A" w14:textId="77777777" w:rsidR="00850697" w:rsidRDefault="00850697" w:rsidP="0047404C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</w:p>
    <w:p w14:paraId="08ACFDF8" w14:textId="14936079" w:rsidR="005E18BA" w:rsidRDefault="00850697" w:rsidP="0047404C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>
        <w:rPr>
          <w:rFonts w:asciiTheme="minorHAnsi" w:hAnsiTheme="minorHAnsi" w:cs="Tahoma"/>
          <w:b/>
          <w:bCs/>
          <w:color w:val="000000"/>
          <w:kern w:val="3"/>
          <w:szCs w:val="24"/>
        </w:rPr>
        <w:t>w</w:t>
      </w:r>
      <w:r w:rsidRPr="005E18BA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 zakresie pkt </w:t>
      </w:r>
      <w:r>
        <w:rPr>
          <w:rFonts w:asciiTheme="minorHAnsi" w:hAnsiTheme="minorHAnsi" w:cs="Tahoma"/>
          <w:b/>
          <w:bCs/>
          <w:color w:val="000000"/>
          <w:kern w:val="3"/>
          <w:szCs w:val="24"/>
        </w:rPr>
        <w:t>5</w:t>
      </w:r>
      <w:r w:rsidRPr="005E18BA">
        <w:rPr>
          <w:rFonts w:asciiTheme="minorHAnsi" w:hAnsiTheme="minorHAnsi" w:cs="Tahoma"/>
          <w:b/>
          <w:bCs/>
          <w:color w:val="000000"/>
          <w:kern w:val="3"/>
          <w:szCs w:val="24"/>
        </w:rPr>
        <w:t>.2.4.</w:t>
      </w:r>
    </w:p>
    <w:p w14:paraId="74E8B175" w14:textId="77777777" w:rsidR="005469CD" w:rsidRDefault="005469CD" w:rsidP="0047404C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bookmarkStart w:id="2" w:name="_GoBack"/>
      <w:bookmarkEnd w:id="2"/>
    </w:p>
    <w:p w14:paraId="2A4BACA0" w14:textId="77777777" w:rsidR="005469CD" w:rsidRPr="003D25F9" w:rsidRDefault="005469CD" w:rsidP="005469CD">
      <w:pPr>
        <w:widowControl w:val="0"/>
        <w:ind w:left="709" w:hanging="1"/>
        <w:rPr>
          <w:rFonts w:asciiTheme="minorHAnsi" w:hAnsiTheme="minorHAnsi" w:cstheme="minorHAnsi"/>
          <w:bCs/>
        </w:rPr>
      </w:pPr>
      <w:r w:rsidRPr="003D25F9">
        <w:rPr>
          <w:rFonts w:asciiTheme="minorHAnsi" w:eastAsiaTheme="minorHAnsi" w:hAnsiTheme="minorHAnsi" w:cs="CIDFont+F1"/>
          <w:b/>
          <w:lang w:eastAsia="en-US"/>
        </w:rPr>
        <w:t>dysponuje</w:t>
      </w:r>
      <w:r w:rsidRPr="003D25F9">
        <w:rPr>
          <w:rFonts w:asciiTheme="minorHAnsi" w:hAnsiTheme="minorHAnsi" w:cstheme="minorHAnsi"/>
          <w:b/>
          <w:bCs/>
        </w:rPr>
        <w:t xml:space="preserve"> kombajnem</w:t>
      </w:r>
      <w:r w:rsidRPr="003D25F9">
        <w:rPr>
          <w:rFonts w:asciiTheme="minorHAnsi" w:hAnsiTheme="minorHAnsi" w:cstheme="minorHAnsi"/>
          <w:bCs/>
        </w:rPr>
        <w:t>, który wyposażony jest w system tworzący mapę    plonowania oraz:</w:t>
      </w:r>
    </w:p>
    <w:p w14:paraId="342A4C5E" w14:textId="77777777" w:rsidR="005469CD" w:rsidRPr="003D25F9" w:rsidRDefault="005469CD" w:rsidP="005469CD">
      <w:pPr>
        <w:pStyle w:val="Akapitzlist"/>
        <w:numPr>
          <w:ilvl w:val="0"/>
          <w:numId w:val="16"/>
        </w:numPr>
        <w:autoSpaceDN w:val="0"/>
        <w:contextualSpacing w:val="0"/>
        <w:rPr>
          <w:rFonts w:asciiTheme="minorHAnsi" w:hAnsiTheme="minorHAnsi" w:cs="Arial"/>
        </w:rPr>
      </w:pPr>
      <w:r w:rsidRPr="003D25F9">
        <w:rPr>
          <w:rFonts w:asciiTheme="minorHAnsi" w:hAnsiTheme="minorHAnsi" w:cstheme="minorHAnsi"/>
          <w:bCs/>
        </w:rPr>
        <w:t xml:space="preserve">do koszenia </w:t>
      </w:r>
      <w:r w:rsidRPr="003D25F9">
        <w:rPr>
          <w:rFonts w:asciiTheme="minorHAnsi" w:hAnsiTheme="minorHAnsi"/>
        </w:rPr>
        <w:t>Pszenicy Ozimej wyposażony jest w przyrząd żniwny, z zastrzeżeniem że minimalna długość</w:t>
      </w:r>
      <w:r w:rsidRPr="003D25F9">
        <w:rPr>
          <w:rFonts w:asciiTheme="minorHAnsi" w:hAnsiTheme="minorHAnsi" w:cstheme="minorHAnsi"/>
          <w:bCs/>
        </w:rPr>
        <w:t xml:space="preserve"> przyrządu żniwnego musi wynosić 6m,</w:t>
      </w:r>
    </w:p>
    <w:p w14:paraId="55C08E9C" w14:textId="77777777" w:rsidR="005469CD" w:rsidRPr="003D25F9" w:rsidRDefault="005469CD" w:rsidP="005469CD">
      <w:pPr>
        <w:pStyle w:val="Akapitzlist"/>
        <w:numPr>
          <w:ilvl w:val="0"/>
          <w:numId w:val="16"/>
        </w:numPr>
        <w:autoSpaceDN w:val="0"/>
        <w:contextualSpacing w:val="0"/>
        <w:rPr>
          <w:rFonts w:asciiTheme="minorHAnsi" w:hAnsiTheme="minorHAnsi"/>
        </w:rPr>
      </w:pPr>
      <w:r w:rsidRPr="003D25F9">
        <w:rPr>
          <w:rFonts w:asciiTheme="minorHAnsi" w:hAnsiTheme="minorHAnsi" w:cstheme="minorHAnsi"/>
          <w:bCs/>
        </w:rPr>
        <w:t xml:space="preserve">do koszenia </w:t>
      </w:r>
      <w:r w:rsidRPr="003D25F9">
        <w:rPr>
          <w:rFonts w:asciiTheme="minorHAnsi" w:hAnsiTheme="minorHAnsi"/>
        </w:rPr>
        <w:t>Jęczmienia Jarego wyposażony jest w przyrząd żniwny, z zastrzeżeniem że minimalna długość</w:t>
      </w:r>
      <w:r w:rsidRPr="003D25F9">
        <w:rPr>
          <w:rFonts w:asciiTheme="minorHAnsi" w:hAnsiTheme="minorHAnsi" w:cstheme="minorHAnsi"/>
          <w:bCs/>
        </w:rPr>
        <w:t xml:space="preserve"> przyrządu żniwnego musi wynosić 6m,</w:t>
      </w:r>
    </w:p>
    <w:p w14:paraId="572BD60E" w14:textId="77777777" w:rsidR="005469CD" w:rsidRPr="003D25F9" w:rsidRDefault="005469CD" w:rsidP="005469CD">
      <w:pPr>
        <w:pStyle w:val="Akapitzlist"/>
        <w:numPr>
          <w:ilvl w:val="0"/>
          <w:numId w:val="16"/>
        </w:numPr>
        <w:autoSpaceDN w:val="0"/>
        <w:contextualSpacing w:val="0"/>
        <w:rPr>
          <w:rFonts w:asciiTheme="minorHAnsi" w:hAnsiTheme="minorHAnsi"/>
        </w:rPr>
      </w:pPr>
      <w:r w:rsidRPr="003D25F9">
        <w:rPr>
          <w:rFonts w:asciiTheme="minorHAnsi" w:hAnsiTheme="minorHAnsi" w:cstheme="minorHAnsi"/>
          <w:bCs/>
        </w:rPr>
        <w:t xml:space="preserve">do koszenia Rzepaku </w:t>
      </w:r>
      <w:r w:rsidRPr="003D25F9">
        <w:rPr>
          <w:rFonts w:asciiTheme="minorHAnsi" w:hAnsiTheme="minorHAnsi"/>
        </w:rPr>
        <w:t>Ozimego wyposażony jest w przyrząd żniwny, z zastrzeżeniem że minimalna długość</w:t>
      </w:r>
      <w:r w:rsidRPr="003D25F9">
        <w:rPr>
          <w:rFonts w:asciiTheme="minorHAnsi" w:hAnsiTheme="minorHAnsi" w:cstheme="minorHAnsi"/>
          <w:bCs/>
        </w:rPr>
        <w:t xml:space="preserve"> przyrządu żniwnego musi wynosić 6m oraz posiada stół do rzepaku,</w:t>
      </w:r>
    </w:p>
    <w:p w14:paraId="47BFB9B1" w14:textId="77777777" w:rsidR="005469CD" w:rsidRPr="003D25F9" w:rsidRDefault="005469CD" w:rsidP="005469CD">
      <w:pPr>
        <w:pStyle w:val="Akapitzlist"/>
        <w:numPr>
          <w:ilvl w:val="0"/>
          <w:numId w:val="16"/>
        </w:numPr>
        <w:autoSpaceDN w:val="0"/>
        <w:contextualSpacing w:val="0"/>
        <w:rPr>
          <w:rFonts w:asciiTheme="minorHAnsi" w:hAnsiTheme="minorHAnsi"/>
        </w:rPr>
      </w:pPr>
      <w:r w:rsidRPr="003D25F9">
        <w:rPr>
          <w:rFonts w:asciiTheme="minorHAnsi" w:hAnsiTheme="minorHAnsi"/>
        </w:rPr>
        <w:t>do koszenia Kukurydzy na ziarno wyposażony jest w przystawkę do kukurydzy, a minimalna ilość zbieranych rzędów w przystawce wynosi 6,</w:t>
      </w:r>
    </w:p>
    <w:p w14:paraId="214396A4" w14:textId="77777777" w:rsidR="005469CD" w:rsidRPr="003D25F9" w:rsidRDefault="005469CD" w:rsidP="005469CD">
      <w:pPr>
        <w:pStyle w:val="Akapitzlist"/>
        <w:rPr>
          <w:rFonts w:asciiTheme="minorHAnsi" w:hAnsiTheme="minorHAnsi"/>
        </w:rPr>
      </w:pPr>
    </w:p>
    <w:p w14:paraId="38F6D52A" w14:textId="77777777" w:rsidR="005469CD" w:rsidRPr="003D25F9" w:rsidRDefault="005469CD" w:rsidP="005469CD">
      <w:pPr>
        <w:pStyle w:val="Akapitzlist"/>
        <w:rPr>
          <w:rFonts w:asciiTheme="minorHAnsi" w:eastAsia="Arial" w:hAnsiTheme="minorHAnsi" w:cstheme="minorHAnsi"/>
          <w:bCs/>
        </w:rPr>
      </w:pPr>
      <w:r w:rsidRPr="003D25F9">
        <w:rPr>
          <w:rFonts w:asciiTheme="minorHAnsi" w:hAnsiTheme="minorHAnsi"/>
        </w:rPr>
        <w:t>wraz z informacją o podstawie do dysponowania nimi</w:t>
      </w:r>
    </w:p>
    <w:p w14:paraId="705C7FF3" w14:textId="77777777" w:rsidR="005469CD" w:rsidRPr="003D25F9" w:rsidRDefault="005469CD" w:rsidP="005469CD">
      <w:pPr>
        <w:widowControl w:val="0"/>
        <w:ind w:left="1843" w:hanging="425"/>
        <w:jc w:val="both"/>
        <w:rPr>
          <w:rFonts w:asciiTheme="minorHAnsi" w:hAnsiTheme="minorHAnsi" w:cstheme="minorHAnsi"/>
          <w:bCs/>
        </w:rPr>
      </w:pPr>
    </w:p>
    <w:p w14:paraId="27A5895C" w14:textId="77777777" w:rsidR="005469CD" w:rsidRPr="003D25F9" w:rsidRDefault="005469CD" w:rsidP="005469CD">
      <w:pPr>
        <w:widowControl w:val="0"/>
        <w:ind w:left="708"/>
        <w:rPr>
          <w:rFonts w:asciiTheme="minorHAnsi" w:hAnsiTheme="minorHAnsi" w:cstheme="minorHAnsi"/>
          <w:bCs/>
        </w:rPr>
      </w:pPr>
      <w:r w:rsidRPr="003D25F9">
        <w:rPr>
          <w:rFonts w:asciiTheme="minorHAnsi" w:hAnsiTheme="minorHAnsi" w:cstheme="minorHAnsi"/>
          <w:bCs/>
        </w:rPr>
        <w:t xml:space="preserve">oraz </w:t>
      </w:r>
      <w:r w:rsidRPr="003D25F9">
        <w:rPr>
          <w:rFonts w:asciiTheme="minorHAnsi" w:hAnsiTheme="minorHAnsi" w:cstheme="minorHAnsi"/>
          <w:b/>
          <w:bCs/>
        </w:rPr>
        <w:t>dysponuje osobą</w:t>
      </w:r>
      <w:r w:rsidRPr="003D25F9">
        <w:rPr>
          <w:rFonts w:asciiTheme="minorHAnsi" w:hAnsiTheme="minorHAnsi" w:cstheme="minorHAnsi"/>
          <w:bCs/>
        </w:rPr>
        <w:t xml:space="preserve"> posiadającą odpowiednie kwalifikacje, doświadczenie skierowaną do realizacji zamówienia niezalenie od rodzaju podstawy do dysponowania tą osobą,  tj. operatorem kombajnu, który  ma przepracowane przynajmniej 3 sezony jako operator kombajnu zbożowego. </w:t>
      </w:r>
    </w:p>
    <w:p w14:paraId="77F13011" w14:textId="77777777" w:rsidR="005469CD" w:rsidRPr="003D25F9" w:rsidRDefault="005469CD" w:rsidP="0047404C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</w:p>
    <w:p w14:paraId="1D5E0EB6" w14:textId="77777777" w:rsidR="0047404C" w:rsidRPr="005A2B16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tbl>
      <w:tblPr>
        <w:tblW w:w="850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5"/>
      </w:tblGrid>
      <w:tr w:rsidR="00055D5A" w:rsidRPr="005A2B16" w14:paraId="0AC002E0" w14:textId="77777777" w:rsidTr="00A76CFF"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84871" w14:textId="77777777" w:rsidR="00055D5A" w:rsidRPr="005A2B16" w:rsidRDefault="00055D5A" w:rsidP="00055D5A">
            <w:pPr>
              <w:suppressAutoHyphens/>
              <w:autoSpaceDN w:val="0"/>
              <w:ind w:right="652"/>
              <w:jc w:val="center"/>
              <w:textAlignment w:val="baseline"/>
              <w:rPr>
                <w:rFonts w:asciiTheme="minorHAnsi" w:hAnsiTheme="minorHAnsi" w:cs="Arial"/>
                <w:b/>
                <w:bCs/>
                <w:color w:val="000000"/>
                <w:kern w:val="3"/>
                <w:sz w:val="24"/>
                <w:szCs w:val="24"/>
              </w:rPr>
            </w:pPr>
            <w:r w:rsidRPr="000B0E4A">
              <w:rPr>
                <w:rFonts w:asciiTheme="minorHAnsi" w:hAnsiTheme="minorHAnsi" w:cs="Arial"/>
                <w:b/>
                <w:bCs/>
                <w:color w:val="000000"/>
                <w:kern w:val="3"/>
                <w:szCs w:val="24"/>
              </w:rPr>
              <w:t>OŚWIADCZENIE DOTYCZĄCE PODANYCH INFORMACJI</w:t>
            </w:r>
          </w:p>
        </w:tc>
      </w:tr>
    </w:tbl>
    <w:p w14:paraId="033B0D8A" w14:textId="77777777" w:rsidR="00055D5A" w:rsidRPr="005A2B16" w:rsidRDefault="00055D5A" w:rsidP="00055D5A">
      <w:pPr>
        <w:suppressAutoHyphens/>
        <w:spacing w:after="160" w:line="360" w:lineRule="auto"/>
        <w:rPr>
          <w:rFonts w:asciiTheme="minorHAnsi" w:eastAsia="Calibri" w:hAnsiTheme="minorHAnsi"/>
          <w:b/>
          <w:sz w:val="24"/>
          <w:szCs w:val="24"/>
          <w:lang w:eastAsia="en-US"/>
        </w:rPr>
      </w:pPr>
    </w:p>
    <w:p w14:paraId="0B832986" w14:textId="77777777" w:rsidR="00055D5A" w:rsidRPr="000B0E4A" w:rsidRDefault="00055D5A" w:rsidP="000B0E4A">
      <w:pPr>
        <w:suppressAutoHyphens/>
        <w:spacing w:after="160" w:line="360" w:lineRule="auto"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0B0E4A">
        <w:rPr>
          <w:rFonts w:asciiTheme="minorHAnsi" w:eastAsia="Calibri" w:hAnsiTheme="minorHAnsi" w:cs="Arial"/>
          <w:szCs w:val="24"/>
          <w:lang w:eastAsia="en-US"/>
        </w:rPr>
        <w:t xml:space="preserve">Oświadczam, że wszystkie informacje podane w powyższych oświadczeniach są aktualne na dzień składania ofert i zgodne z prawdą oraz zostały przedstawione z </w:t>
      </w:r>
      <w:r w:rsidRPr="000B0E4A">
        <w:rPr>
          <w:rFonts w:asciiTheme="minorHAnsi" w:eastAsia="Calibri" w:hAnsiTheme="minorHAnsi" w:cs="Arial"/>
          <w:szCs w:val="24"/>
          <w:lang w:eastAsia="en-US"/>
        </w:rPr>
        <w:lastRenderedPageBreak/>
        <w:t>pełną świadomością konsekwencji wprowadzenia zamawiającego w błąd przy przedstawianiu informacji.</w:t>
      </w:r>
    </w:p>
    <w:p w14:paraId="29DCC525" w14:textId="1583EE0B" w:rsidR="00D80183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014FC80F" w14:textId="77777777" w:rsidR="00D80183" w:rsidRPr="005A2B16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07C229EC" w14:textId="7FD88C95" w:rsidR="00055D5A" w:rsidRPr="000B0E4A" w:rsidRDefault="000B098F" w:rsidP="0060381B">
      <w:pPr>
        <w:pStyle w:val="SIWZ2"/>
        <w:tabs>
          <w:tab w:val="left" w:pos="0"/>
        </w:tabs>
        <w:autoSpaceDN/>
        <w:jc w:val="center"/>
        <w:rPr>
          <w:rFonts w:asciiTheme="minorHAnsi" w:hAnsiTheme="minorHAnsi"/>
        </w:rPr>
      </w:pPr>
      <w:r w:rsidRPr="00D80183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lub w postaci elektronicznej opatrzony odpowiednio kwalifikowanym podpisem elektronicznym, podpisem zaufanym lub podpisem osobistym</w:t>
      </w:r>
    </w:p>
    <w:sectPr w:rsidR="00055D5A" w:rsidRPr="000B0E4A" w:rsidSect="0002360B">
      <w:footerReference w:type="default" r:id="rId11"/>
      <w:headerReference w:type="first" r:id="rId12"/>
      <w:footerReference w:type="first" r:id="rId13"/>
      <w:pgSz w:w="11906" w:h="16838" w:code="9"/>
      <w:pgMar w:top="851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3D25F9">
      <w:fldChar w:fldCharType="begin"/>
    </w:r>
    <w:r w:rsidR="003D25F9">
      <w:instrText>NUMPAGES  \* Arabic  \* MERGEFORMAT</w:instrText>
    </w:r>
    <w:r w:rsidR="003D25F9">
      <w:fldChar w:fldCharType="separate"/>
    </w:r>
    <w:r w:rsidR="00FF5901">
      <w:rPr>
        <w:noProof/>
      </w:rPr>
      <w:t>1</w:t>
    </w:r>
    <w:r w:rsidR="003D25F9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2CD14A0"/>
    <w:multiLevelType w:val="hybridMultilevel"/>
    <w:tmpl w:val="4C58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E5853"/>
    <w:multiLevelType w:val="hybridMultilevel"/>
    <w:tmpl w:val="E1B2E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C1CAB"/>
    <w:multiLevelType w:val="hybridMultilevel"/>
    <w:tmpl w:val="F490BD1C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A123D"/>
    <w:multiLevelType w:val="hybridMultilevel"/>
    <w:tmpl w:val="B0900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453EB"/>
    <w:multiLevelType w:val="hybridMultilevel"/>
    <w:tmpl w:val="6632F808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A06CB"/>
    <w:multiLevelType w:val="hybridMultilevel"/>
    <w:tmpl w:val="856266E0"/>
    <w:lvl w:ilvl="0" w:tplc="0415000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9" w15:restartNumberingAfterBreak="0">
    <w:nsid w:val="4E4A4431"/>
    <w:multiLevelType w:val="hybridMultilevel"/>
    <w:tmpl w:val="C69CEFDE"/>
    <w:lvl w:ilvl="0" w:tplc="C44C32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B2582"/>
    <w:multiLevelType w:val="hybridMultilevel"/>
    <w:tmpl w:val="6636A6BC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5FBC0A94"/>
    <w:multiLevelType w:val="multilevel"/>
    <w:tmpl w:val="BBA2C26E"/>
    <w:lvl w:ilvl="0">
      <w:start w:val="5"/>
      <w:numFmt w:val="decimal"/>
      <w:suff w:val="space"/>
      <w:lvlText w:val="%1."/>
      <w:lvlJc w:val="left"/>
      <w:pPr>
        <w:ind w:left="992" w:hanging="283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50" w:hanging="48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77" w:hanging="567"/>
      </w:pPr>
      <w:rPr>
        <w:rFonts w:hint="default"/>
        <w:strike w:val="0"/>
        <w:dstrike w:val="0"/>
        <w:color w:val="auto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2978" w:hanging="851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551" w:hanging="170"/>
      </w:pPr>
      <w:rPr>
        <w:rFonts w:ascii="Symbol" w:hAnsi="Symbol" w:hint="default"/>
        <w:sz w:val="20"/>
      </w:r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 w:hint="default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  <w:rPr>
        <w:rFonts w:hint="default"/>
      </w:rPr>
    </w:lvl>
    <w:lvl w:ilvl="7">
      <w:start w:val="8"/>
      <w:numFmt w:val="decimal"/>
      <w:suff w:val="space"/>
      <w:lvlText w:val="%8"/>
      <w:lvlJc w:val="left"/>
      <w:pPr>
        <w:ind w:left="13608" w:hanging="1701"/>
      </w:pPr>
      <w:rPr>
        <w:rFonts w:hint="default"/>
      </w:rPr>
    </w:lvl>
    <w:lvl w:ilvl="8">
      <w:start w:val="9"/>
      <w:numFmt w:val="decimal"/>
      <w:suff w:val="space"/>
      <w:lvlText w:val="%9"/>
      <w:lvlJc w:val="left"/>
      <w:pPr>
        <w:ind w:left="15309" w:hanging="1701"/>
      </w:pPr>
      <w:rPr>
        <w:rFonts w:hint="default"/>
      </w:rPr>
    </w:lvl>
  </w:abstractNum>
  <w:abstractNum w:abstractNumId="12" w15:restartNumberingAfterBreak="0">
    <w:nsid w:val="63DB21BD"/>
    <w:multiLevelType w:val="hybridMultilevel"/>
    <w:tmpl w:val="31CE34B8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4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9"/>
  </w:num>
  <w:num w:numId="5">
    <w:abstractNumId w:val="2"/>
  </w:num>
  <w:num w:numId="6">
    <w:abstractNumId w:val="1"/>
  </w:num>
  <w:num w:numId="7">
    <w:abstractNumId w:val="13"/>
  </w:num>
  <w:num w:numId="8">
    <w:abstractNumId w:val="3"/>
  </w:num>
  <w:num w:numId="9">
    <w:abstractNumId w:val="10"/>
  </w:num>
  <w:num w:numId="10">
    <w:abstractNumId w:val="12"/>
  </w:num>
  <w:num w:numId="11">
    <w:abstractNumId w:val="11"/>
  </w:num>
  <w:num w:numId="12">
    <w:abstractNumId w:val="8"/>
  </w:num>
  <w:num w:numId="13">
    <w:abstractNumId w:val="4"/>
  </w:num>
  <w:num w:numId="14">
    <w:abstractNumId w:val="6"/>
  </w:num>
  <w:num w:numId="15">
    <w:abstractNumId w:val="7"/>
  </w:num>
  <w:num w:numId="1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2360B"/>
    <w:rsid w:val="000419DC"/>
    <w:rsid w:val="00055D5A"/>
    <w:rsid w:val="00070438"/>
    <w:rsid w:val="00077647"/>
    <w:rsid w:val="000A7144"/>
    <w:rsid w:val="000B098F"/>
    <w:rsid w:val="000B0E4A"/>
    <w:rsid w:val="000D08B7"/>
    <w:rsid w:val="000D32DC"/>
    <w:rsid w:val="000F29A1"/>
    <w:rsid w:val="000F61B0"/>
    <w:rsid w:val="001064D1"/>
    <w:rsid w:val="001134FB"/>
    <w:rsid w:val="00115330"/>
    <w:rsid w:val="001A7C4E"/>
    <w:rsid w:val="00205EA0"/>
    <w:rsid w:val="00211348"/>
    <w:rsid w:val="002131FC"/>
    <w:rsid w:val="00231524"/>
    <w:rsid w:val="00244483"/>
    <w:rsid w:val="00281811"/>
    <w:rsid w:val="002D0779"/>
    <w:rsid w:val="002D48BE"/>
    <w:rsid w:val="002E28B1"/>
    <w:rsid w:val="002F4540"/>
    <w:rsid w:val="0030383B"/>
    <w:rsid w:val="003052AF"/>
    <w:rsid w:val="00311F81"/>
    <w:rsid w:val="00312B75"/>
    <w:rsid w:val="00335F9F"/>
    <w:rsid w:val="00346C00"/>
    <w:rsid w:val="00354A18"/>
    <w:rsid w:val="00357215"/>
    <w:rsid w:val="00367C36"/>
    <w:rsid w:val="00374C4A"/>
    <w:rsid w:val="003769B0"/>
    <w:rsid w:val="0039448A"/>
    <w:rsid w:val="003A1CEF"/>
    <w:rsid w:val="003B4AA1"/>
    <w:rsid w:val="003D25F9"/>
    <w:rsid w:val="003F4BA3"/>
    <w:rsid w:val="003F58C6"/>
    <w:rsid w:val="00402FBD"/>
    <w:rsid w:val="0047404C"/>
    <w:rsid w:val="004762C6"/>
    <w:rsid w:val="004939A7"/>
    <w:rsid w:val="004C3112"/>
    <w:rsid w:val="004F1EA3"/>
    <w:rsid w:val="004F5805"/>
    <w:rsid w:val="00500F46"/>
    <w:rsid w:val="00526CDD"/>
    <w:rsid w:val="005469CD"/>
    <w:rsid w:val="00585C01"/>
    <w:rsid w:val="00593B68"/>
    <w:rsid w:val="005A2B16"/>
    <w:rsid w:val="005B60BB"/>
    <w:rsid w:val="005D1495"/>
    <w:rsid w:val="005E18BA"/>
    <w:rsid w:val="005E5194"/>
    <w:rsid w:val="005F2B08"/>
    <w:rsid w:val="0060381B"/>
    <w:rsid w:val="00603F7C"/>
    <w:rsid w:val="006747BD"/>
    <w:rsid w:val="006A7B13"/>
    <w:rsid w:val="006B4607"/>
    <w:rsid w:val="006C46AF"/>
    <w:rsid w:val="006D1117"/>
    <w:rsid w:val="006D6DE5"/>
    <w:rsid w:val="006E5990"/>
    <w:rsid w:val="00722B21"/>
    <w:rsid w:val="007428A0"/>
    <w:rsid w:val="007B3271"/>
    <w:rsid w:val="007D42D7"/>
    <w:rsid w:val="00805DF6"/>
    <w:rsid w:val="00821F16"/>
    <w:rsid w:val="008307AC"/>
    <w:rsid w:val="008368C0"/>
    <w:rsid w:val="0084396A"/>
    <w:rsid w:val="00850697"/>
    <w:rsid w:val="00850D11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56B7"/>
    <w:rsid w:val="009A5653"/>
    <w:rsid w:val="009B4C69"/>
    <w:rsid w:val="009D26A1"/>
    <w:rsid w:val="009D3B21"/>
    <w:rsid w:val="009D4C4D"/>
    <w:rsid w:val="00A03501"/>
    <w:rsid w:val="00A36F46"/>
    <w:rsid w:val="00A42D3D"/>
    <w:rsid w:val="00A52C29"/>
    <w:rsid w:val="00A82F87"/>
    <w:rsid w:val="00A851FA"/>
    <w:rsid w:val="00A879AD"/>
    <w:rsid w:val="00A92363"/>
    <w:rsid w:val="00AC1B76"/>
    <w:rsid w:val="00AD42F3"/>
    <w:rsid w:val="00AD76E4"/>
    <w:rsid w:val="00B03A75"/>
    <w:rsid w:val="00B61F8A"/>
    <w:rsid w:val="00B62837"/>
    <w:rsid w:val="00B66B96"/>
    <w:rsid w:val="00B93F15"/>
    <w:rsid w:val="00B95AA2"/>
    <w:rsid w:val="00B9730E"/>
    <w:rsid w:val="00BA01E8"/>
    <w:rsid w:val="00BC3D3A"/>
    <w:rsid w:val="00BD430E"/>
    <w:rsid w:val="00BF6327"/>
    <w:rsid w:val="00C11541"/>
    <w:rsid w:val="00C37310"/>
    <w:rsid w:val="00C44361"/>
    <w:rsid w:val="00C51599"/>
    <w:rsid w:val="00C736D5"/>
    <w:rsid w:val="00C75E8A"/>
    <w:rsid w:val="00C90714"/>
    <w:rsid w:val="00CB717E"/>
    <w:rsid w:val="00CE7877"/>
    <w:rsid w:val="00D005B3"/>
    <w:rsid w:val="00D06D36"/>
    <w:rsid w:val="00D15AF3"/>
    <w:rsid w:val="00D40690"/>
    <w:rsid w:val="00D80183"/>
    <w:rsid w:val="00D83DB5"/>
    <w:rsid w:val="00DA52A1"/>
    <w:rsid w:val="00DD6C4A"/>
    <w:rsid w:val="00DF5E23"/>
    <w:rsid w:val="00DF5ECD"/>
    <w:rsid w:val="00E900B3"/>
    <w:rsid w:val="00E97210"/>
    <w:rsid w:val="00EA105E"/>
    <w:rsid w:val="00ED306C"/>
    <w:rsid w:val="00EE1112"/>
    <w:rsid w:val="00EE493C"/>
    <w:rsid w:val="00EE4C36"/>
    <w:rsid w:val="00EF098F"/>
    <w:rsid w:val="00F66CE9"/>
    <w:rsid w:val="00F7603F"/>
    <w:rsid w:val="00F77F58"/>
    <w:rsid w:val="00F92ECB"/>
    <w:rsid w:val="00FA39D9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CW_Lista,normalny tekst,L1,Numerowanie,maz_wyliczenie,opis dzialania,K-P_odwolanie,A_wyliczenie,Akapit z listą5,2 heading,Odstavec,Preambuła,1 Akapit z listą,List Paragraph,Obiekt,List Paragraph1,wypunktowanie,Akapit z listą numerowaną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,Odstavec Znak,Preambuła Znak,1 Akapit z listą Znak"/>
    <w:link w:val="Akapitzlist"/>
    <w:uiPriority w:val="34"/>
    <w:qFormat/>
    <w:rsid w:val="00A42D3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0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9E11C-9100-4698-958E-59C30E91B505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39FC78-DD03-4B38-8BD9-94B359BD3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8</TotalTime>
  <Pages>3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Kuszyk</dc:creator>
  <cp:lastModifiedBy>Beata Ambryszewska | Łukasiewicz - INS</cp:lastModifiedBy>
  <cp:revision>7</cp:revision>
  <cp:lastPrinted>2021-04-28T04:36:00Z</cp:lastPrinted>
  <dcterms:created xsi:type="dcterms:W3CDTF">2023-07-05T11:37:00Z</dcterms:created>
  <dcterms:modified xsi:type="dcterms:W3CDTF">2023-07-11T10:30:00Z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