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C0" w:rsidRPr="00770B32" w:rsidRDefault="00CA54C0" w:rsidP="00770B32">
      <w:pPr>
        <w:spacing w:after="0" w:line="360" w:lineRule="auto"/>
        <w:jc w:val="right"/>
        <w:rPr>
          <w:rFonts w:ascii="Calibri" w:hAnsi="Calibri"/>
          <w:b/>
        </w:rPr>
      </w:pPr>
      <w:bookmarkStart w:id="0" w:name="_GoBack"/>
      <w:bookmarkEnd w:id="0"/>
      <w:r w:rsidRPr="00770B32">
        <w:rPr>
          <w:rFonts w:ascii="Calibri" w:hAnsi="Calibri"/>
          <w:b/>
        </w:rPr>
        <w:t xml:space="preserve">Załącznik nr </w:t>
      </w:r>
      <w:r w:rsidR="00700028" w:rsidRPr="00770B32">
        <w:rPr>
          <w:rFonts w:ascii="Calibri" w:hAnsi="Calibri"/>
          <w:b/>
        </w:rPr>
        <w:t>2</w:t>
      </w:r>
      <w:r w:rsidRPr="00770B32">
        <w:rPr>
          <w:rFonts w:ascii="Calibri" w:hAnsi="Calibri"/>
          <w:b/>
        </w:rPr>
        <w:t xml:space="preserve"> </w:t>
      </w:r>
    </w:p>
    <w:p w:rsidR="00CA54C0" w:rsidRPr="00770B32" w:rsidRDefault="00CA54C0" w:rsidP="00770B32">
      <w:pPr>
        <w:spacing w:after="0" w:line="360" w:lineRule="auto"/>
        <w:jc w:val="right"/>
        <w:rPr>
          <w:rFonts w:ascii="Calibri" w:hAnsi="Calibri"/>
          <w:b/>
        </w:rPr>
      </w:pPr>
      <w:r w:rsidRPr="00770B32">
        <w:rPr>
          <w:rFonts w:ascii="Calibri" w:hAnsi="Calibri"/>
          <w:b/>
        </w:rPr>
        <w:t>do umowy nr …………………………</w:t>
      </w:r>
    </w:p>
    <w:p w:rsidR="00CA54C0" w:rsidRPr="00770B32" w:rsidRDefault="00CA54C0" w:rsidP="00770B32">
      <w:pPr>
        <w:spacing w:after="0" w:line="360" w:lineRule="auto"/>
        <w:jc w:val="right"/>
        <w:rPr>
          <w:rFonts w:ascii="Calibri" w:hAnsi="Calibri"/>
          <w:b/>
        </w:rPr>
      </w:pPr>
      <w:r w:rsidRPr="00770B32">
        <w:rPr>
          <w:rFonts w:ascii="Calibri" w:hAnsi="Calibri"/>
          <w:b/>
        </w:rPr>
        <w:t>z dnia…………………………………</w:t>
      </w:r>
    </w:p>
    <w:p w:rsidR="003A09B9" w:rsidRPr="00F826D4" w:rsidRDefault="00866542" w:rsidP="00770B32">
      <w:pPr>
        <w:keepNext/>
        <w:widowControl w:val="0"/>
        <w:autoSpaceDN w:val="0"/>
        <w:adjustRightInd w:val="0"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FORMULARZ CENOWO-ASORTYMENTOWY</w:t>
      </w:r>
    </w:p>
    <w:tbl>
      <w:tblPr>
        <w:tblpPr w:leftFromText="141" w:rightFromText="141" w:vertAnchor="text" w:horzAnchor="margin" w:tblpXSpec="center" w:tblpY="367"/>
        <w:tblW w:w="14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940"/>
        <w:gridCol w:w="29"/>
        <w:gridCol w:w="1620"/>
        <w:gridCol w:w="1800"/>
        <w:gridCol w:w="1569"/>
        <w:gridCol w:w="10"/>
        <w:gridCol w:w="1254"/>
        <w:gridCol w:w="8"/>
        <w:gridCol w:w="1272"/>
        <w:gridCol w:w="1260"/>
        <w:gridCol w:w="1428"/>
      </w:tblGrid>
      <w:tr w:rsidR="00700028" w:rsidRPr="00F826D4" w:rsidTr="00700028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Opis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Podział na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strefy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Ilość szacunkowa  podana przez zamawiającego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 xml:space="preserve">Cena 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jedn. netto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(zł)</w:t>
            </w:r>
            <w:r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1280" w:type="dxa"/>
            <w:gridSpan w:val="2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Wartość netto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(zł)</w:t>
            </w:r>
          </w:p>
        </w:tc>
        <w:tc>
          <w:tcPr>
            <w:tcW w:w="1260" w:type="dxa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Podatek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VAT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(%)</w:t>
            </w:r>
          </w:p>
        </w:tc>
        <w:tc>
          <w:tcPr>
            <w:tcW w:w="1428" w:type="dxa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 xml:space="preserve">Wartość </w:t>
            </w:r>
            <w:r w:rsidRPr="00F826D4">
              <w:rPr>
                <w:rFonts w:eastAsia="Times New Roman" w:cs="Times New Roman"/>
                <w:lang w:eastAsia="pl-PL"/>
              </w:rPr>
              <w:br/>
              <w:t>brutto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(zł)</w:t>
            </w:r>
          </w:p>
        </w:tc>
      </w:tr>
      <w:tr w:rsidR="00700028" w:rsidRPr="00F826D4" w:rsidTr="00700028">
        <w:trPr>
          <w:trHeight w:val="185"/>
        </w:trPr>
        <w:tc>
          <w:tcPr>
            <w:tcW w:w="14901" w:type="dxa"/>
            <w:gridSpan w:val="12"/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826D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Kliniczne Centrum Ginekologii, Położnictwa i Neonatologii ul. </w:t>
            </w:r>
            <w:r w:rsidRPr="00F826D4">
              <w:rPr>
                <w:rFonts w:eastAsia="Times New Roman" w:cs="Times New Roman"/>
                <w:b/>
                <w:bCs/>
                <w:lang w:eastAsia="pl-PL"/>
              </w:rPr>
              <w:t>Reymonta 8, 45-066 Opole</w:t>
            </w:r>
          </w:p>
        </w:tc>
      </w:tr>
      <w:tr w:rsidR="00700028" w:rsidRPr="00F826D4" w:rsidTr="00700028">
        <w:trPr>
          <w:trHeight w:val="769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896130">
              <w:rPr>
                <w:rFonts w:eastAsia="Times New Roman" w:cs="Times New Roman"/>
                <w:lang w:eastAsia="pl-PL"/>
              </w:rPr>
              <w:t xml:space="preserve">1 grupa taryfowa </w:t>
            </w:r>
            <w:r w:rsidRPr="00896130">
              <w:rPr>
                <w:rFonts w:eastAsia="Times New Roman" w:cs="Times New Roman"/>
                <w:b/>
                <w:lang w:eastAsia="pl-PL"/>
              </w:rPr>
              <w:t>B22 oraz C22A (rezerwa)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strefa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całodobowa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1 140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MWh</w:t>
            </w:r>
          </w:p>
        </w:tc>
        <w:tc>
          <w:tcPr>
            <w:tcW w:w="1262" w:type="dxa"/>
            <w:gridSpan w:val="2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2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60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28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00028" w:rsidRPr="00F826D4" w:rsidTr="00700028">
        <w:trPr>
          <w:trHeight w:val="185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Sprzedaż  energii  elektrycznej MWh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b/>
                <w:bCs/>
                <w:lang w:eastAsia="pl-PL"/>
              </w:rPr>
              <w:t>2 grupy taryfowe C11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strefa</w:t>
            </w: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całodobowa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26D4">
              <w:rPr>
                <w:rFonts w:eastAsia="Times New Roman" w:cs="Times New Roman"/>
                <w:lang w:eastAsia="pl-PL"/>
              </w:rPr>
              <w:t>MWh</w:t>
            </w:r>
          </w:p>
        </w:tc>
        <w:tc>
          <w:tcPr>
            <w:tcW w:w="1262" w:type="dxa"/>
            <w:gridSpan w:val="2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2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60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28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700028" w:rsidRPr="00F826D4" w:rsidTr="00700028">
        <w:trPr>
          <w:trHeight w:val="185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1 200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262" w:type="dxa"/>
            <w:gridSpan w:val="2"/>
            <w:vAlign w:val="center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72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60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28" w:type="dxa"/>
            <w:vAlign w:val="bottom"/>
          </w:tcPr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00028" w:rsidRPr="00F826D4" w:rsidTr="00700028">
        <w:trPr>
          <w:trHeight w:val="555"/>
        </w:trPr>
        <w:tc>
          <w:tcPr>
            <w:tcW w:w="14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028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Pr="00DC5812">
              <w:rPr>
                <w:rFonts w:eastAsia="Times New Roman" w:cs="Times New Roman"/>
                <w:lang w:eastAsia="pl-PL"/>
              </w:rPr>
              <w:t>Maksymalna cena sprzedaży energii elektrycznej nie może przekraczać ceny ustalonej zgodnie z ustawą z dnia 27 października 2022 r. o środkach nadzwyczajnych mających na celu ograniczenie wysokości cen energii elektrycznej oraz wsparciu niektórych odbiorców w 2023 r</w:t>
            </w:r>
            <w:r>
              <w:rPr>
                <w:rFonts w:eastAsia="Times New Roman" w:cs="Times New Roman"/>
                <w:lang w:eastAsia="pl-PL"/>
              </w:rPr>
              <w:t>oku oraz w 2024 roku</w:t>
            </w:r>
            <w:r w:rsidRPr="00DC5812">
              <w:rPr>
                <w:rFonts w:eastAsia="Times New Roman" w:cs="Times New Roman"/>
                <w:lang w:eastAsia="pl-PL"/>
              </w:rPr>
              <w:t>. (Dz.U. poz. 2243</w:t>
            </w:r>
            <w:r>
              <w:rPr>
                <w:rFonts w:eastAsia="Times New Roman" w:cs="Times New Roman"/>
                <w:lang w:eastAsia="pl-PL"/>
              </w:rPr>
              <w:t xml:space="preserve"> z późn. zm.</w:t>
            </w:r>
            <w:r w:rsidRPr="00DC5812">
              <w:rPr>
                <w:rFonts w:eastAsia="Times New Roman" w:cs="Times New Roman"/>
                <w:lang w:eastAsia="pl-PL"/>
              </w:rPr>
              <w:t>)</w:t>
            </w:r>
          </w:p>
          <w:p w:rsidR="00CE199C" w:rsidRDefault="00CE199C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E199C" w:rsidRPr="00DC5812" w:rsidRDefault="00CE199C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Zamawiający jest podmiotem uprawnionym w rozumieniu </w:t>
            </w:r>
            <w:r w:rsidR="00353351" w:rsidRPr="00353351">
              <w:rPr>
                <w:rFonts w:eastAsia="Times New Roman" w:cs="Times New Roman"/>
                <w:lang w:eastAsia="pl-PL"/>
              </w:rPr>
              <w:t>ustawy z dnia 7 października 2022 r. o szczególnych rozwiązaniach służących ochronie odbiorców energii elektrycznej w 2023 roku oraz w 2024 roku w związku z sytuacją na rynku energii elektrycznej (Dz. U. poz. 2127)</w:t>
            </w:r>
            <w:r w:rsidR="00353351">
              <w:rPr>
                <w:rFonts w:eastAsia="Times New Roman" w:cs="Times New Roman"/>
                <w:lang w:eastAsia="pl-PL"/>
              </w:rPr>
              <w:t xml:space="preserve"> na podstawie art. 2 pkt d)</w:t>
            </w:r>
          </w:p>
          <w:p w:rsidR="00700028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700028" w:rsidRPr="00F826D4" w:rsidRDefault="00700028" w:rsidP="00700028">
            <w:pPr>
              <w:widowControl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3A09B9" w:rsidRPr="00F826D4" w:rsidRDefault="003A09B9" w:rsidP="003A09B9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826D4">
        <w:rPr>
          <w:rFonts w:eastAsia="Times New Roman" w:cs="Times New Roman"/>
          <w:lang w:eastAsia="pl-PL"/>
        </w:rPr>
        <w:tab/>
      </w:r>
      <w:r w:rsidRPr="00F826D4">
        <w:rPr>
          <w:rFonts w:eastAsia="Times New Roman" w:cs="Times New Roman"/>
          <w:lang w:eastAsia="pl-PL"/>
        </w:rPr>
        <w:tab/>
      </w:r>
      <w:r w:rsidRPr="00F826D4">
        <w:rPr>
          <w:rFonts w:eastAsia="Times New Roman" w:cs="Times New Roman"/>
          <w:lang w:eastAsia="pl-PL"/>
        </w:rPr>
        <w:tab/>
      </w:r>
      <w:r w:rsidRPr="00F826D4">
        <w:rPr>
          <w:rFonts w:eastAsia="Times New Roman" w:cs="Times New Roman"/>
          <w:lang w:eastAsia="pl-PL"/>
        </w:rPr>
        <w:tab/>
      </w:r>
    </w:p>
    <w:p w:rsidR="00CC6FDF" w:rsidRPr="00C45DE6" w:rsidRDefault="00B94D93" w:rsidP="00D93943">
      <w:pPr>
        <w:widowControl w:val="0"/>
        <w:autoSpaceDN w:val="0"/>
        <w:adjustRightInd w:val="0"/>
        <w:spacing w:before="240" w:after="0" w:line="36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lang w:eastAsia="pl-PL"/>
        </w:rPr>
        <w:t xml:space="preserve">Łączna wartość </w:t>
      </w:r>
      <w:r w:rsidR="0057142B">
        <w:rPr>
          <w:rFonts w:eastAsia="Times New Roman" w:cs="Times New Roman"/>
          <w:lang w:eastAsia="pl-PL"/>
        </w:rPr>
        <w:t>umowy</w:t>
      </w:r>
      <w:r>
        <w:rPr>
          <w:rFonts w:eastAsia="Times New Roman" w:cs="Times New Roman"/>
          <w:lang w:eastAsia="pl-PL"/>
        </w:rPr>
        <w:t xml:space="preserve"> netto: </w:t>
      </w:r>
      <w:r>
        <w:rPr>
          <w:rFonts w:eastAsia="Times New Roman" w:cs="Times New Roman"/>
          <w:lang w:eastAsia="pl-PL"/>
        </w:rPr>
        <w:tab/>
        <w:t>…………………………………………………………………</w:t>
      </w:r>
      <w:r w:rsidR="00157387">
        <w:rPr>
          <w:rFonts w:eastAsia="Times New Roman" w:cs="Times New Roman"/>
          <w:lang w:eastAsia="pl-PL"/>
        </w:rPr>
        <w:t>…………………..</w:t>
      </w:r>
      <w:r>
        <w:rPr>
          <w:rFonts w:eastAsia="Times New Roman" w:cs="Times New Roman"/>
          <w:lang w:eastAsia="pl-PL"/>
        </w:rPr>
        <w:t>…………………………. zł (słownie: ……………………………………… …/100)</w:t>
      </w:r>
      <w:r>
        <w:rPr>
          <w:rFonts w:eastAsia="Times New Roman" w:cs="Times New Roman"/>
          <w:lang w:eastAsia="pl-PL"/>
        </w:rPr>
        <w:br/>
        <w:t xml:space="preserve">Łączna wartość </w:t>
      </w:r>
      <w:r w:rsidR="0057142B">
        <w:rPr>
          <w:rFonts w:eastAsia="Times New Roman" w:cs="Times New Roman"/>
          <w:lang w:eastAsia="pl-PL"/>
        </w:rPr>
        <w:t>umowy</w:t>
      </w:r>
      <w:r>
        <w:rPr>
          <w:rFonts w:eastAsia="Times New Roman" w:cs="Times New Roman"/>
          <w:lang w:eastAsia="pl-PL"/>
        </w:rPr>
        <w:t xml:space="preserve"> brutto: </w:t>
      </w: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</w:t>
      </w:r>
      <w:r w:rsidR="00157387">
        <w:rPr>
          <w:rFonts w:eastAsia="Times New Roman" w:cs="Times New Roman"/>
          <w:lang w:eastAsia="pl-PL"/>
        </w:rPr>
        <w:t>…………………..</w:t>
      </w:r>
      <w:r>
        <w:rPr>
          <w:rFonts w:eastAsia="Times New Roman" w:cs="Times New Roman"/>
          <w:lang w:eastAsia="pl-PL"/>
        </w:rPr>
        <w:t>……. zł (słownie: ……………………………………… …/100)</w:t>
      </w:r>
      <w:r w:rsidR="00CC6FDF">
        <w:rPr>
          <w:rFonts w:eastAsia="Times New Roman" w:cs="Times New Roman"/>
          <w:lang w:eastAsia="pl-PL"/>
        </w:rPr>
        <w:tab/>
      </w:r>
    </w:p>
    <w:sectPr w:rsidR="00CC6FDF" w:rsidRPr="00C45DE6" w:rsidSect="00700028">
      <w:pgSz w:w="16838" w:h="11906" w:orient="landscape"/>
      <w:pgMar w:top="993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30" w:rsidRDefault="00896130" w:rsidP="00896130">
      <w:pPr>
        <w:spacing w:after="0" w:line="240" w:lineRule="auto"/>
      </w:pPr>
      <w:r>
        <w:separator/>
      </w:r>
    </w:p>
  </w:endnote>
  <w:endnote w:type="continuationSeparator" w:id="0">
    <w:p w:rsidR="00896130" w:rsidRDefault="00896130" w:rsidP="0089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30" w:rsidRDefault="00896130" w:rsidP="00896130">
      <w:pPr>
        <w:spacing w:after="0" w:line="240" w:lineRule="auto"/>
      </w:pPr>
      <w:r>
        <w:separator/>
      </w:r>
    </w:p>
  </w:footnote>
  <w:footnote w:type="continuationSeparator" w:id="0">
    <w:p w:rsidR="00896130" w:rsidRDefault="00896130" w:rsidP="0089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41E"/>
    <w:multiLevelType w:val="hybridMultilevel"/>
    <w:tmpl w:val="AB3A615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5"/>
    <w:rsid w:val="000F47CE"/>
    <w:rsid w:val="00157387"/>
    <w:rsid w:val="00173745"/>
    <w:rsid w:val="00186AB4"/>
    <w:rsid w:val="00223511"/>
    <w:rsid w:val="0035297A"/>
    <w:rsid w:val="00353351"/>
    <w:rsid w:val="00357F40"/>
    <w:rsid w:val="003A09B9"/>
    <w:rsid w:val="003F1466"/>
    <w:rsid w:val="0057142B"/>
    <w:rsid w:val="005A313A"/>
    <w:rsid w:val="005F27FB"/>
    <w:rsid w:val="00700028"/>
    <w:rsid w:val="00770B32"/>
    <w:rsid w:val="00866542"/>
    <w:rsid w:val="00896130"/>
    <w:rsid w:val="00897CB6"/>
    <w:rsid w:val="009E142E"/>
    <w:rsid w:val="009F51E9"/>
    <w:rsid w:val="00A11994"/>
    <w:rsid w:val="00A7724A"/>
    <w:rsid w:val="00AC0EEA"/>
    <w:rsid w:val="00B60EAA"/>
    <w:rsid w:val="00B94D93"/>
    <w:rsid w:val="00BF07F1"/>
    <w:rsid w:val="00C45DE6"/>
    <w:rsid w:val="00C54E2A"/>
    <w:rsid w:val="00CA0824"/>
    <w:rsid w:val="00CA54C0"/>
    <w:rsid w:val="00CC6FDF"/>
    <w:rsid w:val="00CE199C"/>
    <w:rsid w:val="00CF34A0"/>
    <w:rsid w:val="00D85FA3"/>
    <w:rsid w:val="00D93943"/>
    <w:rsid w:val="00DC5812"/>
    <w:rsid w:val="00E20136"/>
    <w:rsid w:val="00E94DA9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30"/>
  </w:style>
  <w:style w:type="paragraph" w:styleId="Stopka">
    <w:name w:val="footer"/>
    <w:basedOn w:val="Normalny"/>
    <w:link w:val="StopkaZnak"/>
    <w:uiPriority w:val="99"/>
    <w:unhideWhenUsed/>
    <w:rsid w:val="0089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30"/>
  </w:style>
  <w:style w:type="paragraph" w:styleId="Akapitzlist">
    <w:name w:val="List Paragraph"/>
    <w:basedOn w:val="Normalny"/>
    <w:uiPriority w:val="34"/>
    <w:qFormat/>
    <w:rsid w:val="00DC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30"/>
  </w:style>
  <w:style w:type="paragraph" w:styleId="Stopka">
    <w:name w:val="footer"/>
    <w:basedOn w:val="Normalny"/>
    <w:link w:val="StopkaZnak"/>
    <w:uiPriority w:val="99"/>
    <w:unhideWhenUsed/>
    <w:rsid w:val="0089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30"/>
  </w:style>
  <w:style w:type="paragraph" w:styleId="Akapitzlist">
    <w:name w:val="List Paragraph"/>
    <w:basedOn w:val="Normalny"/>
    <w:uiPriority w:val="34"/>
    <w:qFormat/>
    <w:rsid w:val="00DC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6CBCFC65.dotm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EwaPolowa</dc:creator>
  <cp:lastModifiedBy>Agnieszka Bebech</cp:lastModifiedBy>
  <cp:revision>2</cp:revision>
  <cp:lastPrinted>2024-02-09T08:27:00Z</cp:lastPrinted>
  <dcterms:created xsi:type="dcterms:W3CDTF">2024-02-29T09:42:00Z</dcterms:created>
  <dcterms:modified xsi:type="dcterms:W3CDTF">2024-02-29T09:42:00Z</dcterms:modified>
</cp:coreProperties>
</file>