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932E87" w:rsidRDefault="006C1B98" w:rsidP="00932E87">
      <w:pPr>
        <w:pStyle w:val="Tekstpodstawowy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932E87" w:rsidRPr="007E36A5">
        <w:rPr>
          <w:rFonts w:ascii="Arial" w:hAnsi="Arial" w:cs="Arial"/>
          <w:b/>
        </w:rPr>
        <w:lastRenderedPageBreak/>
        <w:t xml:space="preserve">ZADANIE </w:t>
      </w:r>
      <w:r w:rsidR="00932E87">
        <w:rPr>
          <w:rFonts w:ascii="Arial" w:hAnsi="Arial" w:cs="Arial"/>
          <w:b/>
        </w:rPr>
        <w:t>1</w:t>
      </w:r>
      <w:r w:rsidR="00932E87" w:rsidRPr="007E36A5">
        <w:rPr>
          <w:rFonts w:ascii="Arial" w:hAnsi="Arial" w:cs="Arial"/>
          <w:b/>
        </w:rPr>
        <w:t>.</w:t>
      </w:r>
      <w:r w:rsidR="00932E87">
        <w:rPr>
          <w:rFonts w:ascii="Arial" w:hAnsi="Arial" w:cs="Arial"/>
          <w:b/>
        </w:rPr>
        <w:t xml:space="preserve"> AKCESORIA DO POMP STRZYKAWKOWYCH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1D50BD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35C9">
              <w:rPr>
                <w:rFonts w:ascii="Arial" w:hAnsi="Arial" w:cs="Arial"/>
                <w:b/>
                <w:sz w:val="18"/>
                <w:szCs w:val="18"/>
              </w:rPr>
              <w:t>Kranik trójdrożny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dporny na lipidy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wykonany z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poliwęglanu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optyczny identyfikator pozycji otwarty/zamknięty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oznaczenie kierunków przepływu;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luer-loc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krótszy niż 10 cm (1 męskie z obrotową nakrętką, 2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Przedłużacz do pompy infuzyjnej;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 przeznaczony do leków światłoczułych (bursztynowy lub równoważny); 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męskie, 1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:rsidR="00932E87" w:rsidRPr="00E60C4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Strzykawka do pompy infuzyjnej; trzyczęściowa, o pojemności 50 ml;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nietoksyczny i niepirogenna; przeznaczona do leków światłoczułych (bursztynowa lub równoważna);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wejści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(męskie);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A4568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:rsidR="00932E87" w:rsidRPr="00E60C4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0C28FE" w:rsidRDefault="00932E87" w:rsidP="00932E87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1610C1" w:rsidRDefault="001610C1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BASENY I NERKI MEDYCZNE JEDNORAZOWE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81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F5BD7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Basen medyczny;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niejałowy;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od 1,2 L do 1,5 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814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C3CD4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C3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medyczn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minimum 300 ml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 ml;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1610C1" w:rsidRPr="001610C1" w:rsidRDefault="001610C1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Pr="00327AFA" w:rsidRDefault="00932E87" w:rsidP="00932E87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CZUJNIKI DO PULSOKSYMETRII I AKCESORIA</w:t>
      </w: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952"/>
        <w:gridCol w:w="1242"/>
        <w:gridCol w:w="678"/>
        <w:gridCol w:w="1864"/>
        <w:gridCol w:w="1299"/>
        <w:gridCol w:w="1638"/>
        <w:gridCol w:w="1016"/>
        <w:gridCol w:w="1638"/>
        <w:gridCol w:w="1638"/>
      </w:tblGrid>
      <w:tr w:rsidR="00932E87" w:rsidRPr="00073537" w:rsidTr="001610C1">
        <w:trPr>
          <w:cantSplit/>
          <w:trHeight w:val="567"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1610C1">
        <w:trPr>
          <w:cantSplit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1610C1">
        <w:trPr>
          <w:cantSplit/>
          <w:trHeight w:val="1247"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E05FEA" w:rsidRDefault="00932E87" w:rsidP="00EC41AB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Kabel saturacji; 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rainbow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™ MD20 – 05; kodowany kolorystycznie; złączka typu Mini, 20 PIN, typu RD; lekka wtyczka, bez elementów ruchomych, zabezpieczona przed zalaniem; dotykowy i dźwiękowy sygnał połączenia z czujnikiem;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długość 150 cm ± 5 cm; 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2E87" w:rsidRPr="00C03479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0347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  <w:p w:rsidR="00932E87" w:rsidRPr="00E60C4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1610C1">
        <w:trPr>
          <w:cantSplit/>
          <w:trHeight w:val="1902"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E05FEA" w:rsidRDefault="00932E87" w:rsidP="00EC41AB">
            <w:pPr>
              <w:suppressAutoHyphens w:val="0"/>
              <w:autoSpaceDE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dla pacjentów pediatrycznych (3-20 kg);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>jednorazowy;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Inf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 xml:space="preserve"> –  RD; posiadający lekką, płaską wtyczkę (bez części ruchomych) zabezpieczoną przed zalaniem, kodowaną kolorystycznie; z niskim profil elementów wewnętrznych; czujnik typu L z płaskim kablem o długości 14,5 cm; pakowane pojedynczo; rozpoznawalny przez oprogramowanie i kompatybilny z defibrylatorem ZOLL</w:t>
            </w:r>
            <w:r w:rsidRPr="00E05FE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E60C4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2F3455">
        <w:trPr>
          <w:cantSplit/>
          <w:trHeight w:val="966"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E05FEA" w:rsidRDefault="00932E87" w:rsidP="00EC41AB">
            <w:pPr>
              <w:suppressAutoHyphens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pacjentów pediatrycznych (10-50 kg);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RD DCIP;</w:t>
            </w:r>
            <w:r w:rsidRPr="00E05F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1610C1">
        <w:trPr>
          <w:cantSplit/>
          <w:trHeight w:val="687"/>
          <w:jc w:val="center"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E05FEA" w:rsidRDefault="00932E87" w:rsidP="00EC41AB">
            <w:pPr>
              <w:suppressAutoHyphens w:val="0"/>
              <w:autoSpaceDN w:val="0"/>
              <w:adjustRightInd w:val="0"/>
              <w:spacing w:before="100" w:beforeAutospacing="1" w:after="2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pacjentów dorosłych;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(&gt; 30 kg);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RD DCI, typu klips na palec; 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932E87" w:rsidRPr="00E60C4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1610C1">
        <w:trPr>
          <w:cantSplit/>
          <w:trHeight w:val="499"/>
          <w:jc w:val="center"/>
        </w:trPr>
        <w:tc>
          <w:tcPr>
            <w:tcW w:w="95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2F3455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446840">
        <w:rPr>
          <w:rFonts w:ascii="Arial" w:hAnsi="Arial" w:cs="Arial"/>
        </w:rPr>
        <w:t xml:space="preserve">* </w:t>
      </w:r>
      <w:r w:rsidRPr="002F3455">
        <w:rPr>
          <w:rFonts w:ascii="Arial" w:hAnsi="Arial" w:cs="Arial"/>
          <w:sz w:val="18"/>
          <w:szCs w:val="18"/>
        </w:rPr>
        <w:t>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2F3455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2F3455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2F3455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2F3455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2F3455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2F3455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2F3455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  <w:r w:rsidRPr="006119D0">
        <w:rPr>
          <w:rFonts w:ascii="Arial" w:hAnsi="Arial" w:cs="Arial"/>
          <w:b/>
        </w:rPr>
        <w:lastRenderedPageBreak/>
        <w:t>ZADANIE</w:t>
      </w:r>
      <w:r>
        <w:rPr>
          <w:rFonts w:ascii="Arial" w:hAnsi="Arial" w:cs="Arial"/>
          <w:b/>
        </w:rPr>
        <w:t xml:space="preserve"> 4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KASKI OCHRONNE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6119D0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ochronny typu lekkiego; dedykowany do działań ratowniczych i prac na wysokości; </w:t>
            </w:r>
            <w:r w:rsidRPr="00973180">
              <w:rPr>
                <w:rFonts w:ascii="Arial" w:hAnsi="Arial" w:cs="Arial"/>
                <w:sz w:val="18"/>
                <w:szCs w:val="18"/>
              </w:rPr>
              <w:t>skorupa wykonana z absorbującego uderzenia ABS;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kolorze żółtym albo pomarańczowym; posiadający elementy odblaskowe; brak wentylacji; posiadający system regulacji w zakresie minimum od 53 cm do 63 cm i ustawiający centrycznie kask na głowie; </w:t>
            </w:r>
            <w:r w:rsidRPr="00973180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r w:rsidRPr="009731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system pasków mocowanych w minimum sześciu punktach</w:t>
            </w:r>
            <w:r w:rsidRPr="0097318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pasek pod brodę z regulowaną wytrzymałością; możliwość instalacji dodatkowych akcesoriów w postaci: latarki czołowej, osłon słuchu i osłony wzroku; </w:t>
            </w:r>
            <w:r w:rsidRPr="00973180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3C3ECA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Pr="00F1517A" w:rsidRDefault="00932E87" w:rsidP="00932E87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KLESZCZYKI MAGILLA</w:t>
      </w:r>
      <w:r w:rsidRPr="00F1517A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D319B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17 cm albo 20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CB4DAC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69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D319B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25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A12C7C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suppressAutoHyphens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Pr="00F1517A" w:rsidRDefault="00932E87" w:rsidP="00932E87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292706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6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KOC BAKTERIOSTATYCZN</w:t>
      </w:r>
      <w:r>
        <w:rPr>
          <w:rFonts w:ascii="Arial" w:hAnsi="Arial" w:cs="Arial"/>
          <w:b/>
          <w:bCs/>
          <w:iCs/>
        </w:rPr>
        <w:t>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777A04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Koc bakteriostatyczny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 xml:space="preserve">orazowy,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 przepuszczalny dla płynów i cieczy;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wymiary: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± 20 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x 200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wykonany z łatwego w czyszczeniu i utrudniającego rozwój mikroorganizmów materiału;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posiadający odporność na uszkodzenia mechaniczne i silnie żrące środki chemiczne;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dezynfekcji środkami na bazie alkoholu;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prania w pralce; </w:t>
            </w:r>
            <w:r w:rsidRPr="00796B0A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932E87" w:rsidRPr="008446A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Pr="00FB5AEC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spacing w:before="95" w:line="183" w:lineRule="exact"/>
        <w:jc w:val="center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2F3455" w:rsidRDefault="002F3455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Pr="008908EF" w:rsidRDefault="00932E87" w:rsidP="00932E87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</w:p>
    <w:p w:rsidR="00932E87" w:rsidRPr="008908EF" w:rsidRDefault="00932E87" w:rsidP="00932E87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7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 xml:space="preserve">KOCE </w:t>
      </w:r>
      <w:r>
        <w:rPr>
          <w:rFonts w:ascii="Arial" w:hAnsi="Arial" w:cs="Arial"/>
          <w:b/>
          <w:bCs/>
          <w:iCs/>
        </w:rPr>
        <w:t>OGRZEWAJĄCE JEDNORAZOWE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7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5419A0" w:rsidRDefault="00932E87" w:rsidP="00EC41AB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A0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5419A0" w:rsidRDefault="00932E87" w:rsidP="00EC41AB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Koc ogrzewający; jednorazowy, niejałowy; </w:t>
            </w:r>
            <w:r w:rsidRPr="001D7A1B">
              <w:rPr>
                <w:rFonts w:ascii="Arial" w:hAnsi="Arial" w:cs="Arial"/>
                <w:sz w:val="18"/>
                <w:szCs w:val="18"/>
              </w:rPr>
              <w:t>wymiary: 110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x 210 cm </w:t>
            </w:r>
            <w:r>
              <w:rPr>
                <w:rFonts w:ascii="Arial" w:hAnsi="Arial" w:cs="Arial"/>
                <w:sz w:val="18"/>
                <w:szCs w:val="18"/>
              </w:rPr>
              <w:t>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 z włókniny z poliestrowym wypełnieniem; posiadający możliwość podgrzewania; zgodny z normą EN 13795:2011;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C03479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0347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75</w:t>
            </w:r>
          </w:p>
          <w:p w:rsidR="00932E87" w:rsidRPr="005E54F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spacing w:before="95" w:line="183" w:lineRule="exact"/>
        <w:jc w:val="center"/>
        <w:rPr>
          <w:rFonts w:ascii="Arial" w:hAnsi="Arial" w:cs="Arial"/>
          <w:sz w:val="18"/>
          <w:szCs w:val="18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2F3455" w:rsidRDefault="002F3455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713E9A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8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KOŁNIERZE ORTOPEDYCZNE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4D092B" w:rsidRDefault="00932E87" w:rsidP="00EC41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cy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spełniające normę: EN980; przeznaczony dla pacjentów pediatrycznych.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32E87"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5E54F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A16DA4" w:rsidRDefault="00932E87" w:rsidP="00EC41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 xml:space="preserve">spełniające normę: EN980;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dorosłych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32E87"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5E54F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46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MASKI TWARZOWE </w:t>
      </w:r>
      <w:r>
        <w:rPr>
          <w:rFonts w:ascii="Arial" w:hAnsi="Arial" w:cs="Arial"/>
          <w:b/>
          <w:bCs/>
          <w:iCs/>
        </w:rPr>
        <w:t>ANESTETYCZNE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0;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  <w:p w:rsidR="00932E87" w:rsidRPr="005E54F2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1;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2;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3;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4;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5;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932E87"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6;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3D4425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3D442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580DE4" w:rsidRDefault="00932E87" w:rsidP="00932E87">
      <w:pPr>
        <w:ind w:left="-567"/>
        <w:jc w:val="both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</w:rPr>
      </w:pPr>
    </w:p>
    <w:p w:rsidR="00932E87" w:rsidRDefault="00932E87" w:rsidP="00932E87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932E87" w:rsidRPr="000C28FE" w:rsidRDefault="00932E87" w:rsidP="00932E87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  </w:t>
      </w:r>
      <w:r w:rsidRPr="00475383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10</w:t>
      </w:r>
      <w:r w:rsidRPr="004753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MATERIAŁY DO TLENOTERAPII BIERNEJ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Cewnik donosowy do tlenoterapii; jednorazowy;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wykonany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 łącznikiem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dren o długość 200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przeznaczony dla pacjentów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dorosły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F2D3C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Maska tlenowa twarzowa prosta S;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F34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932E87" w:rsidRPr="007E1009" w:rsidRDefault="00932E87" w:rsidP="00EC41AB">
            <w:pPr>
              <w:rPr>
                <w:lang w:val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27C84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  <w:p w:rsidR="00932E87" w:rsidRPr="007E1009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 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2F345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7804A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  <w:p w:rsidR="00932E87" w:rsidRPr="007804A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932E8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32E87" w:rsidRPr="007804A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804A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BC1872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pStyle w:val="Tekstpodstawowy"/>
        <w:rPr>
          <w:rFonts w:ascii="Arial" w:hAnsi="Arial" w:cs="Arial"/>
          <w:i/>
          <w:sz w:val="18"/>
          <w:szCs w:val="18"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2F3455" w:rsidRDefault="002F3455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A708AE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11</w:t>
      </w:r>
      <w:r w:rsidRPr="00A7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NAKŁUWACZE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7D0B63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Nakłuwacze automatyczne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orazowe, jałowe;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BF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umożliwiające  pobranie próbki krwi włośniczkowej do badania glikemii;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wykonywanego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nakłucia 2,4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onstrukcja zapewniająca bezpieczne stosowanie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804A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Pr="00FB5AEC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pStyle w:val="Tekstpodstawowy"/>
        <w:rPr>
          <w:rFonts w:ascii="Arial" w:hAnsi="Arial" w:cs="Arial"/>
          <w:b/>
          <w:sz w:val="18"/>
          <w:szCs w:val="18"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Pr="00350DE1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9D68F4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12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PROWADNICE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2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D0B63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…</w:t>
            </w: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........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…</w:t>
            </w: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557387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41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D0B63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7D0B63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A23B39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53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1610C1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</w:rPr>
      </w:pP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13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PRZYRZĄDY DO INFUZJI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312"/>
        <w:gridCol w:w="851"/>
        <w:gridCol w:w="1635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2036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20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Przyrząd do infuzji;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y, 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posiadający dwukanałowy ostry kolec komory kroplowej ze zmatowioną powierzchnią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dpowietrznik w aparacie z filtrem przeciwbakteryjnym oraz zamykaną klapką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omora kroplowa o wielkości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minimum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skrzydełkami dociskowymi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roplomierz komory 20 kropli = 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ren o długości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zakończ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ony złączem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z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acisk rolkowy z pochewką na igłę biorczą i zaczep na dren do podwieszenia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pakowane pojedynczo; 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2F3455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  <w:r w:rsidR="00932E87"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ztuka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10 000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FB5AEC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FB5AEC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B5AEC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FB5AEC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FB5AEC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FB5AE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FB5AEC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Pr="00FB5AEC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Pr="00FB5AEC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Pr="00FB5AEC" w:rsidRDefault="00932E87" w:rsidP="00932E87">
      <w:pPr>
        <w:spacing w:before="95" w:line="183" w:lineRule="exact"/>
        <w:jc w:val="center"/>
        <w:rPr>
          <w:rFonts w:ascii="Arial" w:hAnsi="Arial" w:cs="Arial"/>
          <w:b/>
          <w:sz w:val="18"/>
          <w:szCs w:val="18"/>
        </w:rPr>
      </w:pPr>
      <w:r w:rsidRPr="00FB5AE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32E87" w:rsidRPr="00116B8E" w:rsidRDefault="00932E87" w:rsidP="00932E87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116B8E">
        <w:rPr>
          <w:rFonts w:ascii="Arial" w:hAnsi="Arial" w:cs="Arial"/>
          <w:b/>
        </w:rPr>
        <w:lastRenderedPageBreak/>
        <w:t>ZADANIE 1</w:t>
      </w:r>
      <w:r>
        <w:rPr>
          <w:rFonts w:ascii="Arial" w:hAnsi="Arial" w:cs="Arial"/>
          <w:b/>
        </w:rPr>
        <w:t>4</w:t>
      </w:r>
      <w:r w:rsidRPr="00116B8E">
        <w:rPr>
          <w:rFonts w:ascii="Arial" w:hAnsi="Arial" w:cs="Arial"/>
          <w:b/>
        </w:rPr>
        <w:t xml:space="preserve">. </w:t>
      </w:r>
      <w:r w:rsidRPr="00116B8E">
        <w:rPr>
          <w:rFonts w:ascii="Arial" w:hAnsi="Arial" w:cs="Arial"/>
          <w:b/>
          <w:bCs/>
          <w:iCs/>
        </w:rPr>
        <w:t>STRZYKAWKI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0,1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970543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0,2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970543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0,5 ml) i skalą numeryczną (co 2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970543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1 ml) i skalą numeryczną (co 5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50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17D93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Strzykawka trzyczęściowa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przeznaczona do cewników;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przeźroczysty cylind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tłokiem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posiadająca 2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łączniki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u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szczelnienie z podwójnym pierścieniem na korku na szczycie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posiadający k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ryz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ograniczając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zabezpiecza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jącą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przed przypadkowym wysunięciem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tożek cewnikowy zabezpieczony zatyczką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naniesioną skalą w formie podziałki (co 1 ml) oraz skalą numeryczną; pakowana pojedynczo;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2F3455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2F34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Default="00932E87" w:rsidP="00932E87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15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TERMOMETRY DOUSZNE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6C2E79" w:rsidRDefault="00932E87" w:rsidP="00EC41AB">
            <w:pPr>
              <w:spacing w:line="276" w:lineRule="auto"/>
              <w:jc w:val="both"/>
              <w:rPr>
                <w:sz w:val="16"/>
                <w:szCs w:val="16"/>
                <w:lang w:val="cs-CZ"/>
              </w:rPr>
            </w:pP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Termometr douszny; wielorazowy, niejałowy;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 o ergonomicznym kształcie; dający wynik pomiaru ≤ 3”; minimalny zakres pomiaru od 20 </w:t>
            </w:r>
            <w:r w:rsidRPr="006C2E79">
              <w:rPr>
                <w:rFonts w:ascii="Arial" w:hAnsi="Arial" w:cs="Arial"/>
                <w:color w:val="000000"/>
                <w:sz w:val="16"/>
                <w:szCs w:val="16"/>
              </w:rPr>
              <w:t>°C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 do 42 </w:t>
            </w:r>
            <w:r w:rsidRPr="006C2E79">
              <w:rPr>
                <w:rFonts w:ascii="Arial" w:hAnsi="Arial" w:cs="Arial"/>
                <w:color w:val="000000"/>
                <w:sz w:val="16"/>
                <w:szCs w:val="16"/>
              </w:rPr>
              <w:t>°C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; czujnik dostosowany do jednorazowych osłonek pomiarowych minimalizujących ryzyko przeniesienia zakażenia; automatyczne wykrywanie osłonek; podgrzewana końcówka czujnika; posiadający akustyczny i wizualny system potwierdzający poprawne wykonanie pomiaru; auto wyłączenie po ~ 10 sekundach bezczynności; pamięć minimum ostatniego pomiaru; wyposażony w podświetlany wyświetlacz LCD; pomiar wykonywany w </w:t>
            </w:r>
            <w:r w:rsidRPr="006C2E79">
              <w:rPr>
                <w:rFonts w:ascii="Arial" w:hAnsi="Arial" w:cs="Arial"/>
                <w:color w:val="000000"/>
                <w:sz w:val="16"/>
                <w:szCs w:val="16"/>
              </w:rPr>
              <w:t>°C/°F; odporny na upadek z wysokości 1 m ± 10 cm; z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asilany bateryjne lub akumulatorowo; waga maksymalna 200 g; deklaracja zgodności CE; 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w zestawie ze stacją dokującą, bateriami i 20 osłonkami;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przeznaczone dla niemowląt, pacjentów pediatrycznych i dorosłych;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kompatybilny z posiadanymi przez Zamawiającego osłonkami do termometrów </w:t>
            </w:r>
            <w:proofErr w:type="spellStart"/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TermoScan</w:t>
            </w:r>
            <w:proofErr w:type="spellEnd"/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6000;</w:t>
            </w:r>
            <w:r w:rsidRPr="006C2E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gwarancja 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E79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D46537" w:rsidRDefault="006C2E79" w:rsidP="006C2E7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6C2E79" w:rsidRDefault="006C2E79" w:rsidP="006C2E7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Osłonka typu kapturek na czujnik pomiaru temperatury; jednorazowa; </w:t>
            </w:r>
            <w:r w:rsidRPr="006C2E79">
              <w:rPr>
                <w:rFonts w:ascii="Arial" w:hAnsi="Arial" w:cs="Arial"/>
                <w:sz w:val="16"/>
                <w:szCs w:val="16"/>
              </w:rPr>
              <w:t>wykonana z przezroczystego tworzywa sztucznego; opakowanie 20 sztuk,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termometrów dousznych BRAUN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®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HILLROM</w:t>
            </w:r>
            <w:r w:rsidRPr="006C2E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™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ThermoScan</w:t>
            </w:r>
            <w:proofErr w:type="spellEnd"/>
            <w:r w:rsidRPr="006C2E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®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 4000 i BRAUN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®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HILLROM</w:t>
            </w:r>
            <w:r w:rsidRPr="006C2E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™ </w:t>
            </w:r>
            <w:proofErr w:type="spellStart"/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>ThermoScan</w:t>
            </w:r>
            <w:proofErr w:type="spellEnd"/>
            <w:r w:rsidRPr="006C2E7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®</w:t>
            </w:r>
            <w:r w:rsidRPr="006C2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 6000.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2E79" w:rsidRDefault="006C2E79" w:rsidP="006C2E79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2E79" w:rsidRDefault="006C2E79" w:rsidP="006C2E79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C2E79" w:rsidRDefault="006C2E79" w:rsidP="006C2E7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C2E79" w:rsidRDefault="006C2E79" w:rsidP="006C2E7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6C2E79" w:rsidRDefault="006C2E79" w:rsidP="006C2E7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C2E79" w:rsidRDefault="006C2E79" w:rsidP="006C2E7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C2E79" w:rsidRPr="00073537" w:rsidRDefault="006C2E79" w:rsidP="006C2E7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887DE6" w:rsidRDefault="006C2E79" w:rsidP="006C2E7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887DE6" w:rsidRDefault="006C2E79" w:rsidP="006C2E7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887DE6" w:rsidRDefault="006C2E79" w:rsidP="006C2E7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2E79" w:rsidRPr="00887DE6" w:rsidRDefault="006C2E79" w:rsidP="006C2E7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C03479" w:rsidRDefault="00C03479" w:rsidP="00932E87">
      <w:pPr>
        <w:spacing w:line="183" w:lineRule="exact"/>
        <w:ind w:hanging="567"/>
        <w:rPr>
          <w:rFonts w:ascii="Arial" w:hAnsi="Arial" w:cs="Arial"/>
          <w:b/>
        </w:rPr>
      </w:pPr>
    </w:p>
    <w:p w:rsidR="00932E87" w:rsidRPr="00A764D3" w:rsidRDefault="00932E87" w:rsidP="00932E87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 w:rsidRPr="00A764D3">
        <w:rPr>
          <w:rFonts w:ascii="Arial" w:hAnsi="Arial" w:cs="Arial"/>
          <w:b/>
        </w:rPr>
        <w:lastRenderedPageBreak/>
        <w:t>ZADANIE 1</w:t>
      </w:r>
      <w:r>
        <w:rPr>
          <w:rFonts w:ascii="Arial" w:hAnsi="Arial" w:cs="Arial"/>
          <w:b/>
        </w:rPr>
        <w:t>6</w:t>
      </w:r>
      <w:r w:rsidRPr="00A764D3">
        <w:rPr>
          <w:rFonts w:ascii="Arial" w:hAnsi="Arial" w:cs="Arial"/>
          <w:b/>
        </w:rPr>
        <w:t xml:space="preserve">. </w:t>
      </w:r>
      <w:r w:rsidRPr="00A764D3">
        <w:rPr>
          <w:rFonts w:ascii="Arial" w:hAnsi="Arial" w:cs="Arial"/>
          <w:b/>
          <w:bCs/>
          <w:iCs/>
        </w:rPr>
        <w:t>WORKI I POJEMNIKI NA ODPADY MEDYCZNE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774"/>
        <w:gridCol w:w="1777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78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E6D1B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35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5519A" w:rsidRDefault="00932E87" w:rsidP="00EC41AB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75519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551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7 000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120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5519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75519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551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D0218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0,5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albo 0,7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 xml:space="preserve"> 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średnica podstawy nie przekraczająca Ø 11,4 cm;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0,5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75519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75519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551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2 000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242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>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1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932E87" w:rsidRPr="00453FB0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551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MOCZ</w:t>
      </w:r>
      <w:r>
        <w:rPr>
          <w:rFonts w:ascii="Arial" w:hAnsi="Arial" w:cs="Arial"/>
          <w:b/>
          <w:bCs/>
          <w:iCs/>
        </w:rPr>
        <w:t xml:space="preserve"> Z ABSORBEREM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C61FF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Worek do oddawania moczu; jednorazowy,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wewnątrz substancje absorbującą płyny (minimum 350 ml); szczelny; wyposażony w zamknięcie i dodatkowy jednorazowy lejek, umożliwiający korzystanie nie tylko pacjentom płci męskiej, ale i żeńskiej; </w:t>
            </w:r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5 </w:t>
            </w:r>
            <w:proofErr w:type="spellStart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C2083A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Pr="008C79C5" w:rsidRDefault="00932E87" w:rsidP="00932E87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8C79C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18</w:t>
      </w:r>
      <w:r w:rsidRPr="008C79C5">
        <w:rPr>
          <w:rFonts w:ascii="Arial" w:hAnsi="Arial" w:cs="Arial"/>
          <w:b/>
        </w:rPr>
        <w:t xml:space="preserve">. </w:t>
      </w:r>
      <w:r w:rsidRPr="008C79C5">
        <w:rPr>
          <w:rFonts w:ascii="Arial" w:hAnsi="Arial" w:cs="Arial"/>
          <w:b/>
          <w:bCs/>
          <w:iCs/>
        </w:rPr>
        <w:t>WORKI NA WYMIOCINY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8044E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F8044E">
              <w:rPr>
                <w:rFonts w:ascii="Arial" w:hAnsi="Arial" w:cs="Arial"/>
                <w:b/>
                <w:bCs/>
                <w:sz w:val="18"/>
                <w:szCs w:val="18"/>
              </w:rPr>
              <w:t>Worek na wymiociny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 jednorazowy, niejałowy;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F8044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8044E">
              <w:rPr>
                <w:rFonts w:ascii="Arial" w:hAnsi="Arial" w:cs="Arial"/>
                <w:sz w:val="18"/>
                <w:szCs w:val="18"/>
              </w:rPr>
              <w:t>2000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044E">
              <w:rPr>
                <w:rFonts w:ascii="Arial" w:hAnsi="Arial" w:cs="Arial"/>
                <w:sz w:val="18"/>
                <w:szCs w:val="18"/>
              </w:rPr>
              <w:t>ykonany z medycznej klasy PCV</w:t>
            </w:r>
            <w:r>
              <w:rPr>
                <w:rFonts w:ascii="Arial" w:hAnsi="Arial" w:cs="Arial"/>
                <w:sz w:val="18"/>
                <w:szCs w:val="18"/>
              </w:rPr>
              <w:t xml:space="preserve">; z naniesioną skalę objętości w formie podziałki (oznaczenie 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50 ml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F8044E">
              <w:rPr>
                <w:rFonts w:ascii="Arial" w:hAnsi="Arial" w:cs="Arial"/>
                <w:sz w:val="18"/>
                <w:szCs w:val="18"/>
              </w:rPr>
              <w:t>skal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numeryczn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100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wyposażony w </w:t>
            </w:r>
            <w:r>
              <w:rPr>
                <w:rFonts w:ascii="Arial" w:hAnsi="Arial" w:cs="Arial"/>
                <w:sz w:val="18"/>
                <w:szCs w:val="18"/>
              </w:rPr>
              <w:t xml:space="preserve">kołnierz z tworzywa sztucznego albo tekturowy; posiadający </w:t>
            </w:r>
            <w:r w:rsidRPr="00F8044E">
              <w:rPr>
                <w:rFonts w:ascii="Arial" w:hAnsi="Arial" w:cs="Arial"/>
                <w:sz w:val="18"/>
                <w:szCs w:val="18"/>
              </w:rPr>
              <w:t>zastawkę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44E">
              <w:rPr>
                <w:rFonts w:ascii="Arial" w:hAnsi="Arial" w:cs="Arial"/>
                <w:sz w:val="18"/>
                <w:szCs w:val="18"/>
              </w:rPr>
              <w:t>antyrefluks</w:t>
            </w:r>
            <w:r>
              <w:rPr>
                <w:rFonts w:ascii="Arial" w:hAnsi="Arial" w:cs="Arial"/>
                <w:sz w:val="18"/>
                <w:szCs w:val="18"/>
              </w:rPr>
              <w:t>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F8044E">
              <w:rPr>
                <w:rStyle w:val="Pogrubienie"/>
                <w:rFonts w:ascii="Arial" w:hAnsi="Arial" w:cs="Arial"/>
                <w:sz w:val="18"/>
                <w:szCs w:val="18"/>
              </w:rPr>
              <w:t>akowany pojedynczo.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1610C1" w:rsidRDefault="00932E87" w:rsidP="00932E87">
      <w:pPr>
        <w:pStyle w:val="Tekstpodstawowy"/>
        <w:rPr>
          <w:rFonts w:ascii="Arial" w:hAnsi="Arial" w:cs="Arial"/>
          <w:b/>
          <w:lang w:val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Pr="000C28FE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19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ZWŁOKI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na zwłoki; jednorazowy; </w:t>
            </w:r>
            <w:r w:rsidRPr="0026185C">
              <w:rPr>
                <w:rFonts w:ascii="Arial" w:hAnsi="Arial" w:cs="Arial"/>
                <w:sz w:val="18"/>
                <w:szCs w:val="18"/>
              </w:rPr>
              <w:t>wymiary: 220 cm ± 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26185C">
              <w:rPr>
                <w:rFonts w:ascii="Arial" w:hAnsi="Arial" w:cs="Arial"/>
                <w:sz w:val="18"/>
                <w:szCs w:val="18"/>
              </w:rPr>
              <w:t xml:space="preserve"> 90 cm ± 10 cm; </w:t>
            </w:r>
            <w:r>
              <w:rPr>
                <w:rFonts w:ascii="Arial" w:hAnsi="Arial" w:cs="Arial"/>
                <w:sz w:val="18"/>
                <w:szCs w:val="18"/>
              </w:rPr>
              <w:t>posiadający zapięcie na prosty zamek błyskawiczny; wykonany z folii polietylenowej o grubości minimum 0,13 mm; kolor biały albo czarny; wytrzymujący obciążenie minimum 120 kg;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Pr="00C03479" w:rsidRDefault="00932E87" w:rsidP="00932E87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Pr="00C03479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rPr>
          <w:rFonts w:ascii="Arial" w:hAnsi="Arial" w:cs="Arial"/>
          <w:b/>
        </w:rPr>
      </w:pP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20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ZESTAW </w:t>
      </w:r>
      <w:r>
        <w:rPr>
          <w:rFonts w:ascii="Arial" w:hAnsi="Arial" w:cs="Arial"/>
          <w:b/>
          <w:bCs/>
          <w:iCs/>
        </w:rPr>
        <w:t>ZABEZPIECZAJĄCY</w:t>
      </w:r>
      <w:r w:rsidRPr="000C28FE">
        <w:rPr>
          <w:rFonts w:ascii="Arial" w:hAnsi="Arial" w:cs="Arial"/>
          <w:b/>
          <w:bCs/>
          <w:iCs/>
        </w:rPr>
        <w:t xml:space="preserve"> AMPUTOWANE KOŃCZYNY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palec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20 cm x 20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ręka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30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ramię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70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noga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110 cm x 40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6011B0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57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2C60B4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10C1" w:rsidRPr="00BE501E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BE501E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BE501E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BE501E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BE501E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BE501E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BE501E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BE501E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BE501E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BE501E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932E87" w:rsidRDefault="00932E87" w:rsidP="00932E87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  <w:b/>
          <w:bCs/>
          <w:iCs/>
        </w:rPr>
        <w:t>ZGŁĘBNIKI ŻOŁĄDKOWE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932E87" w:rsidRPr="00073537" w:rsidTr="00EC41AB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</w:rPr>
              <w:t>obliczyć</w:t>
            </w:r>
            <w:proofErr w:type="spellEnd"/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2E87" w:rsidRPr="00073537" w:rsidTr="00EC41AB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073537" w:rsidRDefault="00932E87" w:rsidP="00EC41AB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CH14  długość 100cn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CH16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CH18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CH20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D46537" w:rsidRDefault="00932E87" w:rsidP="00EC41AB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CH22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932E87" w:rsidRPr="00BE501E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0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932E87" w:rsidRPr="00FF0771" w:rsidRDefault="00932E87" w:rsidP="00EC41AB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F0771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E87" w:rsidRPr="00073537" w:rsidTr="00EC41AB">
        <w:trPr>
          <w:cantSplit/>
          <w:trHeight w:val="64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FD2A50" w:rsidRDefault="00932E87" w:rsidP="00EC41AB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5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E87" w:rsidRPr="00887DE6" w:rsidRDefault="00932E87" w:rsidP="00EC41A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2E87" w:rsidRDefault="00932E87" w:rsidP="00932E87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1610C1" w:rsidRPr="00C03479" w:rsidRDefault="001610C1" w:rsidP="001610C1">
      <w:pPr>
        <w:ind w:left="-567" w:right="-316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>* Brak podania przez Wykonawcę nazw producentów i numerów katalogowych dla każdej pozycji spowoduje odrzucenie oferty. Jeśli producent nie nadaje numeru katalogowego/nazwy handlowej należy wpisać tę informację w formularzu w kol. 5, np.: „brak nr katalogowego”.</w:t>
      </w:r>
    </w:p>
    <w:p w:rsidR="001610C1" w:rsidRPr="00C03479" w:rsidRDefault="001610C1" w:rsidP="001610C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03479">
        <w:rPr>
          <w:rFonts w:ascii="Arial" w:hAnsi="Arial" w:cs="Arial"/>
          <w:b/>
          <w:bCs/>
          <w:sz w:val="18"/>
          <w:szCs w:val="18"/>
          <w:lang w:eastAsia="pl-PL"/>
        </w:rPr>
        <w:t>Termin dostawy: ………… dni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03479">
        <w:rPr>
          <w:rFonts w:ascii="Arial" w:hAnsi="Arial" w:cs="Arial"/>
          <w:iCs/>
          <w:spacing w:val="4"/>
          <w:sz w:val="18"/>
          <w:szCs w:val="18"/>
        </w:rPr>
        <w:t xml:space="preserve">Dostawa w terminie: 1-4 dni roboczych – 1 pkt; 5-7 dni roboczych – 0 pkt. </w:t>
      </w: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610C1" w:rsidRPr="00C03479" w:rsidRDefault="001610C1" w:rsidP="001610C1">
      <w:pPr>
        <w:ind w:left="-567"/>
        <w:jc w:val="both"/>
        <w:rPr>
          <w:rFonts w:ascii="Arial" w:hAnsi="Arial" w:cs="Arial"/>
          <w:sz w:val="18"/>
          <w:szCs w:val="18"/>
        </w:rPr>
      </w:pPr>
      <w:r w:rsidRPr="00C03479">
        <w:rPr>
          <w:rFonts w:ascii="Arial" w:hAnsi="Arial" w:cs="Arial"/>
          <w:sz w:val="18"/>
          <w:szCs w:val="18"/>
        </w:rPr>
        <w:t xml:space="preserve">Przez „dzień roboczy” Zamawiający rozumie dni od poniedziałku do piątku, z wyłączeniem dni ustawowo wolnych od pracy.                                                                                                               </w:t>
      </w:r>
      <w:r w:rsidRPr="00C0347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0584A" w:rsidRPr="00C03479" w:rsidRDefault="0000584A" w:rsidP="00932E87">
      <w:pPr>
        <w:pStyle w:val="Tekstpodstawowy"/>
        <w:ind w:hanging="426"/>
        <w:rPr>
          <w:rFonts w:ascii="Arial" w:hAnsi="Arial" w:cs="Arial"/>
          <w:b/>
          <w:bCs/>
          <w:sz w:val="18"/>
          <w:szCs w:val="18"/>
        </w:rPr>
      </w:pPr>
    </w:p>
    <w:sectPr w:rsidR="0000584A" w:rsidRPr="00C03479" w:rsidSect="00BA6228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30FA" w:rsidRDefault="00C430FA">
      <w:r>
        <w:separator/>
      </w:r>
    </w:p>
  </w:endnote>
  <w:endnote w:type="continuationSeparator" w:id="0">
    <w:p w:rsidR="00C430FA" w:rsidRDefault="00C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30FA" w:rsidRDefault="00C430FA">
      <w:r>
        <w:separator/>
      </w:r>
    </w:p>
  </w:footnote>
  <w:footnote w:type="continuationSeparator" w:id="0">
    <w:p w:rsidR="00C430FA" w:rsidRDefault="00C4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6159" w:rsidRDefault="009C6159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9C6159" w:rsidRDefault="009C6159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C6159" w:rsidRPr="00056B03" w:rsidRDefault="009C6159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6141">
    <w:abstractNumId w:val="3"/>
  </w:num>
  <w:num w:numId="2" w16cid:durableId="296305440">
    <w:abstractNumId w:val="4"/>
  </w:num>
  <w:num w:numId="3" w16cid:durableId="1359357148">
    <w:abstractNumId w:val="5"/>
  </w:num>
  <w:num w:numId="4" w16cid:durableId="1602569487">
    <w:abstractNumId w:val="8"/>
  </w:num>
  <w:num w:numId="5" w16cid:durableId="1480267736">
    <w:abstractNumId w:val="10"/>
  </w:num>
  <w:num w:numId="6" w16cid:durableId="422339536">
    <w:abstractNumId w:val="11"/>
  </w:num>
  <w:num w:numId="7" w16cid:durableId="1463185496">
    <w:abstractNumId w:val="19"/>
  </w:num>
  <w:num w:numId="8" w16cid:durableId="1714381650">
    <w:abstractNumId w:val="22"/>
  </w:num>
  <w:num w:numId="9" w16cid:durableId="1915361197">
    <w:abstractNumId w:val="34"/>
  </w:num>
  <w:num w:numId="10" w16cid:durableId="15217711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5430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0753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458098">
    <w:abstractNumId w:val="81"/>
  </w:num>
  <w:num w:numId="14" w16cid:durableId="126628766">
    <w:abstractNumId w:val="98"/>
  </w:num>
  <w:num w:numId="15" w16cid:durableId="1551574641">
    <w:abstractNumId w:val="99"/>
  </w:num>
  <w:num w:numId="16" w16cid:durableId="1853452220">
    <w:abstractNumId w:val="73"/>
  </w:num>
  <w:num w:numId="17" w16cid:durableId="474882865">
    <w:abstractNumId w:val="96"/>
  </w:num>
  <w:num w:numId="18" w16cid:durableId="756634545">
    <w:abstractNumId w:val="77"/>
  </w:num>
  <w:num w:numId="19" w16cid:durableId="522479824">
    <w:abstractNumId w:val="104"/>
  </w:num>
  <w:num w:numId="20" w16cid:durableId="1984458963">
    <w:abstractNumId w:val="89"/>
  </w:num>
  <w:num w:numId="21" w16cid:durableId="702747385">
    <w:abstractNumId w:val="70"/>
  </w:num>
  <w:num w:numId="22" w16cid:durableId="352153275">
    <w:abstractNumId w:val="71"/>
  </w:num>
  <w:num w:numId="23" w16cid:durableId="1559707738">
    <w:abstractNumId w:val="87"/>
  </w:num>
  <w:num w:numId="24" w16cid:durableId="1981573147">
    <w:abstractNumId w:val="82"/>
  </w:num>
  <w:num w:numId="25" w16cid:durableId="7603705">
    <w:abstractNumId w:val="85"/>
  </w:num>
  <w:num w:numId="26" w16cid:durableId="11502940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7586027">
    <w:abstractNumId w:val="107"/>
  </w:num>
  <w:num w:numId="28" w16cid:durableId="1792623693">
    <w:abstractNumId w:val="91"/>
  </w:num>
  <w:num w:numId="29" w16cid:durableId="159346198">
    <w:abstractNumId w:val="97"/>
  </w:num>
  <w:num w:numId="30" w16cid:durableId="859391378">
    <w:abstractNumId w:val="101"/>
  </w:num>
  <w:num w:numId="31" w16cid:durableId="2062170094">
    <w:abstractNumId w:val="93"/>
  </w:num>
  <w:num w:numId="32" w16cid:durableId="1323776398">
    <w:abstractNumId w:val="72"/>
  </w:num>
  <w:num w:numId="33" w16cid:durableId="514882983">
    <w:abstractNumId w:val="92"/>
  </w:num>
  <w:num w:numId="34" w16cid:durableId="828205770">
    <w:abstractNumId w:val="79"/>
  </w:num>
  <w:num w:numId="35" w16cid:durableId="339817909">
    <w:abstractNumId w:val="75"/>
  </w:num>
  <w:num w:numId="36" w16cid:durableId="1345014312">
    <w:abstractNumId w:val="83"/>
  </w:num>
  <w:num w:numId="37" w16cid:durableId="442187445">
    <w:abstractNumId w:val="106"/>
  </w:num>
  <w:num w:numId="38" w16cid:durableId="1965770212">
    <w:abstractNumId w:val="108"/>
  </w:num>
  <w:num w:numId="39" w16cid:durableId="1935091732">
    <w:abstractNumId w:val="76"/>
  </w:num>
  <w:num w:numId="40" w16cid:durableId="20670109">
    <w:abstractNumId w:val="0"/>
  </w:num>
  <w:num w:numId="41" w16cid:durableId="1997564402">
    <w:abstractNumId w:val="21"/>
  </w:num>
  <w:num w:numId="42" w16cid:durableId="368647695">
    <w:abstractNumId w:val="25"/>
  </w:num>
  <w:num w:numId="43" w16cid:durableId="2041320521">
    <w:abstractNumId w:val="86"/>
  </w:num>
  <w:num w:numId="44" w16cid:durableId="47151333">
    <w:abstractNumId w:val="90"/>
  </w:num>
  <w:num w:numId="45" w16cid:durableId="2026862009">
    <w:abstractNumId w:val="78"/>
  </w:num>
  <w:num w:numId="46" w16cid:durableId="1329558622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0EFD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9EC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1C64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87593"/>
    <w:rsid w:val="0009020B"/>
    <w:rsid w:val="000906F1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975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3F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A2D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44EE"/>
    <w:rsid w:val="001554B2"/>
    <w:rsid w:val="001555CD"/>
    <w:rsid w:val="00156B19"/>
    <w:rsid w:val="001578EE"/>
    <w:rsid w:val="00157F4A"/>
    <w:rsid w:val="001609BF"/>
    <w:rsid w:val="00160EEA"/>
    <w:rsid w:val="001610C1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88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28B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1A7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379E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0F9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7E4"/>
    <w:rsid w:val="001D390C"/>
    <w:rsid w:val="001D4652"/>
    <w:rsid w:val="001D468D"/>
    <w:rsid w:val="001D5AB8"/>
    <w:rsid w:val="001D681C"/>
    <w:rsid w:val="001D6874"/>
    <w:rsid w:val="001D6BCF"/>
    <w:rsid w:val="001D6F40"/>
    <w:rsid w:val="001D6FBD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00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1DD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2CC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1F2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3455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0F7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1EC2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67B77"/>
    <w:rsid w:val="00370616"/>
    <w:rsid w:val="003708FD"/>
    <w:rsid w:val="00370988"/>
    <w:rsid w:val="00370BFA"/>
    <w:rsid w:val="00371A68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5C6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28C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37B"/>
    <w:rsid w:val="003A3586"/>
    <w:rsid w:val="003A511A"/>
    <w:rsid w:val="003A590D"/>
    <w:rsid w:val="003A6B1A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47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0983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6AFD"/>
    <w:rsid w:val="00457350"/>
    <w:rsid w:val="00461CC7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4EAE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A8B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F49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0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4AE9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2BCE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6FC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6FF4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2E79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4074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1C3D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48E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19A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782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BE6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02F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2E65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5CD7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5B5B"/>
    <w:rsid w:val="00876AE6"/>
    <w:rsid w:val="00876DC8"/>
    <w:rsid w:val="00877695"/>
    <w:rsid w:val="00877EDF"/>
    <w:rsid w:val="0088019E"/>
    <w:rsid w:val="008803A9"/>
    <w:rsid w:val="008804E8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60FB"/>
    <w:rsid w:val="008A7CCD"/>
    <w:rsid w:val="008B022F"/>
    <w:rsid w:val="008B03F7"/>
    <w:rsid w:val="008B05E1"/>
    <w:rsid w:val="008B09E7"/>
    <w:rsid w:val="008B0F56"/>
    <w:rsid w:val="008B1341"/>
    <w:rsid w:val="008B1DDD"/>
    <w:rsid w:val="008B1F4F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2E87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0D7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3607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59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16B53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28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501E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3EE"/>
    <w:rsid w:val="00BF6661"/>
    <w:rsid w:val="00BF6C5A"/>
    <w:rsid w:val="00BF7FDF"/>
    <w:rsid w:val="00C00C2E"/>
    <w:rsid w:val="00C00C8F"/>
    <w:rsid w:val="00C02045"/>
    <w:rsid w:val="00C02054"/>
    <w:rsid w:val="00C0229C"/>
    <w:rsid w:val="00C03479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0FD5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41D"/>
    <w:rsid w:val="00C310A5"/>
    <w:rsid w:val="00C3137B"/>
    <w:rsid w:val="00C31790"/>
    <w:rsid w:val="00C31F6E"/>
    <w:rsid w:val="00C32082"/>
    <w:rsid w:val="00C32BE5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0FA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4B9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5B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A4A"/>
    <w:rsid w:val="00CB4E17"/>
    <w:rsid w:val="00CB5B05"/>
    <w:rsid w:val="00CB5FBE"/>
    <w:rsid w:val="00CB6784"/>
    <w:rsid w:val="00CB7758"/>
    <w:rsid w:val="00CB7DB8"/>
    <w:rsid w:val="00CC06B3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C22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5D4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30B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2EC6"/>
    <w:rsid w:val="00DA332D"/>
    <w:rsid w:val="00DA3EA8"/>
    <w:rsid w:val="00DA440F"/>
    <w:rsid w:val="00DA4504"/>
    <w:rsid w:val="00DA4541"/>
    <w:rsid w:val="00DA4BD6"/>
    <w:rsid w:val="00DA5380"/>
    <w:rsid w:val="00DA6103"/>
    <w:rsid w:val="00DA622B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24D1"/>
    <w:rsid w:val="00DF3078"/>
    <w:rsid w:val="00DF39D1"/>
    <w:rsid w:val="00DF486D"/>
    <w:rsid w:val="00DF4FBC"/>
    <w:rsid w:val="00DF5658"/>
    <w:rsid w:val="00DF636C"/>
    <w:rsid w:val="00E00052"/>
    <w:rsid w:val="00E0179B"/>
    <w:rsid w:val="00E01C65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6DCA"/>
    <w:rsid w:val="00E27039"/>
    <w:rsid w:val="00E273AA"/>
    <w:rsid w:val="00E27B02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204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590A"/>
    <w:rsid w:val="00ED6374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345C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796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44E"/>
    <w:rsid w:val="00F375C7"/>
    <w:rsid w:val="00F406AA"/>
    <w:rsid w:val="00F407BA"/>
    <w:rsid w:val="00F40D38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586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AEC"/>
    <w:rsid w:val="00FB5B77"/>
    <w:rsid w:val="00FC03C2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4C6A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608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AAD39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932E87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56E9-3525-40EC-9160-2B99D11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32</Pages>
  <Words>7321</Words>
  <Characters>43926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90</cp:revision>
  <cp:lastPrinted>2021-05-12T07:40:00Z</cp:lastPrinted>
  <dcterms:created xsi:type="dcterms:W3CDTF">2021-04-06T09:29:00Z</dcterms:created>
  <dcterms:modified xsi:type="dcterms:W3CDTF">2024-07-01T12:06:00Z</dcterms:modified>
</cp:coreProperties>
</file>