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C6" w:rsidRPr="00892F83" w:rsidRDefault="00892F83" w:rsidP="00892F83">
      <w:pPr>
        <w:jc w:val="right"/>
        <w:rPr>
          <w:sz w:val="26"/>
        </w:rPr>
      </w:pPr>
      <w:bookmarkStart w:id="0" w:name="_Hlt411835129"/>
      <w:bookmarkStart w:id="1" w:name="_Toc319474978"/>
      <w:bookmarkStart w:id="2" w:name="_Toc319464876"/>
      <w:bookmarkStart w:id="3" w:name="_Toc312210779"/>
      <w:bookmarkStart w:id="4" w:name="_Toc311619990"/>
      <w:bookmarkStart w:id="5" w:name="_Toc309187506"/>
      <w:bookmarkStart w:id="6" w:name="_Toc308667677"/>
      <w:bookmarkStart w:id="7" w:name="_Toc308662030"/>
      <w:bookmarkStart w:id="8" w:name="_Toc308661893"/>
      <w:bookmarkStart w:id="9" w:name="_Toc308606437"/>
      <w:bookmarkStart w:id="10" w:name="_Toc308606037"/>
      <w:r w:rsidRPr="00892F83">
        <w:rPr>
          <w:sz w:val="26"/>
        </w:rPr>
        <w:t>Za</w:t>
      </w:r>
      <w:r>
        <w:rPr>
          <w:sz w:val="26"/>
        </w:rPr>
        <w:t xml:space="preserve">łącznik Nr </w:t>
      </w:r>
      <w:r w:rsidR="00B94A88">
        <w:rPr>
          <w:sz w:val="26"/>
        </w:rPr>
        <w:t>2</w:t>
      </w:r>
    </w:p>
    <w:p w:rsidR="0095515B" w:rsidRDefault="0095515B" w:rsidP="00C11A6F">
      <w:pPr>
        <w:spacing w:line="360" w:lineRule="auto"/>
        <w:jc w:val="center"/>
        <w:rPr>
          <w:b/>
        </w:rPr>
      </w:pPr>
    </w:p>
    <w:p w:rsidR="00C40DC6" w:rsidRPr="00FD0F27" w:rsidRDefault="007C3D9F" w:rsidP="00C11A6F">
      <w:pPr>
        <w:spacing w:line="360" w:lineRule="auto"/>
        <w:jc w:val="center"/>
        <w:rPr>
          <w:b/>
        </w:rPr>
      </w:pPr>
      <w:r>
        <w:rPr>
          <w:b/>
        </w:rPr>
        <w:t xml:space="preserve">ISTOTNE POSTANOWIENIA </w:t>
      </w:r>
      <w:r w:rsidR="0095515B">
        <w:rPr>
          <w:b/>
        </w:rPr>
        <w:t>UMOWY</w:t>
      </w:r>
    </w:p>
    <w:p w:rsidR="00C40DC6" w:rsidRDefault="002B2C0B" w:rsidP="00C11A6F">
      <w:pPr>
        <w:spacing w:line="360" w:lineRule="auto"/>
        <w:jc w:val="center"/>
      </w:pPr>
      <w:r>
        <w:rPr>
          <w:b/>
        </w:rPr>
        <w:t>na</w:t>
      </w:r>
      <w:r w:rsidR="00872949" w:rsidRPr="00FD0F27">
        <w:rPr>
          <w:b/>
        </w:rPr>
        <w:t xml:space="preserve"> konserwację </w:t>
      </w:r>
      <w:r w:rsidR="00EF4CE5" w:rsidRPr="00FD0F27">
        <w:rPr>
          <w:b/>
        </w:rPr>
        <w:t xml:space="preserve">instalacji </w:t>
      </w:r>
      <w:r w:rsidR="009A611F">
        <w:rPr>
          <w:b/>
        </w:rPr>
        <w:t>elektrycznej</w:t>
      </w:r>
      <w:r w:rsidR="0095515B">
        <w:rPr>
          <w:b/>
        </w:rPr>
        <w:t>,</w:t>
      </w:r>
      <w:r w:rsidR="009A611F">
        <w:rPr>
          <w:b/>
        </w:rPr>
        <w:t xml:space="preserve"> słaboprądowej</w:t>
      </w:r>
      <w:r w:rsidR="0030171C" w:rsidRPr="00FD0F27">
        <w:rPr>
          <w:b/>
        </w:rPr>
        <w:t xml:space="preserve"> i niskiego napięcia</w:t>
      </w:r>
      <w:r w:rsidR="009A611F">
        <w:rPr>
          <w:b/>
        </w:rPr>
        <w:t xml:space="preserve"> w budynku Wojewódzkiego Sądu Administracyjnego w Łodzi</w:t>
      </w:r>
      <w:r w:rsidR="007C3D9F">
        <w:rPr>
          <w:b/>
        </w:rPr>
        <w:t xml:space="preserve"> </w:t>
      </w:r>
    </w:p>
    <w:p w:rsidR="00A73C09" w:rsidRPr="00FD0F27" w:rsidRDefault="00A73C09" w:rsidP="00C11A6F">
      <w:pPr>
        <w:spacing w:line="360" w:lineRule="auto"/>
        <w:jc w:val="both"/>
      </w:pPr>
    </w:p>
    <w:p w:rsidR="00C40DC6" w:rsidRPr="00FD0F27" w:rsidRDefault="00C40DC6" w:rsidP="00C11A6F">
      <w:pPr>
        <w:spacing w:line="360" w:lineRule="auto"/>
        <w:jc w:val="both"/>
      </w:pPr>
      <w:r w:rsidRPr="00FD0F27">
        <w:t xml:space="preserve">zawarta w </w:t>
      </w:r>
      <w:r w:rsidR="00D8105C" w:rsidRPr="00FD0F27">
        <w:t>Łodzi</w:t>
      </w:r>
      <w:r w:rsidR="00BB2068" w:rsidRPr="00FD0F27">
        <w:t xml:space="preserve"> w dniu</w:t>
      </w:r>
      <w:r w:rsidR="008D2B85">
        <w:t xml:space="preserve"> </w:t>
      </w:r>
      <w:r w:rsidR="008F0FD2">
        <w:t>…………………………….</w:t>
      </w:r>
      <w:r w:rsidR="00D0582D" w:rsidRPr="00FD0F27">
        <w:t xml:space="preserve"> </w:t>
      </w:r>
      <w:r w:rsidRPr="00FD0F27">
        <w:t>roku pomiędzy :</w:t>
      </w:r>
    </w:p>
    <w:p w:rsidR="00637F3F" w:rsidRPr="00FD0F27" w:rsidRDefault="00637F3F" w:rsidP="00C11A6F">
      <w:pPr>
        <w:spacing w:line="360" w:lineRule="auto"/>
        <w:jc w:val="both"/>
      </w:pPr>
    </w:p>
    <w:bookmarkEnd w:id="0"/>
    <w:p w:rsidR="00637F3F" w:rsidRPr="00FD0F27" w:rsidRDefault="00637F3F" w:rsidP="00C11A6F">
      <w:pPr>
        <w:spacing w:line="360" w:lineRule="auto"/>
        <w:rPr>
          <w:b/>
        </w:rPr>
      </w:pPr>
      <w:proofErr w:type="spellStart"/>
      <w:r w:rsidRPr="00FD0F27">
        <w:rPr>
          <w:b/>
        </w:rPr>
        <w:t>Wojew</w:t>
      </w:r>
      <w:proofErr w:type="spellEnd"/>
      <w:r w:rsidRPr="00FD0F27">
        <w:rPr>
          <w:b/>
          <w:lang w:val="el-GR"/>
        </w:rPr>
        <w:t>ό</w:t>
      </w:r>
      <w:proofErr w:type="spellStart"/>
      <w:r w:rsidRPr="00FD0F27">
        <w:rPr>
          <w:b/>
        </w:rPr>
        <w:t>dzkim</w:t>
      </w:r>
      <w:proofErr w:type="spellEnd"/>
      <w:r w:rsidRPr="00FD0F27">
        <w:rPr>
          <w:b/>
        </w:rPr>
        <w:t xml:space="preserve"> Sądem Administracyjnym w Łodzi z siedzibą przy ulicy Piotrkowskiej 135 </w:t>
      </w:r>
    </w:p>
    <w:p w:rsidR="00637F3F" w:rsidRPr="00FD0F27" w:rsidRDefault="00637F3F" w:rsidP="00C11A6F">
      <w:pPr>
        <w:spacing w:line="360" w:lineRule="auto"/>
      </w:pPr>
      <w:r w:rsidRPr="00FD0F27">
        <w:t>reprezentowanym przez:</w:t>
      </w:r>
    </w:p>
    <w:p w:rsidR="00637F3F" w:rsidRPr="00FD0F27" w:rsidRDefault="00434747" w:rsidP="00C11A6F">
      <w:pPr>
        <w:spacing w:line="360" w:lineRule="auto"/>
      </w:pPr>
      <w:r>
        <w:t xml:space="preserve">………………………………….. </w:t>
      </w:r>
      <w:r w:rsidR="00C11A6F">
        <w:t xml:space="preserve"> </w:t>
      </w:r>
      <w:r w:rsidR="00637F3F" w:rsidRPr="00FD0F27">
        <w:t>zwanym dalej Zamawiającym,</w:t>
      </w:r>
    </w:p>
    <w:p w:rsidR="00637F3F" w:rsidRPr="00FD0F27" w:rsidRDefault="00637F3F" w:rsidP="00C11A6F">
      <w:pPr>
        <w:spacing w:line="360" w:lineRule="auto"/>
      </w:pPr>
    </w:p>
    <w:p w:rsidR="00637F3F" w:rsidRPr="00FD0F27" w:rsidRDefault="00801913" w:rsidP="00C11A6F">
      <w:pPr>
        <w:spacing w:line="360" w:lineRule="auto"/>
        <w:jc w:val="both"/>
        <w:rPr>
          <w:b/>
        </w:rPr>
      </w:pPr>
      <w:r>
        <w:t xml:space="preserve">a </w:t>
      </w:r>
      <w:r w:rsidR="008F0FD2">
        <w:rPr>
          <w:b/>
        </w:rPr>
        <w:t>……………………………………………………………………………………………….</w:t>
      </w:r>
    </w:p>
    <w:p w:rsidR="00637F3F" w:rsidRPr="00FD0F27" w:rsidRDefault="00637F3F" w:rsidP="00C11A6F">
      <w:pPr>
        <w:spacing w:line="360" w:lineRule="auto"/>
      </w:pPr>
      <w:r w:rsidRPr="00FD0F27">
        <w:t>reprezentowan</w:t>
      </w:r>
      <w:r w:rsidR="00857202" w:rsidRPr="00FD0F27">
        <w:t>ym</w:t>
      </w:r>
      <w:r w:rsidRPr="00FD0F27">
        <w:t xml:space="preserve"> przez:</w:t>
      </w:r>
    </w:p>
    <w:p w:rsidR="00C40DC6" w:rsidRDefault="008F0FD2" w:rsidP="00C11A6F">
      <w:pPr>
        <w:spacing w:line="360" w:lineRule="auto"/>
        <w:jc w:val="both"/>
      </w:pPr>
      <w:r>
        <w:t xml:space="preserve">……………………………………. </w:t>
      </w:r>
      <w:r w:rsidR="00B1624F" w:rsidRPr="00FD0F27">
        <w:t xml:space="preserve"> </w:t>
      </w:r>
      <w:r w:rsidR="00637F3F" w:rsidRPr="00FD0F27">
        <w:t>zwan</w:t>
      </w:r>
      <w:r w:rsidR="00D56BE5" w:rsidRPr="00FD0F27">
        <w:t>ym</w:t>
      </w:r>
      <w:r w:rsidR="00637F3F" w:rsidRPr="00FD0F27">
        <w:t xml:space="preserve"> dalej Wykonawcą.</w:t>
      </w:r>
    </w:p>
    <w:p w:rsidR="0095515B" w:rsidRPr="00FD0F27" w:rsidRDefault="0095515B" w:rsidP="00C11A6F">
      <w:pPr>
        <w:spacing w:line="360" w:lineRule="auto"/>
      </w:pPr>
    </w:p>
    <w:p w:rsidR="00AE3A19" w:rsidRPr="00FD0F27" w:rsidRDefault="00AE3A19" w:rsidP="00AE3A19">
      <w:pPr>
        <w:jc w:val="center"/>
        <w:rPr>
          <w:b/>
        </w:rPr>
      </w:pPr>
      <w:r w:rsidRPr="00FD0F27">
        <w:rPr>
          <w:b/>
        </w:rPr>
        <w:t>§ 1</w:t>
      </w:r>
    </w:p>
    <w:p w:rsidR="00055760" w:rsidRPr="00FD0F27" w:rsidRDefault="00055760" w:rsidP="00055760">
      <w:pPr>
        <w:jc w:val="center"/>
        <w:rPr>
          <w:b/>
        </w:rPr>
      </w:pPr>
      <w:r w:rsidRPr="00FD0F27">
        <w:rPr>
          <w:b/>
        </w:rPr>
        <w:t>Przedmiot umowy</w:t>
      </w:r>
    </w:p>
    <w:p w:rsidR="007C3D9F" w:rsidRDefault="007C3D9F" w:rsidP="007C3D9F">
      <w:pPr>
        <w:spacing w:line="360" w:lineRule="auto"/>
        <w:jc w:val="both"/>
      </w:pPr>
    </w:p>
    <w:p w:rsidR="007C3D9F" w:rsidRDefault="007C3D9F" w:rsidP="007C3D9F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</w:pPr>
      <w:r w:rsidRPr="00FD0F27">
        <w:t>Przedmiotem niniejszej umowy jest</w:t>
      </w:r>
      <w:r w:rsidR="00755B00" w:rsidRPr="00FD0F27">
        <w:t xml:space="preserve"> bieżąca konserwacja oraz wykon</w:t>
      </w:r>
      <w:r w:rsidR="00755B00">
        <w:t>ywanie</w:t>
      </w:r>
      <w:r w:rsidR="00755B00" w:rsidRPr="00FD0F27">
        <w:t xml:space="preserve"> napraw awaryjnych instalacji elektrycznych</w:t>
      </w:r>
      <w:r w:rsidR="0095515B">
        <w:t>,</w:t>
      </w:r>
      <w:r w:rsidR="00755B00" w:rsidRPr="00FD0F27">
        <w:t xml:space="preserve"> słaboprądowych i niskiego napięcia w budynku Zamawiającego przy ulicy Piotrkowskie</w:t>
      </w:r>
      <w:r w:rsidR="00755B00">
        <w:t>j</w:t>
      </w:r>
      <w:r w:rsidR="00755B00" w:rsidRPr="00FD0F27">
        <w:t xml:space="preserve"> 135</w:t>
      </w:r>
      <w:r>
        <w:t>, a </w:t>
      </w:r>
      <w:r w:rsidR="00755B00">
        <w:t>w szczególności:</w:t>
      </w:r>
    </w:p>
    <w:p w:rsidR="007C3D9F" w:rsidRPr="00FD0F27" w:rsidRDefault="007C3D9F" w:rsidP="007C3D9F">
      <w:pPr>
        <w:pStyle w:val="Akapitzlist"/>
        <w:numPr>
          <w:ilvl w:val="1"/>
          <w:numId w:val="21"/>
        </w:numPr>
        <w:spacing w:line="360" w:lineRule="auto"/>
        <w:ind w:left="993" w:hanging="567"/>
        <w:jc w:val="both"/>
      </w:pPr>
      <w:r w:rsidRPr="00FD0F27">
        <w:t>bieżąca konserwacja oraz wykon</w:t>
      </w:r>
      <w:r>
        <w:t>ywanie</w:t>
      </w:r>
      <w:r w:rsidRPr="00FD0F27">
        <w:t xml:space="preserve"> napraw awaryjnych instalacji elektrycznych</w:t>
      </w:r>
      <w:r>
        <w:t>,</w:t>
      </w:r>
      <w:r w:rsidRPr="00FD0F27">
        <w:t xml:space="preserve"> słaboprądowych i niskiego napięcia w budynku Zamawiającego przy ulicy Piotrkowskie</w:t>
      </w:r>
      <w:r>
        <w:t>j</w:t>
      </w:r>
      <w:r w:rsidRPr="00FD0F27">
        <w:t xml:space="preserve"> 135</w:t>
      </w:r>
      <w:r>
        <w:t>, a w szczególności:</w:t>
      </w:r>
    </w:p>
    <w:p w:rsidR="007C3D9F" w:rsidRPr="00F44A2E" w:rsidRDefault="007C3D9F" w:rsidP="007C3D9F">
      <w:pPr>
        <w:pStyle w:val="Akapitzlist"/>
        <w:numPr>
          <w:ilvl w:val="1"/>
          <w:numId w:val="21"/>
        </w:numPr>
        <w:spacing w:line="360" w:lineRule="auto"/>
        <w:ind w:left="993" w:hanging="567"/>
        <w:jc w:val="both"/>
      </w:pPr>
      <w:r>
        <w:t>k</w:t>
      </w:r>
      <w:r w:rsidRPr="00FD0F27">
        <w:t xml:space="preserve">ontrola, konserwacja i naprawa </w:t>
      </w:r>
      <w:r>
        <w:t>przyłączy</w:t>
      </w:r>
      <w:r w:rsidRPr="00F44A2E">
        <w:rPr>
          <w:color w:val="000000"/>
        </w:rPr>
        <w:t xml:space="preserve"> ins</w:t>
      </w:r>
      <w:r>
        <w:rPr>
          <w:color w:val="000000"/>
        </w:rPr>
        <w:t>talacji elektrycznej budynków (</w:t>
      </w:r>
      <w:r w:rsidRPr="00F44A2E">
        <w:rPr>
          <w:color w:val="000000"/>
        </w:rPr>
        <w:t>cztery punkty zasilania główneg</w:t>
      </w:r>
      <w:r>
        <w:rPr>
          <w:color w:val="000000"/>
        </w:rPr>
        <w:t>o</w:t>
      </w:r>
      <w:r w:rsidRPr="00F44A2E">
        <w:rPr>
          <w:color w:val="000000"/>
        </w:rPr>
        <w:t>),</w:t>
      </w:r>
    </w:p>
    <w:p w:rsidR="007C3D9F" w:rsidRPr="00F44A2E" w:rsidRDefault="007C3D9F" w:rsidP="007C3D9F">
      <w:pPr>
        <w:pStyle w:val="Akapitzlist"/>
        <w:numPr>
          <w:ilvl w:val="1"/>
          <w:numId w:val="21"/>
        </w:numPr>
        <w:spacing w:line="360" w:lineRule="auto"/>
        <w:ind w:left="993" w:hanging="567"/>
        <w:jc w:val="both"/>
        <w:rPr>
          <w:color w:val="000000"/>
        </w:rPr>
      </w:pPr>
      <w:r w:rsidRPr="00F44A2E">
        <w:rPr>
          <w:color w:val="000000"/>
        </w:rPr>
        <w:t>okresowa kontrola oddzielnych przewodów  ochronnych i neutralnych w obwodach rozdzielczych i odbiorczych (wszystkie gniazda elektryczne i punkty świetlne),</w:t>
      </w:r>
    </w:p>
    <w:p w:rsidR="007C3D9F" w:rsidRPr="005E7C4B" w:rsidRDefault="007C3D9F" w:rsidP="007C3D9F">
      <w:pPr>
        <w:pStyle w:val="Akapitzlist"/>
        <w:numPr>
          <w:ilvl w:val="1"/>
          <w:numId w:val="21"/>
        </w:numPr>
        <w:spacing w:line="360" w:lineRule="auto"/>
        <w:ind w:left="993" w:hanging="567"/>
        <w:jc w:val="both"/>
        <w:rPr>
          <w:color w:val="000000"/>
        </w:rPr>
      </w:pPr>
      <w:r>
        <w:rPr>
          <w:color w:val="000000"/>
        </w:rPr>
        <w:t>o</w:t>
      </w:r>
      <w:r w:rsidRPr="00001C9F">
        <w:rPr>
          <w:color w:val="000000"/>
        </w:rPr>
        <w:t xml:space="preserve">kresowe sprawdzenie i konserwacja urządzeń ochronnych różnicowoprądowych </w:t>
      </w:r>
      <w:r>
        <w:rPr>
          <w:color w:val="000000"/>
        </w:rPr>
        <w:br/>
      </w:r>
      <w:r w:rsidRPr="005E7C4B">
        <w:rPr>
          <w:color w:val="000000"/>
        </w:rPr>
        <w:t>i innych środków ochrony przeciwporażenio</w:t>
      </w:r>
      <w:r w:rsidRPr="005E7C4B">
        <w:rPr>
          <w:color w:val="000000"/>
        </w:rPr>
        <w:softHyphen/>
        <w:t>wej (wszystkie urządzenia różnicowoprądowe w każdej rozdzielni oraz wszystkie DPX-y - wyłączniki sterowane przez ROP (ręczny ostrzegacz pożarowy),</w:t>
      </w:r>
    </w:p>
    <w:p w:rsidR="007C3D9F" w:rsidRPr="00001C9F" w:rsidRDefault="007C3D9F" w:rsidP="007C3D9F">
      <w:pPr>
        <w:pStyle w:val="Akapitzlist"/>
        <w:numPr>
          <w:ilvl w:val="1"/>
          <w:numId w:val="21"/>
        </w:numPr>
        <w:spacing w:line="360" w:lineRule="auto"/>
        <w:ind w:left="993" w:hanging="567"/>
        <w:jc w:val="both"/>
        <w:rPr>
          <w:color w:val="000000"/>
        </w:rPr>
      </w:pPr>
      <w:r>
        <w:rPr>
          <w:color w:val="000000"/>
        </w:rPr>
        <w:t xml:space="preserve"> o</w:t>
      </w:r>
      <w:r w:rsidRPr="00001C9F">
        <w:rPr>
          <w:color w:val="000000"/>
        </w:rPr>
        <w:t>kresowe sprawdzenie i konserwacja wyłączników nadprądowych w obwodach odbiorczych (wszystkie ww. urządze</w:t>
      </w:r>
      <w:r>
        <w:rPr>
          <w:color w:val="000000"/>
        </w:rPr>
        <w:t>nia w każdej rozdzielni),</w:t>
      </w:r>
    </w:p>
    <w:p w:rsidR="007C3D9F" w:rsidRPr="00EC07AA" w:rsidRDefault="007C3D9F" w:rsidP="007C3D9F">
      <w:pPr>
        <w:pStyle w:val="Akapitzlist"/>
        <w:numPr>
          <w:ilvl w:val="1"/>
          <w:numId w:val="21"/>
        </w:numPr>
        <w:spacing w:line="360" w:lineRule="auto"/>
        <w:ind w:left="993" w:hanging="567"/>
        <w:jc w:val="both"/>
        <w:rPr>
          <w:color w:val="000000"/>
        </w:rPr>
      </w:pPr>
      <w:r>
        <w:rPr>
          <w:color w:val="000000"/>
        </w:rPr>
        <w:t>o</w:t>
      </w:r>
      <w:r w:rsidRPr="00001C9F">
        <w:rPr>
          <w:color w:val="000000"/>
        </w:rPr>
        <w:t xml:space="preserve">kresowe sprawdzenie selektywności zabezpieczeń (bezpieczniki w każdej rozdzielni, przy każdym gniazdku prądowym sprawdzane będzie działanie wyłącznika nadprądowego </w:t>
      </w:r>
      <w:r>
        <w:rPr>
          <w:color w:val="000000"/>
        </w:rPr>
        <w:t>w </w:t>
      </w:r>
      <w:r w:rsidRPr="00EC07AA">
        <w:rPr>
          <w:color w:val="000000"/>
        </w:rPr>
        <w:t>funkcji selektywność),</w:t>
      </w:r>
    </w:p>
    <w:p w:rsidR="007C3D9F" w:rsidRPr="007C3D9F" w:rsidRDefault="007C3D9F" w:rsidP="007C3D9F">
      <w:pPr>
        <w:pStyle w:val="Akapitzlist"/>
        <w:numPr>
          <w:ilvl w:val="1"/>
          <w:numId w:val="21"/>
        </w:numPr>
        <w:spacing w:line="360" w:lineRule="auto"/>
        <w:ind w:left="993" w:hanging="567"/>
        <w:jc w:val="both"/>
        <w:rPr>
          <w:color w:val="000000"/>
        </w:rPr>
      </w:pPr>
      <w:r w:rsidRPr="00001C9F">
        <w:rPr>
          <w:color w:val="000000"/>
        </w:rPr>
        <w:lastRenderedPageBreak/>
        <w:t xml:space="preserve">okresowe sprawdzenie i konserwacja połączeń wyrównawczych głównych </w:t>
      </w:r>
      <w:r w:rsidR="00892F83">
        <w:rPr>
          <w:color w:val="000000"/>
        </w:rPr>
        <w:t>i </w:t>
      </w:r>
      <w:r w:rsidRPr="007C3D9F">
        <w:rPr>
          <w:color w:val="000000"/>
        </w:rPr>
        <w:t xml:space="preserve">miejscowych, łączących przewody ochronne z częściami przewodzącymi innych instalacji i konstrukcji budynku, </w:t>
      </w:r>
    </w:p>
    <w:p w:rsidR="007C3D9F" w:rsidRPr="00001C9F" w:rsidRDefault="007C3D9F" w:rsidP="007C3D9F">
      <w:pPr>
        <w:pStyle w:val="Akapitzlist"/>
        <w:numPr>
          <w:ilvl w:val="1"/>
          <w:numId w:val="21"/>
        </w:numPr>
        <w:spacing w:line="360" w:lineRule="auto"/>
        <w:ind w:left="993" w:hanging="567"/>
        <w:jc w:val="both"/>
        <w:rPr>
          <w:color w:val="000000"/>
        </w:rPr>
      </w:pPr>
      <w:r>
        <w:rPr>
          <w:color w:val="000000"/>
        </w:rPr>
        <w:t>o</w:t>
      </w:r>
      <w:r w:rsidRPr="00001C9F">
        <w:rPr>
          <w:color w:val="000000"/>
        </w:rPr>
        <w:t>kresowa kontrola urządzeń ochrony przeciwprzepięciowej i instalacji piorunochronnej</w:t>
      </w:r>
      <w:r>
        <w:rPr>
          <w:color w:val="000000"/>
        </w:rPr>
        <w:t>,</w:t>
      </w:r>
    </w:p>
    <w:p w:rsidR="007C3D9F" w:rsidRPr="00FD0F27" w:rsidRDefault="007C3D9F" w:rsidP="007C3D9F">
      <w:pPr>
        <w:pStyle w:val="Akapitzlist"/>
        <w:numPr>
          <w:ilvl w:val="1"/>
          <w:numId w:val="21"/>
        </w:numPr>
        <w:spacing w:line="360" w:lineRule="auto"/>
        <w:ind w:left="993" w:hanging="567"/>
        <w:jc w:val="both"/>
      </w:pPr>
      <w:r>
        <w:t>k</w:t>
      </w:r>
      <w:r w:rsidRPr="00FD0F27">
        <w:t>onserwacja syst</w:t>
      </w:r>
      <w:r>
        <w:t>emu kontroli dostępu,</w:t>
      </w:r>
    </w:p>
    <w:p w:rsidR="007C3D9F" w:rsidRPr="009D3E6C" w:rsidRDefault="007C3D9F" w:rsidP="007C3D9F">
      <w:pPr>
        <w:pStyle w:val="Akapitzlist"/>
        <w:numPr>
          <w:ilvl w:val="1"/>
          <w:numId w:val="21"/>
        </w:numPr>
        <w:spacing w:line="360" w:lineRule="auto"/>
        <w:ind w:left="993" w:hanging="567"/>
        <w:jc w:val="both"/>
        <w:rPr>
          <w:color w:val="000000"/>
        </w:rPr>
      </w:pPr>
      <w:r>
        <w:t>konserwacja</w:t>
      </w:r>
      <w:r w:rsidRPr="00FD0F27">
        <w:t xml:space="preserve"> wyłączników nadmiarowo-prądowych instalacyjnych, silnikowych poszczególnych obwodów odbiorczych, ograniczników przepięć II stopnia ochrony przeciwprzepięciowej</w:t>
      </w:r>
      <w:r>
        <w:t>,</w:t>
      </w:r>
    </w:p>
    <w:p w:rsidR="007C3D9F" w:rsidRPr="00FD0F27" w:rsidRDefault="007C3D9F" w:rsidP="007C3D9F">
      <w:pPr>
        <w:pStyle w:val="Akapitzlist"/>
        <w:numPr>
          <w:ilvl w:val="1"/>
          <w:numId w:val="21"/>
        </w:numPr>
        <w:spacing w:line="360" w:lineRule="auto"/>
        <w:ind w:left="993" w:hanging="567"/>
        <w:jc w:val="both"/>
      </w:pPr>
      <w:r>
        <w:t>u</w:t>
      </w:r>
      <w:r w:rsidRPr="00FD0F27">
        <w:t>zupełnienie lub przerobienie  połączenia przewodów ochronnych mostów kablowych</w:t>
      </w:r>
      <w:r>
        <w:t>,</w:t>
      </w:r>
      <w:r w:rsidRPr="00FD0F27">
        <w:t xml:space="preserve"> które powinny być dostępne w celu pr</w:t>
      </w:r>
      <w:r>
        <w:t>zeprowadzania kontroli i badań (</w:t>
      </w:r>
      <w:r w:rsidRPr="00FD0F27">
        <w:t xml:space="preserve">nie dotyczy to połączeń niedostępnych lub połączeń </w:t>
      </w:r>
      <w:r>
        <w:t>w obudowie nierozbieralnej),</w:t>
      </w:r>
    </w:p>
    <w:p w:rsidR="007C3D9F" w:rsidRDefault="007C3D9F" w:rsidP="007C3D9F">
      <w:pPr>
        <w:pStyle w:val="Akapitzlist"/>
        <w:numPr>
          <w:ilvl w:val="1"/>
          <w:numId w:val="21"/>
        </w:numPr>
        <w:suppressAutoHyphens/>
        <w:spacing w:line="360" w:lineRule="auto"/>
        <w:ind w:left="993" w:hanging="567"/>
        <w:jc w:val="both"/>
      </w:pPr>
      <w:r>
        <w:t>z</w:t>
      </w:r>
      <w:r w:rsidRPr="00FD0F27">
        <w:t>apewnienie ciągłości prawidłowego dział</w:t>
      </w:r>
      <w:r>
        <w:t>ania instalacji elektrycznych (</w:t>
      </w:r>
      <w:r w:rsidRPr="00FD0F27">
        <w:t>w tym usuwanie awarii w trybie gwarantuj</w:t>
      </w:r>
      <w:r>
        <w:t>ącym ciągłość pracy sądu),</w:t>
      </w:r>
    </w:p>
    <w:p w:rsidR="007C3D9F" w:rsidRDefault="007C3D9F" w:rsidP="007C3D9F">
      <w:pPr>
        <w:pStyle w:val="Akapitzlist"/>
        <w:numPr>
          <w:ilvl w:val="1"/>
          <w:numId w:val="21"/>
        </w:numPr>
        <w:suppressAutoHyphens/>
        <w:spacing w:line="360" w:lineRule="auto"/>
        <w:ind w:left="993" w:hanging="567"/>
        <w:jc w:val="both"/>
      </w:pPr>
      <w:r>
        <w:t>s</w:t>
      </w:r>
      <w:r w:rsidRPr="00FD0F27">
        <w:t>prawowanie dozoru nad instalacjami niskonapięciowy</w:t>
      </w:r>
      <w:r>
        <w:t>mi w budynku Zamawiającego z wyłączeniem sieci informatycznych,</w:t>
      </w:r>
    </w:p>
    <w:p w:rsidR="002009C8" w:rsidRDefault="002009C8" w:rsidP="007C3D9F">
      <w:pPr>
        <w:pStyle w:val="Akapitzlist"/>
        <w:numPr>
          <w:ilvl w:val="1"/>
          <w:numId w:val="21"/>
        </w:numPr>
        <w:suppressAutoHyphens/>
        <w:spacing w:line="360" w:lineRule="auto"/>
        <w:ind w:left="993" w:hanging="567"/>
        <w:jc w:val="both"/>
      </w:pPr>
      <w:r>
        <w:t>przeprowadzenie badań rocznych instalacji elektrycznych w zakresie:</w:t>
      </w:r>
    </w:p>
    <w:p w:rsidR="002009C8" w:rsidRDefault="002009C8" w:rsidP="002009C8">
      <w:pPr>
        <w:pStyle w:val="Akapitzlist"/>
        <w:suppressAutoHyphens/>
        <w:spacing w:line="360" w:lineRule="auto"/>
        <w:ind w:left="993"/>
        <w:jc w:val="both"/>
      </w:pPr>
      <w:r>
        <w:t>- rezystancji izolacji obwodów,</w:t>
      </w:r>
    </w:p>
    <w:p w:rsidR="002009C8" w:rsidRDefault="002009C8" w:rsidP="002009C8">
      <w:pPr>
        <w:pStyle w:val="Akapitzlist"/>
        <w:suppressAutoHyphens/>
        <w:spacing w:line="360" w:lineRule="auto"/>
        <w:ind w:left="993"/>
        <w:jc w:val="both"/>
      </w:pPr>
      <w:r>
        <w:t>- ochrony od porażeń,</w:t>
      </w:r>
    </w:p>
    <w:p w:rsidR="002009C8" w:rsidRDefault="002009C8" w:rsidP="002009C8">
      <w:pPr>
        <w:pStyle w:val="Akapitzlist"/>
        <w:suppressAutoHyphens/>
        <w:spacing w:line="360" w:lineRule="auto"/>
        <w:ind w:left="993"/>
        <w:jc w:val="both"/>
      </w:pPr>
      <w:r>
        <w:t>- badania instalacji odgromowych,</w:t>
      </w:r>
    </w:p>
    <w:p w:rsidR="007C3D9F" w:rsidRDefault="007C3D9F" w:rsidP="007C3D9F">
      <w:pPr>
        <w:pStyle w:val="Akapitzlist"/>
        <w:numPr>
          <w:ilvl w:val="1"/>
          <w:numId w:val="21"/>
        </w:numPr>
        <w:suppressAutoHyphens/>
        <w:spacing w:line="360" w:lineRule="auto"/>
        <w:ind w:left="993" w:hanging="567"/>
        <w:jc w:val="both"/>
      </w:pPr>
      <w:r>
        <w:t xml:space="preserve">sprawdzanie instalacji oświetlenia ewakuacyjno-awaryjnego wraz z prowadzeniem okresowych testów oraz prowadzeniem dziennika eksploatacji, </w:t>
      </w:r>
      <w:r w:rsidR="002C0E8C">
        <w:t>coroczny pomiar oświetlenia awaryjnego i ewakuacyjnego,</w:t>
      </w:r>
    </w:p>
    <w:p w:rsidR="007C3D9F" w:rsidRDefault="007C3D9F" w:rsidP="007C3D9F">
      <w:pPr>
        <w:pStyle w:val="Akapitzlist"/>
        <w:numPr>
          <w:ilvl w:val="1"/>
          <w:numId w:val="21"/>
        </w:numPr>
        <w:suppressAutoHyphens/>
        <w:spacing w:line="360" w:lineRule="auto"/>
        <w:ind w:left="993" w:hanging="567"/>
        <w:jc w:val="both"/>
      </w:pPr>
      <w:r>
        <w:t>sprawdzenie docisków  stykowych przewodów w rozdzielnicach,</w:t>
      </w:r>
    </w:p>
    <w:p w:rsidR="007C3D9F" w:rsidRDefault="007C3D9F" w:rsidP="007C3D9F">
      <w:pPr>
        <w:pStyle w:val="Akapitzlist"/>
        <w:numPr>
          <w:ilvl w:val="1"/>
          <w:numId w:val="21"/>
        </w:numPr>
        <w:suppressAutoHyphens/>
        <w:spacing w:line="360" w:lineRule="auto"/>
        <w:ind w:left="993" w:hanging="567"/>
        <w:jc w:val="both"/>
      </w:pPr>
      <w:r>
        <w:t xml:space="preserve">prowadzenie planowanych przeglądów i testów oświetlenia wewnętrznego </w:t>
      </w:r>
      <w:r>
        <w:br/>
        <w:t>i zewnętrznego wraz z regulacją istniejących czujników ruchu,</w:t>
      </w:r>
    </w:p>
    <w:p w:rsidR="007C3D9F" w:rsidRDefault="007C3D9F" w:rsidP="007C3D9F">
      <w:pPr>
        <w:pStyle w:val="Akapitzlist"/>
        <w:numPr>
          <w:ilvl w:val="1"/>
          <w:numId w:val="21"/>
        </w:numPr>
        <w:suppressAutoHyphens/>
        <w:spacing w:line="360" w:lineRule="auto"/>
        <w:ind w:left="993" w:hanging="567"/>
        <w:jc w:val="both"/>
      </w:pPr>
      <w:r>
        <w:t>udzielanie konsultacji – w tym konsultacji telefonicznych, w zakresie poprawności funkcjonowania systemu zasilania elektrycznego,</w:t>
      </w:r>
    </w:p>
    <w:p w:rsidR="007C3D9F" w:rsidRDefault="007C3D9F" w:rsidP="007C3D9F">
      <w:pPr>
        <w:pStyle w:val="Akapitzlist"/>
        <w:numPr>
          <w:ilvl w:val="1"/>
          <w:numId w:val="21"/>
        </w:numPr>
        <w:suppressAutoHyphens/>
        <w:spacing w:line="360" w:lineRule="auto"/>
        <w:ind w:left="993" w:hanging="567"/>
        <w:jc w:val="both"/>
      </w:pPr>
      <w:r>
        <w:t xml:space="preserve">wykonywanie pomiarów natężenia </w:t>
      </w:r>
      <w:r w:rsidR="002C0E8C">
        <w:t>oświetlenia na stanowisku pracy w przypadku ewentualnych zmian źródła światła,</w:t>
      </w:r>
    </w:p>
    <w:p w:rsidR="007C3D9F" w:rsidRDefault="007C3D9F" w:rsidP="007C3D9F">
      <w:pPr>
        <w:pStyle w:val="Akapitzlist"/>
        <w:numPr>
          <w:ilvl w:val="1"/>
          <w:numId w:val="21"/>
        </w:numPr>
        <w:suppressAutoHyphens/>
        <w:spacing w:line="360" w:lineRule="auto"/>
        <w:ind w:left="993" w:hanging="567"/>
        <w:jc w:val="both"/>
      </w:pPr>
      <w:r>
        <w:t>wymiana źródeł światła wraz z konserwacją (czyszczenie) lamp w miejscach trudno dostępnych, np.: klatki schodowe, hol na parterze, podcienia budynku, elewacja.</w:t>
      </w:r>
    </w:p>
    <w:p w:rsidR="007C3D9F" w:rsidRDefault="007C3D9F" w:rsidP="007C3D9F">
      <w:pPr>
        <w:spacing w:line="360" w:lineRule="auto"/>
        <w:jc w:val="center"/>
        <w:rPr>
          <w:b/>
        </w:rPr>
      </w:pPr>
    </w:p>
    <w:p w:rsidR="00EE0722" w:rsidRPr="00EE0722" w:rsidRDefault="007C3D9F" w:rsidP="00EE0722">
      <w:pPr>
        <w:spacing w:line="360" w:lineRule="auto"/>
        <w:jc w:val="center"/>
        <w:rPr>
          <w:b/>
        </w:rPr>
      </w:pPr>
      <w:r w:rsidRPr="007C3D9F">
        <w:rPr>
          <w:b/>
        </w:rPr>
        <w:t>§ 2 Obowiązki stron</w:t>
      </w:r>
    </w:p>
    <w:p w:rsidR="00434747" w:rsidRDefault="00434747" w:rsidP="00EE0722">
      <w:pPr>
        <w:pStyle w:val="Akapitzlist"/>
        <w:numPr>
          <w:ilvl w:val="0"/>
          <w:numId w:val="29"/>
        </w:numPr>
        <w:suppressAutoHyphens/>
        <w:spacing w:line="360" w:lineRule="auto"/>
        <w:jc w:val="both"/>
      </w:pPr>
      <w:r>
        <w:t xml:space="preserve">Wszystkie czynności związane z </w:t>
      </w:r>
      <w:r w:rsidR="00EE0722">
        <w:t xml:space="preserve">bieżącymi </w:t>
      </w:r>
      <w:r>
        <w:t>przeglądami</w:t>
      </w:r>
      <w:r w:rsidR="00EE0722">
        <w:t xml:space="preserve"> i</w:t>
      </w:r>
      <w:r>
        <w:t xml:space="preserve"> konserwacjami m</w:t>
      </w:r>
      <w:r w:rsidR="007C3D9F">
        <w:t>uszą odbywać się zgodnie z </w:t>
      </w:r>
      <w:r>
        <w:t>obo</w:t>
      </w:r>
      <w:r w:rsidR="002C0E8C">
        <w:t>wiązującymi przepisami, normami i być wykonywane przez osoby posiadające odpowiednie kwalifikacje zawodowe.</w:t>
      </w:r>
      <w:bookmarkStart w:id="11" w:name="_GoBack"/>
      <w:bookmarkEnd w:id="11"/>
    </w:p>
    <w:p w:rsidR="00EE0722" w:rsidRPr="00EE0722" w:rsidRDefault="00EE0722" w:rsidP="00EE0722">
      <w:pPr>
        <w:pStyle w:val="Akapitzlist"/>
        <w:numPr>
          <w:ilvl w:val="0"/>
          <w:numId w:val="29"/>
        </w:numPr>
        <w:spacing w:line="360" w:lineRule="auto"/>
        <w:jc w:val="both"/>
        <w:rPr>
          <w:color w:val="000000" w:themeColor="text1"/>
        </w:rPr>
      </w:pPr>
      <w:r w:rsidRPr="00EE0722">
        <w:rPr>
          <w:color w:val="000000" w:themeColor="text1"/>
        </w:rPr>
        <w:lastRenderedPageBreak/>
        <w:t>Wykonywanie innych drobnych napraw i czynności konserwacyjnych wykraczających poza wyznaczony w § 1 zakres wymaga zgody Zamawiającego.</w:t>
      </w:r>
    </w:p>
    <w:p w:rsidR="00EE0722" w:rsidRPr="00EE0722" w:rsidRDefault="00EE0722" w:rsidP="00EE0722">
      <w:pPr>
        <w:pStyle w:val="Akapitzlist"/>
        <w:numPr>
          <w:ilvl w:val="0"/>
          <w:numId w:val="29"/>
        </w:numPr>
        <w:spacing w:line="360" w:lineRule="auto"/>
        <w:jc w:val="both"/>
        <w:rPr>
          <w:color w:val="000000" w:themeColor="text1"/>
        </w:rPr>
      </w:pPr>
      <w:r w:rsidRPr="00EE0722">
        <w:rPr>
          <w:color w:val="000000" w:themeColor="text1"/>
        </w:rPr>
        <w:t xml:space="preserve">W przypadku, o którym mowa wyżej Wykonawca sporządzi kalkulację i przedstawi ją do akceptacji Zamawiającego. Kalkulacja cenowa musi uwzględniać cenę roboczogodziny (wynikającą z oferty złożonej przez Wykonawcę) oraz koszt materiałów. </w:t>
      </w:r>
    </w:p>
    <w:p w:rsidR="00EE0722" w:rsidRPr="00EE0722" w:rsidRDefault="00EE0722" w:rsidP="00EE0722">
      <w:pPr>
        <w:pStyle w:val="Akapitzlist"/>
        <w:numPr>
          <w:ilvl w:val="0"/>
          <w:numId w:val="29"/>
        </w:numPr>
        <w:spacing w:line="360" w:lineRule="auto"/>
        <w:jc w:val="both"/>
        <w:rPr>
          <w:color w:val="000000" w:themeColor="text1"/>
        </w:rPr>
      </w:pPr>
      <w:r w:rsidRPr="00EE0722">
        <w:rPr>
          <w:color w:val="000000" w:themeColor="text1"/>
        </w:rPr>
        <w:t xml:space="preserve">Zamawiający może zlecić wykonanie dodatkowych czynności, o których mowa w ust. </w:t>
      </w:r>
      <w:r w:rsidR="002009C8">
        <w:rPr>
          <w:color w:val="000000" w:themeColor="text1"/>
        </w:rPr>
        <w:t>2</w:t>
      </w:r>
      <w:r w:rsidRPr="00EE0722">
        <w:rPr>
          <w:color w:val="000000" w:themeColor="text1"/>
        </w:rPr>
        <w:t xml:space="preserve"> innemu Wykonawcy.</w:t>
      </w:r>
    </w:p>
    <w:p w:rsidR="00EE0722" w:rsidRDefault="00EE0722" w:rsidP="00EE0722">
      <w:pPr>
        <w:pStyle w:val="Akapitzlist"/>
        <w:numPr>
          <w:ilvl w:val="0"/>
          <w:numId w:val="29"/>
        </w:numPr>
        <w:spacing w:line="360" w:lineRule="auto"/>
        <w:jc w:val="both"/>
      </w:pPr>
      <w:r w:rsidRPr="001D1FE4">
        <w:t xml:space="preserve">Wszystkie czynności konserwacyjne i naprawcze dotyczące instalacji elektrycznych słaboprądowych i niskiego napięcia wykonywane w budynku Zamawiającego </w:t>
      </w:r>
      <w:r>
        <w:t xml:space="preserve">będą zapisywane w miesięcznych protokołach z wykonanych prac. </w:t>
      </w:r>
    </w:p>
    <w:p w:rsidR="00EE0722" w:rsidRPr="00FD0F27" w:rsidRDefault="00EE0722" w:rsidP="00EE0722">
      <w:pPr>
        <w:pStyle w:val="Akapitzlist"/>
        <w:numPr>
          <w:ilvl w:val="0"/>
          <w:numId w:val="29"/>
        </w:numPr>
        <w:spacing w:line="360" w:lineRule="auto"/>
        <w:jc w:val="both"/>
      </w:pPr>
      <w:r w:rsidRPr="00FD0F27">
        <w:t xml:space="preserve">Strony ustalają, że naprawy i prace konserwacyjne będą wykonywane w dni robocze </w:t>
      </w:r>
      <w:r>
        <w:br/>
      </w:r>
      <w:r w:rsidRPr="00FD0F27">
        <w:t>w godzinach 8.00 – 20.00, w spos</w:t>
      </w:r>
      <w:r>
        <w:t>ó</w:t>
      </w:r>
      <w:r w:rsidRPr="00FD0F27">
        <w:t>b nie zakł</w:t>
      </w:r>
      <w:r>
        <w:t>ó</w:t>
      </w:r>
      <w:r w:rsidRPr="00FD0F27">
        <w:t>cający pracy Sądu.</w:t>
      </w:r>
    </w:p>
    <w:p w:rsidR="00EE0722" w:rsidRPr="00FD0F27" w:rsidRDefault="00EE0722" w:rsidP="00EE0722">
      <w:pPr>
        <w:numPr>
          <w:ilvl w:val="0"/>
          <w:numId w:val="29"/>
        </w:numPr>
        <w:spacing w:line="360" w:lineRule="auto"/>
        <w:jc w:val="both"/>
      </w:pPr>
      <w:r w:rsidRPr="00FD0F27">
        <w:t>Planowany termin konserwacji Wykonawca jest zob</w:t>
      </w:r>
      <w:r w:rsidR="00892F83">
        <w:t>owiązany uzgodnić każdorazowo z </w:t>
      </w:r>
      <w:r w:rsidRPr="00FD0F27">
        <w:t>osobą upoważnioną przez Zamawiającego.</w:t>
      </w:r>
    </w:p>
    <w:p w:rsidR="00EE0722" w:rsidRDefault="00EE0722" w:rsidP="00EE0722">
      <w:pPr>
        <w:numPr>
          <w:ilvl w:val="0"/>
          <w:numId w:val="29"/>
        </w:numPr>
        <w:spacing w:line="360" w:lineRule="auto"/>
        <w:jc w:val="both"/>
      </w:pPr>
      <w:r w:rsidRPr="00FD0F27">
        <w:t>Osobą upoważnioną przez Zamawiającego jest</w:t>
      </w:r>
      <w:r>
        <w:t>:</w:t>
      </w:r>
    </w:p>
    <w:p w:rsidR="002F7913" w:rsidRPr="00D33EB7" w:rsidRDefault="00D33EB7" w:rsidP="00B94A88">
      <w:pPr>
        <w:pStyle w:val="Akapitzlist"/>
        <w:numPr>
          <w:ilvl w:val="1"/>
          <w:numId w:val="37"/>
        </w:numPr>
        <w:spacing w:line="360" w:lineRule="auto"/>
        <w:jc w:val="both"/>
      </w:pPr>
      <w:r>
        <w:t xml:space="preserve"> </w:t>
      </w:r>
      <w:r w:rsidR="00B94A88">
        <w:t>………………………………………………</w:t>
      </w:r>
    </w:p>
    <w:p w:rsidR="00EE0722" w:rsidRDefault="00FD59AA" w:rsidP="00D33EB7">
      <w:pPr>
        <w:pStyle w:val="Akapitzlist"/>
        <w:numPr>
          <w:ilvl w:val="0"/>
          <w:numId w:val="37"/>
        </w:numPr>
        <w:spacing w:line="360" w:lineRule="auto"/>
        <w:ind w:hanging="76"/>
        <w:jc w:val="both"/>
      </w:pPr>
      <w:r w:rsidRPr="00FD0F27">
        <w:t>Zamawiający zapew</w:t>
      </w:r>
      <w:r w:rsidR="008F0FD2">
        <w:t>ni Wykonawcy dostęp do urządzeń</w:t>
      </w:r>
      <w:r w:rsidRPr="00FD0F27">
        <w:t>, instalacji</w:t>
      </w:r>
      <w:r w:rsidR="008F0FD2">
        <w:t xml:space="preserve"> i rozdzielni </w:t>
      </w:r>
      <w:r w:rsidR="00D33EB7">
        <w:t xml:space="preserve">  </w:t>
      </w:r>
      <w:r w:rsidR="00D33EB7">
        <w:br/>
        <w:t xml:space="preserve">      </w:t>
      </w:r>
      <w:r w:rsidR="008F0FD2">
        <w:t>elektrycznych</w:t>
      </w:r>
      <w:r w:rsidR="001F397D" w:rsidRPr="00FD0F27">
        <w:t xml:space="preserve"> w zakresie niezbędnym</w:t>
      </w:r>
      <w:r w:rsidR="00EE0722">
        <w:t xml:space="preserve"> do realizacji przedmiotu umowy.</w:t>
      </w:r>
    </w:p>
    <w:p w:rsidR="00EE0722" w:rsidRDefault="00667072" w:rsidP="00D33EB7">
      <w:pPr>
        <w:pStyle w:val="Akapitzlist"/>
        <w:numPr>
          <w:ilvl w:val="0"/>
          <w:numId w:val="37"/>
        </w:numPr>
        <w:spacing w:line="360" w:lineRule="auto"/>
        <w:ind w:hanging="76"/>
        <w:jc w:val="both"/>
      </w:pPr>
      <w:r w:rsidRPr="00FD0F27">
        <w:t xml:space="preserve">Wykonawca zobowiązuje się do </w:t>
      </w:r>
      <w:r w:rsidR="00B54969" w:rsidRPr="00FD0F27">
        <w:t xml:space="preserve">przystąpienia do </w:t>
      </w:r>
      <w:r w:rsidRPr="00FD0F27">
        <w:t>usu</w:t>
      </w:r>
      <w:r w:rsidR="00B54969" w:rsidRPr="00FD0F27">
        <w:t>wania</w:t>
      </w:r>
      <w:r w:rsidRPr="00FD0F27">
        <w:t xml:space="preserve"> awarii w ciągu </w:t>
      </w:r>
      <w:r w:rsidR="004238A0" w:rsidRPr="00FD0F27">
        <w:t>4 godzin</w:t>
      </w:r>
      <w:r w:rsidRPr="00FD0F27">
        <w:t xml:space="preserve"> od </w:t>
      </w:r>
      <w:r w:rsidR="00D33EB7">
        <w:t xml:space="preserve"> </w:t>
      </w:r>
      <w:r w:rsidR="00D33EB7">
        <w:br/>
        <w:t xml:space="preserve">     </w:t>
      </w:r>
      <w:r w:rsidRPr="00FD0F27">
        <w:t>chwili jej zgłoszenia</w:t>
      </w:r>
      <w:r w:rsidR="00D031EE">
        <w:t>.</w:t>
      </w:r>
    </w:p>
    <w:p w:rsidR="00135AE9" w:rsidRDefault="00135AE9" w:rsidP="00D33EB7">
      <w:pPr>
        <w:pStyle w:val="Akapitzlist"/>
        <w:numPr>
          <w:ilvl w:val="0"/>
          <w:numId w:val="37"/>
        </w:numPr>
        <w:spacing w:line="360" w:lineRule="auto"/>
        <w:ind w:hanging="218"/>
        <w:jc w:val="both"/>
      </w:pPr>
      <w:r>
        <w:t xml:space="preserve">Wykonawca zachowa w tajemnicy wszystkie informacje dotyczące wykonywanego </w:t>
      </w:r>
      <w:r w:rsidR="00D33EB7">
        <w:br/>
        <w:t xml:space="preserve">      </w:t>
      </w:r>
      <w:r>
        <w:t>zadania, a w szczególności dane finansowe, projektowe, jak również informacje mających</w:t>
      </w:r>
      <w:r w:rsidR="00D33EB7">
        <w:t xml:space="preserve"> </w:t>
      </w:r>
      <w:r>
        <w:t xml:space="preserve"> </w:t>
      </w:r>
      <w:r w:rsidR="00D33EB7">
        <w:t xml:space="preserve"> </w:t>
      </w:r>
      <w:r w:rsidR="00D33EB7">
        <w:br/>
        <w:t xml:space="preserve">     </w:t>
      </w:r>
      <w:r>
        <w:t>wpływ na stan bezpieczeństwa w czasie obowiązywania umowy oraz po jej rozwiązaniu.</w:t>
      </w:r>
    </w:p>
    <w:p w:rsidR="00D530CC" w:rsidRDefault="00D530CC" w:rsidP="008F0FD2">
      <w:pPr>
        <w:spacing w:line="360" w:lineRule="auto"/>
      </w:pPr>
    </w:p>
    <w:p w:rsidR="00EB4716" w:rsidRPr="00FD0F27" w:rsidRDefault="00EB4716" w:rsidP="00EE0722">
      <w:pPr>
        <w:spacing w:line="360" w:lineRule="auto"/>
        <w:jc w:val="center"/>
        <w:rPr>
          <w:b/>
        </w:rPr>
      </w:pPr>
      <w:r w:rsidRPr="00FD0F27">
        <w:rPr>
          <w:b/>
        </w:rPr>
        <w:t xml:space="preserve">§ </w:t>
      </w:r>
      <w:r w:rsidR="00567857" w:rsidRPr="00FD0F27">
        <w:rPr>
          <w:b/>
        </w:rPr>
        <w:t>3</w:t>
      </w:r>
    </w:p>
    <w:p w:rsidR="00EB4716" w:rsidRPr="00FD0F27" w:rsidRDefault="00EB4716" w:rsidP="00C11A6F">
      <w:pPr>
        <w:spacing w:line="360" w:lineRule="auto"/>
        <w:jc w:val="center"/>
        <w:rPr>
          <w:b/>
        </w:rPr>
      </w:pPr>
      <w:r w:rsidRPr="00FD0F27">
        <w:rPr>
          <w:b/>
        </w:rPr>
        <w:t>Wynagrodzenie</w:t>
      </w:r>
    </w:p>
    <w:p w:rsidR="00EB4716" w:rsidRPr="00B94A88" w:rsidRDefault="00EB4716" w:rsidP="00B94A88">
      <w:pPr>
        <w:pStyle w:val="Akapitzlist"/>
        <w:numPr>
          <w:ilvl w:val="0"/>
          <w:numId w:val="40"/>
        </w:numPr>
        <w:spacing w:line="360" w:lineRule="auto"/>
        <w:jc w:val="both"/>
        <w:rPr>
          <w:b/>
        </w:rPr>
      </w:pPr>
      <w:r w:rsidRPr="00FD0F27">
        <w:t xml:space="preserve">Za wykonanie przedmiotu umowy strony ustalają wynagrodzenie ryczałtowe  </w:t>
      </w:r>
      <w:r w:rsidRPr="00B94A88">
        <w:rPr>
          <w:b/>
        </w:rPr>
        <w:t>w kwocie</w:t>
      </w:r>
      <w:r w:rsidR="002A1386" w:rsidRPr="00B94A88">
        <w:rPr>
          <w:b/>
        </w:rPr>
        <w:t xml:space="preserve"> </w:t>
      </w:r>
      <w:r w:rsidR="008F0FD2" w:rsidRPr="00B94A88">
        <w:rPr>
          <w:b/>
        </w:rPr>
        <w:t>……….</w:t>
      </w:r>
      <w:r w:rsidR="002A1386" w:rsidRPr="00B94A88">
        <w:rPr>
          <w:b/>
        </w:rPr>
        <w:t xml:space="preserve"> zł netto + 2</w:t>
      </w:r>
      <w:r w:rsidR="004238A0" w:rsidRPr="00B94A88">
        <w:rPr>
          <w:b/>
        </w:rPr>
        <w:t>3</w:t>
      </w:r>
      <w:r w:rsidR="002A1386" w:rsidRPr="00B94A88">
        <w:rPr>
          <w:b/>
        </w:rPr>
        <w:t xml:space="preserve">% VAT, co stanowi łącznie kwotę </w:t>
      </w:r>
      <w:r w:rsidR="008F0FD2" w:rsidRPr="00B94A88">
        <w:rPr>
          <w:b/>
        </w:rPr>
        <w:t>…………..</w:t>
      </w:r>
      <w:r w:rsidR="002A1386" w:rsidRPr="00B94A88">
        <w:rPr>
          <w:b/>
        </w:rPr>
        <w:t xml:space="preserve"> brutto </w:t>
      </w:r>
      <w:r w:rsidRPr="00B94A88">
        <w:rPr>
          <w:b/>
        </w:rPr>
        <w:t xml:space="preserve">(słownie: </w:t>
      </w:r>
      <w:r w:rsidR="008F0FD2" w:rsidRPr="00B94A88">
        <w:rPr>
          <w:b/>
        </w:rPr>
        <w:t>…………………….</w:t>
      </w:r>
      <w:r w:rsidR="000C6106" w:rsidRPr="00B94A88">
        <w:rPr>
          <w:b/>
        </w:rPr>
        <w:t>).</w:t>
      </w:r>
    </w:p>
    <w:p w:rsidR="0052721D" w:rsidRPr="00FD0F27" w:rsidRDefault="0052721D" w:rsidP="00B94A88">
      <w:pPr>
        <w:pStyle w:val="Akapitzlist"/>
        <w:numPr>
          <w:ilvl w:val="0"/>
          <w:numId w:val="40"/>
        </w:numPr>
        <w:spacing w:line="360" w:lineRule="auto"/>
        <w:jc w:val="both"/>
      </w:pPr>
      <w:r w:rsidRPr="00FD0F27">
        <w:t>Wynagrodzenie, o kt</w:t>
      </w:r>
      <w:r w:rsidR="005D3810">
        <w:t>ó</w:t>
      </w:r>
      <w:r w:rsidR="00EF47F0" w:rsidRPr="00FD0F27">
        <w:t>ry</w:t>
      </w:r>
      <w:r w:rsidRPr="00FD0F27">
        <w:t>m</w:t>
      </w:r>
      <w:r w:rsidR="00EF47F0" w:rsidRPr="00FD0F27">
        <w:t xml:space="preserve">  m</w:t>
      </w:r>
      <w:r w:rsidRPr="00FD0F27">
        <w:t>owa w §</w:t>
      </w:r>
      <w:r w:rsidR="00753912" w:rsidRPr="00FD0F27">
        <w:t xml:space="preserve"> 3</w:t>
      </w:r>
      <w:r w:rsidRPr="00FD0F27">
        <w:t xml:space="preserve"> ust. 1 obejmuje okres od dnia 1 kwietnia 20</w:t>
      </w:r>
      <w:r w:rsidR="00247755">
        <w:t>21</w:t>
      </w:r>
      <w:r w:rsidRPr="00FD0F27">
        <w:t xml:space="preserve"> r.</w:t>
      </w:r>
      <w:r w:rsidR="006D45B5">
        <w:t xml:space="preserve"> </w:t>
      </w:r>
      <w:r w:rsidR="006D45B5">
        <w:br/>
      </w:r>
      <w:r w:rsidRPr="00FD0F27">
        <w:t>do 31 marca 20</w:t>
      </w:r>
      <w:r w:rsidR="00247755">
        <w:t>22</w:t>
      </w:r>
      <w:r w:rsidRPr="00FD0F27">
        <w:t xml:space="preserve"> r. </w:t>
      </w:r>
    </w:p>
    <w:p w:rsidR="00EB4716" w:rsidRPr="00FD0F27" w:rsidRDefault="00EB4716" w:rsidP="00B94A88">
      <w:pPr>
        <w:pStyle w:val="Akapitzlist"/>
        <w:numPr>
          <w:ilvl w:val="0"/>
          <w:numId w:val="40"/>
        </w:numPr>
        <w:spacing w:line="360" w:lineRule="auto"/>
        <w:jc w:val="both"/>
      </w:pPr>
      <w:r w:rsidRPr="00FD0F27">
        <w:t xml:space="preserve">Wynagrodzenie płatne będzie </w:t>
      </w:r>
      <w:r w:rsidR="004238A0" w:rsidRPr="00FD0F27">
        <w:t xml:space="preserve">miesięcznie w </w:t>
      </w:r>
      <w:r w:rsidR="00F93F2B">
        <w:t>12</w:t>
      </w:r>
      <w:r w:rsidR="002A1386" w:rsidRPr="00FD0F27">
        <w:t xml:space="preserve"> r</w:t>
      </w:r>
      <w:r w:rsidR="005D3810">
        <w:t>ó</w:t>
      </w:r>
      <w:r w:rsidR="002A1386" w:rsidRPr="00FD0F27">
        <w:t xml:space="preserve">wnych ratach po </w:t>
      </w:r>
      <w:r w:rsidR="008F0FD2">
        <w:t>…………….</w:t>
      </w:r>
      <w:r w:rsidR="002A1386" w:rsidRPr="00FD0F27">
        <w:t>zł brutto każda.</w:t>
      </w:r>
    </w:p>
    <w:p w:rsidR="00B94A88" w:rsidRDefault="005D3810" w:rsidP="00B94A88">
      <w:pPr>
        <w:pStyle w:val="Akapitzlist"/>
        <w:numPr>
          <w:ilvl w:val="0"/>
          <w:numId w:val="40"/>
        </w:numPr>
        <w:spacing w:line="360" w:lineRule="auto"/>
        <w:jc w:val="both"/>
      </w:pPr>
      <w:r>
        <w:t>Wynagrodzenie, o któ</w:t>
      </w:r>
      <w:r w:rsidR="00EB4716" w:rsidRPr="00FD0F27">
        <w:t xml:space="preserve">rym mowa w </w:t>
      </w:r>
      <w:r w:rsidR="004238A0" w:rsidRPr="00FD0F27">
        <w:t>§</w:t>
      </w:r>
      <w:r w:rsidR="00753912" w:rsidRPr="00FD0F27">
        <w:t xml:space="preserve"> 3</w:t>
      </w:r>
      <w:r w:rsidR="004238A0" w:rsidRPr="00FD0F27">
        <w:t xml:space="preserve"> ust. 3</w:t>
      </w:r>
      <w:r w:rsidR="00EB4716" w:rsidRPr="00FD0F27">
        <w:t xml:space="preserve"> płatne będ</w:t>
      </w:r>
      <w:r w:rsidR="00B94A88">
        <w:t xml:space="preserve">zie przelewem bankowym na konto </w:t>
      </w:r>
      <w:r w:rsidR="00EB4716" w:rsidRPr="00FD0F27">
        <w:t xml:space="preserve">Wykonawcy w terminie </w:t>
      </w:r>
      <w:r w:rsidR="00864DD3" w:rsidRPr="00FD0F27">
        <w:t>14</w:t>
      </w:r>
      <w:r w:rsidR="00EB4716" w:rsidRPr="00FD0F27">
        <w:t xml:space="preserve"> dni od daty dostarczenia</w:t>
      </w:r>
      <w:r w:rsidR="00EE0722">
        <w:t xml:space="preserve"> prawidłowej </w:t>
      </w:r>
      <w:r w:rsidR="00EB4716" w:rsidRPr="00FD0F27">
        <w:t>faktury Zamaw</w:t>
      </w:r>
      <w:r w:rsidR="00B94A88">
        <w:t>iającemu.</w:t>
      </w:r>
    </w:p>
    <w:p w:rsidR="00D33EB7" w:rsidRPr="00D33EB7" w:rsidRDefault="00D33EB7" w:rsidP="00B94A88">
      <w:pPr>
        <w:pStyle w:val="Akapitzlist"/>
        <w:numPr>
          <w:ilvl w:val="0"/>
          <w:numId w:val="40"/>
        </w:numPr>
        <w:spacing w:line="360" w:lineRule="auto"/>
        <w:jc w:val="both"/>
      </w:pPr>
      <w:r w:rsidRPr="00D33EB7">
        <w:lastRenderedPageBreak/>
        <w:t>Wynagrodzenie Wykonawcy za wykona</w:t>
      </w:r>
      <w:r w:rsidR="00247755">
        <w:t>nie przedmiotu umowy w roku 2021</w:t>
      </w:r>
      <w:r w:rsidRPr="00D33EB7">
        <w:t xml:space="preserve"> wynosi </w:t>
      </w:r>
      <w:r w:rsidR="00B94A88">
        <w:t xml:space="preserve"> </w:t>
      </w:r>
      <w:r w:rsidR="00B94A88">
        <w:br/>
      </w:r>
      <w:r>
        <w:t xml:space="preserve"> </w:t>
      </w:r>
      <w:r w:rsidRPr="00B94A88">
        <w:rPr>
          <w:b/>
        </w:rPr>
        <w:t xml:space="preserve">………………. </w:t>
      </w:r>
      <w:r w:rsidR="00247755">
        <w:t>brutto, w roku 2022</w:t>
      </w:r>
      <w:r w:rsidRPr="00D33EB7">
        <w:t xml:space="preserve"> wynosi </w:t>
      </w:r>
      <w:r w:rsidRPr="00B94A88">
        <w:rPr>
          <w:b/>
        </w:rPr>
        <w:t>……………....</w:t>
      </w:r>
      <w:r w:rsidRPr="00D33EB7">
        <w:t xml:space="preserve"> brutto.</w:t>
      </w:r>
    </w:p>
    <w:p w:rsidR="00EE0722" w:rsidRPr="00B94A88" w:rsidRDefault="00874A8A" w:rsidP="00B94A88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 w:themeColor="text1"/>
        </w:rPr>
      </w:pPr>
      <w:r>
        <w:t xml:space="preserve">Cena za jedną roboczogodzinę </w:t>
      </w:r>
      <w:r w:rsidRPr="00B94A88">
        <w:rPr>
          <w:color w:val="000000" w:themeColor="text1"/>
        </w:rPr>
        <w:t>czynności naprawczych</w:t>
      </w:r>
      <w:r>
        <w:t xml:space="preserve"> </w:t>
      </w:r>
      <w:r w:rsidRPr="00B94A88">
        <w:rPr>
          <w:color w:val="000000" w:themeColor="text1"/>
        </w:rPr>
        <w:t>wykraczających</w:t>
      </w:r>
      <w:r w:rsidR="00F93F2B" w:rsidRPr="00B94A88">
        <w:rPr>
          <w:color w:val="000000" w:themeColor="text1"/>
        </w:rPr>
        <w:t xml:space="preserve"> </w:t>
      </w:r>
      <w:r w:rsidR="00F8644F" w:rsidRPr="00B94A88">
        <w:rPr>
          <w:color w:val="000000" w:themeColor="text1"/>
        </w:rPr>
        <w:t xml:space="preserve">poza wyznaczony w § 1 zakres czynności </w:t>
      </w:r>
      <w:r w:rsidRPr="00B94A88">
        <w:rPr>
          <w:color w:val="000000" w:themeColor="text1"/>
        </w:rPr>
        <w:t>wynosi</w:t>
      </w:r>
      <w:r w:rsidR="00F8644F" w:rsidRPr="00B94A88">
        <w:rPr>
          <w:color w:val="000000" w:themeColor="text1"/>
        </w:rPr>
        <w:t>:</w:t>
      </w:r>
      <w:r w:rsidR="008F0FD2" w:rsidRPr="00B94A88">
        <w:rPr>
          <w:color w:val="000000" w:themeColor="text1"/>
        </w:rPr>
        <w:t xml:space="preserve"> </w:t>
      </w:r>
      <w:r w:rsidRPr="00B94A88">
        <w:rPr>
          <w:color w:val="000000" w:themeColor="text1"/>
        </w:rPr>
        <w:t>……………………………..</w:t>
      </w:r>
      <w:r w:rsidR="008F0FD2" w:rsidRPr="00B94A88">
        <w:rPr>
          <w:color w:val="000000" w:themeColor="text1"/>
        </w:rPr>
        <w:t>………. zł + VAT</w:t>
      </w:r>
      <w:r w:rsidR="00C4397E" w:rsidRPr="00B94A88">
        <w:rPr>
          <w:color w:val="000000" w:themeColor="text1"/>
        </w:rPr>
        <w:t>.</w:t>
      </w:r>
      <w:r w:rsidR="00FD3E84" w:rsidRPr="00B94A88">
        <w:rPr>
          <w:color w:val="000000" w:themeColor="text1"/>
        </w:rPr>
        <w:t xml:space="preserve"> </w:t>
      </w:r>
    </w:p>
    <w:p w:rsidR="005C1995" w:rsidRPr="00B94A88" w:rsidRDefault="00EE0722" w:rsidP="00B94A88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 w:themeColor="text1"/>
        </w:rPr>
      </w:pPr>
      <w:r w:rsidRPr="00B94A88">
        <w:rPr>
          <w:color w:val="000000" w:themeColor="text1"/>
        </w:rPr>
        <w:t>Ceny przedstawione w formularzu ofertowym pozostają niezmienne w okresie obowiązywania umowy.</w:t>
      </w:r>
    </w:p>
    <w:p w:rsidR="00C40DC6" w:rsidRPr="00FD0F27" w:rsidRDefault="00567857" w:rsidP="00C40DC6">
      <w:pPr>
        <w:jc w:val="center"/>
        <w:rPr>
          <w:b/>
        </w:rPr>
      </w:pPr>
      <w:r w:rsidRPr="00FD0F27">
        <w:rPr>
          <w:b/>
        </w:rPr>
        <w:t>§ 4</w:t>
      </w:r>
    </w:p>
    <w:p w:rsidR="00B00FAA" w:rsidRPr="00FD0F27" w:rsidRDefault="00B00FAA" w:rsidP="00C40DC6">
      <w:pPr>
        <w:jc w:val="center"/>
        <w:rPr>
          <w:b/>
        </w:rPr>
      </w:pPr>
      <w:r w:rsidRPr="00FD0F27">
        <w:rPr>
          <w:b/>
        </w:rPr>
        <w:t>Termin realizacji</w:t>
      </w:r>
    </w:p>
    <w:p w:rsidR="00F14BC2" w:rsidRPr="00FD0F27" w:rsidRDefault="00F14BC2" w:rsidP="00C40DC6">
      <w:pPr>
        <w:jc w:val="center"/>
        <w:rPr>
          <w:b/>
        </w:rPr>
      </w:pPr>
    </w:p>
    <w:p w:rsidR="00C11A6F" w:rsidRPr="00B94A88" w:rsidRDefault="00647EB4" w:rsidP="00B94A88">
      <w:pPr>
        <w:spacing w:line="360" w:lineRule="auto"/>
        <w:jc w:val="both"/>
        <w:rPr>
          <w:b/>
        </w:rPr>
      </w:pPr>
      <w:r w:rsidRPr="00FD0F27">
        <w:t xml:space="preserve">Umowa zostaje zawarta na czas określony </w:t>
      </w:r>
      <w:r w:rsidRPr="00B94A88">
        <w:rPr>
          <w:b/>
        </w:rPr>
        <w:t>od dnia 1 kwietnia 20</w:t>
      </w:r>
      <w:r w:rsidR="00247755" w:rsidRPr="00B94A88">
        <w:rPr>
          <w:b/>
        </w:rPr>
        <w:t>21</w:t>
      </w:r>
      <w:r w:rsidRPr="00B94A88">
        <w:rPr>
          <w:b/>
        </w:rPr>
        <w:t xml:space="preserve"> r. do dnia 31 marca 20</w:t>
      </w:r>
      <w:r w:rsidR="00247755" w:rsidRPr="00B94A88">
        <w:rPr>
          <w:b/>
        </w:rPr>
        <w:t>22</w:t>
      </w:r>
      <w:r w:rsidRPr="00B94A88">
        <w:rPr>
          <w:b/>
        </w:rPr>
        <w:t xml:space="preserve"> r. </w:t>
      </w:r>
    </w:p>
    <w:p w:rsidR="00EA0CFE" w:rsidRDefault="00EA0CFE" w:rsidP="00C11A6F">
      <w:pPr>
        <w:pStyle w:val="Akapitzlist"/>
        <w:tabs>
          <w:tab w:val="left" w:pos="360"/>
        </w:tabs>
        <w:spacing w:line="276" w:lineRule="auto"/>
        <w:ind w:left="360"/>
        <w:jc w:val="center"/>
      </w:pPr>
      <w:r>
        <w:rPr>
          <w:b/>
        </w:rPr>
        <w:t>§ 5</w:t>
      </w:r>
    </w:p>
    <w:p w:rsidR="00EA0CFE" w:rsidRPr="00EA0CFE" w:rsidRDefault="00EA0CFE" w:rsidP="00C11A6F">
      <w:pPr>
        <w:pStyle w:val="Akapitzlist"/>
        <w:spacing w:line="276" w:lineRule="auto"/>
        <w:ind w:left="360"/>
        <w:jc w:val="center"/>
        <w:rPr>
          <w:b/>
        </w:rPr>
      </w:pPr>
      <w:r>
        <w:rPr>
          <w:b/>
        </w:rPr>
        <w:t>Kary umowne</w:t>
      </w:r>
    </w:p>
    <w:p w:rsidR="00EA0CFE" w:rsidRDefault="00EA0CFE" w:rsidP="00EA0CFE">
      <w:pPr>
        <w:pStyle w:val="Akapitzlist"/>
        <w:numPr>
          <w:ilvl w:val="1"/>
          <w:numId w:val="19"/>
        </w:numPr>
        <w:spacing w:line="360" w:lineRule="auto"/>
        <w:ind w:left="284" w:hanging="284"/>
      </w:pPr>
      <w:r>
        <w:t>Wykonawca zapłaci Zamawiającemu karę umowną w przypadku:</w:t>
      </w:r>
    </w:p>
    <w:p w:rsidR="00EA0CFE" w:rsidRDefault="00EA0CFE" w:rsidP="00C276F3">
      <w:pPr>
        <w:pStyle w:val="Akapitzlist"/>
        <w:numPr>
          <w:ilvl w:val="1"/>
          <w:numId w:val="20"/>
        </w:numPr>
        <w:tabs>
          <w:tab w:val="left" w:pos="360"/>
        </w:tabs>
        <w:spacing w:line="360" w:lineRule="auto"/>
        <w:ind w:left="993" w:hanging="426"/>
        <w:jc w:val="both"/>
      </w:pPr>
      <w:r>
        <w:t xml:space="preserve">zaprzestania wykonywania przedmiotu umowy lub odstąpienia od umowy </w:t>
      </w:r>
      <w:r>
        <w:br/>
        <w:t>z przyczyn zależnych od Wykonawcy - w wysokości miesięcznego wynagrodzenia brutto okre</w:t>
      </w:r>
      <w:r w:rsidR="00C276F3">
        <w:t>ślo</w:t>
      </w:r>
      <w:r>
        <w:t xml:space="preserve">nego </w:t>
      </w:r>
      <w:r w:rsidRPr="00C276F3">
        <w:t>w § 3 ust. 3,</w:t>
      </w:r>
    </w:p>
    <w:p w:rsidR="00EA0CFE" w:rsidRDefault="00EA0CFE" w:rsidP="00C276F3">
      <w:pPr>
        <w:pStyle w:val="Akapitzlist"/>
        <w:numPr>
          <w:ilvl w:val="1"/>
          <w:numId w:val="20"/>
        </w:numPr>
        <w:tabs>
          <w:tab w:val="left" w:pos="780"/>
        </w:tabs>
        <w:spacing w:line="360" w:lineRule="auto"/>
        <w:ind w:left="993" w:hanging="502"/>
        <w:jc w:val="both"/>
      </w:pPr>
      <w:r>
        <w:t>nienależytego wykonywania przedmiotu umowy przez Wykonawcę – w wysokości 20 % miesięcznego wynagrodzenia brutto</w:t>
      </w:r>
      <w:r w:rsidR="00C276F3">
        <w:t xml:space="preserve"> określonego </w:t>
      </w:r>
      <w:r w:rsidR="00C276F3" w:rsidRPr="00C276F3">
        <w:t xml:space="preserve">w § </w:t>
      </w:r>
      <w:r w:rsidR="00C276F3">
        <w:t>3 ust. 3</w:t>
      </w:r>
      <w:r w:rsidR="00AF1112">
        <w:t>,</w:t>
      </w:r>
    </w:p>
    <w:p w:rsidR="00AF1112" w:rsidRDefault="00AF1112" w:rsidP="00C276F3">
      <w:pPr>
        <w:pStyle w:val="Akapitzlist"/>
        <w:numPr>
          <w:ilvl w:val="1"/>
          <w:numId w:val="20"/>
        </w:numPr>
        <w:tabs>
          <w:tab w:val="left" w:pos="780"/>
        </w:tabs>
        <w:spacing w:line="360" w:lineRule="auto"/>
        <w:ind w:left="993" w:hanging="502"/>
        <w:jc w:val="both"/>
      </w:pPr>
      <w:r>
        <w:t>zwłoki w przystąpieniu do usunięcia awarii</w:t>
      </w:r>
      <w:r w:rsidR="007D66DD">
        <w:t xml:space="preserve"> – w wysokości 100 </w:t>
      </w:r>
      <w:r w:rsidR="00FC2CD4">
        <w:t>zł brutto za każdą rozpoczętą godzinę,</w:t>
      </w:r>
    </w:p>
    <w:p w:rsidR="00FC2CD4" w:rsidRPr="00C96B93" w:rsidRDefault="00FC2CD4" w:rsidP="00FC2CD4">
      <w:pPr>
        <w:pStyle w:val="Akapitzlist"/>
        <w:numPr>
          <w:ilvl w:val="0"/>
          <w:numId w:val="20"/>
        </w:numPr>
        <w:spacing w:line="360" w:lineRule="auto"/>
        <w:jc w:val="both"/>
        <w:rPr>
          <w:b/>
        </w:rPr>
      </w:pPr>
      <w:r>
        <w:t>Kary umowne płatne będą na podstawie noty obciążeniowej w terminie 14 dni od daty wystawienia przez Zamawiającego noty.</w:t>
      </w:r>
    </w:p>
    <w:p w:rsidR="00C96B93" w:rsidRPr="00C96B93" w:rsidRDefault="00C96B93" w:rsidP="00C96B93">
      <w:pPr>
        <w:numPr>
          <w:ilvl w:val="0"/>
          <w:numId w:val="20"/>
        </w:numPr>
        <w:spacing w:line="360" w:lineRule="auto"/>
        <w:jc w:val="both"/>
      </w:pPr>
      <w:r w:rsidRPr="00C96B93">
        <w:t>Noty obciążeniowe w formie pisemnej  doręczane będą listem poleconym na adres Wykonawcy za pośrednictwem operatora pocztowego.</w:t>
      </w:r>
    </w:p>
    <w:p w:rsidR="00C96B93" w:rsidRPr="00C96B93" w:rsidRDefault="00C96B93" w:rsidP="00C96B93">
      <w:pPr>
        <w:numPr>
          <w:ilvl w:val="0"/>
          <w:numId w:val="20"/>
        </w:numPr>
        <w:spacing w:line="360" w:lineRule="auto"/>
        <w:jc w:val="both"/>
      </w:pPr>
      <w:r w:rsidRPr="00C96B93">
        <w:t>Awizowane przez operatora pocztowego i nie podjęte przesyłki, bez względu na przyczynę, będą uważane za doręczone w dniu ich awizowania.</w:t>
      </w:r>
      <w:r w:rsidRPr="00C96B93">
        <w:rPr>
          <w:color w:val="000000"/>
        </w:rPr>
        <w:t xml:space="preserve"> </w:t>
      </w:r>
    </w:p>
    <w:p w:rsidR="00EA0CFE" w:rsidRPr="00FC2CD4" w:rsidRDefault="00FC2CD4" w:rsidP="00FC2CD4">
      <w:pPr>
        <w:pStyle w:val="Akapitzlist"/>
        <w:spacing w:line="360" w:lineRule="auto"/>
        <w:ind w:left="360"/>
        <w:rPr>
          <w:b/>
        </w:rPr>
      </w:pPr>
      <w:r>
        <w:t xml:space="preserve"> </w:t>
      </w:r>
    </w:p>
    <w:p w:rsidR="00C40DC6" w:rsidRPr="00FD0F27" w:rsidRDefault="00567857" w:rsidP="00C40DC6">
      <w:pPr>
        <w:jc w:val="center"/>
        <w:rPr>
          <w:b/>
        </w:rPr>
      </w:pPr>
      <w:r w:rsidRPr="00FD0F27">
        <w:rPr>
          <w:b/>
        </w:rPr>
        <w:t xml:space="preserve">§ </w:t>
      </w:r>
      <w:r w:rsidR="00EA0CFE">
        <w:rPr>
          <w:b/>
        </w:rPr>
        <w:t>6</w:t>
      </w:r>
    </w:p>
    <w:p w:rsidR="005B1551" w:rsidRPr="00FD0F27" w:rsidRDefault="00B44209" w:rsidP="00C96B93">
      <w:pPr>
        <w:spacing w:line="360" w:lineRule="auto"/>
        <w:jc w:val="center"/>
        <w:rPr>
          <w:b/>
        </w:rPr>
      </w:pPr>
      <w:r w:rsidRPr="00FD0F27">
        <w:rPr>
          <w:b/>
        </w:rPr>
        <w:t>Rozwiązanie umowy</w:t>
      </w:r>
    </w:p>
    <w:p w:rsidR="00C96B93" w:rsidRDefault="00AE3A19" w:rsidP="00C96B93">
      <w:pPr>
        <w:spacing w:line="360" w:lineRule="auto"/>
      </w:pPr>
      <w:r w:rsidRPr="00FD0F27">
        <w:t>Zamawiający dopuszcza rozwiązanie umowy:</w:t>
      </w:r>
    </w:p>
    <w:p w:rsidR="00C96B93" w:rsidRDefault="00C276F3" w:rsidP="00C96B93">
      <w:pPr>
        <w:pStyle w:val="Akapitzlist"/>
        <w:numPr>
          <w:ilvl w:val="0"/>
          <w:numId w:val="35"/>
        </w:numPr>
        <w:spacing w:line="360" w:lineRule="auto"/>
        <w:jc w:val="both"/>
      </w:pPr>
      <w:r>
        <w:t xml:space="preserve">w </w:t>
      </w:r>
      <w:r w:rsidR="00AE3A19" w:rsidRPr="00FD0F27">
        <w:t>przypadku gdy wystąpi istotna zmiana okoliczności powodująca, że wykonanie jej nie leży w interesie zamawiającego, czego nie można było pr</w:t>
      </w:r>
      <w:r w:rsidR="00C96B93">
        <w:t xml:space="preserve">zewidzieć w chwili jej zawarcia - </w:t>
      </w:r>
      <w:r w:rsidR="00AE3A19" w:rsidRPr="00FD0F27">
        <w:t xml:space="preserve"> </w:t>
      </w:r>
      <w:r w:rsidR="00C96B93">
        <w:t xml:space="preserve"> rozwiązanie nastąpi </w:t>
      </w:r>
      <w:r w:rsidR="00C96B93" w:rsidRPr="00FD0F27">
        <w:t>w terminie 30 dni od dnia powzięcia wiadomości o powyższych okolicznościach</w:t>
      </w:r>
      <w:r w:rsidR="00C96B93">
        <w:t xml:space="preserve">. </w:t>
      </w:r>
      <w:r w:rsidR="00AE3A19" w:rsidRPr="00FD0F27">
        <w:t>W takim przypadku Wykonawca może żądać jedynie wynagrodzenia należnego mu z tytułu wykonania części umowy,</w:t>
      </w:r>
    </w:p>
    <w:p w:rsidR="00C96B93" w:rsidRDefault="00C96B93" w:rsidP="00C96B93">
      <w:pPr>
        <w:pStyle w:val="Akapitzlist"/>
        <w:numPr>
          <w:ilvl w:val="0"/>
          <w:numId w:val="35"/>
        </w:numPr>
        <w:spacing w:line="360" w:lineRule="auto"/>
        <w:jc w:val="both"/>
      </w:pPr>
      <w:r>
        <w:t>gdy pomimo pisemnego wezwania Wykonawca realizuje przedmiot umowy w sposób sprzeczny z prawem, zasadami wiedzy technicznej lub niniejszą umową - rozwiązanie umowy nastąpi w trybie natychmiastowym,</w:t>
      </w:r>
    </w:p>
    <w:p w:rsidR="00102400" w:rsidRPr="00892F83" w:rsidRDefault="00C96B93" w:rsidP="00A3433B">
      <w:pPr>
        <w:pStyle w:val="Akapitzlist"/>
        <w:numPr>
          <w:ilvl w:val="0"/>
          <w:numId w:val="35"/>
        </w:numPr>
        <w:spacing w:line="360" w:lineRule="auto"/>
        <w:jc w:val="both"/>
      </w:pPr>
      <w:r w:rsidRPr="00C96B93">
        <w:rPr>
          <w:color w:val="000000"/>
        </w:rPr>
        <w:lastRenderedPageBreak/>
        <w:t xml:space="preserve">na pisemny wniosek Wykonawcy o przedterminowe rozwiązanie umowy, zawierający szczegółowe uzasadnienie konieczności przedterminowego rozwiązania umowy -  Zamawiający może rozwiązać umowę z trzymiesięcznym wypowiedzeniem, ze skutkiem na koniec miesiąca. </w:t>
      </w:r>
    </w:p>
    <w:p w:rsidR="00892F83" w:rsidRDefault="00892F83" w:rsidP="00892F83">
      <w:pPr>
        <w:pStyle w:val="Akapitzlist"/>
        <w:spacing w:line="360" w:lineRule="auto"/>
        <w:jc w:val="both"/>
        <w:rPr>
          <w:color w:val="000000"/>
        </w:rPr>
      </w:pPr>
    </w:p>
    <w:p w:rsidR="00892F83" w:rsidRPr="00C96B93" w:rsidRDefault="00892F83" w:rsidP="00892F83">
      <w:pPr>
        <w:pStyle w:val="Akapitzlist"/>
        <w:spacing w:line="360" w:lineRule="auto"/>
        <w:jc w:val="both"/>
      </w:pPr>
    </w:p>
    <w:p w:rsidR="00B44209" w:rsidRPr="00FD0F27" w:rsidRDefault="00567857" w:rsidP="00B44209">
      <w:pPr>
        <w:jc w:val="center"/>
        <w:rPr>
          <w:b/>
        </w:rPr>
      </w:pPr>
      <w:r w:rsidRPr="00FD0F27">
        <w:rPr>
          <w:b/>
        </w:rPr>
        <w:t xml:space="preserve">§ </w:t>
      </w:r>
      <w:r w:rsidR="00EA0CFE">
        <w:rPr>
          <w:b/>
        </w:rPr>
        <w:t>7</w:t>
      </w:r>
    </w:p>
    <w:p w:rsidR="00B44209" w:rsidRDefault="00B44209" w:rsidP="00D031EE">
      <w:pPr>
        <w:jc w:val="center"/>
        <w:rPr>
          <w:b/>
        </w:rPr>
      </w:pPr>
      <w:r w:rsidRPr="00FD0F27">
        <w:rPr>
          <w:b/>
        </w:rPr>
        <w:t>Inne postanowienia</w:t>
      </w:r>
    </w:p>
    <w:p w:rsidR="00D031EE" w:rsidRPr="00D031EE" w:rsidRDefault="00D031EE" w:rsidP="00D031EE">
      <w:pPr>
        <w:jc w:val="center"/>
        <w:rPr>
          <w:b/>
        </w:rPr>
      </w:pPr>
    </w:p>
    <w:p w:rsidR="00647EB4" w:rsidRPr="00FD0F27" w:rsidRDefault="00567857" w:rsidP="006E43FA">
      <w:pPr>
        <w:spacing w:line="360" w:lineRule="auto"/>
      </w:pPr>
      <w:r w:rsidRPr="00FD0F27">
        <w:t>1</w:t>
      </w:r>
      <w:r w:rsidR="00647EB4" w:rsidRPr="00FD0F27">
        <w:t>. Ewentualne zmiany umowy wymagają formy pisemnej pod rygorem nieważności.</w:t>
      </w:r>
    </w:p>
    <w:p w:rsidR="00E666B6" w:rsidRPr="00FD0F27" w:rsidRDefault="00567857" w:rsidP="006E43FA">
      <w:pPr>
        <w:spacing w:line="360" w:lineRule="auto"/>
        <w:ind w:left="284" w:hanging="284"/>
      </w:pPr>
      <w:r w:rsidRPr="00FD0F27">
        <w:t>2</w:t>
      </w:r>
      <w:r w:rsidR="00E666B6" w:rsidRPr="00FD0F27">
        <w:t>. Strony zobowiązują się do rozstrzygania spraw spornych metodą negocjacji. W przypadku znacznych rozbieżności stanowisk spory między</w:t>
      </w:r>
      <w:r w:rsidR="0061274F" w:rsidRPr="00FD0F27">
        <w:t xml:space="preserve"> stronami rozstrzygane będą na</w:t>
      </w:r>
      <w:r w:rsidR="00E666B6" w:rsidRPr="00FD0F27">
        <w:t xml:space="preserve"> drodze sądowej, właściwym będzie Sąd miejsca wykonania umowy.</w:t>
      </w:r>
    </w:p>
    <w:p w:rsidR="00647EB4" w:rsidRPr="00FD0F27" w:rsidRDefault="00567857" w:rsidP="006E43FA">
      <w:pPr>
        <w:spacing w:line="360" w:lineRule="auto"/>
      </w:pPr>
      <w:r w:rsidRPr="00FD0F27">
        <w:t>3</w:t>
      </w:r>
      <w:r w:rsidR="00647EB4" w:rsidRPr="00FD0F27">
        <w:t>. W sprawach nie uregulowanych um</w:t>
      </w:r>
      <w:r w:rsidR="0061274F" w:rsidRPr="00FD0F27">
        <w:t>ową mają zastosowanie przepisy K</w:t>
      </w:r>
      <w:r w:rsidR="00647EB4" w:rsidRPr="00FD0F27">
        <w:t>odeksu cywilnego.</w:t>
      </w:r>
    </w:p>
    <w:p w:rsidR="00282E3F" w:rsidRDefault="00567857" w:rsidP="006E43FA">
      <w:pPr>
        <w:spacing w:line="360" w:lineRule="auto"/>
      </w:pPr>
      <w:r w:rsidRPr="00FD0F27">
        <w:t>4</w:t>
      </w:r>
      <w:r w:rsidR="00647EB4" w:rsidRPr="00FD0F27">
        <w:t>. Umowę sporządzono w dw</w:t>
      </w:r>
      <w:r w:rsidR="00712C38">
        <w:t>ó</w:t>
      </w:r>
      <w:r w:rsidR="00647EB4" w:rsidRPr="00FD0F27">
        <w:t>ch jednobrzmiących egzemplarzach po jednym dla każdej ze stron.</w:t>
      </w:r>
    </w:p>
    <w:p w:rsidR="00282E3F" w:rsidRDefault="00282E3F" w:rsidP="006E43FA">
      <w:pPr>
        <w:spacing w:line="360" w:lineRule="auto"/>
      </w:pPr>
    </w:p>
    <w:p w:rsidR="00282E3F" w:rsidRDefault="00282E3F" w:rsidP="007144A4"/>
    <w:p w:rsidR="00282E3F" w:rsidRPr="00FD0F27" w:rsidRDefault="00282E3F" w:rsidP="007144A4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870D88" w:rsidRPr="00C96B93" w:rsidRDefault="00C96AE0" w:rsidP="00C96B93">
      <w:pPr>
        <w:spacing w:line="360" w:lineRule="auto"/>
        <w:ind w:left="360"/>
        <w:jc w:val="both"/>
        <w:rPr>
          <w:b/>
        </w:rPr>
      </w:pPr>
      <w:r w:rsidRPr="00FD0F27">
        <w:rPr>
          <w:b/>
        </w:rPr>
        <w:t>Wykonawca:</w:t>
      </w:r>
      <w:r w:rsidRPr="00FD0F27">
        <w:rPr>
          <w:b/>
        </w:rPr>
        <w:tab/>
      </w:r>
      <w:r w:rsidRPr="00FD0F27">
        <w:rPr>
          <w:b/>
        </w:rPr>
        <w:tab/>
        <w:t xml:space="preserve">   </w:t>
      </w:r>
      <w:r w:rsidRPr="00FD0F27">
        <w:rPr>
          <w:b/>
        </w:rPr>
        <w:tab/>
      </w:r>
      <w:r w:rsidRPr="00FD0F27">
        <w:rPr>
          <w:b/>
        </w:rPr>
        <w:tab/>
        <w:t xml:space="preserve">            </w:t>
      </w:r>
      <w:r w:rsidRPr="00FD0F27">
        <w:rPr>
          <w:b/>
        </w:rPr>
        <w:tab/>
        <w:t xml:space="preserve">         </w:t>
      </w:r>
      <w:r w:rsidRPr="00FD0F27">
        <w:rPr>
          <w:b/>
        </w:rPr>
        <w:tab/>
        <w:t xml:space="preserve">             Zamawiający:</w:t>
      </w:r>
    </w:p>
    <w:sectPr w:rsidR="00870D88" w:rsidRPr="00C96B93" w:rsidSect="00892F83">
      <w:pgSz w:w="11906" w:h="16838"/>
      <w:pgMar w:top="851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92E"/>
    <w:multiLevelType w:val="hybridMultilevel"/>
    <w:tmpl w:val="B49C3AA0"/>
    <w:lvl w:ilvl="0" w:tplc="1AC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D5217"/>
    <w:multiLevelType w:val="hybridMultilevel"/>
    <w:tmpl w:val="6B32DA3A"/>
    <w:lvl w:ilvl="0" w:tplc="FAC865A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531330"/>
    <w:multiLevelType w:val="hybridMultilevel"/>
    <w:tmpl w:val="F7F05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D1A68"/>
    <w:multiLevelType w:val="hybridMultilevel"/>
    <w:tmpl w:val="65BEA9B6"/>
    <w:lvl w:ilvl="0" w:tplc="372E3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A2BEE"/>
    <w:multiLevelType w:val="hybridMultilevel"/>
    <w:tmpl w:val="C39242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D24BB"/>
    <w:multiLevelType w:val="hybridMultilevel"/>
    <w:tmpl w:val="B41AD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91C3F"/>
    <w:multiLevelType w:val="singleLevel"/>
    <w:tmpl w:val="870EC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774682"/>
    <w:multiLevelType w:val="multilevel"/>
    <w:tmpl w:val="39A84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8">
    <w:nsid w:val="198415B1"/>
    <w:multiLevelType w:val="multilevel"/>
    <w:tmpl w:val="81788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19F50397"/>
    <w:multiLevelType w:val="multilevel"/>
    <w:tmpl w:val="E77E8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>
    <w:nsid w:val="1A3B7043"/>
    <w:multiLevelType w:val="multilevel"/>
    <w:tmpl w:val="FEDE4C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D3B2128"/>
    <w:multiLevelType w:val="hybridMultilevel"/>
    <w:tmpl w:val="11B0EB3A"/>
    <w:lvl w:ilvl="0" w:tplc="BF3C1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836815"/>
    <w:multiLevelType w:val="multilevel"/>
    <w:tmpl w:val="E77E8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>
    <w:nsid w:val="21AC7FD1"/>
    <w:multiLevelType w:val="hybridMultilevel"/>
    <w:tmpl w:val="9F3AE5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E03BA"/>
    <w:multiLevelType w:val="multilevel"/>
    <w:tmpl w:val="999C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04202A"/>
    <w:multiLevelType w:val="multilevel"/>
    <w:tmpl w:val="5908F9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2A0F4D40"/>
    <w:multiLevelType w:val="hybridMultilevel"/>
    <w:tmpl w:val="AEA8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D5ECE"/>
    <w:multiLevelType w:val="hybridMultilevel"/>
    <w:tmpl w:val="DFA20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367B5C"/>
    <w:multiLevelType w:val="hybridMultilevel"/>
    <w:tmpl w:val="9E00D9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564915"/>
    <w:multiLevelType w:val="hybridMultilevel"/>
    <w:tmpl w:val="E6D400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2E6FAC"/>
    <w:multiLevelType w:val="multilevel"/>
    <w:tmpl w:val="9C4EF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341B2307"/>
    <w:multiLevelType w:val="hybridMultilevel"/>
    <w:tmpl w:val="867E2810"/>
    <w:lvl w:ilvl="0" w:tplc="F3909E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A83AFE"/>
    <w:multiLevelType w:val="hybridMultilevel"/>
    <w:tmpl w:val="9DC0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2713D"/>
    <w:multiLevelType w:val="multilevel"/>
    <w:tmpl w:val="CBC6E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>
    <w:nsid w:val="4BB525FB"/>
    <w:multiLevelType w:val="multilevel"/>
    <w:tmpl w:val="3F76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25">
    <w:nsid w:val="4E5A1C9D"/>
    <w:multiLevelType w:val="hybridMultilevel"/>
    <w:tmpl w:val="B1D49582"/>
    <w:lvl w:ilvl="0" w:tplc="23E4400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EF748D"/>
    <w:multiLevelType w:val="multilevel"/>
    <w:tmpl w:val="503E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406D1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5DAB3179"/>
    <w:multiLevelType w:val="multilevel"/>
    <w:tmpl w:val="D29C396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5"/>
      <w:numFmt w:val="decimal"/>
      <w:isLgl/>
      <w:lvlText w:val="%1.%2."/>
      <w:lvlJc w:val="left"/>
      <w:pPr>
        <w:ind w:left="1266" w:hanging="48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</w:lvl>
    <w:lvl w:ilvl="3">
      <w:start w:val="1"/>
      <w:numFmt w:val="decimal"/>
      <w:isLgl/>
      <w:lvlText w:val="%1.%2.%3.%4."/>
      <w:lvlJc w:val="left"/>
      <w:pPr>
        <w:ind w:left="1506" w:hanging="720"/>
      </w:pPr>
    </w:lvl>
    <w:lvl w:ilvl="4">
      <w:start w:val="1"/>
      <w:numFmt w:val="decimal"/>
      <w:isLgl/>
      <w:lvlText w:val="%1.%2.%3.%4.%5."/>
      <w:lvlJc w:val="left"/>
      <w:pPr>
        <w:ind w:left="186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080"/>
      </w:pPr>
    </w:lvl>
    <w:lvl w:ilvl="6">
      <w:start w:val="1"/>
      <w:numFmt w:val="decimal"/>
      <w:isLgl/>
      <w:lvlText w:val="%1.%2.%3.%4.%5.%6.%7."/>
      <w:lvlJc w:val="left"/>
      <w:pPr>
        <w:ind w:left="222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</w:lvl>
  </w:abstractNum>
  <w:abstractNum w:abstractNumId="29">
    <w:nsid w:val="63F15ED7"/>
    <w:multiLevelType w:val="multilevel"/>
    <w:tmpl w:val="C15A4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80A2008"/>
    <w:multiLevelType w:val="hybridMultilevel"/>
    <w:tmpl w:val="B03EE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D2E48"/>
    <w:multiLevelType w:val="multilevel"/>
    <w:tmpl w:val="931296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6B266BB2"/>
    <w:multiLevelType w:val="hybridMultilevel"/>
    <w:tmpl w:val="DA9C3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40E89"/>
    <w:multiLevelType w:val="multilevel"/>
    <w:tmpl w:val="7706B7A2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6E2D7BE3"/>
    <w:multiLevelType w:val="hybridMultilevel"/>
    <w:tmpl w:val="545A7BD0"/>
    <w:lvl w:ilvl="0" w:tplc="97A87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24C4D"/>
    <w:multiLevelType w:val="hybridMultilevel"/>
    <w:tmpl w:val="6B784AF0"/>
    <w:lvl w:ilvl="0" w:tplc="DE060C4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ED7F95"/>
    <w:multiLevelType w:val="singleLevel"/>
    <w:tmpl w:val="CEF66C66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37">
    <w:nsid w:val="748B3D73"/>
    <w:multiLevelType w:val="multilevel"/>
    <w:tmpl w:val="CBC6E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>
    <w:nsid w:val="7E73464F"/>
    <w:multiLevelType w:val="multilevel"/>
    <w:tmpl w:val="FAAC6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1"/>
  </w:num>
  <w:num w:numId="7">
    <w:abstractNumId w:val="27"/>
    <w:lvlOverride w:ilvl="0">
      <w:startOverride w:val="1"/>
    </w:lvlOverride>
  </w:num>
  <w:num w:numId="8">
    <w:abstractNumId w:val="23"/>
  </w:num>
  <w:num w:numId="9">
    <w:abstractNumId w:val="13"/>
  </w:num>
  <w:num w:numId="10">
    <w:abstractNumId w:val="34"/>
  </w:num>
  <w:num w:numId="11">
    <w:abstractNumId w:val="0"/>
  </w:num>
  <w:num w:numId="12">
    <w:abstractNumId w:val="21"/>
  </w:num>
  <w:num w:numId="13">
    <w:abstractNumId w:val="1"/>
  </w:num>
  <w:num w:numId="14">
    <w:abstractNumId w:val="35"/>
  </w:num>
  <w:num w:numId="15">
    <w:abstractNumId w:val="19"/>
  </w:num>
  <w:num w:numId="16">
    <w:abstractNumId w:val="7"/>
  </w:num>
  <w:num w:numId="17">
    <w:abstractNumId w:val="28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9"/>
  </w:num>
  <w:num w:numId="21">
    <w:abstractNumId w:val="37"/>
  </w:num>
  <w:num w:numId="22">
    <w:abstractNumId w:val="20"/>
  </w:num>
  <w:num w:numId="23">
    <w:abstractNumId w:val="10"/>
  </w:num>
  <w:num w:numId="24">
    <w:abstractNumId w:val="36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4"/>
  </w:num>
  <w:num w:numId="28">
    <w:abstractNumId w:val="17"/>
  </w:num>
  <w:num w:numId="29">
    <w:abstractNumId w:val="16"/>
  </w:num>
  <w:num w:numId="30">
    <w:abstractNumId w:val="31"/>
  </w:num>
  <w:num w:numId="31">
    <w:abstractNumId w:val="22"/>
  </w:num>
  <w:num w:numId="32">
    <w:abstractNumId w:val="2"/>
  </w:num>
  <w:num w:numId="33">
    <w:abstractNumId w:val="12"/>
  </w:num>
  <w:num w:numId="34">
    <w:abstractNumId w:val="3"/>
  </w:num>
  <w:num w:numId="35">
    <w:abstractNumId w:val="9"/>
  </w:num>
  <w:num w:numId="36">
    <w:abstractNumId w:val="33"/>
  </w:num>
  <w:num w:numId="37">
    <w:abstractNumId w:val="15"/>
  </w:num>
  <w:num w:numId="38">
    <w:abstractNumId w:val="5"/>
  </w:num>
  <w:num w:numId="39">
    <w:abstractNumId w:val="32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55"/>
    <w:rsid w:val="00001C9F"/>
    <w:rsid w:val="000254C9"/>
    <w:rsid w:val="00027697"/>
    <w:rsid w:val="00044051"/>
    <w:rsid w:val="00045853"/>
    <w:rsid w:val="00051FC4"/>
    <w:rsid w:val="00055760"/>
    <w:rsid w:val="00077EBB"/>
    <w:rsid w:val="000826C4"/>
    <w:rsid w:val="000858FC"/>
    <w:rsid w:val="000949A6"/>
    <w:rsid w:val="000C1100"/>
    <w:rsid w:val="000C6106"/>
    <w:rsid w:val="000F1013"/>
    <w:rsid w:val="000F202E"/>
    <w:rsid w:val="00102400"/>
    <w:rsid w:val="00102736"/>
    <w:rsid w:val="00102F0C"/>
    <w:rsid w:val="00135AE9"/>
    <w:rsid w:val="001523DF"/>
    <w:rsid w:val="001644CE"/>
    <w:rsid w:val="00184A0B"/>
    <w:rsid w:val="001937D9"/>
    <w:rsid w:val="0019761B"/>
    <w:rsid w:val="001A5318"/>
    <w:rsid w:val="001A72BC"/>
    <w:rsid w:val="001B1B55"/>
    <w:rsid w:val="001B5779"/>
    <w:rsid w:val="001C3557"/>
    <w:rsid w:val="001D1FE4"/>
    <w:rsid w:val="001E5A50"/>
    <w:rsid w:val="001F2138"/>
    <w:rsid w:val="001F397D"/>
    <w:rsid w:val="001F5973"/>
    <w:rsid w:val="002009C8"/>
    <w:rsid w:val="002024CF"/>
    <w:rsid w:val="00224079"/>
    <w:rsid w:val="00224A66"/>
    <w:rsid w:val="002413F5"/>
    <w:rsid w:val="0024374F"/>
    <w:rsid w:val="00247755"/>
    <w:rsid w:val="00265BE3"/>
    <w:rsid w:val="00266E63"/>
    <w:rsid w:val="00267BD6"/>
    <w:rsid w:val="0027130E"/>
    <w:rsid w:val="00282E3F"/>
    <w:rsid w:val="00290696"/>
    <w:rsid w:val="002959D7"/>
    <w:rsid w:val="002A1386"/>
    <w:rsid w:val="002A15DF"/>
    <w:rsid w:val="002A34DA"/>
    <w:rsid w:val="002A3611"/>
    <w:rsid w:val="002A36EA"/>
    <w:rsid w:val="002B2C0B"/>
    <w:rsid w:val="002B3C4B"/>
    <w:rsid w:val="002C0E8C"/>
    <w:rsid w:val="002D2B9A"/>
    <w:rsid w:val="002E58C5"/>
    <w:rsid w:val="002E774E"/>
    <w:rsid w:val="002F1033"/>
    <w:rsid w:val="002F6831"/>
    <w:rsid w:val="002F7913"/>
    <w:rsid w:val="0030171C"/>
    <w:rsid w:val="00307A10"/>
    <w:rsid w:val="00310252"/>
    <w:rsid w:val="00322839"/>
    <w:rsid w:val="0032611A"/>
    <w:rsid w:val="003312FA"/>
    <w:rsid w:val="0034434E"/>
    <w:rsid w:val="00345FEC"/>
    <w:rsid w:val="00353C56"/>
    <w:rsid w:val="00373B5E"/>
    <w:rsid w:val="00395E80"/>
    <w:rsid w:val="003C34AE"/>
    <w:rsid w:val="003C5318"/>
    <w:rsid w:val="003C70D9"/>
    <w:rsid w:val="003D73C2"/>
    <w:rsid w:val="00402869"/>
    <w:rsid w:val="00406B3F"/>
    <w:rsid w:val="0041582C"/>
    <w:rsid w:val="00415E46"/>
    <w:rsid w:val="004238A0"/>
    <w:rsid w:val="00431107"/>
    <w:rsid w:val="004337A4"/>
    <w:rsid w:val="004346C7"/>
    <w:rsid w:val="00434747"/>
    <w:rsid w:val="00445090"/>
    <w:rsid w:val="004511A2"/>
    <w:rsid w:val="00452093"/>
    <w:rsid w:val="00456F31"/>
    <w:rsid w:val="00464BD7"/>
    <w:rsid w:val="00467BEC"/>
    <w:rsid w:val="00496565"/>
    <w:rsid w:val="004A1CB7"/>
    <w:rsid w:val="004B331E"/>
    <w:rsid w:val="004E0C79"/>
    <w:rsid w:val="004E5B8E"/>
    <w:rsid w:val="0052721D"/>
    <w:rsid w:val="00541B66"/>
    <w:rsid w:val="00542B2A"/>
    <w:rsid w:val="00543057"/>
    <w:rsid w:val="00547182"/>
    <w:rsid w:val="005675F5"/>
    <w:rsid w:val="00567857"/>
    <w:rsid w:val="005B1551"/>
    <w:rsid w:val="005B20FA"/>
    <w:rsid w:val="005C1995"/>
    <w:rsid w:val="005C1F7F"/>
    <w:rsid w:val="005C4A26"/>
    <w:rsid w:val="005C7792"/>
    <w:rsid w:val="005D13A5"/>
    <w:rsid w:val="005D3810"/>
    <w:rsid w:val="005E1636"/>
    <w:rsid w:val="0060017B"/>
    <w:rsid w:val="0061274F"/>
    <w:rsid w:val="00617A31"/>
    <w:rsid w:val="0062193C"/>
    <w:rsid w:val="006266C1"/>
    <w:rsid w:val="00637F3F"/>
    <w:rsid w:val="00643AF5"/>
    <w:rsid w:val="00647EB4"/>
    <w:rsid w:val="00656421"/>
    <w:rsid w:val="00667072"/>
    <w:rsid w:val="0066774F"/>
    <w:rsid w:val="00675687"/>
    <w:rsid w:val="006A06F0"/>
    <w:rsid w:val="006D45B5"/>
    <w:rsid w:val="006D5E53"/>
    <w:rsid w:val="006D7702"/>
    <w:rsid w:val="006E43FA"/>
    <w:rsid w:val="00712C38"/>
    <w:rsid w:val="007144A4"/>
    <w:rsid w:val="00714717"/>
    <w:rsid w:val="00750835"/>
    <w:rsid w:val="00752A80"/>
    <w:rsid w:val="00753912"/>
    <w:rsid w:val="00753BC5"/>
    <w:rsid w:val="00755B00"/>
    <w:rsid w:val="00761939"/>
    <w:rsid w:val="00776F2C"/>
    <w:rsid w:val="00777423"/>
    <w:rsid w:val="0078022B"/>
    <w:rsid w:val="00780AFB"/>
    <w:rsid w:val="00785F26"/>
    <w:rsid w:val="007A40EA"/>
    <w:rsid w:val="007A5316"/>
    <w:rsid w:val="007B2C1A"/>
    <w:rsid w:val="007B6771"/>
    <w:rsid w:val="007B68CE"/>
    <w:rsid w:val="007C3D9F"/>
    <w:rsid w:val="007C4A74"/>
    <w:rsid w:val="007D66DD"/>
    <w:rsid w:val="007F093B"/>
    <w:rsid w:val="007F29AD"/>
    <w:rsid w:val="007F77C6"/>
    <w:rsid w:val="007F7A67"/>
    <w:rsid w:val="00801913"/>
    <w:rsid w:val="00857202"/>
    <w:rsid w:val="008608C6"/>
    <w:rsid w:val="00864DD3"/>
    <w:rsid w:val="00870D88"/>
    <w:rsid w:val="00872949"/>
    <w:rsid w:val="00874A4F"/>
    <w:rsid w:val="00874A8A"/>
    <w:rsid w:val="00892F83"/>
    <w:rsid w:val="00896AF4"/>
    <w:rsid w:val="008A4031"/>
    <w:rsid w:val="008C7C9B"/>
    <w:rsid w:val="008D2B85"/>
    <w:rsid w:val="008D2F23"/>
    <w:rsid w:val="008E2D4C"/>
    <w:rsid w:val="008E4FFB"/>
    <w:rsid w:val="008E633A"/>
    <w:rsid w:val="008F0FD2"/>
    <w:rsid w:val="009078D9"/>
    <w:rsid w:val="00932AC3"/>
    <w:rsid w:val="00935CCE"/>
    <w:rsid w:val="00937566"/>
    <w:rsid w:val="009434AE"/>
    <w:rsid w:val="00944291"/>
    <w:rsid w:val="009462A8"/>
    <w:rsid w:val="0095515B"/>
    <w:rsid w:val="009A1AE2"/>
    <w:rsid w:val="009A2730"/>
    <w:rsid w:val="009A611F"/>
    <w:rsid w:val="009B5039"/>
    <w:rsid w:val="009C0EB5"/>
    <w:rsid w:val="009C3B3E"/>
    <w:rsid w:val="009C5217"/>
    <w:rsid w:val="009D20B1"/>
    <w:rsid w:val="009D3E6C"/>
    <w:rsid w:val="009E0B3A"/>
    <w:rsid w:val="009F0992"/>
    <w:rsid w:val="00A04394"/>
    <w:rsid w:val="00A0523E"/>
    <w:rsid w:val="00A16773"/>
    <w:rsid w:val="00A24022"/>
    <w:rsid w:val="00A25E02"/>
    <w:rsid w:val="00A30417"/>
    <w:rsid w:val="00A3433B"/>
    <w:rsid w:val="00A50DDE"/>
    <w:rsid w:val="00A52AEE"/>
    <w:rsid w:val="00A55ADF"/>
    <w:rsid w:val="00A6418C"/>
    <w:rsid w:val="00A73C09"/>
    <w:rsid w:val="00A80CA2"/>
    <w:rsid w:val="00AA27E7"/>
    <w:rsid w:val="00AB7E5C"/>
    <w:rsid w:val="00AC4258"/>
    <w:rsid w:val="00AC5187"/>
    <w:rsid w:val="00AE3A19"/>
    <w:rsid w:val="00AF1112"/>
    <w:rsid w:val="00AF324E"/>
    <w:rsid w:val="00B00FAA"/>
    <w:rsid w:val="00B1624F"/>
    <w:rsid w:val="00B251B7"/>
    <w:rsid w:val="00B31BE2"/>
    <w:rsid w:val="00B44209"/>
    <w:rsid w:val="00B54969"/>
    <w:rsid w:val="00B61B2D"/>
    <w:rsid w:val="00B64AA2"/>
    <w:rsid w:val="00B90251"/>
    <w:rsid w:val="00B94A88"/>
    <w:rsid w:val="00BA0C53"/>
    <w:rsid w:val="00BB2068"/>
    <w:rsid w:val="00BC03E8"/>
    <w:rsid w:val="00BE10D1"/>
    <w:rsid w:val="00BF168A"/>
    <w:rsid w:val="00BF33DC"/>
    <w:rsid w:val="00C07DDE"/>
    <w:rsid w:val="00C11A6F"/>
    <w:rsid w:val="00C11F9B"/>
    <w:rsid w:val="00C2380F"/>
    <w:rsid w:val="00C23B7E"/>
    <w:rsid w:val="00C276F3"/>
    <w:rsid w:val="00C27D94"/>
    <w:rsid w:val="00C40DC6"/>
    <w:rsid w:val="00C4397E"/>
    <w:rsid w:val="00C5258F"/>
    <w:rsid w:val="00C644B1"/>
    <w:rsid w:val="00C75A96"/>
    <w:rsid w:val="00C849CD"/>
    <w:rsid w:val="00C92360"/>
    <w:rsid w:val="00C951EF"/>
    <w:rsid w:val="00C96AE0"/>
    <w:rsid w:val="00C96B93"/>
    <w:rsid w:val="00CC569D"/>
    <w:rsid w:val="00CD759C"/>
    <w:rsid w:val="00CF2D89"/>
    <w:rsid w:val="00CF7D7F"/>
    <w:rsid w:val="00D031EE"/>
    <w:rsid w:val="00D0582D"/>
    <w:rsid w:val="00D148BA"/>
    <w:rsid w:val="00D159E0"/>
    <w:rsid w:val="00D25DF5"/>
    <w:rsid w:val="00D33EB7"/>
    <w:rsid w:val="00D36327"/>
    <w:rsid w:val="00D45C97"/>
    <w:rsid w:val="00D47C6F"/>
    <w:rsid w:val="00D530CC"/>
    <w:rsid w:val="00D56BE5"/>
    <w:rsid w:val="00D8105C"/>
    <w:rsid w:val="00D91C33"/>
    <w:rsid w:val="00D91F06"/>
    <w:rsid w:val="00D94C83"/>
    <w:rsid w:val="00DA45C6"/>
    <w:rsid w:val="00DA7EF0"/>
    <w:rsid w:val="00DC16D2"/>
    <w:rsid w:val="00DC2ED0"/>
    <w:rsid w:val="00DE55EF"/>
    <w:rsid w:val="00DE77C8"/>
    <w:rsid w:val="00DF12C6"/>
    <w:rsid w:val="00E029D6"/>
    <w:rsid w:val="00E24B7D"/>
    <w:rsid w:val="00E259B7"/>
    <w:rsid w:val="00E2679D"/>
    <w:rsid w:val="00E274BB"/>
    <w:rsid w:val="00E379F9"/>
    <w:rsid w:val="00E43262"/>
    <w:rsid w:val="00E4481A"/>
    <w:rsid w:val="00E50057"/>
    <w:rsid w:val="00E52FB7"/>
    <w:rsid w:val="00E666B6"/>
    <w:rsid w:val="00E66F62"/>
    <w:rsid w:val="00E776F3"/>
    <w:rsid w:val="00E77D5D"/>
    <w:rsid w:val="00E81DA9"/>
    <w:rsid w:val="00E81E19"/>
    <w:rsid w:val="00E9439C"/>
    <w:rsid w:val="00E96822"/>
    <w:rsid w:val="00EA0CFE"/>
    <w:rsid w:val="00EB4716"/>
    <w:rsid w:val="00EC1407"/>
    <w:rsid w:val="00EE0722"/>
    <w:rsid w:val="00EF47F0"/>
    <w:rsid w:val="00EF4CE5"/>
    <w:rsid w:val="00EF7355"/>
    <w:rsid w:val="00F06516"/>
    <w:rsid w:val="00F10A7E"/>
    <w:rsid w:val="00F14BC2"/>
    <w:rsid w:val="00F36903"/>
    <w:rsid w:val="00F41326"/>
    <w:rsid w:val="00F42C4F"/>
    <w:rsid w:val="00F4612E"/>
    <w:rsid w:val="00F478F4"/>
    <w:rsid w:val="00F539EA"/>
    <w:rsid w:val="00F61E02"/>
    <w:rsid w:val="00F6577B"/>
    <w:rsid w:val="00F75823"/>
    <w:rsid w:val="00F77DA1"/>
    <w:rsid w:val="00F8644F"/>
    <w:rsid w:val="00F870CE"/>
    <w:rsid w:val="00F8788D"/>
    <w:rsid w:val="00F92910"/>
    <w:rsid w:val="00F92939"/>
    <w:rsid w:val="00F93F2B"/>
    <w:rsid w:val="00FA2A1A"/>
    <w:rsid w:val="00FC2CD4"/>
    <w:rsid w:val="00FD0F27"/>
    <w:rsid w:val="00FD23A9"/>
    <w:rsid w:val="00FD3E84"/>
    <w:rsid w:val="00FD59AA"/>
    <w:rsid w:val="00FD7946"/>
    <w:rsid w:val="00FE1094"/>
    <w:rsid w:val="00FE4EEC"/>
    <w:rsid w:val="00FE59B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52FB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FA2A1A"/>
    <w:rPr>
      <w:szCs w:val="20"/>
    </w:rPr>
  </w:style>
  <w:style w:type="character" w:styleId="Odwoaniedokomentarza">
    <w:name w:val="annotation reference"/>
    <w:basedOn w:val="Domylnaczcionkaakapitu"/>
    <w:semiHidden/>
    <w:rsid w:val="005D13A5"/>
    <w:rPr>
      <w:sz w:val="16"/>
      <w:szCs w:val="16"/>
    </w:rPr>
  </w:style>
  <w:style w:type="paragraph" w:styleId="Tekstkomentarza">
    <w:name w:val="annotation text"/>
    <w:basedOn w:val="Normalny"/>
    <w:semiHidden/>
    <w:rsid w:val="005D13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D13A5"/>
    <w:rPr>
      <w:b/>
      <w:bCs/>
    </w:rPr>
  </w:style>
  <w:style w:type="paragraph" w:styleId="Tekstpodstawowywcity2">
    <w:name w:val="Body Text Indent 2"/>
    <w:basedOn w:val="Normalny"/>
    <w:rsid w:val="00E666B6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B16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52FB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FA2A1A"/>
    <w:rPr>
      <w:szCs w:val="20"/>
    </w:rPr>
  </w:style>
  <w:style w:type="character" w:styleId="Odwoaniedokomentarza">
    <w:name w:val="annotation reference"/>
    <w:basedOn w:val="Domylnaczcionkaakapitu"/>
    <w:semiHidden/>
    <w:rsid w:val="005D13A5"/>
    <w:rPr>
      <w:sz w:val="16"/>
      <w:szCs w:val="16"/>
    </w:rPr>
  </w:style>
  <w:style w:type="paragraph" w:styleId="Tekstkomentarza">
    <w:name w:val="annotation text"/>
    <w:basedOn w:val="Normalny"/>
    <w:semiHidden/>
    <w:rsid w:val="005D13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D13A5"/>
    <w:rPr>
      <w:b/>
      <w:bCs/>
    </w:rPr>
  </w:style>
  <w:style w:type="paragraph" w:styleId="Tekstpodstawowywcity2">
    <w:name w:val="Body Text Indent 2"/>
    <w:basedOn w:val="Normalny"/>
    <w:rsid w:val="00E666B6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B16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AB51A-20B6-4C65-BD19-20CF1D7A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1144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O   D Z I E Ł O</vt:lpstr>
    </vt:vector>
  </TitlesOfParts>
  <Company>HP Inc.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O   D Z I E Ł O</dc:title>
  <dc:creator>NSA10</dc:creator>
  <cp:lastModifiedBy>Sylwia Paziak vel Domańska</cp:lastModifiedBy>
  <cp:revision>4</cp:revision>
  <cp:lastPrinted>2019-03-26T13:36:00Z</cp:lastPrinted>
  <dcterms:created xsi:type="dcterms:W3CDTF">2021-03-03T12:38:00Z</dcterms:created>
  <dcterms:modified xsi:type="dcterms:W3CDTF">2021-03-09T08:51:00Z</dcterms:modified>
</cp:coreProperties>
</file>