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94" w:rsidRDefault="00A45194" w:rsidP="00A45194">
      <w:pPr>
        <w:keepNext/>
        <w:spacing w:line="276" w:lineRule="auto"/>
        <w:jc w:val="both"/>
        <w:rPr>
          <w:rFonts w:eastAsia="Calibri"/>
          <w:b/>
          <w:sz w:val="22"/>
          <w:szCs w:val="22"/>
          <w:lang w:eastAsia="pl-PL"/>
        </w:rPr>
      </w:pPr>
      <w:r w:rsidRPr="00A56DA2">
        <w:rPr>
          <w:rFonts w:asciiTheme="minorHAnsi" w:hAnsiTheme="minorHAnsi" w:cstheme="minorHAnsi"/>
          <w:b/>
          <w:bCs/>
          <w:u w:val="single"/>
          <w:lang w:eastAsia="ar-SA"/>
        </w:rPr>
        <w:t xml:space="preserve">Załącznik pomocniczy nr 1 do pisma </w:t>
      </w:r>
      <w:r w:rsidRPr="00B319D9">
        <w:rPr>
          <w:rFonts w:asciiTheme="minorHAnsi" w:hAnsiTheme="minorHAnsi" w:cstheme="minorHAnsi"/>
          <w:b/>
          <w:bCs/>
          <w:u w:val="single"/>
          <w:lang w:eastAsia="ar-SA"/>
        </w:rPr>
        <w:t>Zamawiającego z dnia 1</w:t>
      </w:r>
      <w:r w:rsidR="00B319D9" w:rsidRPr="00B319D9">
        <w:rPr>
          <w:rFonts w:asciiTheme="minorHAnsi" w:hAnsiTheme="minorHAnsi" w:cstheme="minorHAnsi"/>
          <w:b/>
          <w:bCs/>
          <w:u w:val="single"/>
          <w:lang w:eastAsia="ar-SA"/>
        </w:rPr>
        <w:t>3</w:t>
      </w:r>
      <w:r w:rsidRPr="00B319D9">
        <w:rPr>
          <w:rFonts w:asciiTheme="minorHAnsi" w:hAnsiTheme="minorHAnsi" w:cstheme="minorHAnsi"/>
          <w:b/>
          <w:bCs/>
          <w:u w:val="single"/>
          <w:lang w:eastAsia="ar-SA"/>
        </w:rPr>
        <w:t>.11.2019r. (znak sprawy</w:t>
      </w:r>
      <w:bookmarkStart w:id="0" w:name="_GoBack"/>
      <w:bookmarkEnd w:id="0"/>
      <w:r w:rsidRPr="00A56DA2">
        <w:rPr>
          <w:rFonts w:asciiTheme="minorHAnsi" w:hAnsiTheme="minorHAnsi" w:cstheme="minorHAnsi"/>
          <w:b/>
          <w:bCs/>
          <w:u w:val="single"/>
          <w:lang w:eastAsia="ar-SA"/>
        </w:rPr>
        <w:t>: JRP.271.1.4.2019), dotyczącego modyfikacji SIWZ.</w:t>
      </w:r>
    </w:p>
    <w:p w:rsidR="00A45194"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A45194" w:rsidRPr="00855E9B" w:rsidRDefault="00A45194" w:rsidP="00A4519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A45194" w:rsidRPr="00855E9B" w:rsidTr="00A849BA">
        <w:trPr>
          <w:trHeight w:val="320"/>
        </w:trPr>
        <w:tc>
          <w:tcPr>
            <w:tcW w:w="6368" w:type="dxa"/>
            <w:hideMark/>
          </w:tcPr>
          <w:p w:rsidR="00A45194" w:rsidRPr="00855E9B" w:rsidRDefault="00A45194" w:rsidP="00A849BA">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A45194" w:rsidRPr="00855E9B" w:rsidRDefault="00A45194" w:rsidP="00A849BA">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A45194" w:rsidRPr="00855E9B" w:rsidRDefault="00A45194" w:rsidP="00A4519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A45194" w:rsidRPr="00855E9B" w:rsidTr="00A849BA">
        <w:tc>
          <w:tcPr>
            <w:tcW w:w="609"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A849BA">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A849BA">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A849BA">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A45194" w:rsidRPr="00855E9B" w:rsidTr="00A849BA">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r>
      <w:tr w:rsidR="00A45194" w:rsidRPr="00855E9B" w:rsidTr="00A849BA">
        <w:trPr>
          <w:trHeight w:val="30"/>
        </w:trPr>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keepNext/>
              <w:spacing w:line="276" w:lineRule="auto"/>
              <w:jc w:val="both"/>
              <w:rPr>
                <w:rFonts w:eastAsia="Calibri"/>
                <w:b/>
                <w:sz w:val="22"/>
                <w:szCs w:val="22"/>
                <w:lang w:val="cs-CZ" w:eastAsia="pl-PL"/>
              </w:rPr>
            </w:pPr>
          </w:p>
        </w:tc>
      </w:tr>
    </w:tbl>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Cs w:val="22"/>
          <w:lang w:eastAsia="pl-PL"/>
        </w:rPr>
      </w:pPr>
      <w:r w:rsidRPr="00855E9B">
        <w:rPr>
          <w:rFonts w:eastAsia="Calibri"/>
          <w:b/>
          <w:szCs w:val="22"/>
          <w:lang w:eastAsia="pl-PL"/>
        </w:rPr>
        <w:t>WYKAZ MASZYN I URZĄDZEŃ</w:t>
      </w:r>
    </w:p>
    <w:p w:rsidR="00A45194" w:rsidRPr="00855E9B" w:rsidRDefault="00A45194" w:rsidP="00A45194">
      <w:pPr>
        <w:keepNext/>
        <w:spacing w:line="276" w:lineRule="auto"/>
        <w:jc w:val="center"/>
        <w:rPr>
          <w:rFonts w:eastAsia="Calibri"/>
          <w:b/>
          <w:szCs w:val="22"/>
          <w:lang w:eastAsia="pl-PL"/>
        </w:rPr>
      </w:pPr>
    </w:p>
    <w:p w:rsidR="00A45194" w:rsidRPr="00855E9B" w:rsidRDefault="00A45194" w:rsidP="00A45194">
      <w:pPr>
        <w:keepNext/>
        <w:spacing w:line="276" w:lineRule="auto"/>
        <w:jc w:val="center"/>
        <w:rPr>
          <w:rFonts w:eastAsia="Calibri"/>
          <w:szCs w:val="22"/>
          <w:lang w:eastAsia="pl-PL"/>
        </w:rPr>
      </w:pPr>
      <w:r w:rsidRPr="00855E9B">
        <w:rPr>
          <w:rFonts w:eastAsia="Calibri"/>
          <w:szCs w:val="22"/>
          <w:lang w:eastAsia="pl-PL"/>
        </w:rPr>
        <w:t>OŚWIADCZAM(Y), ŻE:</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A45194" w:rsidRPr="00855E9B" w:rsidTr="00A849BA">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A45194" w:rsidRPr="00855E9B" w:rsidTr="00A849BA">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val="474"/>
        </w:trPr>
        <w:tc>
          <w:tcPr>
            <w:tcW w:w="503" w:type="dxa"/>
            <w:tcBorders>
              <w:top w:val="single" w:sz="7" w:space="0" w:color="000000"/>
              <w:left w:val="single" w:sz="4"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512"/>
        </w:trPr>
        <w:tc>
          <w:tcPr>
            <w:tcW w:w="503" w:type="dxa"/>
            <w:vMerge w:val="restart"/>
            <w:tcBorders>
              <w:top w:val="single" w:sz="7" w:space="0" w:color="000000"/>
              <w:left w:val="single" w:sz="4" w:space="0" w:color="000000"/>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266"/>
        </w:trPr>
        <w:tc>
          <w:tcPr>
            <w:tcW w:w="503" w:type="dxa"/>
            <w:vMerge/>
            <w:tcBorders>
              <w:left w:val="single" w:sz="4" w:space="0" w:color="000000"/>
              <w:right w:val="single" w:sz="4" w:space="0" w:color="auto"/>
            </w:tcBorders>
            <w:vAlign w:val="center"/>
          </w:tcPr>
          <w:p w:rsidR="00A45194" w:rsidRPr="00855E9B" w:rsidRDefault="00A45194" w:rsidP="00A849BA">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284"/>
        </w:trPr>
        <w:tc>
          <w:tcPr>
            <w:tcW w:w="503" w:type="dxa"/>
            <w:vMerge/>
            <w:tcBorders>
              <w:left w:val="single" w:sz="4" w:space="0" w:color="000000"/>
              <w:right w:val="single" w:sz="4" w:space="0" w:color="auto"/>
            </w:tcBorders>
            <w:vAlign w:val="center"/>
          </w:tcPr>
          <w:p w:rsidR="00A45194" w:rsidRPr="00855E9B" w:rsidRDefault="00A45194" w:rsidP="00A849BA">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313"/>
        </w:trPr>
        <w:tc>
          <w:tcPr>
            <w:tcW w:w="503" w:type="dxa"/>
            <w:vMerge/>
            <w:tcBorders>
              <w:left w:val="single" w:sz="4" w:space="0" w:color="000000"/>
              <w:bottom w:val="single" w:sz="7" w:space="0" w:color="000000"/>
              <w:right w:val="single" w:sz="4" w:space="0" w:color="auto"/>
            </w:tcBorders>
            <w:vAlign w:val="center"/>
          </w:tcPr>
          <w:p w:rsidR="00A45194" w:rsidRPr="00855E9B" w:rsidRDefault="00A45194" w:rsidP="00A849BA">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rPr>
                <w:rFonts w:eastAsia="Calibri"/>
                <w:sz w:val="22"/>
                <w:szCs w:val="22"/>
                <w:lang w:eastAsia="pl-PL"/>
              </w:rPr>
            </w:pPr>
          </w:p>
        </w:tc>
      </w:tr>
      <w:tr w:rsidR="00A45194" w:rsidRPr="00855E9B" w:rsidTr="00A849BA">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45194" w:rsidRPr="00855E9B" w:rsidRDefault="00A45194" w:rsidP="00A849BA">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w:t>
            </w:r>
            <w:r w:rsidRPr="00A45194">
              <w:rPr>
                <w:rFonts w:eastAsia="Calibri"/>
                <w:sz w:val="22"/>
                <w:szCs w:val="22"/>
                <w:lang w:eastAsia="pl-PL"/>
              </w:rPr>
              <w:t>ep</w:t>
            </w:r>
            <w:r w:rsidRPr="005B4FD5">
              <w:rPr>
                <w:rFonts w:eastAsia="Calibri"/>
                <w:sz w:val="22"/>
                <w:szCs w:val="22"/>
                <w:lang w:eastAsia="pl-PL"/>
              </w:rPr>
              <w:t>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both"/>
              <w:rPr>
                <w:rFonts w:ascii="Cambria" w:eastAsia="Calibri" w:hAnsi="Cambria"/>
                <w:sz w:val="22"/>
                <w:szCs w:val="22"/>
                <w:lang w:eastAsia="pl-PL"/>
              </w:rPr>
            </w:pPr>
          </w:p>
        </w:tc>
      </w:tr>
      <w:tr w:rsidR="00A45194" w:rsidRPr="00855E9B" w:rsidTr="00A84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A45194" w:rsidRPr="00855E9B" w:rsidTr="00A849BA">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150"/>
        </w:trPr>
        <w:tc>
          <w:tcPr>
            <w:tcW w:w="425" w:type="dxa"/>
            <w:tcBorders>
              <w:top w:val="single" w:sz="4" w:space="0" w:color="auto"/>
              <w:left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jc w:val="both"/>
              <w:rPr>
                <w:rFonts w:ascii="Cambria" w:eastAsia="Calibri" w:hAnsi="Cambria"/>
                <w:sz w:val="22"/>
                <w:szCs w:val="22"/>
                <w:lang w:eastAsia="pl-PL"/>
              </w:rPr>
            </w:pPr>
          </w:p>
        </w:tc>
      </w:tr>
      <w:tr w:rsidR="00A45194" w:rsidRPr="00855E9B" w:rsidTr="00A849BA">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A45194" w:rsidRPr="00855E9B" w:rsidTr="00A849BA">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251"/>
        </w:trPr>
        <w:tc>
          <w:tcPr>
            <w:tcW w:w="597" w:type="dxa"/>
            <w:vMerge w:val="restart"/>
            <w:tcBorders>
              <w:top w:val="single" w:sz="4" w:space="0" w:color="000000"/>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Wentylatory:</w:t>
            </w:r>
          </w:p>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 liczba</w:t>
            </w:r>
          </w:p>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00"/>
        </w:trPr>
        <w:tc>
          <w:tcPr>
            <w:tcW w:w="597" w:type="dxa"/>
            <w:vMerge/>
            <w:tcBorders>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A45194" w:rsidRPr="00855E9B" w:rsidRDefault="00A45194" w:rsidP="00A849BA">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A849BA">
            <w:pPr>
              <w:jc w:val="center"/>
              <w:rPr>
                <w:rFonts w:eastAsia="Calibri"/>
                <w:lang w:eastAsia="pl-PL"/>
              </w:rPr>
            </w:pPr>
          </w:p>
        </w:tc>
      </w:tr>
      <w:tr w:rsidR="00A45194" w:rsidRPr="00855E9B" w:rsidTr="00A849BA">
        <w:trPr>
          <w:trHeight w:hRule="exact" w:val="400"/>
        </w:trPr>
        <w:tc>
          <w:tcPr>
            <w:tcW w:w="597" w:type="dxa"/>
            <w:vMerge/>
            <w:tcBorders>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A849BA">
            <w:pPr>
              <w:jc w:val="center"/>
              <w:rPr>
                <w:rFonts w:eastAsia="Calibri"/>
                <w:lang w:eastAsia="pl-PL"/>
              </w:rPr>
            </w:pPr>
          </w:p>
        </w:tc>
      </w:tr>
      <w:tr w:rsidR="00A45194" w:rsidRPr="00855E9B" w:rsidTr="00A849BA">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A849BA">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A849BA">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A45194" w:rsidRPr="00855E9B" w:rsidTr="00A849BA">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A45194" w:rsidRPr="00855E9B" w:rsidTr="00A849BA">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maksimum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val="cs-CZ" w:eastAsia="pl-PL"/>
              </w:rPr>
            </w:pPr>
          </w:p>
        </w:tc>
      </w:tr>
      <w:tr w:rsidR="00A45194" w:rsidRPr="00855E9B" w:rsidTr="00A849BA">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val="cs-CZ" w:eastAsia="pl-PL"/>
              </w:rPr>
            </w:pPr>
          </w:p>
        </w:tc>
      </w:tr>
      <w:tr w:rsidR="00A45194" w:rsidRPr="00855E9B" w:rsidTr="00A849BA">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both"/>
              <w:rPr>
                <w:rFonts w:ascii="Cambria" w:eastAsia="Calibri" w:hAnsi="Cambria"/>
                <w:sz w:val="22"/>
                <w:szCs w:val="22"/>
                <w:lang w:val="cs-CZ" w:eastAsia="pl-PL"/>
              </w:rPr>
            </w:pPr>
          </w:p>
        </w:tc>
      </w:tr>
      <w:tr w:rsidR="00A45194" w:rsidRPr="00855E9B" w:rsidTr="00A849BA">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A45194" w:rsidRPr="00855E9B" w:rsidRDefault="00A45194" w:rsidP="00A849BA">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A849BA">
        <w:trPr>
          <w:trHeight w:hRule="exact" w:val="1579"/>
        </w:trPr>
        <w:tc>
          <w:tcPr>
            <w:tcW w:w="524"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3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28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397"/>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70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val="41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22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hRule="exact" w:val="284"/>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67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hRule="exact" w:val="284"/>
        </w:trPr>
        <w:tc>
          <w:tcPr>
            <w:tcW w:w="524" w:type="dxa"/>
            <w:vMerge w:val="restart"/>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80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4899"/>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A849BA">
            <w:pPr>
              <w:keepNext/>
              <w:spacing w:line="276" w:lineRule="auto"/>
              <w:jc w:val="both"/>
              <w:rPr>
                <w:rFonts w:eastAsia="Calibri"/>
                <w:sz w:val="22"/>
                <w:szCs w:val="22"/>
                <w:lang w:eastAsia="pl-PL"/>
              </w:rPr>
            </w:pPr>
          </w:p>
          <w:p w:rsidR="00A45194" w:rsidRPr="00855E9B" w:rsidRDefault="00A45194" w:rsidP="00A849BA">
            <w:pPr>
              <w:jc w:val="both"/>
              <w:rPr>
                <w:rFonts w:ascii="Cambria" w:eastAsia="Calibri" w:hAnsi="Cambria"/>
                <w:sz w:val="22"/>
                <w:szCs w:val="22"/>
                <w:lang w:eastAsia="pl-PL"/>
              </w:rPr>
            </w:pPr>
          </w:p>
        </w:tc>
      </w:tr>
      <w:tr w:rsidR="00A45194" w:rsidRPr="00855E9B" w:rsidTr="00A849BA">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A45194" w:rsidRPr="00855E9B" w:rsidTr="00A849BA">
        <w:trPr>
          <w:trHeight w:hRule="exact" w:val="1590"/>
        </w:trPr>
        <w:tc>
          <w:tcPr>
            <w:tcW w:w="567"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31"/>
        </w:trPr>
        <w:tc>
          <w:tcPr>
            <w:tcW w:w="567" w:type="dxa"/>
            <w:vAlign w:val="center"/>
          </w:tcPr>
          <w:p w:rsidR="00A45194" w:rsidRPr="00855E9B" w:rsidRDefault="00A45194" w:rsidP="00A45194">
            <w:pPr>
              <w:keepNext/>
              <w:numPr>
                <w:ilvl w:val="0"/>
                <w:numId w:val="29"/>
              </w:numPr>
              <w:spacing w:line="276" w:lineRule="auto"/>
              <w:contextualSpacing/>
              <w:jc w:val="both"/>
              <w:rPr>
                <w:rFonts w:eastAsia="Calibri"/>
                <w:sz w:val="22"/>
                <w:szCs w:val="22"/>
                <w:lang w:eastAsia="pl-PL"/>
              </w:rPr>
            </w:pP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28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397"/>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70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val="412"/>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22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hRule="exact" w:val="284"/>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67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hRule="exact" w:val="284"/>
        </w:trPr>
        <w:tc>
          <w:tcPr>
            <w:tcW w:w="567" w:type="dxa"/>
            <w:vMerge w:val="restart"/>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80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4838"/>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A45194" w:rsidRPr="00855E9B" w:rsidTr="00A849BA">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A45194" w:rsidRPr="00855E9B" w:rsidRDefault="00A45194" w:rsidP="00A849BA">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A849BA">
        <w:trPr>
          <w:trHeight w:hRule="exact" w:val="1716"/>
        </w:trPr>
        <w:tc>
          <w:tcPr>
            <w:tcW w:w="524"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3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28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3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306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dobrany do współpracy z chwytakiem/ czerpakiem zapewniający podawanie materiału o gęstości nasypowej około 350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4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9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220"/>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cantSplit/>
          <w:trHeight w:hRule="exact" w:val="67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64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polipowy</w:t>
            </w:r>
          </w:p>
        </w:tc>
        <w:tc>
          <w:tcPr>
            <w:tcW w:w="2079" w:type="dxa"/>
            <w:vAlign w:val="center"/>
          </w:tcPr>
          <w:p w:rsidR="00A45194" w:rsidRPr="00855E9B" w:rsidRDefault="00A45194" w:rsidP="00A849BA">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hRule="exact" w:val="88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81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85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546"/>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69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1088"/>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263"/>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A849BA">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A849BA">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A849BA">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304"/>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A45194" w:rsidRPr="00855E9B" w:rsidRDefault="00A45194" w:rsidP="00A849BA">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A849BA">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686"/>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val="686"/>
        </w:trPr>
        <w:tc>
          <w:tcPr>
            <w:tcW w:w="524" w:type="dxa"/>
            <w:vAlign w:val="center"/>
          </w:tcPr>
          <w:p w:rsidR="00A45194" w:rsidRPr="00855E9B" w:rsidRDefault="00A45194" w:rsidP="00A849BA">
            <w:pPr>
              <w:keepNext/>
              <w:spacing w:line="276" w:lineRule="auto"/>
              <w:ind w:left="357"/>
              <w:contextualSpacing/>
              <w:jc w:val="both"/>
              <w:rPr>
                <w:rFonts w:eastAsia="Calibri"/>
                <w:sz w:val="22"/>
                <w:szCs w:val="22"/>
                <w:lang w:eastAsia="pl-PL"/>
              </w:rPr>
            </w:pPr>
          </w:p>
        </w:tc>
        <w:tc>
          <w:tcPr>
            <w:tcW w:w="5430" w:type="dxa"/>
          </w:tcPr>
          <w:p w:rsidR="00A45194" w:rsidRPr="00855E9B" w:rsidRDefault="00A45194" w:rsidP="00A849BA">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8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236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A849BA">
            <w:pPr>
              <w:keepNext/>
              <w:spacing w:line="276" w:lineRule="auto"/>
              <w:jc w:val="center"/>
              <w:rPr>
                <w:rFonts w:eastAsia="Calibri"/>
                <w:sz w:val="22"/>
                <w:szCs w:val="22"/>
                <w:lang w:eastAsia="pl-PL"/>
              </w:rPr>
            </w:pPr>
          </w:p>
          <w:p w:rsidR="00A45194" w:rsidRPr="00855E9B" w:rsidRDefault="00A45194" w:rsidP="00A849BA">
            <w:pPr>
              <w:jc w:val="center"/>
              <w:rPr>
                <w:rFonts w:ascii="Cambria" w:eastAsia="Calibri" w:hAnsi="Cambria"/>
                <w:sz w:val="22"/>
                <w:szCs w:val="22"/>
                <w:lang w:eastAsia="pl-PL"/>
              </w:rPr>
            </w:pPr>
          </w:p>
        </w:tc>
      </w:tr>
      <w:tr w:rsidR="00A45194" w:rsidRPr="00855E9B" w:rsidTr="00A849BA">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A45194" w:rsidRPr="00855E9B" w:rsidTr="00A849BA">
        <w:trPr>
          <w:trHeight w:hRule="exact" w:val="2009"/>
        </w:trPr>
        <w:tc>
          <w:tcPr>
            <w:tcW w:w="567" w:type="dxa"/>
            <w:shd w:val="clear" w:color="auto" w:fill="auto"/>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888"/>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3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1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6"/>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A45194" w:rsidRPr="00855E9B" w:rsidRDefault="00A45194" w:rsidP="00A849BA">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A45194" w:rsidRPr="00855E9B" w:rsidRDefault="00A45194" w:rsidP="00A849BA">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65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07"/>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703"/>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A45194" w:rsidRPr="00855E9B" w:rsidRDefault="00A45194" w:rsidP="00A849BA">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A849BA">
            <w:pPr>
              <w:jc w:val="center"/>
              <w:rPr>
                <w:rFonts w:eastAsia="Calibri"/>
                <w:lang w:eastAsia="pl-PL"/>
              </w:rPr>
            </w:pPr>
            <w:r w:rsidRPr="00855E9B">
              <w:rPr>
                <w:rFonts w:eastAsia="Calibri"/>
                <w:lang w:eastAsia="pl-PL"/>
              </w:rPr>
              <w:t>TAK/NIE</w:t>
            </w:r>
          </w:p>
        </w:tc>
      </w:tr>
      <w:tr w:rsidR="00A45194" w:rsidRPr="00855E9B" w:rsidTr="00A849BA">
        <w:trPr>
          <w:trHeight w:hRule="exact" w:val="68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A849BA">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A849BA">
            <w:pPr>
              <w:keepNext/>
              <w:spacing w:line="276" w:lineRule="auto"/>
              <w:jc w:val="center"/>
              <w:rPr>
                <w:rFonts w:eastAsia="Calibri"/>
                <w:color w:val="000000"/>
                <w:sz w:val="22"/>
                <w:szCs w:val="22"/>
                <w:lang w:eastAsia="pl-PL"/>
              </w:rPr>
            </w:pPr>
          </w:p>
        </w:tc>
      </w:tr>
      <w:tr w:rsidR="00A45194" w:rsidRPr="00855E9B" w:rsidTr="00A849BA">
        <w:tblPrEx>
          <w:tblLook w:val="01E0" w:firstRow="1" w:lastRow="1" w:firstColumn="1" w:lastColumn="1" w:noHBand="0" w:noVBand="0"/>
        </w:tblPrEx>
        <w:trPr>
          <w:cantSplit/>
          <w:trHeight w:hRule="exact" w:val="2189"/>
        </w:trPr>
        <w:tc>
          <w:tcPr>
            <w:tcW w:w="567" w:type="dxa"/>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A849BA">
            <w:pPr>
              <w:keepNext/>
              <w:spacing w:line="276" w:lineRule="auto"/>
              <w:ind w:left="142" w:right="142"/>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849BA">
            <w:pPr>
              <w:keepNext/>
              <w:spacing w:line="276" w:lineRule="auto"/>
              <w:jc w:val="both"/>
              <w:rPr>
                <w:rFonts w:eastAsia="Calibri"/>
                <w:sz w:val="22"/>
                <w:szCs w:val="22"/>
                <w:lang w:eastAsia="pl-PL"/>
              </w:rPr>
            </w:pPr>
          </w:p>
        </w:tc>
      </w:tr>
      <w:tr w:rsidR="00A45194" w:rsidRPr="00855E9B" w:rsidTr="00A84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A45194" w:rsidRPr="00855E9B" w:rsidTr="00A849BA">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A849BA">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A849BA">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A849BA">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A849BA">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A849BA">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A849BA">
            <w:pPr>
              <w:keepNext/>
              <w:spacing w:line="276" w:lineRule="auto"/>
              <w:jc w:val="center"/>
              <w:rPr>
                <w:rFonts w:eastAsia="Calibri"/>
                <w:sz w:val="22"/>
                <w:szCs w:val="22"/>
                <w:lang w:eastAsia="pl-PL"/>
              </w:rPr>
            </w:pPr>
          </w:p>
        </w:tc>
      </w:tr>
      <w:tr w:rsidR="00A45194" w:rsidRPr="00855E9B" w:rsidTr="00A849BA">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jc w:val="both"/>
              <w:rPr>
                <w:rFonts w:ascii="Cambria" w:eastAsia="Calibri" w:hAnsi="Cambria"/>
                <w:sz w:val="22"/>
                <w:szCs w:val="22"/>
                <w:lang w:eastAsia="pl-PL"/>
              </w:rPr>
            </w:pPr>
          </w:p>
        </w:tc>
      </w:tr>
      <w:tr w:rsidR="00A45194" w:rsidRPr="00855E9B" w:rsidTr="00A849BA">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p w:rsidR="00A45194" w:rsidRPr="00855E9B" w:rsidRDefault="00A45194" w:rsidP="00A849BA">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A849BA">
        <w:trPr>
          <w:trHeight w:val="1616"/>
        </w:trPr>
        <w:tc>
          <w:tcPr>
            <w:tcW w:w="567" w:type="dxa"/>
            <w:shd w:val="clear" w:color="auto" w:fill="auto"/>
            <w:vAlign w:val="center"/>
          </w:tcPr>
          <w:p w:rsidR="00A45194" w:rsidRPr="00855E9B" w:rsidRDefault="00A45194" w:rsidP="00A849BA">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A45194" w:rsidRPr="00855E9B" w:rsidRDefault="00A45194" w:rsidP="00A849BA">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A45194" w:rsidRPr="00855E9B" w:rsidRDefault="00A45194" w:rsidP="00A849BA">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A45194" w:rsidRPr="00855E9B" w:rsidRDefault="00A45194" w:rsidP="00A849BA">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A45194" w:rsidRPr="00855E9B" w:rsidRDefault="00A45194" w:rsidP="00A849BA">
            <w:pPr>
              <w:keepNext/>
              <w:spacing w:before="60" w:after="180"/>
              <w:contextualSpacing/>
              <w:jc w:val="center"/>
              <w:rPr>
                <w:rFonts w:ascii="Calibri" w:hAnsi="Calibri" w:cs="Calibri"/>
              </w:rPr>
            </w:pPr>
            <w:r w:rsidRPr="00855E9B">
              <w:rPr>
                <w:rFonts w:ascii="Calibri" w:hAnsi="Calibri" w:cs="Calibri"/>
              </w:rPr>
              <w:t>SPEŁNIA/                NIE SPEŁNIA</w:t>
            </w:r>
          </w:p>
          <w:p w:rsidR="00A45194" w:rsidRPr="00855E9B" w:rsidRDefault="00A45194" w:rsidP="00A849BA">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Calibri" w:hAnsi="Calibri" w:cs="Calibri"/>
              </w:rPr>
            </w:pPr>
          </w:p>
        </w:tc>
        <w:tc>
          <w:tcPr>
            <w:tcW w:w="6378" w:type="dxa"/>
            <w:gridSpan w:val="3"/>
          </w:tcPr>
          <w:p w:rsidR="00A45194" w:rsidRPr="00855E9B" w:rsidRDefault="00A45194" w:rsidP="00A849BA">
            <w:pPr>
              <w:keepNext/>
              <w:spacing w:before="60" w:after="180"/>
              <w:jc w:val="right"/>
              <w:rPr>
                <w:rFonts w:ascii="Calibri" w:hAnsi="Calibri" w:cs="Calibri"/>
                <w:color w:val="000000"/>
              </w:rPr>
            </w:pP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Calibri" w:hAnsi="Calibri" w:cs="Calibri"/>
              </w:rPr>
            </w:pPr>
          </w:p>
        </w:tc>
        <w:tc>
          <w:tcPr>
            <w:tcW w:w="6378" w:type="dxa"/>
            <w:gridSpan w:val="3"/>
          </w:tcPr>
          <w:p w:rsidR="00A45194" w:rsidRPr="00855E9B" w:rsidRDefault="00A45194" w:rsidP="00A849BA">
            <w:pPr>
              <w:keepNext/>
              <w:spacing w:before="60" w:after="180"/>
              <w:jc w:val="right"/>
              <w:rPr>
                <w:rFonts w:ascii="Calibri" w:hAnsi="Calibri" w:cs="Calibri"/>
                <w:color w:val="000000"/>
              </w:rPr>
            </w:pP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A45194" w:rsidRPr="00855E9B" w:rsidRDefault="00A45194" w:rsidP="00A849BA">
            <w:pPr>
              <w:keepNext/>
              <w:spacing w:before="60" w:after="180"/>
              <w:jc w:val="center"/>
              <w:rPr>
                <w:rFonts w:ascii="Calibri" w:hAnsi="Calibri" w:cs="Calibri"/>
              </w:rPr>
            </w:pPr>
          </w:p>
        </w:tc>
        <w:tc>
          <w:tcPr>
            <w:tcW w:w="6378" w:type="dxa"/>
            <w:gridSpan w:val="3"/>
          </w:tcPr>
          <w:p w:rsidR="00A45194" w:rsidRPr="00855E9B" w:rsidRDefault="00A45194" w:rsidP="00A849BA">
            <w:pPr>
              <w:keepNext/>
              <w:spacing w:before="60" w:after="180"/>
              <w:jc w:val="right"/>
              <w:rPr>
                <w:rFonts w:ascii="Calibri" w:hAnsi="Calibri" w:cs="Calibri"/>
              </w:rPr>
            </w:pP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A45194" w:rsidRPr="00855E9B" w:rsidRDefault="00A45194" w:rsidP="00A849BA">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A45194" w:rsidRPr="00855E9B" w:rsidRDefault="00A45194" w:rsidP="00A849BA">
            <w:pPr>
              <w:keepNext/>
              <w:spacing w:before="60" w:after="180"/>
              <w:jc w:val="center"/>
              <w:rPr>
                <w:rFonts w:ascii="Calibri" w:hAnsi="Calibri" w:cs="Calibri"/>
              </w:rPr>
            </w:pPr>
            <w:r w:rsidRPr="00855E9B">
              <w:rPr>
                <w:rFonts w:ascii="Calibri" w:hAnsi="Calibri" w:cs="Calibri"/>
              </w:rPr>
              <w:t>minimum 5</w:t>
            </w:r>
          </w:p>
        </w:tc>
        <w:tc>
          <w:tcPr>
            <w:tcW w:w="2126" w:type="dxa"/>
          </w:tcPr>
          <w:p w:rsidR="00A45194" w:rsidRPr="00855E9B" w:rsidRDefault="00A45194" w:rsidP="00A849BA">
            <w:pPr>
              <w:keepNext/>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Wysokość zasypowa</w:t>
            </w:r>
          </w:p>
        </w:tc>
        <w:tc>
          <w:tcPr>
            <w:tcW w:w="1276" w:type="dxa"/>
          </w:tcPr>
          <w:p w:rsidR="00A45194" w:rsidRPr="00855E9B" w:rsidRDefault="00A45194" w:rsidP="00A849BA">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A849BA">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A45194" w:rsidRPr="00855E9B" w:rsidRDefault="00A45194" w:rsidP="00A849BA">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Szerokość zasypowa</w:t>
            </w:r>
          </w:p>
        </w:tc>
        <w:tc>
          <w:tcPr>
            <w:tcW w:w="1276" w:type="dxa"/>
          </w:tcPr>
          <w:p w:rsidR="00A45194" w:rsidRPr="00855E9B" w:rsidRDefault="00A45194" w:rsidP="00A849BA">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A849BA">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A45194" w:rsidRPr="00855E9B" w:rsidRDefault="00A45194" w:rsidP="00A849BA">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A45194" w:rsidRPr="00855E9B" w:rsidRDefault="00A45194" w:rsidP="00A849BA">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A45194" w:rsidRPr="00855E9B" w:rsidRDefault="00A45194" w:rsidP="00A849BA">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A45194" w:rsidRPr="00855E9B" w:rsidRDefault="00A45194" w:rsidP="00A849BA">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Calibri" w:hAnsi="Calibri" w:cs="Calibri"/>
              </w:rPr>
            </w:pP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A45194" w:rsidRPr="00855E9B" w:rsidRDefault="00A45194" w:rsidP="00A849BA">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A849BA">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Calibri" w:hAnsi="Calibri" w:cs="Calibri"/>
              </w:rPr>
            </w:pPr>
          </w:p>
        </w:tc>
        <w:tc>
          <w:tcPr>
            <w:tcW w:w="6378" w:type="dxa"/>
            <w:gridSpan w:val="3"/>
            <w:tcBorders>
              <w:bottom w:val="single" w:sz="4" w:space="0" w:color="auto"/>
            </w:tcBorders>
          </w:tcPr>
          <w:p w:rsidR="00A45194" w:rsidRPr="00855E9B" w:rsidRDefault="00A45194" w:rsidP="00A849BA">
            <w:pPr>
              <w:keepNext/>
              <w:tabs>
                <w:tab w:val="center" w:pos="1185"/>
                <w:tab w:val="right" w:pos="2370"/>
              </w:tabs>
              <w:spacing w:before="60" w:after="180"/>
              <w:jc w:val="center"/>
              <w:rPr>
                <w:rFonts w:ascii="Calibri" w:hAnsi="Calibri" w:cs="Calibri"/>
              </w:rPr>
            </w:pPr>
          </w:p>
        </w:tc>
      </w:tr>
      <w:tr w:rsidR="00A45194" w:rsidRPr="00855E9B" w:rsidTr="00A849BA">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A45194" w:rsidRPr="00855E9B" w:rsidRDefault="00A45194" w:rsidP="00A849BA">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jc w:val="center"/>
              <w:rPr>
                <w:rFonts w:ascii="Calibri" w:hAnsi="Calibri" w:cs="Calibri"/>
              </w:rPr>
            </w:pPr>
          </w:p>
        </w:tc>
      </w:tr>
      <w:tr w:rsidR="00A45194" w:rsidRPr="00855E9B" w:rsidTr="00A849BA">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Calibri" w:hAnsi="Calibri" w:cs="Calibri"/>
              </w:rPr>
            </w:pPr>
          </w:p>
        </w:tc>
      </w:tr>
      <w:tr w:rsidR="00A45194" w:rsidRPr="00855E9B" w:rsidTr="00A849BA">
        <w:trPr>
          <w:trHeight w:val="1210"/>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A849BA">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A849BA">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A849BA">
        <w:trPr>
          <w:trHeight w:val="1644"/>
        </w:trPr>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right"/>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right"/>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right"/>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A45194" w:rsidRPr="00855E9B" w:rsidRDefault="00A45194" w:rsidP="00A849BA">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A45194" w:rsidRPr="00855E9B" w:rsidRDefault="00A45194" w:rsidP="00A849BA">
            <w:pPr>
              <w:keepNext/>
              <w:spacing w:before="60" w:after="180"/>
              <w:jc w:val="right"/>
              <w:rPr>
                <w:rFonts w:asciiTheme="minorHAnsi" w:hAnsiTheme="minorHAnsi" w:cstheme="minorHAnsi"/>
              </w:rPr>
            </w:pPr>
          </w:p>
        </w:tc>
        <w:tc>
          <w:tcPr>
            <w:tcW w:w="2126" w:type="dxa"/>
            <w:shd w:val="clear" w:color="auto" w:fill="BFBFBF" w:themeFill="background1" w:themeFillShade="BF"/>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A45194" w:rsidRPr="00855E9B" w:rsidRDefault="00A45194" w:rsidP="00A849BA">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A45194" w:rsidRPr="00855E9B" w:rsidRDefault="00A45194" w:rsidP="00A849BA">
            <w:pPr>
              <w:tabs>
                <w:tab w:val="center" w:pos="955"/>
              </w:tabs>
              <w:spacing w:after="240"/>
              <w:rPr>
                <w:rFonts w:asciiTheme="minorHAnsi" w:eastAsia="Calibri" w:hAnsiTheme="minorHAnsi" w:cstheme="minorHAnsi"/>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rPr>
          <w:trHeight w:val="636"/>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trHeight w:val="1259"/>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A45194" w:rsidRPr="00855E9B" w:rsidTr="00A849BA">
        <w:trPr>
          <w:gridAfter w:val="1"/>
          <w:wAfter w:w="27" w:type="dxa"/>
          <w:trHeight w:val="1412"/>
        </w:trPr>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405" w:type="dxa"/>
            <w:gridSpan w:val="6"/>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405" w:type="dxa"/>
            <w:gridSpan w:val="6"/>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A45194" w:rsidRPr="00855E9B" w:rsidRDefault="00A45194" w:rsidP="00A849BA">
            <w:pPr>
              <w:keepNext/>
              <w:spacing w:before="60" w:after="180"/>
              <w:jc w:val="center"/>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A45194" w:rsidRPr="00855E9B" w:rsidRDefault="00A45194" w:rsidP="00A849BA">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142"/>
        </w:trPr>
        <w:tc>
          <w:tcPr>
            <w:tcW w:w="567" w:type="dxa"/>
            <w:vMerge w:val="restart"/>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r>
      <w:tr w:rsidR="00A45194" w:rsidRPr="00855E9B" w:rsidTr="00A849BA">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nil"/>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35" w:type="dxa"/>
            <w:gridSpan w:val="2"/>
            <w:tcBorders>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p>
        </w:tc>
      </w:tr>
      <w:tr w:rsidR="00A45194" w:rsidRPr="00855E9B" w:rsidTr="00A849BA">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A849BA">
        <w:trPr>
          <w:trHeight w:val="1482"/>
        </w:trPr>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A849BA">
            <w:pPr>
              <w:keepNext/>
              <w:spacing w:before="60" w:after="180"/>
              <w:jc w:val="center"/>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t>
            </w:r>
            <w:r w:rsidRPr="00855E9B">
              <w:rPr>
                <w:rFonts w:asciiTheme="minorHAnsi" w:eastAsia="Calibri" w:hAnsiTheme="minorHAnsi" w:cstheme="minorHAnsi"/>
              </w:rPr>
              <w:t>zapotrzebowania energii elektrycznej niezbędnej do podtrzymania procesu technologicznego instalacji fermentacji</w:t>
            </w:r>
            <w:r w:rsidRPr="00855E9B">
              <w:rPr>
                <w:rFonts w:asciiTheme="minorHAnsi" w:hAnsiTheme="minorHAnsi" w:cstheme="minorHAnsi"/>
              </w:rPr>
              <w:t xml:space="preserve"> z zapasem minimum 30%.</w:t>
            </w:r>
          </w:p>
        </w:tc>
        <w:tc>
          <w:tcPr>
            <w:tcW w:w="2135" w:type="dxa"/>
            <w:gridSpan w:val="2"/>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459"/>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A849BA">
        <w:trPr>
          <w:trHeight w:val="1374"/>
        </w:trPr>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A849BA">
            <w:pPr>
              <w:keepNext/>
              <w:spacing w:before="60" w:after="180"/>
              <w:jc w:val="right"/>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A45194" w:rsidRPr="00855E9B" w:rsidRDefault="00A45194" w:rsidP="00A849BA">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459"/>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A849BA">
        <w:trPr>
          <w:trHeight w:val="1509"/>
        </w:trPr>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center"/>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minimum 35 z możliwością uzyskania 40</w:t>
            </w:r>
          </w:p>
        </w:tc>
        <w:tc>
          <w:tcPr>
            <w:tcW w:w="212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A849BA">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System mycia ciepłą wodą z oddzielnie sterowaną dyszą natryskową</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Amortyzatory u podstawy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A45194" w:rsidRPr="00855E9B" w:rsidTr="00A849BA">
        <w:tc>
          <w:tcPr>
            <w:tcW w:w="56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A849BA">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center"/>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right"/>
              <w:rPr>
                <w:rFonts w:asciiTheme="minorHAnsi" w:hAnsiTheme="minorHAnsi" w:cstheme="minorHAnsi"/>
                <w:color w:val="000000"/>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6378" w:type="dxa"/>
            <w:gridSpan w:val="3"/>
          </w:tcPr>
          <w:p w:rsidR="00A45194" w:rsidRPr="00855E9B" w:rsidRDefault="00A45194" w:rsidP="00A849BA">
            <w:pPr>
              <w:keepNext/>
              <w:spacing w:before="60" w:after="180"/>
              <w:jc w:val="center"/>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A45194" w:rsidRPr="00855E9B" w:rsidRDefault="00A45194" w:rsidP="00A849BA">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minimum 35</w:t>
            </w:r>
          </w:p>
        </w:tc>
        <w:tc>
          <w:tcPr>
            <w:tcW w:w="2173"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A45194" w:rsidRPr="00855E9B" w:rsidRDefault="00A45194" w:rsidP="00A849BA">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A45194" w:rsidRPr="00855E9B" w:rsidRDefault="00A45194" w:rsidP="00A849BA">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A45194" w:rsidRPr="00855E9B" w:rsidRDefault="00A45194" w:rsidP="00A849BA">
            <w:pPr>
              <w:spacing w:after="240"/>
              <w:jc w:val="center"/>
              <w:rPr>
                <w:rFonts w:asciiTheme="minorHAnsi" w:eastAsia="Calibri" w:hAnsiTheme="minorHAnsi" w:cstheme="minorHAnsi"/>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A45194" w:rsidRPr="00855E9B" w:rsidRDefault="00A45194" w:rsidP="00A849BA">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Automatyczny układ mycia i płukania  ciepłą wodą na koniec cyklu roboczego wirówki</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A849BA">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A849BA">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A849BA">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p>
        </w:tc>
      </w:tr>
      <w:tr w:rsidR="00A45194" w:rsidRPr="00855E9B" w:rsidTr="00A849BA">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jc w:val="center"/>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p>
        </w:tc>
      </w:tr>
      <w:tr w:rsidR="00A45194" w:rsidRPr="00855E9B" w:rsidTr="00A849BA">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A849BA">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A849BA">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A45194" w:rsidRPr="00855E9B" w:rsidTr="00A849BA">
        <w:trPr>
          <w:trHeight w:hRule="exact" w:val="1724"/>
        </w:trPr>
        <w:tc>
          <w:tcPr>
            <w:tcW w:w="522"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A849BA">
        <w:trPr>
          <w:trHeight w:hRule="exact" w:val="43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360"/>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397"/>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526"/>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66"/>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A849BA">
        <w:trPr>
          <w:trHeight w:hRule="exact" w:val="43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A45194" w:rsidRPr="00855E9B" w:rsidRDefault="00A45194" w:rsidP="00A849BA">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42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A45194" w:rsidRPr="00855E9B" w:rsidRDefault="00A45194" w:rsidP="00A849BA">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val="30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val="51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14"/>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0"/>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815"/>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50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70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553"/>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64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83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1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43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177"/>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3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70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66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52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99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122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989"/>
        </w:trPr>
        <w:tc>
          <w:tcPr>
            <w:tcW w:w="522" w:type="dxa"/>
            <w:vAlign w:val="center"/>
          </w:tcPr>
          <w:p w:rsidR="00A45194" w:rsidRPr="00855E9B" w:rsidRDefault="00A45194" w:rsidP="00A849BA">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A45194" w:rsidRPr="00855E9B" w:rsidDel="00B672B0" w:rsidRDefault="00A45194" w:rsidP="00A849BA">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309"/>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1392"/>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70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A849BA">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184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A849BA">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61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108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A849BA">
        <w:trPr>
          <w:trHeight w:hRule="exact" w:val="574"/>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p w:rsidR="00A45194" w:rsidRPr="00855E9B" w:rsidRDefault="00A45194" w:rsidP="00A849BA">
            <w:pPr>
              <w:jc w:val="center"/>
              <w:rPr>
                <w:rFonts w:asciiTheme="minorHAnsi" w:eastAsia="Calibri" w:hAnsiTheme="minorHAnsi" w:cstheme="minorHAnsi"/>
                <w:sz w:val="22"/>
                <w:szCs w:val="22"/>
                <w:lang w:eastAsia="pl-PL"/>
              </w:rPr>
            </w:pPr>
          </w:p>
        </w:tc>
      </w:tr>
      <w:tr w:rsidR="00A45194" w:rsidRPr="00855E9B" w:rsidTr="00A849BA">
        <w:trPr>
          <w:trHeight w:hRule="exact" w:val="427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A45194" w:rsidRPr="00855E9B" w:rsidTr="00A849BA">
        <w:trPr>
          <w:trHeight w:hRule="exact" w:val="1857"/>
        </w:trPr>
        <w:tc>
          <w:tcPr>
            <w:tcW w:w="522"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A849BA">
        <w:trPr>
          <w:trHeight w:hRule="exact" w:val="431"/>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39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r>
      <w:tr w:rsidR="00A45194" w:rsidRPr="00855E9B" w:rsidTr="00A849BA">
        <w:trPr>
          <w:trHeight w:hRule="exact" w:val="66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526"/>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4519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A45194" w:rsidRPr="00855E9B" w:rsidRDefault="00A45194" w:rsidP="00A4519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1 </w:t>
            </w:r>
            <w:r>
              <w:rPr>
                <w:rFonts w:asciiTheme="minorHAnsi" w:eastAsia="Calibri" w:hAnsiTheme="minorHAnsi" w:cstheme="minorHAnsi"/>
                <w:sz w:val="22"/>
                <w:szCs w:val="22"/>
                <w:lang w:eastAsia="pl-PL"/>
              </w:rPr>
              <w:t>5</w:t>
            </w:r>
            <w:r w:rsidRPr="00855E9B">
              <w:rPr>
                <w:rFonts w:asciiTheme="minorHAnsi" w:eastAsia="Calibri" w:hAnsiTheme="minorHAnsi" w:cstheme="minorHAnsi"/>
                <w:sz w:val="22"/>
                <w:szCs w:val="22"/>
                <w:lang w:eastAsia="pl-PL"/>
              </w:rPr>
              <w:t>00</w:t>
            </w:r>
          </w:p>
        </w:tc>
        <w:tc>
          <w:tcPr>
            <w:tcW w:w="2173" w:type="dxa"/>
            <w:tcBorders>
              <w:bottom w:val="single" w:sz="4" w:space="0" w:color="auto"/>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A849BA">
            <w:pPr>
              <w:jc w:val="both"/>
              <w:rPr>
                <w:rFonts w:asciiTheme="minorHAnsi" w:eastAsia="Calibri" w:hAnsiTheme="minorHAnsi" w:cstheme="minorHAnsi"/>
                <w:lang w:eastAsia="pl-PL"/>
              </w:rPr>
            </w:pPr>
          </w:p>
        </w:tc>
      </w:tr>
      <w:tr w:rsidR="00A45194" w:rsidRPr="00855E9B" w:rsidTr="00A849BA">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A849BA">
            <w:pPr>
              <w:jc w:val="both"/>
              <w:rPr>
                <w:rFonts w:asciiTheme="minorHAnsi" w:eastAsia="Calibri" w:hAnsiTheme="minorHAnsi" w:cstheme="minorHAnsi"/>
                <w:lang w:eastAsia="pl-PL"/>
              </w:rPr>
            </w:pPr>
          </w:p>
        </w:tc>
      </w:tr>
      <w:tr w:rsidR="00A45194" w:rsidRPr="00855E9B" w:rsidTr="00A849BA">
        <w:trPr>
          <w:trHeight w:hRule="exact" w:val="46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hRule="exact" w:val="568"/>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val="304"/>
        </w:trPr>
        <w:tc>
          <w:tcPr>
            <w:tcW w:w="522" w:type="dxa"/>
            <w:vMerge w:val="restart"/>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A45194" w:rsidRPr="00855E9B" w:rsidRDefault="00A45194" w:rsidP="00A849BA">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val="362"/>
        </w:trPr>
        <w:tc>
          <w:tcPr>
            <w:tcW w:w="522" w:type="dxa"/>
            <w:vMerge/>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1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7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Pomosty komunikacyjne na stopie ze stali nierdzewnej umożliwiające dojście do wszystkich elementów wyposażenia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bez konieczności chodzenia po wykładzinie zewnętrznej stropu</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624"/>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400"/>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603"/>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67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50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A45194" w:rsidRPr="00855E9B" w:rsidRDefault="00A45194" w:rsidP="00A849BA">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val="70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A849BA">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A849BA">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A849BA">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A45194" w:rsidRPr="00855E9B" w:rsidRDefault="00A45194" w:rsidP="00A849BA">
            <w:pPr>
              <w:keepNext/>
              <w:spacing w:line="276" w:lineRule="auto"/>
              <w:jc w:val="center"/>
              <w:rPr>
                <w:rFonts w:asciiTheme="minorHAnsi" w:eastAsia="Calibri" w:hAnsiTheme="minorHAnsi" w:cstheme="minorHAnsi"/>
                <w:sz w:val="22"/>
                <w:szCs w:val="22"/>
                <w:lang w:eastAsia="pl-PL"/>
              </w:rPr>
            </w:pPr>
          </w:p>
          <w:p w:rsidR="00A45194" w:rsidRPr="00855E9B" w:rsidRDefault="00A45194" w:rsidP="00A849BA">
            <w:pPr>
              <w:jc w:val="center"/>
              <w:rPr>
                <w:rFonts w:asciiTheme="minorHAnsi" w:eastAsia="Calibri" w:hAnsiTheme="minorHAnsi" w:cstheme="minorHAnsi"/>
                <w:sz w:val="22"/>
                <w:szCs w:val="22"/>
                <w:lang w:eastAsia="pl-PL"/>
              </w:rPr>
            </w:pPr>
          </w:p>
        </w:tc>
      </w:tr>
      <w:tr w:rsidR="00A45194" w:rsidRPr="00855E9B" w:rsidTr="00A849BA">
        <w:trPr>
          <w:trHeight w:hRule="exact" w:val="225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p>
        </w:tc>
      </w:tr>
      <w:tr w:rsidR="00A45194" w:rsidRPr="00855E9B" w:rsidTr="00A849BA">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A849BA">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A45194" w:rsidRPr="00855E9B" w:rsidRDefault="00A45194" w:rsidP="00A45194">
      <w:pPr>
        <w:keepNext/>
        <w:spacing w:line="276" w:lineRule="auto"/>
        <w:jc w:val="both"/>
        <w:rPr>
          <w:rFonts w:eastAsia="Calibri"/>
          <w:b/>
          <w:sz w:val="18"/>
          <w:szCs w:val="18"/>
          <w:lang w:eastAsia="pl-PL"/>
        </w:rPr>
      </w:pPr>
    </w:p>
    <w:p w:rsidR="00A45194" w:rsidRPr="00855E9B" w:rsidRDefault="00A45194" w:rsidP="00A4519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A45194" w:rsidRPr="00855E9B" w:rsidTr="00A849BA">
        <w:tc>
          <w:tcPr>
            <w:tcW w:w="540" w:type="dxa"/>
          </w:tcPr>
          <w:p w:rsidR="00A45194" w:rsidRPr="00855E9B" w:rsidRDefault="00A45194" w:rsidP="00A849BA">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A45194" w:rsidRPr="00855E9B" w:rsidRDefault="00A45194" w:rsidP="00A849BA">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A45194" w:rsidRPr="00855E9B" w:rsidTr="00A849BA">
        <w:tc>
          <w:tcPr>
            <w:tcW w:w="540" w:type="dxa"/>
          </w:tcPr>
          <w:p w:rsidR="00A45194" w:rsidRPr="00855E9B" w:rsidRDefault="00A45194" w:rsidP="00A849BA">
            <w:pPr>
              <w:keepNext/>
              <w:spacing w:line="276" w:lineRule="auto"/>
              <w:jc w:val="both"/>
              <w:rPr>
                <w:rFonts w:eastAsia="Calibri"/>
                <w:sz w:val="18"/>
                <w:szCs w:val="18"/>
                <w:lang w:eastAsia="pl-PL"/>
              </w:rPr>
            </w:pPr>
          </w:p>
        </w:tc>
        <w:tc>
          <w:tcPr>
            <w:tcW w:w="1532" w:type="dxa"/>
          </w:tcPr>
          <w:p w:rsidR="00A45194" w:rsidRPr="00855E9B" w:rsidRDefault="00A45194" w:rsidP="00A849BA">
            <w:pPr>
              <w:keepNext/>
              <w:spacing w:line="276" w:lineRule="auto"/>
              <w:jc w:val="both"/>
              <w:rPr>
                <w:rFonts w:eastAsia="Calibri"/>
                <w:sz w:val="18"/>
                <w:szCs w:val="18"/>
                <w:lang w:eastAsia="pl-PL"/>
              </w:rPr>
            </w:pPr>
          </w:p>
        </w:tc>
        <w:tc>
          <w:tcPr>
            <w:tcW w:w="3316" w:type="dxa"/>
          </w:tcPr>
          <w:p w:rsidR="00A45194" w:rsidRPr="00855E9B" w:rsidRDefault="00A45194" w:rsidP="00A849BA">
            <w:pPr>
              <w:keepNext/>
              <w:spacing w:line="276" w:lineRule="auto"/>
              <w:ind w:firstLine="708"/>
              <w:jc w:val="both"/>
              <w:rPr>
                <w:rFonts w:eastAsia="Calibri"/>
                <w:sz w:val="18"/>
                <w:szCs w:val="18"/>
                <w:lang w:eastAsia="pl-PL"/>
              </w:rPr>
            </w:pPr>
          </w:p>
        </w:tc>
        <w:tc>
          <w:tcPr>
            <w:tcW w:w="3118" w:type="dxa"/>
          </w:tcPr>
          <w:p w:rsidR="00A45194" w:rsidRPr="00855E9B" w:rsidRDefault="00A45194" w:rsidP="00A849BA">
            <w:pPr>
              <w:keepNext/>
              <w:spacing w:line="276" w:lineRule="auto"/>
              <w:jc w:val="both"/>
              <w:rPr>
                <w:rFonts w:eastAsia="Calibri"/>
                <w:sz w:val="18"/>
                <w:szCs w:val="18"/>
                <w:lang w:eastAsia="pl-PL"/>
              </w:rPr>
            </w:pPr>
          </w:p>
        </w:tc>
        <w:tc>
          <w:tcPr>
            <w:tcW w:w="2835" w:type="dxa"/>
          </w:tcPr>
          <w:p w:rsidR="00A45194" w:rsidRPr="00855E9B" w:rsidRDefault="00A45194" w:rsidP="00A849BA">
            <w:pPr>
              <w:keepNext/>
              <w:spacing w:line="276" w:lineRule="auto"/>
              <w:jc w:val="both"/>
              <w:rPr>
                <w:rFonts w:eastAsia="Calibri"/>
                <w:sz w:val="18"/>
                <w:szCs w:val="18"/>
                <w:lang w:eastAsia="pl-PL"/>
              </w:rPr>
            </w:pPr>
          </w:p>
        </w:tc>
        <w:tc>
          <w:tcPr>
            <w:tcW w:w="2835" w:type="dxa"/>
          </w:tcPr>
          <w:p w:rsidR="00A45194" w:rsidRPr="00855E9B" w:rsidRDefault="00A45194" w:rsidP="00A849BA">
            <w:pPr>
              <w:keepNext/>
              <w:spacing w:line="276" w:lineRule="auto"/>
              <w:jc w:val="both"/>
              <w:rPr>
                <w:rFonts w:eastAsia="Calibri"/>
                <w:sz w:val="18"/>
                <w:szCs w:val="18"/>
                <w:lang w:eastAsia="pl-PL"/>
              </w:rPr>
            </w:pPr>
          </w:p>
        </w:tc>
      </w:tr>
      <w:tr w:rsidR="00A45194" w:rsidRPr="00855E9B" w:rsidTr="00A849BA">
        <w:tc>
          <w:tcPr>
            <w:tcW w:w="540" w:type="dxa"/>
          </w:tcPr>
          <w:p w:rsidR="00A45194" w:rsidRPr="00855E9B" w:rsidRDefault="00A45194" w:rsidP="00A45194">
            <w:pPr>
              <w:keepNext/>
              <w:numPr>
                <w:ilvl w:val="0"/>
                <w:numId w:val="12"/>
              </w:numPr>
              <w:spacing w:line="276" w:lineRule="auto"/>
              <w:jc w:val="both"/>
              <w:rPr>
                <w:rFonts w:eastAsia="Calibri"/>
                <w:sz w:val="18"/>
                <w:szCs w:val="18"/>
                <w:lang w:eastAsia="pl-PL"/>
              </w:rPr>
            </w:pPr>
          </w:p>
        </w:tc>
        <w:tc>
          <w:tcPr>
            <w:tcW w:w="1532" w:type="dxa"/>
          </w:tcPr>
          <w:p w:rsidR="00A45194" w:rsidRPr="00855E9B" w:rsidRDefault="00A45194" w:rsidP="00A849BA">
            <w:pPr>
              <w:keepNext/>
              <w:spacing w:line="276" w:lineRule="auto"/>
              <w:jc w:val="both"/>
              <w:rPr>
                <w:rFonts w:eastAsia="Calibri"/>
                <w:sz w:val="18"/>
                <w:szCs w:val="18"/>
                <w:lang w:eastAsia="pl-PL"/>
              </w:rPr>
            </w:pPr>
          </w:p>
        </w:tc>
        <w:tc>
          <w:tcPr>
            <w:tcW w:w="3316" w:type="dxa"/>
          </w:tcPr>
          <w:p w:rsidR="00A45194" w:rsidRPr="00855E9B" w:rsidRDefault="00A45194" w:rsidP="00A849BA">
            <w:pPr>
              <w:keepNext/>
              <w:spacing w:line="276" w:lineRule="auto"/>
              <w:jc w:val="both"/>
              <w:rPr>
                <w:rFonts w:eastAsia="Calibri"/>
                <w:sz w:val="18"/>
                <w:szCs w:val="18"/>
                <w:lang w:eastAsia="pl-PL"/>
              </w:rPr>
            </w:pPr>
          </w:p>
        </w:tc>
        <w:tc>
          <w:tcPr>
            <w:tcW w:w="3118" w:type="dxa"/>
          </w:tcPr>
          <w:p w:rsidR="00A45194" w:rsidRPr="00855E9B" w:rsidRDefault="00A45194" w:rsidP="00A849BA">
            <w:pPr>
              <w:keepNext/>
              <w:spacing w:line="276" w:lineRule="auto"/>
              <w:jc w:val="both"/>
              <w:rPr>
                <w:rFonts w:eastAsia="Calibri"/>
                <w:sz w:val="18"/>
                <w:szCs w:val="18"/>
                <w:lang w:eastAsia="pl-PL"/>
              </w:rPr>
            </w:pPr>
          </w:p>
        </w:tc>
        <w:tc>
          <w:tcPr>
            <w:tcW w:w="2835" w:type="dxa"/>
          </w:tcPr>
          <w:p w:rsidR="00A45194" w:rsidRPr="00855E9B" w:rsidRDefault="00A45194" w:rsidP="00A849BA">
            <w:pPr>
              <w:keepNext/>
              <w:spacing w:line="276" w:lineRule="auto"/>
              <w:jc w:val="both"/>
              <w:rPr>
                <w:rFonts w:eastAsia="Calibri"/>
                <w:sz w:val="18"/>
                <w:szCs w:val="18"/>
                <w:lang w:eastAsia="pl-PL"/>
              </w:rPr>
            </w:pPr>
          </w:p>
        </w:tc>
        <w:tc>
          <w:tcPr>
            <w:tcW w:w="2835" w:type="dxa"/>
          </w:tcPr>
          <w:p w:rsidR="00A45194" w:rsidRPr="00855E9B" w:rsidRDefault="00A45194" w:rsidP="00A849BA">
            <w:pPr>
              <w:keepNext/>
              <w:spacing w:line="276" w:lineRule="auto"/>
              <w:jc w:val="both"/>
              <w:rPr>
                <w:rFonts w:eastAsia="Calibri"/>
                <w:sz w:val="18"/>
                <w:szCs w:val="18"/>
                <w:lang w:eastAsia="pl-PL"/>
              </w:rPr>
            </w:pPr>
          </w:p>
        </w:tc>
      </w:tr>
    </w:tbl>
    <w:p w:rsidR="00B57449" w:rsidRDefault="00B57449"/>
    <w:sectPr w:rsidR="00B57449" w:rsidSect="00A451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94"/>
    <w:rsid w:val="00A45194"/>
    <w:rsid w:val="00B319D9"/>
    <w:rsid w:val="00B57449"/>
    <w:rsid w:val="00BB10CA"/>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1463-357C-4909-92DE-F1DBE1BA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5887</Words>
  <Characters>35322</Characters>
  <Application>Microsoft Office Word</Application>
  <DocSecurity>0</DocSecurity>
  <Lines>294</Lines>
  <Paragraphs>82</Paragraphs>
  <ScaleCrop>false</ScaleCrop>
  <Company/>
  <LinksUpToDate>false</LinksUpToDate>
  <CharactersWithSpaces>41127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2</cp:revision>
  <dcterms:created xsi:type="dcterms:W3CDTF">2019-11-12T12:09:00Z</dcterms:created>
  <dcterms:modified xsi:type="dcterms:W3CDTF">2019-11-13T07:32:00Z</dcterms:modified>
</cp:coreProperties>
</file>